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277D4" w14:textId="77777777" w:rsidR="00121A7B" w:rsidRDefault="00121A7B"/>
    <w:p w14:paraId="65E1FD56" w14:textId="1B89B57B" w:rsidR="005B28A9" w:rsidRDefault="005B28A9">
      <w:r>
        <w:t xml:space="preserve">Testing with </w:t>
      </w:r>
    </w:p>
    <w:p w14:paraId="62B55700" w14:textId="77777777" w:rsidR="005B28A9" w:rsidRDefault="005B28A9"/>
    <w:p w14:paraId="1F879FA0" w14:textId="29C0C0E8" w:rsidR="005B28A9" w:rsidRDefault="005B28A9">
      <w:r>
        <w:t>Testing with Ensemble Algorithms</w:t>
      </w:r>
    </w:p>
    <w:p w14:paraId="7CD3ECBD" w14:textId="6E2D8CA9" w:rsidR="005B28A9" w:rsidRDefault="005B28A9">
      <w:r>
        <w:rPr>
          <w:noProof/>
        </w:rPr>
        <w:drawing>
          <wp:inline distT="0" distB="0" distL="0" distR="0" wp14:anchorId="647A269B" wp14:editId="671DDC3E">
            <wp:extent cx="5943600" cy="2869565"/>
            <wp:effectExtent l="0" t="0" r="0" b="0"/>
            <wp:docPr id="14518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9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3DEA" w14:textId="083B6360" w:rsidR="005B28A9" w:rsidRDefault="005B28A9">
      <w:r>
        <w:t>Testing with simple neural networks</w:t>
      </w:r>
    </w:p>
    <w:p w14:paraId="237A380D" w14:textId="45CFEF08" w:rsidR="005B28A9" w:rsidRDefault="005B28A9">
      <w:r>
        <w:rPr>
          <w:noProof/>
        </w:rPr>
        <w:drawing>
          <wp:inline distT="0" distB="0" distL="0" distR="0" wp14:anchorId="5511DEC5" wp14:editId="2E26E2D6">
            <wp:extent cx="5943600" cy="2480945"/>
            <wp:effectExtent l="0" t="0" r="0" b="0"/>
            <wp:docPr id="155998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89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4FE4" w14:textId="0C61B86C" w:rsidR="005B28A9" w:rsidRDefault="005B28A9">
      <w:r>
        <w:rPr>
          <w:noProof/>
        </w:rPr>
        <w:lastRenderedPageBreak/>
        <w:drawing>
          <wp:inline distT="0" distB="0" distL="0" distR="0" wp14:anchorId="1BECBFCF" wp14:editId="30312C60">
            <wp:extent cx="5943600" cy="3186430"/>
            <wp:effectExtent l="0" t="0" r="0" b="0"/>
            <wp:docPr id="17466044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0441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410C" w14:textId="77777777" w:rsidR="005B28A9" w:rsidRDefault="005B28A9" w:rsidP="005B28A9">
      <w:r>
        <w:t xml:space="preserve">The output </w:t>
      </w:r>
      <w:proofErr w:type="gramStart"/>
      <w:r>
        <w:t>is</w:t>
      </w:r>
      <w:proofErr w:type="gramEnd"/>
      <w:r>
        <w:t xml:space="preserve"> </w:t>
      </w:r>
    </w:p>
    <w:p w14:paraId="204D6650" w14:textId="39F5F2AA" w:rsidR="005B28A9" w:rsidRDefault="005B28A9" w:rsidP="005B28A9">
      <w:r>
        <w:t>Test MAE for Systolic BP: 44.26901359863281</w:t>
      </w:r>
    </w:p>
    <w:p w14:paraId="77B62E85" w14:textId="545AC9A0" w:rsidR="005B28A9" w:rsidRDefault="005B28A9" w:rsidP="005B28A9">
      <w:r>
        <w:t>Test MAE for Diastolic BP: 10.206892533874512</w:t>
      </w:r>
    </w:p>
    <w:p w14:paraId="158FF1AE" w14:textId="1F5DFB02" w:rsidR="00364130" w:rsidRDefault="00364130" w:rsidP="005B28A9">
      <w:r>
        <w:t xml:space="preserve">What is the reason for it performs better </w:t>
      </w:r>
      <w:proofErr w:type="gramStart"/>
      <w:r>
        <w:t>than ?</w:t>
      </w:r>
      <w:proofErr w:type="gramEnd"/>
    </w:p>
    <w:p w14:paraId="25230CD9" w14:textId="77777777" w:rsidR="00364130" w:rsidRDefault="00364130" w:rsidP="005B28A9"/>
    <w:p w14:paraId="316F3BBF" w14:textId="77777777" w:rsidR="00364130" w:rsidRDefault="00364130" w:rsidP="005B28A9"/>
    <w:p w14:paraId="12B0A563" w14:textId="77777777" w:rsidR="00364130" w:rsidRDefault="00364130" w:rsidP="005B28A9"/>
    <w:p w14:paraId="3CA38AF7" w14:textId="77777777" w:rsidR="00364130" w:rsidRDefault="00364130" w:rsidP="005B28A9"/>
    <w:p w14:paraId="5FD3E766" w14:textId="00569E85" w:rsidR="00364130" w:rsidRDefault="00364130" w:rsidP="005B28A9">
      <w:r>
        <w:t>Table</w:t>
      </w:r>
    </w:p>
    <w:p w14:paraId="3F274F5B" w14:textId="77777777" w:rsidR="00364130" w:rsidRDefault="00364130" w:rsidP="005B28A9"/>
    <w:p w14:paraId="6CCB4EB8" w14:textId="77777777" w:rsidR="00364130" w:rsidRDefault="00364130" w:rsidP="005B28A9"/>
    <w:p w14:paraId="6593A7D7" w14:textId="77777777" w:rsidR="000D3FFE" w:rsidRDefault="000D3FFE" w:rsidP="005B28A9"/>
    <w:p w14:paraId="0BE70CB2" w14:textId="77777777" w:rsidR="000D3FFE" w:rsidRDefault="000D3FFE" w:rsidP="005B28A9"/>
    <w:p w14:paraId="3134FF21" w14:textId="77777777" w:rsidR="000D3FFE" w:rsidRDefault="000D3FFE" w:rsidP="005B28A9"/>
    <w:p w14:paraId="1887CDFC" w14:textId="77777777" w:rsidR="000D3FFE" w:rsidRDefault="000D3FFE" w:rsidP="005B28A9"/>
    <w:p w14:paraId="7261E3B6" w14:textId="77777777" w:rsidR="000D3FFE" w:rsidRDefault="000D3FFE" w:rsidP="005B28A9"/>
    <w:p w14:paraId="60FBA247" w14:textId="77777777" w:rsidR="000D3FFE" w:rsidRDefault="000D3FFE" w:rsidP="005B28A9"/>
    <w:p w14:paraId="3E725975" w14:textId="77777777" w:rsidR="000D3FFE" w:rsidRDefault="000D3FFE" w:rsidP="005B28A9"/>
    <w:p w14:paraId="50C52CCE" w14:textId="4C3AE809" w:rsidR="000D3FFE" w:rsidRDefault="000D3FFE" w:rsidP="005B28A9">
      <w:r>
        <w:t>No improvement in NN</w:t>
      </w:r>
    </w:p>
    <w:p w14:paraId="4DFE5EB2" w14:textId="77777777" w:rsidR="000D3FFE" w:rsidRPr="000D3FFE" w:rsidRDefault="000D3FFE" w:rsidP="000D3FFE">
      <w:r w:rsidRPr="000D3FFE">
        <w:t>If tuning hyperparameters and altering the architecture didn't significantly improve the performance of your neural network model, there could be several reasons for this. Here are some possibilities:</w:t>
      </w:r>
    </w:p>
    <w:p w14:paraId="3283B845" w14:textId="77777777" w:rsidR="000D3FFE" w:rsidRPr="000D3FFE" w:rsidRDefault="000D3FFE" w:rsidP="000D3FFE">
      <w:pPr>
        <w:rPr>
          <w:b/>
          <w:bCs/>
        </w:rPr>
      </w:pPr>
      <w:r w:rsidRPr="000D3FFE">
        <w:rPr>
          <w:b/>
          <w:bCs/>
        </w:rPr>
        <w:t>Data Issues</w:t>
      </w:r>
    </w:p>
    <w:p w14:paraId="0240EE3C" w14:textId="77777777" w:rsidR="000D3FFE" w:rsidRPr="000D3FFE" w:rsidRDefault="000D3FFE" w:rsidP="000D3FFE">
      <w:pPr>
        <w:numPr>
          <w:ilvl w:val="0"/>
          <w:numId w:val="1"/>
        </w:numPr>
      </w:pPr>
      <w:r w:rsidRPr="000D3FFE">
        <w:rPr>
          <w:b/>
          <w:bCs/>
        </w:rPr>
        <w:t>Quality of Data</w:t>
      </w:r>
      <w:r w:rsidRPr="000D3FFE">
        <w:t>: If the data is noisy or contains many outliers, even a well-tuned model might perform poorly.</w:t>
      </w:r>
    </w:p>
    <w:p w14:paraId="10002BFF" w14:textId="77777777" w:rsidR="000D3FFE" w:rsidRPr="000D3FFE" w:rsidRDefault="000D3FFE" w:rsidP="000D3FFE">
      <w:pPr>
        <w:numPr>
          <w:ilvl w:val="0"/>
          <w:numId w:val="1"/>
        </w:numPr>
      </w:pPr>
      <w:r w:rsidRPr="000D3FFE">
        <w:rPr>
          <w:b/>
          <w:bCs/>
        </w:rPr>
        <w:t>Insufficient Features</w:t>
      </w:r>
      <w:r w:rsidRPr="000D3FFE">
        <w:t>: The sensor data might not contain enough information to predict Systolic and Diastolic blood pressure accurately.</w:t>
      </w:r>
    </w:p>
    <w:p w14:paraId="71A491F4" w14:textId="77777777" w:rsidR="000D3FFE" w:rsidRPr="000D3FFE" w:rsidRDefault="000D3FFE" w:rsidP="000D3FFE">
      <w:pPr>
        <w:numPr>
          <w:ilvl w:val="0"/>
          <w:numId w:val="1"/>
        </w:numPr>
      </w:pPr>
      <w:r w:rsidRPr="000D3FFE">
        <w:rPr>
          <w:b/>
          <w:bCs/>
        </w:rPr>
        <w:t>Imbalanced Data</w:t>
      </w:r>
      <w:r w:rsidRPr="000D3FFE">
        <w:t>: If the data is skewed towards specific values of Systolic or Diastolic blood pressure, the model may have trouble generalizing.</w:t>
      </w:r>
    </w:p>
    <w:p w14:paraId="518036F3" w14:textId="77777777" w:rsidR="000D3FFE" w:rsidRPr="000D3FFE" w:rsidRDefault="000D3FFE" w:rsidP="000D3FFE">
      <w:pPr>
        <w:rPr>
          <w:b/>
          <w:bCs/>
        </w:rPr>
      </w:pPr>
      <w:r w:rsidRPr="000D3FFE">
        <w:rPr>
          <w:b/>
          <w:bCs/>
        </w:rPr>
        <w:t>Model Complexity</w:t>
      </w:r>
    </w:p>
    <w:p w14:paraId="3EC8E51D" w14:textId="77777777" w:rsidR="000D3FFE" w:rsidRPr="000D3FFE" w:rsidRDefault="000D3FFE" w:rsidP="000D3FFE">
      <w:pPr>
        <w:numPr>
          <w:ilvl w:val="0"/>
          <w:numId w:val="2"/>
        </w:numPr>
      </w:pPr>
      <w:r w:rsidRPr="000D3FFE">
        <w:rPr>
          <w:b/>
          <w:bCs/>
        </w:rPr>
        <w:t>Underfitting</w:t>
      </w:r>
      <w:r w:rsidRPr="000D3FFE">
        <w:t>: If the model is too simple, it may not capture the underlying patterns in the data.</w:t>
      </w:r>
    </w:p>
    <w:p w14:paraId="3C0A6566" w14:textId="77777777" w:rsidR="000D3FFE" w:rsidRPr="000D3FFE" w:rsidRDefault="000D3FFE" w:rsidP="000D3FFE">
      <w:pPr>
        <w:numPr>
          <w:ilvl w:val="0"/>
          <w:numId w:val="2"/>
        </w:numPr>
      </w:pPr>
      <w:r w:rsidRPr="000D3FFE">
        <w:rPr>
          <w:b/>
          <w:bCs/>
        </w:rPr>
        <w:t>Overfitting</w:t>
      </w:r>
      <w:r w:rsidRPr="000D3FFE">
        <w:t>: On the flip side, if the model is too complex, it may perform well on the training data but poorly on unseen data.</w:t>
      </w:r>
    </w:p>
    <w:p w14:paraId="75E0C80D" w14:textId="77777777" w:rsidR="000D3FFE" w:rsidRPr="000D3FFE" w:rsidRDefault="000D3FFE" w:rsidP="000D3FFE">
      <w:pPr>
        <w:rPr>
          <w:b/>
          <w:bCs/>
        </w:rPr>
      </w:pPr>
      <w:r w:rsidRPr="000D3FFE">
        <w:rPr>
          <w:b/>
          <w:bCs/>
        </w:rPr>
        <w:t>Evaluation Metrics</w:t>
      </w:r>
    </w:p>
    <w:p w14:paraId="4B679E4C" w14:textId="77777777" w:rsidR="000D3FFE" w:rsidRPr="000D3FFE" w:rsidRDefault="000D3FFE" w:rsidP="000D3FFE">
      <w:pPr>
        <w:numPr>
          <w:ilvl w:val="0"/>
          <w:numId w:val="3"/>
        </w:numPr>
      </w:pPr>
      <w:r w:rsidRPr="000D3FFE">
        <w:rPr>
          <w:b/>
          <w:bCs/>
        </w:rPr>
        <w:t>Local Optima</w:t>
      </w:r>
      <w:r w:rsidRPr="000D3FFE">
        <w:t>: The optimization algorithm might get stuck in a local minimum rather than finding the global minimum.</w:t>
      </w:r>
    </w:p>
    <w:p w14:paraId="6130A1F3" w14:textId="77777777" w:rsidR="000D3FFE" w:rsidRPr="000D3FFE" w:rsidRDefault="000D3FFE" w:rsidP="000D3FFE">
      <w:pPr>
        <w:rPr>
          <w:b/>
          <w:bCs/>
        </w:rPr>
      </w:pPr>
      <w:r w:rsidRPr="000D3FFE">
        <w:rPr>
          <w:b/>
          <w:bCs/>
        </w:rPr>
        <w:t>Architectural Issues</w:t>
      </w:r>
    </w:p>
    <w:p w14:paraId="21C1C70A" w14:textId="77777777" w:rsidR="000D3FFE" w:rsidRPr="000D3FFE" w:rsidRDefault="000D3FFE" w:rsidP="000D3FFE">
      <w:pPr>
        <w:numPr>
          <w:ilvl w:val="0"/>
          <w:numId w:val="4"/>
        </w:numPr>
      </w:pPr>
      <w:r w:rsidRPr="000D3FFE">
        <w:rPr>
          <w:b/>
          <w:bCs/>
        </w:rPr>
        <w:t>Non-Linearity</w:t>
      </w:r>
      <w:r w:rsidRPr="000D3FFE">
        <w:t>: If the relationship between the sensor data and blood pressure is non-linear and complex, a simple feedforward network might not suffice.</w:t>
      </w:r>
    </w:p>
    <w:p w14:paraId="21FD835B" w14:textId="77777777" w:rsidR="000D3FFE" w:rsidRPr="000D3FFE" w:rsidRDefault="000D3FFE" w:rsidP="000D3FFE">
      <w:pPr>
        <w:numPr>
          <w:ilvl w:val="0"/>
          <w:numId w:val="4"/>
        </w:numPr>
      </w:pPr>
      <w:r w:rsidRPr="000D3FFE">
        <w:rPr>
          <w:b/>
          <w:bCs/>
        </w:rPr>
        <w:t>Sequence Patterns</w:t>
      </w:r>
      <w:r w:rsidRPr="000D3FFE">
        <w:t>: If the sequence of the sensor data plays a crucial role in predicting S and D, then using LSTM or other sequence models may be more appropriate.</w:t>
      </w:r>
    </w:p>
    <w:p w14:paraId="15A500CB" w14:textId="77777777" w:rsidR="000D3FFE" w:rsidRPr="000D3FFE" w:rsidRDefault="000D3FFE" w:rsidP="000D3FFE">
      <w:pPr>
        <w:rPr>
          <w:b/>
          <w:bCs/>
        </w:rPr>
      </w:pPr>
      <w:r w:rsidRPr="000D3FFE">
        <w:rPr>
          <w:b/>
          <w:bCs/>
        </w:rPr>
        <w:t>Other Factors</w:t>
      </w:r>
    </w:p>
    <w:p w14:paraId="761C3134" w14:textId="77777777" w:rsidR="000D3FFE" w:rsidRPr="000D3FFE" w:rsidRDefault="000D3FFE" w:rsidP="000D3FFE">
      <w:pPr>
        <w:numPr>
          <w:ilvl w:val="0"/>
          <w:numId w:val="5"/>
        </w:numPr>
      </w:pPr>
      <w:r w:rsidRPr="000D3FFE">
        <w:rPr>
          <w:b/>
          <w:bCs/>
        </w:rPr>
        <w:t>Random Initialization</w:t>
      </w:r>
      <w:r w:rsidRPr="000D3FFE">
        <w:t>: Neural networks are initialized with random weights, and sometimes different initializations can lead to different results.</w:t>
      </w:r>
    </w:p>
    <w:p w14:paraId="32988058" w14:textId="77777777" w:rsidR="000D3FFE" w:rsidRPr="000D3FFE" w:rsidRDefault="000D3FFE" w:rsidP="000D3FFE">
      <w:pPr>
        <w:numPr>
          <w:ilvl w:val="0"/>
          <w:numId w:val="5"/>
        </w:numPr>
      </w:pPr>
      <w:r w:rsidRPr="000D3FFE">
        <w:rPr>
          <w:b/>
          <w:bCs/>
        </w:rPr>
        <w:t>Learning Rate</w:t>
      </w:r>
      <w:r w:rsidRPr="000D3FFE">
        <w:t>: A learning rate that's too high can cause the model to oscillate, while a learning rate that's too low may make the model too slow to learn.</w:t>
      </w:r>
    </w:p>
    <w:p w14:paraId="1F806B8A" w14:textId="77777777" w:rsidR="000D3FFE" w:rsidRPr="000D3FFE" w:rsidRDefault="000D3FFE" w:rsidP="000D3FFE">
      <w:r w:rsidRPr="000D3FFE">
        <w:t>You might want to consider these aspects and iteratively refine the model. Also, if the initial model performance is very poor, incremental improvements through hyperparameter tuning may not be sufficient; a different architecture or approach might be required.</w:t>
      </w:r>
    </w:p>
    <w:p w14:paraId="1CAA501F" w14:textId="77777777" w:rsidR="000D3FFE" w:rsidRPr="000D3FFE" w:rsidRDefault="000D3FFE" w:rsidP="000D3FFE">
      <w:pPr>
        <w:rPr>
          <w:vanish/>
        </w:rPr>
      </w:pPr>
      <w:r w:rsidRPr="000D3FFE">
        <w:rPr>
          <w:vanish/>
        </w:rPr>
        <w:t>Top of Form</w:t>
      </w:r>
    </w:p>
    <w:p w14:paraId="7C563BB1" w14:textId="77777777" w:rsidR="000D3FFE" w:rsidRDefault="000D3FFE" w:rsidP="005B28A9"/>
    <w:sectPr w:rsidR="000D3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212A1"/>
    <w:multiLevelType w:val="multilevel"/>
    <w:tmpl w:val="AD785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0236E"/>
    <w:multiLevelType w:val="multilevel"/>
    <w:tmpl w:val="EC06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C7930"/>
    <w:multiLevelType w:val="multilevel"/>
    <w:tmpl w:val="CE32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8A1B99"/>
    <w:multiLevelType w:val="multilevel"/>
    <w:tmpl w:val="E3724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B0796"/>
    <w:multiLevelType w:val="multilevel"/>
    <w:tmpl w:val="7EEA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664199">
    <w:abstractNumId w:val="2"/>
  </w:num>
  <w:num w:numId="2" w16cid:durableId="591553759">
    <w:abstractNumId w:val="4"/>
  </w:num>
  <w:num w:numId="3" w16cid:durableId="2133205515">
    <w:abstractNumId w:val="3"/>
  </w:num>
  <w:num w:numId="4" w16cid:durableId="1020276638">
    <w:abstractNumId w:val="1"/>
  </w:num>
  <w:num w:numId="5" w16cid:durableId="189099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08A"/>
    <w:rsid w:val="0006684C"/>
    <w:rsid w:val="000D3FFE"/>
    <w:rsid w:val="00121A7B"/>
    <w:rsid w:val="00146BA4"/>
    <w:rsid w:val="001B408A"/>
    <w:rsid w:val="00364130"/>
    <w:rsid w:val="005B28A9"/>
    <w:rsid w:val="005C16D9"/>
    <w:rsid w:val="00962D28"/>
    <w:rsid w:val="00B76AA8"/>
    <w:rsid w:val="00BC1197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A354"/>
  <w15:chartTrackingRefBased/>
  <w15:docId w15:val="{F78A31C7-563A-4F4E-B3AC-A840AC34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9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7957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635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331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003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88196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516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108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005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716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4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Rumman Adnan</dc:creator>
  <cp:keywords/>
  <dc:description/>
  <cp:lastModifiedBy>Rumman Adnan</cp:lastModifiedBy>
  <cp:revision>3</cp:revision>
  <dcterms:created xsi:type="dcterms:W3CDTF">2023-08-26T05:54:00Z</dcterms:created>
  <dcterms:modified xsi:type="dcterms:W3CDTF">2023-08-26T10:01:00Z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2023-08-26T06:12:15Z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35760253-2397-4412-801e-0ef02b6e7434</vt:lpwstr>
  </property>
  <property fmtid="{D5CDD505-2E9C-101B-9397-08002B2CF9AE}" pid="7" name="MSIP_Label_defa4170-0d19-0005-0004-bc88714345d2_ActionId">
    <vt:lpwstr>c4b52a03-0d02-434f-8679-9dad86218529</vt:lpwstr>
  </property>
  <property fmtid="{D5CDD505-2E9C-101B-9397-08002B2CF9AE}" pid="8" name="MSIP_Label_defa4170-0d19-0005-0004-bc88714345d2_ContentBits">
    <vt:lpwstr>0</vt:lpwstr>
  </property>
</Properties>
</file>