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0D827" w14:textId="3328C56D" w:rsidR="008B1630" w:rsidRDefault="00195F9D">
      <w:pPr>
        <w:pStyle w:val="Normal0"/>
        <w:jc w:val="center"/>
        <w:rPr>
          <w:rFonts w:ascii="Times New Roman" w:hAnsi="Times New Roman" w:cs="Times New Roman"/>
          <w:b/>
          <w:bCs/>
          <w:sz w:val="32"/>
          <w:szCs w:val="32"/>
          <w:lang w:eastAsia="zh-CN"/>
        </w:rPr>
      </w:pPr>
      <w:r>
        <w:rPr>
          <w:rFonts w:ascii="Times New Roman" w:hAnsi="Times New Roman" w:cs="Times New Roman"/>
          <w:b/>
          <w:sz w:val="32"/>
          <w:szCs w:val="32"/>
          <w:shd w:val="clear" w:color="auto" w:fill="FFFFFF"/>
        </w:rPr>
        <w:t>Paid Time Off</w:t>
      </w:r>
      <w:r w:rsidR="00D37DC6">
        <w:rPr>
          <w:rFonts w:ascii="Times New Roman" w:hAnsi="Times New Roman" w:cs="Times New Roman"/>
          <w:b/>
          <w:sz w:val="32"/>
          <w:szCs w:val="32"/>
          <w:shd w:val="clear" w:color="auto" w:fill="FFFFFF"/>
        </w:rPr>
        <w:t xml:space="preserve"> Policy</w:t>
      </w:r>
    </w:p>
    <w:p w14:paraId="08A13194" w14:textId="77777777" w:rsidR="008B1630" w:rsidRDefault="00195F9D">
      <w:pPr>
        <w:pStyle w:val="NormalWeb"/>
        <w:rPr>
          <w:rFonts w:ascii="Times New Roman" w:hAnsi="Times New Roman" w:cs="Times New Roman"/>
          <w:b/>
          <w:bCs/>
          <w:sz w:val="31"/>
          <w:szCs w:val="31"/>
          <w:lang w:eastAsia="zh-CN"/>
        </w:rPr>
      </w:pPr>
      <w:r>
        <w:rPr>
          <w:rFonts w:ascii="Times New Roman" w:hAnsi="Times New Roman" w:cs="Times New Roman"/>
          <w:b/>
          <w:bCs/>
          <w:sz w:val="31"/>
          <w:szCs w:val="31"/>
          <w:lang w:eastAsia="zh-CN"/>
        </w:rPr>
        <w:t>Purpose</w:t>
      </w:r>
    </w:p>
    <w:p w14:paraId="2AF7B357" w14:textId="7FC27938" w:rsidR="008B1630" w:rsidRDefault="00195F9D">
      <w:pPr>
        <w:pStyle w:val="NormalWeb"/>
        <w:rPr>
          <w:rFonts w:ascii="Times New Roman" w:hAnsi="Times New Roman" w:cs="Times New Roman"/>
          <w:sz w:val="24"/>
          <w:szCs w:val="24"/>
          <w:lang w:eastAsia="zh-CN"/>
        </w:rPr>
      </w:pPr>
      <w:r>
        <w:rPr>
          <w:rFonts w:ascii="Times New Roman" w:hAnsi="Times New Roman" w:cs="Times New Roman"/>
          <w:sz w:val="24"/>
          <w:szCs w:val="24"/>
          <w:lang w:eastAsia="zh-CN"/>
        </w:rPr>
        <w:t xml:space="preserve">To provide employees with flexible paid time off from work that can be used for such needs as vacation, personal, or family illness, and other activities of the employee's choice, </w:t>
      </w:r>
      <w:r w:rsidR="00FF0790">
        <w:rPr>
          <w:rFonts w:ascii="Times New Roman" w:hAnsi="Times New Roman" w:cs="Times New Roman"/>
          <w:sz w:val="24"/>
          <w:szCs w:val="24"/>
          <w:lang w:eastAsia="zh-CN"/>
        </w:rPr>
        <w:t xml:space="preserve"> </w:t>
      </w:r>
      <w:proofErr w:type="spellStart"/>
      <w:r w:rsidR="00FF0790">
        <w:rPr>
          <w:rFonts w:ascii="Times New Roman" w:hAnsi="Times New Roman" w:cs="Times New Roman"/>
          <w:sz w:val="24"/>
          <w:szCs w:val="24"/>
          <w:lang w:eastAsia="zh-CN"/>
        </w:rPr>
        <w:t>Xaac</w:t>
      </w:r>
      <w:proofErr w:type="spellEnd"/>
      <w:r w:rsidR="00FF0790">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 xml:space="preserve">designed this </w:t>
      </w:r>
      <w:hyperlink r:id="rId8" w:history="1">
        <w:r>
          <w:rPr>
            <w:rFonts w:ascii="Times New Roman" w:hAnsi="Times New Roman" w:cs="Times New Roman"/>
            <w:sz w:val="24"/>
            <w:szCs w:val="24"/>
            <w:lang w:eastAsia="zh-CN"/>
          </w:rPr>
          <w:t>Paid Time Off (PTO)</w:t>
        </w:r>
      </w:hyperlink>
      <w:r>
        <w:rPr>
          <w:rFonts w:ascii="Times New Roman" w:hAnsi="Times New Roman" w:cs="Times New Roman"/>
          <w:sz w:val="24"/>
          <w:szCs w:val="24"/>
          <w:lang w:eastAsia="zh-CN"/>
        </w:rPr>
        <w:t xml:space="preserve"> policy. </w:t>
      </w:r>
      <w:r w:rsidRPr="006678EF">
        <w:rPr>
          <w:rFonts w:ascii="Times New Roman" w:hAnsi="Times New Roman" w:cs="Times New Roman"/>
          <w:sz w:val="24"/>
          <w:szCs w:val="24"/>
          <w:lang w:eastAsia="zh-CN"/>
        </w:rPr>
        <w:t>PTO is payable in the same manner as regular salary and is subject to the same withholding elections.</w:t>
      </w:r>
    </w:p>
    <w:p w14:paraId="7BA7C966" w14:textId="77777777" w:rsidR="008B1630" w:rsidRDefault="00195F9D">
      <w:pPr>
        <w:pStyle w:val="NormalWeb"/>
        <w:rPr>
          <w:rFonts w:ascii="Times New Roman" w:hAnsi="Times New Roman" w:cs="Times New Roman"/>
          <w:b/>
          <w:bCs/>
          <w:sz w:val="31"/>
          <w:szCs w:val="31"/>
          <w:lang w:eastAsia="zh-CN"/>
        </w:rPr>
      </w:pPr>
      <w:r>
        <w:rPr>
          <w:rFonts w:ascii="Times New Roman" w:hAnsi="Times New Roman" w:cs="Times New Roman"/>
          <w:b/>
          <w:bCs/>
          <w:sz w:val="31"/>
          <w:szCs w:val="31"/>
          <w:lang w:eastAsia="zh-CN"/>
        </w:rPr>
        <w:t xml:space="preserve">Eligibility </w:t>
      </w:r>
    </w:p>
    <w:p w14:paraId="6EE6421E" w14:textId="725B646B" w:rsidR="008B1630" w:rsidRDefault="00195F9D">
      <w:pPr>
        <w:pStyle w:val="NormalWeb"/>
        <w:numPr>
          <w:ilvl w:val="0"/>
          <w:numId w:val="1"/>
        </w:numPr>
        <w:rPr>
          <w:rFonts w:ascii="Times New Roman" w:hAnsi="Times New Roman" w:cs="Times New Roman"/>
          <w:sz w:val="24"/>
          <w:szCs w:val="24"/>
          <w:shd w:val="clear" w:color="auto" w:fill="FFFFFF"/>
          <w:lang w:eastAsia="zh-CN"/>
        </w:rPr>
      </w:pPr>
      <w:r>
        <w:rPr>
          <w:rFonts w:ascii="Times New Roman" w:hAnsi="Times New Roman" w:cs="Times New Roman"/>
          <w:sz w:val="24"/>
          <w:szCs w:val="24"/>
          <w:shd w:val="clear" w:color="auto" w:fill="FFFFFF"/>
          <w:lang w:eastAsia="zh-CN"/>
        </w:rPr>
        <w:t xml:space="preserve">All full time and part time employees who have </w:t>
      </w:r>
      <w:r w:rsidR="00D37DC6">
        <w:rPr>
          <w:rFonts w:ascii="Times New Roman" w:hAnsi="Times New Roman" w:cs="Times New Roman"/>
          <w:sz w:val="24"/>
          <w:szCs w:val="24"/>
          <w:shd w:val="clear" w:color="auto" w:fill="FFFFFF"/>
          <w:lang w:eastAsia="zh-CN"/>
        </w:rPr>
        <w:t>complet</w:t>
      </w:r>
      <w:r>
        <w:rPr>
          <w:rFonts w:ascii="Times New Roman" w:hAnsi="Times New Roman" w:cs="Times New Roman"/>
          <w:sz w:val="24"/>
          <w:szCs w:val="24"/>
          <w:shd w:val="clear" w:color="auto" w:fill="FFFFFF"/>
          <w:lang w:eastAsia="zh-CN"/>
        </w:rPr>
        <w:t>ed their probation period</w:t>
      </w:r>
      <w:r w:rsidR="00D37DC6">
        <w:rPr>
          <w:rFonts w:ascii="Times New Roman" w:hAnsi="Times New Roman" w:cs="Times New Roman"/>
          <w:sz w:val="24"/>
          <w:szCs w:val="24"/>
          <w:shd w:val="clear" w:color="auto" w:fill="FFFFFF"/>
          <w:lang w:eastAsia="zh-CN"/>
        </w:rPr>
        <w:t>s</w:t>
      </w:r>
      <w:r>
        <w:rPr>
          <w:rFonts w:ascii="Times New Roman" w:hAnsi="Times New Roman" w:cs="Times New Roman"/>
          <w:sz w:val="24"/>
          <w:szCs w:val="24"/>
          <w:shd w:val="clear" w:color="auto" w:fill="FFFFFF"/>
          <w:lang w:eastAsia="zh-CN"/>
        </w:rPr>
        <w:t xml:space="preserve"> are eligible to earn and use PTO </w:t>
      </w:r>
      <w:r w:rsidR="00D37DC6">
        <w:rPr>
          <w:rFonts w:ascii="Times New Roman" w:hAnsi="Times New Roman" w:cs="Times New Roman"/>
          <w:sz w:val="24"/>
          <w:szCs w:val="24"/>
          <w:shd w:val="clear" w:color="auto" w:fill="FFFFFF"/>
          <w:lang w:eastAsia="zh-CN"/>
        </w:rPr>
        <w:t>per</w:t>
      </w:r>
      <w:r>
        <w:rPr>
          <w:rFonts w:ascii="Times New Roman" w:hAnsi="Times New Roman" w:cs="Times New Roman"/>
          <w:sz w:val="24"/>
          <w:szCs w:val="24"/>
          <w:shd w:val="clear" w:color="auto" w:fill="FFFFFF"/>
          <w:lang w:eastAsia="zh-CN"/>
        </w:rPr>
        <w:t xml:space="preserve"> this policy.</w:t>
      </w:r>
    </w:p>
    <w:p w14:paraId="128360AD" w14:textId="10921570" w:rsidR="008B1630" w:rsidRDefault="00195F9D">
      <w:pPr>
        <w:pStyle w:val="NormalWeb"/>
        <w:numPr>
          <w:ilvl w:val="0"/>
          <w:numId w:val="1"/>
        </w:numPr>
        <w:rPr>
          <w:rFonts w:ascii="Times New Roman" w:hAnsi="Times New Roman" w:cs="Times New Roman"/>
          <w:sz w:val="24"/>
          <w:szCs w:val="24"/>
          <w:shd w:val="clear" w:color="auto" w:fill="FFFFFF"/>
          <w:lang w:eastAsia="zh-CN"/>
        </w:rPr>
      </w:pPr>
      <w:r>
        <w:rPr>
          <w:rFonts w:ascii="Times New Roman" w:hAnsi="Times New Roman" w:cs="Times New Roman"/>
          <w:sz w:val="24"/>
          <w:szCs w:val="24"/>
          <w:shd w:val="clear" w:color="auto" w:fill="FFFFFF"/>
          <w:lang w:eastAsia="zh-CN"/>
        </w:rPr>
        <w:t>All full time and part time employees</w:t>
      </w:r>
      <w:r>
        <w:rPr>
          <w:rFonts w:ascii="Times New Roman" w:hAnsi="Times New Roman" w:cs="Times New Roman" w:hint="eastAsia"/>
          <w:sz w:val="24"/>
          <w:szCs w:val="24"/>
          <w:shd w:val="clear" w:color="auto" w:fill="FFFFFF"/>
          <w:lang w:eastAsia="zh-CN"/>
        </w:rPr>
        <w:t xml:space="preserve"> can borrow PTO for emergencies up to 24 hours in a calendar year before it</w:t>
      </w:r>
      <w:r w:rsidR="00D37DC6">
        <w:rPr>
          <w:rFonts w:ascii="Times New Roman" w:hAnsi="Times New Roman" w:cs="Times New Roman"/>
          <w:sz w:val="24"/>
          <w:szCs w:val="24"/>
          <w:shd w:val="clear" w:color="auto" w:fill="FFFFFF"/>
          <w:lang w:eastAsia="zh-CN"/>
        </w:rPr>
        <w:t xml:space="preserve"> has been</w:t>
      </w:r>
      <w:r>
        <w:rPr>
          <w:rFonts w:ascii="Times New Roman" w:hAnsi="Times New Roman" w:cs="Times New Roman" w:hint="eastAsia"/>
          <w:sz w:val="24"/>
          <w:szCs w:val="24"/>
          <w:shd w:val="clear" w:color="auto" w:fill="FFFFFF"/>
          <w:lang w:eastAsia="zh-CN"/>
        </w:rPr>
        <w:t xml:space="preserve"> accrued </w:t>
      </w:r>
      <w:r>
        <w:rPr>
          <w:rFonts w:ascii="Times New Roman" w:hAnsi="Times New Roman" w:cs="Times New Roman"/>
          <w:color w:val="000000" w:themeColor="text1"/>
          <w:sz w:val="24"/>
          <w:szCs w:val="24"/>
          <w:shd w:val="clear" w:color="auto" w:fill="FFFFFF"/>
          <w:lang w:eastAsia="zh-CN"/>
        </w:rPr>
        <w:t>with direct supervisor’s approval.</w:t>
      </w:r>
    </w:p>
    <w:p w14:paraId="5520965A" w14:textId="3C1A516A" w:rsidR="008B1630" w:rsidRPr="006678EF" w:rsidRDefault="00195F9D">
      <w:pPr>
        <w:pStyle w:val="NormalWeb"/>
        <w:numPr>
          <w:ilvl w:val="0"/>
          <w:numId w:val="1"/>
        </w:numPr>
        <w:rPr>
          <w:rFonts w:ascii="Times New Roman" w:hAnsi="Times New Roman" w:cs="Times New Roman"/>
          <w:sz w:val="24"/>
          <w:szCs w:val="24"/>
          <w:shd w:val="clear" w:color="auto" w:fill="FFFFFF"/>
          <w:lang w:eastAsia="zh-CN"/>
        </w:rPr>
      </w:pPr>
      <w:r w:rsidRPr="006678EF">
        <w:rPr>
          <w:rFonts w:ascii="Times New Roman" w:hAnsi="Times New Roman" w:cs="Times New Roman"/>
          <w:sz w:val="24"/>
          <w:szCs w:val="24"/>
          <w:shd w:val="clear" w:color="auto" w:fill="FFFFFF"/>
          <w:lang w:eastAsia="zh-CN"/>
        </w:rPr>
        <w:t>PTO is not earned in pay periods during which unpaid leave, short or long term disability leave, or </w:t>
      </w:r>
      <w:hyperlink r:id="rId9" w:history="1">
        <w:r w:rsidRPr="006678EF">
          <w:rPr>
            <w:rFonts w:ascii="Times New Roman" w:hAnsi="Times New Roman" w:cs="Times New Roman"/>
            <w:sz w:val="24"/>
            <w:szCs w:val="24"/>
            <w:shd w:val="clear" w:color="auto" w:fill="FFFFFF"/>
            <w:lang w:eastAsia="zh-CN"/>
          </w:rPr>
          <w:t>workers' compensation leave</w:t>
        </w:r>
      </w:hyperlink>
      <w:r w:rsidRPr="006678EF">
        <w:rPr>
          <w:rFonts w:ascii="Times New Roman" w:hAnsi="Times New Roman" w:cs="Times New Roman"/>
          <w:sz w:val="24"/>
          <w:szCs w:val="24"/>
          <w:shd w:val="clear" w:color="auto" w:fill="FFFFFF"/>
          <w:lang w:eastAsia="zh-CN"/>
        </w:rPr>
        <w:t> </w:t>
      </w:r>
      <w:r w:rsidR="00D37DC6" w:rsidRPr="006678EF">
        <w:rPr>
          <w:rFonts w:ascii="Times New Roman" w:hAnsi="Times New Roman" w:cs="Times New Roman"/>
          <w:sz w:val="24"/>
          <w:szCs w:val="24"/>
          <w:shd w:val="clear" w:color="auto" w:fill="FFFFFF"/>
          <w:lang w:eastAsia="zh-CN"/>
        </w:rPr>
        <w:t>has been</w:t>
      </w:r>
      <w:r w:rsidRPr="006678EF">
        <w:rPr>
          <w:rFonts w:ascii="Times New Roman" w:hAnsi="Times New Roman" w:cs="Times New Roman"/>
          <w:sz w:val="24"/>
          <w:szCs w:val="24"/>
          <w:shd w:val="clear" w:color="auto" w:fill="FFFFFF"/>
          <w:lang w:eastAsia="zh-CN"/>
        </w:rPr>
        <w:t xml:space="preserve"> taken.</w:t>
      </w:r>
    </w:p>
    <w:p w14:paraId="5E34DBCD" w14:textId="1BBA9C4E" w:rsidR="008B1630" w:rsidRDefault="00195F9D">
      <w:pPr>
        <w:pStyle w:val="NormalWeb"/>
        <w:numPr>
          <w:ilvl w:val="0"/>
          <w:numId w:val="1"/>
        </w:numPr>
        <w:rPr>
          <w:rFonts w:ascii="Times New Roman" w:hAnsi="Times New Roman" w:cs="Times New Roman"/>
          <w:sz w:val="24"/>
          <w:szCs w:val="24"/>
          <w:shd w:val="clear" w:color="auto" w:fill="FFFFFF"/>
          <w:lang w:eastAsia="zh-CN"/>
        </w:rPr>
      </w:pPr>
      <w:r>
        <w:rPr>
          <w:rFonts w:ascii="Times New Roman" w:hAnsi="Times New Roman" w:cs="Times New Roman"/>
          <w:sz w:val="24"/>
          <w:szCs w:val="24"/>
          <w:shd w:val="clear" w:color="auto" w:fill="FFFFFF"/>
          <w:lang w:eastAsia="zh-CN"/>
        </w:rPr>
        <w:t xml:space="preserve">Temporary employees, contract employees, and interns are not eligible to </w:t>
      </w:r>
      <w:r w:rsidR="00D37DC6">
        <w:rPr>
          <w:rFonts w:ascii="Times New Roman" w:hAnsi="Times New Roman" w:cs="Times New Roman"/>
          <w:sz w:val="24"/>
          <w:szCs w:val="24"/>
          <w:shd w:val="clear" w:color="auto" w:fill="FFFFFF"/>
          <w:lang w:eastAsia="zh-CN"/>
        </w:rPr>
        <w:t>earn</w:t>
      </w:r>
      <w:r>
        <w:rPr>
          <w:rFonts w:ascii="Times New Roman" w:hAnsi="Times New Roman" w:cs="Times New Roman"/>
          <w:sz w:val="24"/>
          <w:szCs w:val="24"/>
          <w:shd w:val="clear" w:color="auto" w:fill="FFFFFF"/>
          <w:lang w:eastAsia="zh-CN"/>
        </w:rPr>
        <w:t xml:space="preserve"> PTO.</w:t>
      </w:r>
    </w:p>
    <w:p w14:paraId="2CE130E6" w14:textId="77777777" w:rsidR="008B1630" w:rsidRDefault="00195F9D">
      <w:pPr>
        <w:pStyle w:val="NormalWeb"/>
        <w:rPr>
          <w:rFonts w:ascii="Times New Roman" w:hAnsi="Times New Roman" w:cs="Times New Roman"/>
          <w:b/>
          <w:bCs/>
          <w:sz w:val="31"/>
          <w:szCs w:val="31"/>
          <w:lang w:eastAsia="zh-CN"/>
        </w:rPr>
      </w:pPr>
      <w:r>
        <w:rPr>
          <w:rFonts w:ascii="Times New Roman" w:hAnsi="Times New Roman" w:cs="Times New Roman"/>
          <w:b/>
          <w:bCs/>
          <w:sz w:val="31"/>
          <w:szCs w:val="31"/>
          <w:lang w:eastAsia="zh-CN"/>
        </w:rPr>
        <w:t>Schedule</w:t>
      </w:r>
    </w:p>
    <w:p w14:paraId="561DB0D5" w14:textId="350C77D2" w:rsidR="008B1630" w:rsidRDefault="00195F9D">
      <w:pPr>
        <w:pStyle w:val="NormalWeb"/>
        <w:rPr>
          <w:rFonts w:ascii="Times New Roman" w:hAnsi="Times New Roman" w:cs="Times New Roman"/>
          <w:sz w:val="24"/>
          <w:szCs w:val="24"/>
        </w:rPr>
      </w:pPr>
      <w:r>
        <w:rPr>
          <w:rFonts w:ascii="Times New Roman" w:hAnsi="Times New Roman" w:cs="Times New Roman"/>
          <w:sz w:val="24"/>
          <w:szCs w:val="24"/>
          <w:lang w:eastAsia="zh-CN"/>
        </w:rPr>
        <w:t>After</w:t>
      </w:r>
      <w:r w:rsidR="00D37DC6">
        <w:rPr>
          <w:rFonts w:ascii="Times New Roman" w:hAnsi="Times New Roman" w:cs="Times New Roman"/>
          <w:sz w:val="24"/>
          <w:szCs w:val="24"/>
          <w:lang w:eastAsia="zh-CN"/>
        </w:rPr>
        <w:t xml:space="preserve"> their</w:t>
      </w:r>
      <w:r>
        <w:rPr>
          <w:rFonts w:ascii="Times New Roman" w:hAnsi="Times New Roman" w:cs="Times New Roman"/>
          <w:sz w:val="24"/>
          <w:szCs w:val="24"/>
          <w:lang w:eastAsia="zh-CN"/>
        </w:rPr>
        <w:t xml:space="preserve"> probation periods, employees</w:t>
      </w:r>
      <w:r>
        <w:rPr>
          <w:rFonts w:ascii="Times New Roman" w:hAnsi="Times New Roman" w:cs="Times New Roman"/>
          <w:sz w:val="24"/>
          <w:szCs w:val="24"/>
        </w:rPr>
        <w:t xml:space="preserve"> </w:t>
      </w:r>
      <w:r w:rsidR="00600E20">
        <w:rPr>
          <w:rFonts w:ascii="Times New Roman" w:hAnsi="Times New Roman" w:cs="Times New Roman"/>
          <w:sz w:val="24"/>
          <w:szCs w:val="24"/>
        </w:rPr>
        <w:t xml:space="preserve">accrue </w:t>
      </w:r>
      <w:r>
        <w:rPr>
          <w:rFonts w:ascii="Times New Roman" w:hAnsi="Times New Roman" w:cs="Times New Roman"/>
          <w:sz w:val="24"/>
          <w:szCs w:val="24"/>
        </w:rPr>
        <w:t>PTO according to the following schedule:</w:t>
      </w:r>
    </w:p>
    <w:p w14:paraId="4C15CDF2" w14:textId="2CDB73E2" w:rsidR="008B1630" w:rsidRDefault="00600E20">
      <w:pPr>
        <w:pStyle w:val="NormalWeb"/>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eastAsia="zh-CN"/>
        </w:rPr>
        <w:t>For the first</w:t>
      </w:r>
      <w:r w:rsidR="00195F9D">
        <w:rPr>
          <w:rFonts w:ascii="Times New Roman" w:hAnsi="Times New Roman" w:cs="Times New Roman" w:hint="eastAsia"/>
          <w:sz w:val="24"/>
          <w:szCs w:val="24"/>
          <w:shd w:val="clear" w:color="auto" w:fill="FFFFFF"/>
          <w:lang w:eastAsia="zh-CN"/>
        </w:rPr>
        <w:t xml:space="preserve"> </w:t>
      </w:r>
      <w:r w:rsidR="00195F9D">
        <w:rPr>
          <w:rFonts w:ascii="Times New Roman" w:hAnsi="Times New Roman" w:cs="Times New Roman"/>
          <w:sz w:val="24"/>
          <w:szCs w:val="24"/>
          <w:shd w:val="clear" w:color="auto" w:fill="FFFFFF"/>
        </w:rPr>
        <w:t>year of service, employees are eligible for</w:t>
      </w:r>
      <w:r w:rsidR="00195F9D">
        <w:rPr>
          <w:rFonts w:ascii="Times New Roman" w:hAnsi="Times New Roman" w:cs="Times New Roman"/>
          <w:b/>
          <w:bCs/>
          <w:sz w:val="24"/>
          <w:szCs w:val="24"/>
          <w:shd w:val="clear" w:color="auto" w:fill="FFFFFF"/>
        </w:rPr>
        <w:t xml:space="preserve"> </w:t>
      </w:r>
      <w:r w:rsidR="00195F9D">
        <w:rPr>
          <w:rFonts w:ascii="Times New Roman" w:hAnsi="Times New Roman" w:cs="Times New Roman"/>
          <w:b/>
          <w:bCs/>
          <w:sz w:val="24"/>
          <w:szCs w:val="24"/>
          <w:shd w:val="clear" w:color="auto" w:fill="FFFFFF"/>
          <w:lang w:eastAsia="zh-CN"/>
        </w:rPr>
        <w:t>7</w:t>
      </w:r>
      <w:r w:rsidR="00195F9D">
        <w:rPr>
          <w:rFonts w:ascii="Times New Roman" w:hAnsi="Times New Roman" w:cs="Times New Roman"/>
          <w:sz w:val="24"/>
          <w:szCs w:val="24"/>
          <w:shd w:val="clear" w:color="auto" w:fill="FFFFFF"/>
          <w:lang w:eastAsia="zh-CN"/>
        </w:rPr>
        <w:t xml:space="preserve"> </w:t>
      </w:r>
      <w:r w:rsidR="00195F9D">
        <w:rPr>
          <w:rFonts w:ascii="Times New Roman" w:hAnsi="Times New Roman" w:cs="Times New Roman"/>
          <w:sz w:val="24"/>
          <w:szCs w:val="24"/>
          <w:shd w:val="clear" w:color="auto" w:fill="FFFFFF"/>
        </w:rPr>
        <w:t>PTO days</w:t>
      </w:r>
      <w:r>
        <w:rPr>
          <w:rFonts w:ascii="Times New Roman" w:hAnsi="Times New Roman" w:cs="Times New Roman"/>
          <w:sz w:val="24"/>
          <w:szCs w:val="24"/>
          <w:shd w:val="clear" w:color="auto" w:fill="FFFFFF"/>
          <w:lang w:eastAsia="zh-CN"/>
        </w:rPr>
        <w:t>.</w:t>
      </w:r>
      <w:r w:rsidR="00195F9D">
        <w:rPr>
          <w:rFonts w:ascii="Times New Roman" w:hAnsi="Times New Roman" w:cs="Times New Roman" w:hint="eastAsia"/>
          <w:sz w:val="24"/>
          <w:szCs w:val="24"/>
          <w:shd w:val="clear" w:color="auto" w:fill="FFFFFF"/>
          <w:lang w:eastAsia="zh-CN"/>
        </w:rPr>
        <w:t xml:space="preserve"> </w:t>
      </w:r>
    </w:p>
    <w:p w14:paraId="7B8A8C56" w14:textId="77777777" w:rsidR="008B1630" w:rsidRDefault="00195F9D">
      <w:pPr>
        <w:pStyle w:val="NormalWeb"/>
        <w:numPr>
          <w:ilvl w:val="0"/>
          <w:numId w:val="1"/>
        </w:numPr>
        <w:rPr>
          <w:rFonts w:ascii="Times New Roman" w:hAnsi="Times New Roman" w:cs="Times New Roman"/>
          <w:color w:val="000000" w:themeColor="text1"/>
          <w:sz w:val="24"/>
          <w:szCs w:val="24"/>
          <w:shd w:val="clear" w:color="auto" w:fill="FFFFFF"/>
          <w:lang w:eastAsia="zh-CN"/>
        </w:rPr>
      </w:pPr>
      <w:r>
        <w:rPr>
          <w:rFonts w:ascii="Times New Roman" w:hAnsi="Times New Roman" w:cs="Times New Roman"/>
          <w:sz w:val="24"/>
          <w:szCs w:val="24"/>
          <w:shd w:val="clear" w:color="auto" w:fill="FFFFFF"/>
          <w:lang w:eastAsia="zh-CN"/>
        </w:rPr>
        <w:t xml:space="preserve">Employees are eligible for </w:t>
      </w:r>
      <w:r>
        <w:rPr>
          <w:rFonts w:ascii="Times New Roman" w:hAnsi="Times New Roman" w:cs="Times New Roman"/>
          <w:b/>
          <w:bCs/>
          <w:sz w:val="24"/>
          <w:szCs w:val="24"/>
          <w:shd w:val="clear" w:color="auto" w:fill="FFFFFF"/>
          <w:lang w:eastAsia="zh-CN"/>
        </w:rPr>
        <w:t>one</w:t>
      </w:r>
      <w:r>
        <w:rPr>
          <w:rFonts w:ascii="Times New Roman" w:hAnsi="Times New Roman" w:cs="Times New Roman"/>
          <w:sz w:val="24"/>
          <w:szCs w:val="24"/>
          <w:shd w:val="clear" w:color="auto" w:fill="FFFFFF"/>
          <w:lang w:eastAsia="zh-CN"/>
        </w:rPr>
        <w:t xml:space="preserve"> additional PTO day after each work anniversary.</w:t>
      </w:r>
    </w:p>
    <w:p w14:paraId="0D36ADC4" w14:textId="447A693C" w:rsidR="008B1630" w:rsidRPr="00D37DC6" w:rsidRDefault="00D37DC6">
      <w:pPr>
        <w:pStyle w:val="NormalWeb"/>
        <w:numPr>
          <w:ilvl w:val="0"/>
          <w:numId w:val="1"/>
        </w:numPr>
        <w:rPr>
          <w:rFonts w:ascii="Times New Roman" w:hAnsi="Times New Roman" w:cs="Times New Roman"/>
          <w:sz w:val="24"/>
          <w:szCs w:val="24"/>
          <w:shd w:val="clear" w:color="auto" w:fill="FFFFFF"/>
          <w:lang w:eastAsia="zh-CN"/>
        </w:rPr>
      </w:pPr>
      <w:r w:rsidRPr="00D37DC6">
        <w:rPr>
          <w:rFonts w:ascii="Times New Roman" w:hAnsi="Times New Roman" w:cs="Times New Roman"/>
          <w:sz w:val="24"/>
          <w:szCs w:val="24"/>
          <w:shd w:val="clear" w:color="auto" w:fill="FFFFFF"/>
          <w:lang w:eastAsia="zh-CN"/>
        </w:rPr>
        <w:t>For overtime hours, e</w:t>
      </w:r>
      <w:r w:rsidR="00195F9D" w:rsidRPr="00D37DC6">
        <w:rPr>
          <w:rFonts w:ascii="Times New Roman" w:hAnsi="Times New Roman" w:cs="Times New Roman" w:hint="eastAsia"/>
          <w:sz w:val="24"/>
          <w:szCs w:val="24"/>
          <w:shd w:val="clear" w:color="auto" w:fill="FFFFFF"/>
          <w:lang w:eastAsia="zh-CN"/>
        </w:rPr>
        <w:t>mployees earn 1.5 times the</w:t>
      </w:r>
      <w:r w:rsidRPr="00D37DC6">
        <w:rPr>
          <w:rFonts w:ascii="Times New Roman" w:hAnsi="Times New Roman" w:cs="Times New Roman"/>
          <w:sz w:val="24"/>
          <w:szCs w:val="24"/>
          <w:shd w:val="clear" w:color="auto" w:fill="FFFFFF"/>
          <w:lang w:eastAsia="zh-CN"/>
        </w:rPr>
        <w:t>ir</w:t>
      </w:r>
      <w:r w:rsidR="00195F9D" w:rsidRPr="00D37DC6">
        <w:rPr>
          <w:rFonts w:ascii="Times New Roman" w:hAnsi="Times New Roman" w:cs="Times New Roman" w:hint="eastAsia"/>
          <w:sz w:val="24"/>
          <w:szCs w:val="24"/>
          <w:shd w:val="clear" w:color="auto" w:fill="FFFFFF"/>
          <w:lang w:eastAsia="zh-CN"/>
        </w:rPr>
        <w:t xml:space="preserve"> regular PTO rate</w:t>
      </w:r>
      <w:r w:rsidRPr="00D37DC6">
        <w:rPr>
          <w:rFonts w:ascii="Times New Roman" w:hAnsi="Times New Roman" w:cs="Times New Roman"/>
          <w:sz w:val="24"/>
          <w:szCs w:val="24"/>
          <w:shd w:val="clear" w:color="auto" w:fill="FFFFFF"/>
          <w:lang w:eastAsia="zh-CN"/>
        </w:rPr>
        <w:t xml:space="preserve">. </w:t>
      </w:r>
    </w:p>
    <w:p w14:paraId="05B4E8B0" w14:textId="77777777" w:rsidR="008B1630" w:rsidRPr="00600E20" w:rsidRDefault="00195F9D">
      <w:pPr>
        <w:pStyle w:val="NormalWeb"/>
        <w:numPr>
          <w:ilvl w:val="0"/>
          <w:numId w:val="1"/>
        </w:numPr>
        <w:rPr>
          <w:rFonts w:ascii="Times New Roman" w:hAnsi="Times New Roman" w:cs="Times New Roman"/>
          <w:sz w:val="24"/>
          <w:szCs w:val="24"/>
          <w:shd w:val="clear" w:color="auto" w:fill="FFFFFF"/>
          <w:lang w:eastAsia="zh-CN"/>
        </w:rPr>
      </w:pPr>
      <w:r w:rsidRPr="00600E20">
        <w:rPr>
          <w:rFonts w:ascii="Times New Roman" w:hAnsi="Times New Roman" w:cs="Times New Roman" w:hint="eastAsia"/>
          <w:sz w:val="24"/>
          <w:szCs w:val="24"/>
          <w:shd w:val="clear" w:color="auto" w:fill="FFFFFF"/>
          <w:lang w:eastAsia="zh-CN"/>
        </w:rPr>
        <w:t xml:space="preserve">The PTO cap is 15 days per calendar year for all employees. </w:t>
      </w:r>
    </w:p>
    <w:p w14:paraId="084F490F" w14:textId="65A2F0BE" w:rsidR="008B1630" w:rsidRDefault="00195F9D">
      <w:pPr>
        <w:pStyle w:val="NormalWeb"/>
        <w:numPr>
          <w:ilvl w:val="255"/>
          <w:numId w:val="0"/>
        </w:numPr>
        <w:rPr>
          <w:rFonts w:ascii="Times New Roman" w:hAnsi="Times New Roman" w:cs="Times New Roman"/>
          <w:b/>
          <w:bCs/>
          <w:color w:val="000000" w:themeColor="text1"/>
          <w:sz w:val="10"/>
          <w:szCs w:val="10"/>
          <w:shd w:val="clear" w:color="auto" w:fill="FFFFFF"/>
          <w:lang w:eastAsia="zh-CN"/>
        </w:rPr>
      </w:pPr>
      <w:r>
        <w:rPr>
          <w:rFonts w:ascii="Times New Roman" w:hAnsi="Times New Roman" w:cs="Times New Roman"/>
          <w:color w:val="000000" w:themeColor="text1"/>
          <w:sz w:val="24"/>
          <w:szCs w:val="24"/>
          <w:shd w:val="clear" w:color="auto" w:fill="FFFFFF"/>
          <w:lang w:eastAsia="zh-CN"/>
        </w:rPr>
        <w:t xml:space="preserve">Employees accrue </w:t>
      </w:r>
      <w:r w:rsidRPr="006678EF">
        <w:rPr>
          <w:rFonts w:ascii="Times New Roman" w:hAnsi="Times New Roman" w:cs="Times New Roman"/>
          <w:sz w:val="24"/>
          <w:szCs w:val="24"/>
          <w:shd w:val="clear" w:color="auto" w:fill="FFFFFF"/>
          <w:lang w:eastAsia="zh-CN"/>
        </w:rPr>
        <w:t>PTO bi-weekly in hourly increments based on their length of service. PTO is added to the employee's PTO ba</w:t>
      </w:r>
      <w:r w:rsidR="006678EF" w:rsidRPr="006678EF">
        <w:rPr>
          <w:rFonts w:ascii="Times New Roman" w:hAnsi="Times New Roman" w:cs="Times New Roman"/>
          <w:sz w:val="24"/>
          <w:szCs w:val="24"/>
          <w:shd w:val="clear" w:color="auto" w:fill="FFFFFF"/>
          <w:lang w:eastAsia="zh-CN"/>
        </w:rPr>
        <w:t>lance</w:t>
      </w:r>
      <w:r w:rsidRPr="006678EF">
        <w:rPr>
          <w:rFonts w:ascii="Times New Roman" w:hAnsi="Times New Roman" w:cs="Times New Roman"/>
          <w:sz w:val="24"/>
          <w:szCs w:val="24"/>
          <w:shd w:val="clear" w:color="auto" w:fill="FFFFFF"/>
          <w:lang w:eastAsia="zh-CN"/>
        </w:rPr>
        <w:t xml:space="preserve"> when the</w:t>
      </w:r>
      <w:r w:rsidR="00D37DC6" w:rsidRPr="006678EF">
        <w:rPr>
          <w:rFonts w:ascii="Times New Roman" w:hAnsi="Times New Roman" w:cs="Times New Roman"/>
          <w:sz w:val="24"/>
          <w:szCs w:val="24"/>
          <w:shd w:val="clear" w:color="auto" w:fill="FFFFFF"/>
          <w:lang w:eastAsia="zh-CN"/>
        </w:rPr>
        <w:t>ir</w:t>
      </w:r>
      <w:r w:rsidRPr="006678EF">
        <w:rPr>
          <w:rFonts w:ascii="Times New Roman" w:hAnsi="Times New Roman" w:cs="Times New Roman"/>
          <w:sz w:val="24"/>
          <w:szCs w:val="24"/>
          <w:shd w:val="clear" w:color="auto" w:fill="FFFFFF"/>
          <w:lang w:eastAsia="zh-CN"/>
        </w:rPr>
        <w:t xml:space="preserve"> bi-weekly paycheck is issued. PTO taken will be subtracted from the employee's accrued </w:t>
      </w:r>
      <w:r w:rsidR="006678EF" w:rsidRPr="006678EF">
        <w:rPr>
          <w:rFonts w:ascii="Times New Roman" w:hAnsi="Times New Roman" w:cs="Times New Roman"/>
          <w:sz w:val="24"/>
          <w:szCs w:val="24"/>
          <w:shd w:val="clear" w:color="auto" w:fill="FFFFFF"/>
          <w:lang w:eastAsia="zh-CN"/>
        </w:rPr>
        <w:t>balance</w:t>
      </w:r>
      <w:r w:rsidRPr="006678EF">
        <w:rPr>
          <w:rFonts w:ascii="Times New Roman" w:hAnsi="Times New Roman" w:cs="Times New Roman"/>
          <w:sz w:val="24"/>
          <w:szCs w:val="24"/>
          <w:shd w:val="clear" w:color="auto" w:fill="FFFFFF"/>
          <w:lang w:eastAsia="zh-CN"/>
        </w:rPr>
        <w:t xml:space="preserve"> </w:t>
      </w:r>
      <w:r>
        <w:rPr>
          <w:rFonts w:ascii="Times New Roman" w:hAnsi="Times New Roman" w:cs="Times New Roman"/>
          <w:color w:val="000000" w:themeColor="text1"/>
          <w:sz w:val="24"/>
          <w:szCs w:val="24"/>
          <w:shd w:val="clear" w:color="auto" w:fill="FFFFFF"/>
          <w:lang w:eastAsia="zh-CN"/>
        </w:rPr>
        <w:t>in one-hour increments.</w:t>
      </w:r>
    </w:p>
    <w:p w14:paraId="64B282DD" w14:textId="77777777" w:rsidR="008B1630" w:rsidRDefault="00195F9D">
      <w:pPr>
        <w:pStyle w:val="NormalWeb"/>
        <w:rPr>
          <w:rFonts w:ascii="Times New Roman" w:hAnsi="Times New Roman" w:cs="Times New Roman"/>
          <w:b/>
          <w:bCs/>
          <w:sz w:val="31"/>
          <w:szCs w:val="31"/>
          <w:lang w:eastAsia="zh-CN"/>
        </w:rPr>
      </w:pPr>
      <w:r>
        <w:rPr>
          <w:rFonts w:ascii="Times New Roman" w:hAnsi="Times New Roman" w:cs="Times New Roman"/>
          <w:b/>
          <w:bCs/>
          <w:sz w:val="31"/>
          <w:szCs w:val="31"/>
          <w:lang w:eastAsia="zh-CN"/>
        </w:rPr>
        <w:t>Procedures</w:t>
      </w:r>
    </w:p>
    <w:p w14:paraId="2F533DE4" w14:textId="77777777" w:rsidR="008B1630" w:rsidRDefault="00195F9D">
      <w:pPr>
        <w:pStyle w:val="NormalWeb"/>
        <w:rPr>
          <w:rFonts w:ascii="Times New Roman" w:hAnsi="Times New Roman" w:cs="Times New Roman"/>
          <w:color w:val="000000" w:themeColor="text1"/>
          <w:sz w:val="24"/>
          <w:szCs w:val="24"/>
          <w:shd w:val="clear" w:color="auto" w:fill="FFFFFF"/>
          <w:lang w:eastAsia="zh-CN"/>
        </w:rPr>
      </w:pPr>
      <w:r>
        <w:rPr>
          <w:rFonts w:ascii="Times New Roman" w:hAnsi="Times New Roman" w:cs="Times New Roman"/>
          <w:color w:val="000000" w:themeColor="text1"/>
          <w:sz w:val="24"/>
          <w:szCs w:val="24"/>
          <w:shd w:val="clear" w:color="auto" w:fill="FFFFFF"/>
          <w:lang w:eastAsia="zh-CN"/>
        </w:rPr>
        <w:t>To reduce </w:t>
      </w:r>
      <w:hyperlink r:id="rId10" w:history="1">
        <w:r>
          <w:rPr>
            <w:rFonts w:ascii="Times New Roman" w:hAnsi="Times New Roman" w:cs="Times New Roman"/>
            <w:color w:val="000000" w:themeColor="text1"/>
            <w:sz w:val="24"/>
            <w:szCs w:val="24"/>
            <w:shd w:val="clear" w:color="auto" w:fill="FFFFFF"/>
            <w:lang w:eastAsia="zh-CN"/>
          </w:rPr>
          <w:t>unscheduled absences</w:t>
        </w:r>
      </w:hyperlink>
      <w:r>
        <w:rPr>
          <w:rFonts w:ascii="Times New Roman" w:hAnsi="Times New Roman" w:cs="Times New Roman"/>
          <w:color w:val="000000" w:themeColor="text1"/>
          <w:sz w:val="24"/>
          <w:szCs w:val="24"/>
          <w:shd w:val="clear" w:color="auto" w:fill="FFFFFF"/>
          <w:lang w:eastAsia="zh-CN"/>
        </w:rPr>
        <w:t>, employees should follow the following procedures.</w:t>
      </w:r>
    </w:p>
    <w:p w14:paraId="277A12FF" w14:textId="4415B972" w:rsidR="008B1630" w:rsidRDefault="00195F9D">
      <w:pPr>
        <w:pStyle w:val="NormalWeb"/>
        <w:numPr>
          <w:ilvl w:val="0"/>
          <w:numId w:val="1"/>
        </w:numPr>
        <w:rPr>
          <w:rFonts w:ascii="Times New Roman" w:hAnsi="Times New Roman" w:cs="Times New Roman"/>
          <w:sz w:val="24"/>
          <w:szCs w:val="24"/>
          <w:lang w:eastAsia="zh-CN"/>
        </w:rPr>
      </w:pPr>
      <w:r>
        <w:rPr>
          <w:rFonts w:ascii="Times New Roman" w:hAnsi="Times New Roman" w:cs="Times New Roman"/>
          <w:sz w:val="24"/>
          <w:szCs w:val="24"/>
          <w:lang w:eastAsia="zh-CN"/>
        </w:rPr>
        <w:t>Employees</w:t>
      </w:r>
      <w:r w:rsidR="00D37DC6">
        <w:rPr>
          <w:rFonts w:ascii="Times New Roman" w:hAnsi="Times New Roman" w:cs="Times New Roman"/>
          <w:sz w:val="24"/>
          <w:szCs w:val="24"/>
          <w:lang w:eastAsia="zh-CN"/>
        </w:rPr>
        <w:t xml:space="preserve"> should</w:t>
      </w:r>
      <w:r>
        <w:rPr>
          <w:rFonts w:ascii="Times New Roman" w:hAnsi="Times New Roman" w:cs="Times New Roman"/>
          <w:sz w:val="24"/>
          <w:szCs w:val="24"/>
          <w:lang w:eastAsia="zh-CN"/>
        </w:rPr>
        <w:t xml:space="preserve"> communicate with </w:t>
      </w:r>
      <w:r w:rsidR="00D37DC6">
        <w:rPr>
          <w:rFonts w:ascii="Times New Roman" w:hAnsi="Times New Roman" w:cs="Times New Roman"/>
          <w:sz w:val="24"/>
          <w:szCs w:val="24"/>
          <w:lang w:eastAsia="zh-CN"/>
        </w:rPr>
        <w:t>their</w:t>
      </w:r>
      <w:r>
        <w:rPr>
          <w:rFonts w:ascii="Times New Roman" w:hAnsi="Times New Roman" w:cs="Times New Roman"/>
          <w:sz w:val="24"/>
          <w:szCs w:val="24"/>
          <w:lang w:eastAsia="zh-CN"/>
        </w:rPr>
        <w:t xml:space="preserve"> supervisor about time off in</w:t>
      </w:r>
      <w:r w:rsidR="00D37DC6">
        <w:rPr>
          <w:rFonts w:ascii="Times New Roman" w:hAnsi="Times New Roman" w:cs="Times New Roman"/>
          <w:sz w:val="24"/>
          <w:szCs w:val="24"/>
          <w:lang w:eastAsia="zh-CN"/>
        </w:rPr>
        <w:t xml:space="preserve"> an</w:t>
      </w:r>
      <w:r>
        <w:rPr>
          <w:rFonts w:ascii="Times New Roman" w:hAnsi="Times New Roman" w:cs="Times New Roman"/>
          <w:sz w:val="24"/>
          <w:szCs w:val="24"/>
          <w:lang w:eastAsia="zh-CN"/>
        </w:rPr>
        <w:t xml:space="preserve"> email and cc to Human Resources</w:t>
      </w:r>
      <w:r>
        <w:rPr>
          <w:rFonts w:ascii="Times New Roman" w:hAnsi="Times New Roman" w:cs="Times New Roman" w:hint="eastAsia"/>
          <w:sz w:val="24"/>
          <w:szCs w:val="24"/>
          <w:lang w:eastAsia="zh-CN"/>
        </w:rPr>
        <w:t xml:space="preserve"> </w:t>
      </w:r>
      <w:r w:rsidR="00D37DC6">
        <w:rPr>
          <w:rFonts w:ascii="Times New Roman" w:hAnsi="Times New Roman" w:cs="Times New Roman"/>
          <w:b/>
          <w:bCs/>
          <w:sz w:val="24"/>
          <w:szCs w:val="24"/>
          <w:lang w:eastAsia="zh-CN"/>
        </w:rPr>
        <w:t>at least o</w:t>
      </w:r>
      <w:r>
        <w:rPr>
          <w:rFonts w:ascii="Times New Roman" w:hAnsi="Times New Roman" w:cs="Times New Roman" w:hint="eastAsia"/>
          <w:b/>
          <w:bCs/>
          <w:sz w:val="24"/>
          <w:szCs w:val="24"/>
          <w:lang w:eastAsia="zh-CN"/>
        </w:rPr>
        <w:t xml:space="preserve">ne </w:t>
      </w:r>
      <w:r>
        <w:rPr>
          <w:rFonts w:ascii="Times New Roman" w:hAnsi="Times New Roman" w:cs="Times New Roman" w:hint="eastAsia"/>
          <w:sz w:val="24"/>
          <w:szCs w:val="24"/>
          <w:lang w:eastAsia="zh-CN"/>
        </w:rPr>
        <w:t>week before</w:t>
      </w:r>
      <w:r w:rsidR="00D37DC6">
        <w:rPr>
          <w:rFonts w:ascii="Times New Roman" w:hAnsi="Times New Roman" w:cs="Times New Roman"/>
          <w:sz w:val="24"/>
          <w:szCs w:val="24"/>
          <w:lang w:eastAsia="zh-CN"/>
        </w:rPr>
        <w:t xml:space="preserve"> their planned</w:t>
      </w:r>
      <w:r>
        <w:rPr>
          <w:rFonts w:ascii="Times New Roman" w:hAnsi="Times New Roman" w:cs="Times New Roman" w:hint="eastAsia"/>
          <w:sz w:val="24"/>
          <w:szCs w:val="24"/>
          <w:lang w:eastAsia="zh-CN"/>
        </w:rPr>
        <w:t xml:space="preserve"> time off. </w:t>
      </w:r>
    </w:p>
    <w:p w14:paraId="113778D6" w14:textId="2F5948E2" w:rsidR="008B1630" w:rsidRPr="006678EF" w:rsidRDefault="006678EF">
      <w:pPr>
        <w:pStyle w:val="NormalWeb"/>
        <w:numPr>
          <w:ilvl w:val="0"/>
          <w:numId w:val="1"/>
        </w:numPr>
        <w:rPr>
          <w:rFonts w:ascii="Times New Roman" w:hAnsi="Times New Roman" w:cs="Times New Roman"/>
          <w:sz w:val="24"/>
          <w:szCs w:val="24"/>
        </w:rPr>
      </w:pPr>
      <w:r w:rsidRPr="006678EF">
        <w:rPr>
          <w:rFonts w:ascii="Times New Roman" w:hAnsi="Times New Roman" w:cs="Times New Roman"/>
          <w:sz w:val="24"/>
          <w:szCs w:val="24"/>
          <w:lang w:eastAsia="zh-CN"/>
        </w:rPr>
        <w:t>After receiving their</w:t>
      </w:r>
      <w:r w:rsidR="00195F9D" w:rsidRPr="006678EF">
        <w:rPr>
          <w:rFonts w:ascii="Times New Roman" w:hAnsi="Times New Roman" w:cs="Times New Roman"/>
          <w:sz w:val="24"/>
          <w:szCs w:val="24"/>
          <w:lang w:eastAsia="zh-CN"/>
        </w:rPr>
        <w:t xml:space="preserve"> supervisor’s email approval, employees</w:t>
      </w:r>
      <w:r w:rsidRPr="006678EF">
        <w:rPr>
          <w:rFonts w:ascii="Times New Roman" w:hAnsi="Times New Roman" w:cs="Times New Roman"/>
          <w:sz w:val="24"/>
          <w:szCs w:val="24"/>
          <w:lang w:eastAsia="zh-CN"/>
        </w:rPr>
        <w:t xml:space="preserve"> should</w:t>
      </w:r>
      <w:r w:rsidR="00195F9D" w:rsidRPr="006678EF">
        <w:rPr>
          <w:rFonts w:ascii="Times New Roman" w:hAnsi="Times New Roman" w:cs="Times New Roman"/>
          <w:sz w:val="24"/>
          <w:szCs w:val="24"/>
          <w:lang w:eastAsia="zh-CN"/>
        </w:rPr>
        <w:t xml:space="preserve"> submit Time Off Request in ADP. </w:t>
      </w:r>
      <w:r w:rsidR="00195F9D" w:rsidRPr="006678EF">
        <w:rPr>
          <w:rFonts w:ascii="Times New Roman" w:hAnsi="Times New Roman" w:cs="Times New Roman"/>
          <w:sz w:val="24"/>
          <w:szCs w:val="24"/>
        </w:rPr>
        <w:t xml:space="preserve">PTO may be used in minimum increments of </w:t>
      </w:r>
      <w:r w:rsidR="00195F9D" w:rsidRPr="006678EF">
        <w:rPr>
          <w:rFonts w:ascii="Times New Roman" w:hAnsi="Times New Roman" w:cs="Times New Roman" w:hint="eastAsia"/>
          <w:sz w:val="24"/>
          <w:szCs w:val="24"/>
          <w:lang w:eastAsia="zh-CN"/>
        </w:rPr>
        <w:t>one hour</w:t>
      </w:r>
      <w:r w:rsidR="00195F9D" w:rsidRPr="006678EF">
        <w:rPr>
          <w:rFonts w:ascii="Times New Roman" w:hAnsi="Times New Roman" w:cs="Times New Roman"/>
          <w:sz w:val="24"/>
          <w:szCs w:val="24"/>
        </w:rPr>
        <w:t>.</w:t>
      </w:r>
    </w:p>
    <w:p w14:paraId="210F2FC2" w14:textId="59772B80" w:rsidR="008B1630" w:rsidRPr="006678EF" w:rsidRDefault="00195F9D" w:rsidP="006678EF">
      <w:pPr>
        <w:pStyle w:val="NormalWeb"/>
        <w:numPr>
          <w:ilvl w:val="0"/>
          <w:numId w:val="1"/>
        </w:numPr>
        <w:rPr>
          <w:rFonts w:ascii="Times New Roman" w:hAnsi="Times New Roman" w:cs="Times New Roman"/>
          <w:sz w:val="24"/>
          <w:szCs w:val="24"/>
        </w:rPr>
      </w:pPr>
      <w:r w:rsidRPr="006678EF">
        <w:rPr>
          <w:rFonts w:ascii="Times New Roman" w:hAnsi="Times New Roman" w:cs="Times New Roman"/>
          <w:sz w:val="24"/>
          <w:szCs w:val="24"/>
          <w:lang w:eastAsia="zh-CN"/>
        </w:rPr>
        <w:lastRenderedPageBreak/>
        <w:t xml:space="preserve">The supervisor approves </w:t>
      </w:r>
      <w:r w:rsidR="00D37DC6" w:rsidRPr="006678EF">
        <w:rPr>
          <w:rFonts w:ascii="Times New Roman" w:hAnsi="Times New Roman" w:cs="Times New Roman"/>
          <w:sz w:val="24"/>
          <w:szCs w:val="24"/>
          <w:lang w:eastAsia="zh-CN"/>
        </w:rPr>
        <w:t xml:space="preserve">the </w:t>
      </w:r>
      <w:r w:rsidRPr="006678EF">
        <w:rPr>
          <w:rFonts w:ascii="Times New Roman" w:hAnsi="Times New Roman" w:cs="Times New Roman"/>
          <w:sz w:val="24"/>
          <w:szCs w:val="24"/>
          <w:lang w:eastAsia="zh-CN"/>
        </w:rPr>
        <w:t>Time Off Request in ADP</w:t>
      </w:r>
      <w:r w:rsidR="006678EF" w:rsidRPr="006678EF">
        <w:rPr>
          <w:rFonts w:ascii="Times New Roman" w:hAnsi="Times New Roman" w:cs="Times New Roman"/>
          <w:sz w:val="24"/>
          <w:szCs w:val="24"/>
          <w:lang w:eastAsia="zh-CN"/>
        </w:rPr>
        <w:t>.</w:t>
      </w:r>
    </w:p>
    <w:p w14:paraId="5EA7E4F0" w14:textId="77777777" w:rsidR="008B1630" w:rsidRDefault="00195F9D">
      <w:pPr>
        <w:pStyle w:val="NormalWeb"/>
        <w:numPr>
          <w:ilvl w:val="0"/>
          <w:numId w:val="1"/>
        </w:numPr>
        <w:rPr>
          <w:rFonts w:ascii="Times New Roman" w:hAnsi="Times New Roman" w:cs="Times New Roman"/>
          <w:sz w:val="24"/>
          <w:szCs w:val="24"/>
        </w:rPr>
      </w:pPr>
      <w:r>
        <w:rPr>
          <w:rFonts w:ascii="Times New Roman" w:hAnsi="Times New Roman" w:cs="Times New Roman"/>
          <w:sz w:val="24"/>
          <w:szCs w:val="24"/>
        </w:rPr>
        <w:t>Employees with an unexpected need (i.e. sudden illness or emergency) to request PTO should notify their direct supervisor as early as possible. Employees must also contact their direct supervisor on each additional day of absence.</w:t>
      </w:r>
    </w:p>
    <w:p w14:paraId="6A06C59E" w14:textId="77777777" w:rsidR="008B1630" w:rsidRDefault="00195F9D">
      <w:pPr>
        <w:pStyle w:val="NormalWeb"/>
        <w:rPr>
          <w:rFonts w:ascii="Times New Roman" w:hAnsi="Times New Roman" w:cs="Times New Roman"/>
          <w:b/>
          <w:bCs/>
          <w:sz w:val="31"/>
          <w:szCs w:val="31"/>
          <w:lang w:eastAsia="zh-CN"/>
        </w:rPr>
      </w:pPr>
      <w:r>
        <w:rPr>
          <w:rFonts w:ascii="Times New Roman" w:hAnsi="Times New Roman" w:cs="Times New Roman"/>
          <w:b/>
          <w:bCs/>
          <w:sz w:val="31"/>
          <w:szCs w:val="31"/>
          <w:lang w:eastAsia="zh-CN"/>
        </w:rPr>
        <w:t>Rollover</w:t>
      </w:r>
    </w:p>
    <w:p w14:paraId="20D836F6" w14:textId="456C8825" w:rsidR="008B1630" w:rsidRDefault="00FF0790">
      <w:pPr>
        <w:pStyle w:val="Normal0"/>
        <w:rPr>
          <w:rFonts w:ascii="Times New Roman" w:hAnsi="Times New Roman" w:cs="Times New Roman"/>
          <w:color w:val="000000" w:themeColor="text1"/>
          <w:shd w:val="clear" w:color="auto" w:fill="FFFFFF"/>
          <w:lang w:eastAsia="zh-CN"/>
        </w:rPr>
      </w:pPr>
      <w:r>
        <w:rPr>
          <w:rFonts w:ascii="Times New Roman" w:hAnsi="Times New Roman" w:cs="Times New Roman"/>
          <w:color w:val="000000"/>
          <w:lang w:eastAsia="zh-CN"/>
        </w:rPr>
        <w:t>XAAC</w:t>
      </w:r>
      <w:r w:rsidR="00195F9D">
        <w:rPr>
          <w:rFonts w:ascii="Times New Roman" w:hAnsi="Times New Roman" w:cs="Times New Roman"/>
          <w:color w:val="000000"/>
          <w:lang w:eastAsia="zh-CN"/>
        </w:rPr>
        <w:t xml:space="preserve">, Inc </w:t>
      </w:r>
      <w:r w:rsidR="00195F9D" w:rsidRPr="006678EF">
        <w:rPr>
          <w:rFonts w:ascii="Times New Roman" w:hAnsi="Times New Roman" w:cs="Times New Roman"/>
          <w:lang w:eastAsia="zh-CN"/>
        </w:rPr>
        <w:t>encourages</w:t>
      </w:r>
      <w:r w:rsidR="00195F9D" w:rsidRPr="006678EF">
        <w:rPr>
          <w:rFonts w:ascii="Times New Roman" w:hAnsi="Times New Roman" w:cs="Times New Roman"/>
        </w:rPr>
        <w:t xml:space="preserve"> </w:t>
      </w:r>
      <w:r w:rsidR="00195F9D" w:rsidRPr="006678EF">
        <w:rPr>
          <w:rFonts w:ascii="Times New Roman" w:hAnsi="Times New Roman" w:cs="Times New Roman"/>
          <w:shd w:val="clear" w:color="auto" w:fill="FFFFFF"/>
        </w:rPr>
        <w:t>employees</w:t>
      </w:r>
      <w:r w:rsidR="00195F9D" w:rsidRPr="006678EF">
        <w:rPr>
          <w:rFonts w:ascii="Times New Roman" w:hAnsi="Times New Roman" w:cs="Times New Roman"/>
          <w:shd w:val="clear" w:color="auto" w:fill="FFFFFF"/>
          <w:lang w:eastAsia="zh-CN"/>
        </w:rPr>
        <w:t xml:space="preserve"> to </w:t>
      </w:r>
      <w:r w:rsidR="00195F9D" w:rsidRPr="006678EF">
        <w:rPr>
          <w:rFonts w:ascii="Times New Roman" w:hAnsi="Times New Roman" w:cs="Times New Roman"/>
          <w:shd w:val="clear" w:color="auto" w:fill="FFFFFF"/>
        </w:rPr>
        <w:t xml:space="preserve">use their earned </w:t>
      </w:r>
      <w:r w:rsidR="00195F9D" w:rsidRPr="006678EF">
        <w:rPr>
          <w:rFonts w:ascii="Times New Roman" w:hAnsi="Times New Roman" w:cs="Times New Roman"/>
          <w:shd w:val="clear" w:color="auto" w:fill="FFFFFF"/>
          <w:lang w:eastAsia="zh-CN"/>
        </w:rPr>
        <w:t>PTO</w:t>
      </w:r>
      <w:r w:rsidR="00195F9D" w:rsidRPr="006678EF">
        <w:rPr>
          <w:rFonts w:ascii="Times New Roman" w:hAnsi="Times New Roman" w:cs="Times New Roman"/>
          <w:shd w:val="clear" w:color="auto" w:fill="FFFFFF"/>
        </w:rPr>
        <w:t xml:space="preserve"> prior to December 31</w:t>
      </w:r>
      <w:r w:rsidR="00D37DC6" w:rsidRPr="006678EF">
        <w:rPr>
          <w:rFonts w:ascii="Times New Roman" w:hAnsi="Times New Roman" w:cs="Times New Roman"/>
          <w:shd w:val="clear" w:color="auto" w:fill="FFFFFF"/>
          <w:vertAlign w:val="superscript"/>
        </w:rPr>
        <w:t>st</w:t>
      </w:r>
      <w:r w:rsidR="00D37DC6" w:rsidRPr="006678EF">
        <w:rPr>
          <w:rFonts w:ascii="Times New Roman" w:hAnsi="Times New Roman" w:cs="Times New Roman"/>
          <w:shd w:val="clear" w:color="auto" w:fill="FFFFFF"/>
        </w:rPr>
        <w:t xml:space="preserve"> </w:t>
      </w:r>
      <w:r w:rsidR="00195F9D" w:rsidRPr="006678EF">
        <w:rPr>
          <w:rFonts w:ascii="Times New Roman" w:hAnsi="Times New Roman" w:cs="Times New Roman"/>
          <w:shd w:val="clear" w:color="auto" w:fill="FFFFFF"/>
        </w:rPr>
        <w:t>of the calendar year</w:t>
      </w:r>
      <w:r w:rsidR="00D37DC6" w:rsidRPr="006678EF">
        <w:rPr>
          <w:rFonts w:ascii="Times New Roman" w:hAnsi="Times New Roman" w:cs="Times New Roman"/>
          <w:shd w:val="clear" w:color="auto" w:fill="FFFFFF"/>
        </w:rPr>
        <w:t>.</w:t>
      </w:r>
      <w:r w:rsidR="00195F9D" w:rsidRPr="006678EF">
        <w:rPr>
          <w:rFonts w:ascii="Times New Roman" w:hAnsi="Times New Roman" w:cs="Times New Roman"/>
          <w:shd w:val="clear" w:color="auto" w:fill="FFFFFF"/>
        </w:rPr>
        <w:t xml:space="preserve"> </w:t>
      </w:r>
      <w:r w:rsidR="00D37DC6" w:rsidRPr="006678EF">
        <w:rPr>
          <w:rFonts w:ascii="Times New Roman" w:hAnsi="Times New Roman" w:cs="Times New Roman"/>
          <w:shd w:val="clear" w:color="auto" w:fill="FFFFFF"/>
        </w:rPr>
        <w:t>E</w:t>
      </w:r>
      <w:r w:rsidR="00195F9D" w:rsidRPr="006678EF">
        <w:rPr>
          <w:rFonts w:ascii="Times New Roman" w:hAnsi="Times New Roman" w:cs="Times New Roman"/>
          <w:shd w:val="clear" w:color="auto" w:fill="FFFFFF"/>
          <w:lang w:eastAsia="zh-CN"/>
        </w:rPr>
        <w:t xml:space="preserve">mployees can roll over up to </w:t>
      </w:r>
      <w:r w:rsidR="00195F9D" w:rsidRPr="006678EF">
        <w:rPr>
          <w:rFonts w:ascii="Times New Roman" w:hAnsi="Times New Roman" w:cs="Times New Roman" w:hint="eastAsia"/>
          <w:shd w:val="clear" w:color="auto" w:fill="FFFFFF"/>
          <w:lang w:eastAsia="zh-CN"/>
        </w:rPr>
        <w:t>3</w:t>
      </w:r>
      <w:r w:rsidR="00195F9D" w:rsidRPr="006678EF">
        <w:rPr>
          <w:rFonts w:ascii="Times New Roman" w:hAnsi="Times New Roman" w:cs="Times New Roman"/>
          <w:shd w:val="clear" w:color="auto" w:fill="FFFFFF"/>
          <w:lang w:eastAsia="zh-CN"/>
        </w:rPr>
        <w:t xml:space="preserve"> PTO days to the next year. </w:t>
      </w:r>
      <w:r w:rsidR="00D37DC6" w:rsidRPr="006678EF">
        <w:rPr>
          <w:rFonts w:ascii="Times New Roman" w:hAnsi="Times New Roman" w:cs="Times New Roman"/>
          <w:shd w:val="clear" w:color="auto" w:fill="FFFFFF"/>
          <w:lang w:eastAsia="zh-CN"/>
        </w:rPr>
        <w:t>Any unused PTO over the roll over limit will be forfeit after December 31</w:t>
      </w:r>
      <w:r w:rsidR="00D37DC6" w:rsidRPr="006678EF">
        <w:rPr>
          <w:rFonts w:ascii="Times New Roman" w:hAnsi="Times New Roman" w:cs="Times New Roman"/>
          <w:shd w:val="clear" w:color="auto" w:fill="FFFFFF"/>
          <w:vertAlign w:val="superscript"/>
          <w:lang w:eastAsia="zh-CN"/>
        </w:rPr>
        <w:t>st</w:t>
      </w:r>
      <w:r w:rsidR="00D37DC6" w:rsidRPr="006678EF">
        <w:rPr>
          <w:rFonts w:ascii="Times New Roman" w:hAnsi="Times New Roman" w:cs="Times New Roman"/>
          <w:shd w:val="clear" w:color="auto" w:fill="FFFFFF"/>
          <w:lang w:eastAsia="zh-CN"/>
        </w:rPr>
        <w:t xml:space="preserve"> of the calendar year.</w:t>
      </w:r>
    </w:p>
    <w:p w14:paraId="21C138D0" w14:textId="77777777" w:rsidR="008B1630" w:rsidRDefault="008B1630">
      <w:pPr>
        <w:pStyle w:val="Normal0"/>
        <w:rPr>
          <w:rFonts w:ascii="Times New Roman" w:hAnsi="Times New Roman" w:cs="Times New Roman"/>
          <w:color w:val="000000" w:themeColor="text1"/>
          <w:shd w:val="clear" w:color="auto" w:fill="FFFFFF"/>
          <w:lang w:eastAsia="zh-CN"/>
        </w:rPr>
      </w:pPr>
    </w:p>
    <w:p w14:paraId="0CAD34F2" w14:textId="77777777" w:rsidR="008B1630" w:rsidRDefault="00195F9D">
      <w:pPr>
        <w:pStyle w:val="Normal0"/>
        <w:rPr>
          <w:rFonts w:ascii="Times New Roman" w:hAnsi="Times New Roman" w:cs="Times New Roman"/>
          <w:b/>
          <w:bCs/>
          <w:sz w:val="31"/>
          <w:szCs w:val="31"/>
          <w:lang w:eastAsia="zh-CN"/>
        </w:rPr>
      </w:pPr>
      <w:r>
        <w:rPr>
          <w:rFonts w:ascii="Times New Roman" w:hAnsi="Times New Roman" w:cs="Times New Roman"/>
          <w:b/>
          <w:bCs/>
          <w:sz w:val="31"/>
          <w:szCs w:val="31"/>
          <w:lang w:eastAsia="zh-CN"/>
        </w:rPr>
        <w:t>Payment</w:t>
      </w:r>
    </w:p>
    <w:p w14:paraId="6BD4CFEC" w14:textId="77777777" w:rsidR="008B1630" w:rsidRDefault="008B1630">
      <w:pPr>
        <w:pStyle w:val="Normal0"/>
        <w:rPr>
          <w:rFonts w:ascii="Times New Roman" w:hAnsi="Times New Roman" w:cs="Times New Roman"/>
          <w:b/>
          <w:bCs/>
          <w:color w:val="000000" w:themeColor="text1"/>
          <w:shd w:val="clear" w:color="auto" w:fill="FFFFFF"/>
          <w:lang w:eastAsia="zh-CN"/>
        </w:rPr>
      </w:pPr>
    </w:p>
    <w:p w14:paraId="5E3990C9" w14:textId="79EA53AB" w:rsidR="008B1630" w:rsidRDefault="00195F9D">
      <w:pPr>
        <w:pStyle w:val="Normal0"/>
        <w:rPr>
          <w:rFonts w:ascii="Times New Roman" w:hAnsi="Times New Roman" w:cs="Times New Roman"/>
          <w:shd w:val="clear" w:color="auto" w:fill="FFFFFF"/>
          <w:lang w:eastAsia="zh-CN"/>
        </w:rPr>
      </w:pPr>
      <w:r>
        <w:rPr>
          <w:rFonts w:ascii="Times New Roman" w:hAnsi="Times New Roman" w:cs="Times New Roman"/>
          <w:color w:val="000000" w:themeColor="text1"/>
          <w:shd w:val="clear" w:color="auto" w:fill="FFFFFF"/>
          <w:lang w:eastAsia="zh-CN"/>
        </w:rPr>
        <w:t xml:space="preserve">Unused Paid Time </w:t>
      </w:r>
      <w:r w:rsidRPr="006678EF">
        <w:rPr>
          <w:rFonts w:ascii="Times New Roman" w:hAnsi="Times New Roman" w:cs="Times New Roman"/>
          <w:shd w:val="clear" w:color="auto" w:fill="FFFFFF"/>
          <w:lang w:eastAsia="zh-CN"/>
        </w:rPr>
        <w:t xml:space="preserve">Off </w:t>
      </w:r>
      <w:r w:rsidR="006678EF" w:rsidRPr="006678EF">
        <w:rPr>
          <w:rFonts w:ascii="Times New Roman" w:hAnsi="Times New Roman" w:cs="Times New Roman"/>
          <w:shd w:val="clear" w:color="auto" w:fill="FFFFFF"/>
          <w:lang w:eastAsia="zh-CN"/>
        </w:rPr>
        <w:t>will</w:t>
      </w:r>
      <w:r w:rsidR="00D37DC6" w:rsidRPr="006678EF">
        <w:rPr>
          <w:rFonts w:ascii="Times New Roman" w:hAnsi="Times New Roman" w:cs="Times New Roman"/>
          <w:shd w:val="clear" w:color="auto" w:fill="FFFFFF"/>
          <w:lang w:eastAsia="zh-CN"/>
        </w:rPr>
        <w:t xml:space="preserve"> </w:t>
      </w:r>
      <w:r w:rsidRPr="006678EF">
        <w:rPr>
          <w:rFonts w:ascii="Times New Roman" w:hAnsi="Times New Roman" w:cs="Times New Roman"/>
          <w:shd w:val="clear" w:color="auto" w:fill="FFFFFF"/>
          <w:lang w:eastAsia="zh-CN"/>
        </w:rPr>
        <w:t xml:space="preserve">be paid upon employees’ voluntary and involuntary termination. </w:t>
      </w:r>
      <w:r w:rsidRPr="006678EF">
        <w:rPr>
          <w:rFonts w:ascii="Times New Roman" w:hAnsi="Times New Roman" w:cs="Times New Roman"/>
          <w:shd w:val="clear" w:color="auto" w:fill="FFFFFF"/>
        </w:rPr>
        <w:t xml:space="preserve">Paid time off is paid at your base pay </w:t>
      </w:r>
      <w:r>
        <w:rPr>
          <w:rFonts w:ascii="Times New Roman" w:hAnsi="Times New Roman" w:cs="Times New Roman"/>
          <w:color w:val="000000" w:themeColor="text1"/>
          <w:shd w:val="clear" w:color="auto" w:fill="FFFFFF"/>
        </w:rPr>
        <w:t>rate at the time of the absence. It does not include overtim</w:t>
      </w:r>
      <w:r>
        <w:rPr>
          <w:rFonts w:ascii="Times New Roman" w:hAnsi="Times New Roman" w:cs="Times New Roman"/>
          <w:shd w:val="clear" w:color="auto" w:fill="FFFFFF"/>
        </w:rPr>
        <w:t>e or any special forms of compensation such as incentives, commissions, bonuses, or shift differential.</w:t>
      </w:r>
      <w:r>
        <w:rPr>
          <w:rFonts w:ascii="Times New Roman" w:hAnsi="Times New Roman" w:cs="Times New Roman"/>
          <w:shd w:val="clear" w:color="auto" w:fill="FFFFFF"/>
          <w:lang w:eastAsia="zh-CN"/>
        </w:rPr>
        <w:t xml:space="preserve"> Borrowed PTO should be paid back to the company upon employee’s voluntary and involuntary termination at the base pay rate. </w:t>
      </w:r>
    </w:p>
    <w:p w14:paraId="61745931" w14:textId="77777777" w:rsidR="008B1630" w:rsidRDefault="00195F9D">
      <w:pPr>
        <w:pStyle w:val="NormalWeb"/>
        <w:rPr>
          <w:rFonts w:ascii="Times New Roman" w:hAnsi="Times New Roman" w:cs="Times New Roman"/>
          <w:b/>
          <w:bCs/>
          <w:sz w:val="31"/>
          <w:szCs w:val="31"/>
          <w:lang w:eastAsia="zh-CN"/>
        </w:rPr>
      </w:pPr>
      <w:r>
        <w:rPr>
          <w:rFonts w:ascii="Times New Roman" w:hAnsi="Times New Roman" w:cs="Times New Roman"/>
          <w:b/>
          <w:bCs/>
          <w:sz w:val="31"/>
          <w:szCs w:val="31"/>
          <w:lang w:eastAsia="zh-CN"/>
        </w:rPr>
        <w:t>Disciplinary Action</w:t>
      </w:r>
    </w:p>
    <w:p w14:paraId="478E9567" w14:textId="77777777" w:rsidR="008B1630" w:rsidRDefault="00195F9D">
      <w:pPr>
        <w:pStyle w:val="NormalWeb"/>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Unscheduled absence</w:t>
      </w:r>
      <w:r>
        <w:rPr>
          <w:rFonts w:ascii="Times New Roman" w:hAnsi="Times New Roman" w:cs="Times New Roman" w:hint="eastAsia"/>
          <w:color w:val="000000" w:themeColor="text1"/>
          <w:sz w:val="24"/>
          <w:szCs w:val="24"/>
          <w:shd w:val="clear" w:color="auto" w:fill="FFFFFF"/>
          <w:lang w:eastAsia="zh-CN"/>
        </w:rPr>
        <w:t xml:space="preserve"> is</w:t>
      </w:r>
      <w:r>
        <w:rPr>
          <w:rFonts w:ascii="Times New Roman" w:hAnsi="Times New Roman" w:cs="Times New Roman"/>
          <w:color w:val="000000" w:themeColor="text1"/>
          <w:sz w:val="24"/>
          <w:szCs w:val="24"/>
          <w:shd w:val="clear" w:color="auto" w:fill="FFFFFF"/>
        </w:rPr>
        <w:t xml:space="preserve"> considered one absence incident in relation to potential disciplinary action.</w:t>
      </w:r>
      <w:r>
        <w:rPr>
          <w:rFonts w:ascii="Times New Roman" w:hAnsi="Times New Roman" w:cs="Times New Roman" w:hint="eastAsia"/>
          <w:color w:val="000000" w:themeColor="text1"/>
          <w:sz w:val="24"/>
          <w:szCs w:val="24"/>
          <w:shd w:val="clear" w:color="auto" w:fill="FFFFFF"/>
          <w:lang w:eastAsia="zh-CN"/>
        </w:rPr>
        <w:t xml:space="preserve"> </w:t>
      </w:r>
      <w:hyperlink r:id="rId11" w:history="1">
        <w:r>
          <w:rPr>
            <w:rFonts w:ascii="Times New Roman" w:hAnsi="Times New Roman" w:cs="Times New Roman"/>
            <w:color w:val="000000" w:themeColor="text1"/>
            <w:sz w:val="24"/>
            <w:szCs w:val="24"/>
            <w:shd w:val="clear" w:color="auto" w:fill="FFFFFF"/>
          </w:rPr>
          <w:t>Progressive disciplinary action</w:t>
        </w:r>
      </w:hyperlink>
      <w:r>
        <w:rPr>
          <w:rFonts w:ascii="Times New Roman" w:hAnsi="Times New Roman" w:cs="Times New Roman"/>
          <w:color w:val="000000" w:themeColor="text1"/>
          <w:sz w:val="24"/>
          <w:szCs w:val="24"/>
          <w:shd w:val="clear" w:color="auto" w:fill="FFFFFF"/>
        </w:rPr>
        <w:t> relative to incidents of absenteeism is administered on a rolling 12-month calendar as follows:</w:t>
      </w:r>
    </w:p>
    <w:p w14:paraId="440659C6" w14:textId="77777777" w:rsidR="008B1630" w:rsidRDefault="00195F9D">
      <w:pPr>
        <w:pStyle w:val="NormalWeb"/>
        <w:numPr>
          <w:ilvl w:val="0"/>
          <w:numId w:val="1"/>
        </w:numPr>
        <w:rPr>
          <w:rFonts w:ascii="Times New Roman" w:hAnsi="Times New Roman" w:cs="Times New Roman"/>
          <w:color w:val="000000" w:themeColor="text1"/>
          <w:sz w:val="24"/>
          <w:szCs w:val="24"/>
          <w:shd w:val="clear" w:color="auto" w:fill="FFFFFF"/>
          <w:lang w:eastAsia="zh-CN"/>
        </w:rPr>
      </w:pPr>
      <w:r>
        <w:rPr>
          <w:rFonts w:ascii="Times New Roman" w:hAnsi="Times New Roman" w:cs="Times New Roman"/>
          <w:color w:val="000000" w:themeColor="text1"/>
          <w:sz w:val="24"/>
          <w:szCs w:val="24"/>
          <w:shd w:val="clear" w:color="auto" w:fill="FFFFFF"/>
        </w:rPr>
        <w:t>One to three incidents: No disciplinary action. Supervisory coaching.</w:t>
      </w:r>
    </w:p>
    <w:p w14:paraId="42AED41A" w14:textId="77777777" w:rsidR="008B1630" w:rsidRDefault="00195F9D">
      <w:pPr>
        <w:pStyle w:val="NormalWeb"/>
        <w:numPr>
          <w:ilvl w:val="0"/>
          <w:numId w:val="1"/>
        </w:numPr>
        <w:rPr>
          <w:rFonts w:ascii="Times New Roman" w:hAnsi="Times New Roman" w:cs="Times New Roman"/>
          <w:color w:val="000000" w:themeColor="text1"/>
          <w:sz w:val="24"/>
          <w:szCs w:val="24"/>
          <w:shd w:val="clear" w:color="auto" w:fill="FFFFFF"/>
          <w:lang w:eastAsia="zh-CN"/>
        </w:rPr>
      </w:pPr>
      <w:r>
        <w:rPr>
          <w:rFonts w:ascii="Times New Roman" w:hAnsi="Times New Roman" w:cs="Times New Roman"/>
          <w:color w:val="000000" w:themeColor="text1"/>
          <w:sz w:val="24"/>
          <w:szCs w:val="24"/>
          <w:shd w:val="clear" w:color="auto" w:fill="FFFFFF"/>
        </w:rPr>
        <w:t>Fourth inciden</w:t>
      </w:r>
      <w:r>
        <w:rPr>
          <w:rFonts w:ascii="Times New Roman" w:hAnsi="Times New Roman" w:cs="Times New Roman" w:hint="eastAsia"/>
          <w:color w:val="000000" w:themeColor="text1"/>
          <w:sz w:val="24"/>
          <w:szCs w:val="24"/>
          <w:shd w:val="clear" w:color="auto" w:fill="FFFFFF"/>
          <w:lang w:eastAsia="zh-CN"/>
        </w:rPr>
        <w:t>t or more</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hint="eastAsia"/>
          <w:color w:val="000000" w:themeColor="text1"/>
          <w:sz w:val="24"/>
          <w:szCs w:val="24"/>
          <w:shd w:val="clear" w:color="auto" w:fill="FFFFFF"/>
          <w:lang w:eastAsia="zh-CN"/>
        </w:rPr>
        <w:t>W</w:t>
      </w:r>
      <w:r>
        <w:rPr>
          <w:rFonts w:ascii="Times New Roman" w:hAnsi="Times New Roman" w:cs="Times New Roman"/>
          <w:color w:val="000000" w:themeColor="text1"/>
          <w:sz w:val="24"/>
          <w:szCs w:val="24"/>
          <w:shd w:val="clear" w:color="auto" w:fill="FFFFFF"/>
        </w:rPr>
        <w:t>arning</w:t>
      </w:r>
      <w:r>
        <w:rPr>
          <w:rFonts w:ascii="Times New Roman" w:hAnsi="Times New Roman" w:cs="Times New Roman" w:hint="eastAsia"/>
          <w:color w:val="000000" w:themeColor="text1"/>
          <w:sz w:val="24"/>
          <w:szCs w:val="24"/>
          <w:shd w:val="clear" w:color="auto" w:fill="FFFFFF"/>
          <w:lang w:eastAsia="zh-CN"/>
        </w:rPr>
        <w:t xml:space="preserve"> and up to termination. </w:t>
      </w:r>
    </w:p>
    <w:p w14:paraId="480BB4C0" w14:textId="77777777" w:rsidR="008B1630" w:rsidRDefault="008B1630">
      <w:pPr>
        <w:spacing w:line="360" w:lineRule="auto"/>
        <w:jc w:val="both"/>
        <w:rPr>
          <w:rFonts w:ascii="Times New Roman" w:hAnsi="Times New Roman" w:cs="Times New Roman"/>
          <w:sz w:val="24"/>
          <w:szCs w:val="24"/>
        </w:rPr>
      </w:pPr>
    </w:p>
    <w:sectPr w:rsidR="008B163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AD476" w14:textId="77777777" w:rsidR="00E7036B" w:rsidRDefault="00E7036B">
      <w:pPr>
        <w:spacing w:after="0" w:line="240" w:lineRule="auto"/>
      </w:pPr>
      <w:r>
        <w:separator/>
      </w:r>
    </w:p>
  </w:endnote>
  <w:endnote w:type="continuationSeparator" w:id="0">
    <w:p w14:paraId="17F09CB0" w14:textId="77777777" w:rsidR="00E7036B" w:rsidRDefault="00E7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WT">
    <w:altName w:val="Malgun Gothic Semilight"/>
    <w:charset w:val="80"/>
    <w:family w:val="swiss"/>
    <w:pitch w:val="default"/>
    <w:sig w:usb0="00000000" w:usb1="00000000" w:usb2="00000018" w:usb3="00000000" w:csb0="001F00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D3C72" w14:textId="77777777" w:rsidR="00E7036B" w:rsidRDefault="00E7036B">
      <w:pPr>
        <w:spacing w:after="0" w:line="240" w:lineRule="auto"/>
      </w:pPr>
      <w:r>
        <w:separator/>
      </w:r>
    </w:p>
  </w:footnote>
  <w:footnote w:type="continuationSeparator" w:id="0">
    <w:p w14:paraId="43158FFD" w14:textId="77777777" w:rsidR="00E7036B" w:rsidRDefault="00E70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3204" w:type="dxa"/>
      <w:tblLayout w:type="fixed"/>
      <w:tblLook w:val="04A0" w:firstRow="1" w:lastRow="0" w:firstColumn="1" w:lastColumn="0" w:noHBand="0" w:noVBand="1"/>
    </w:tblPr>
    <w:tblGrid>
      <w:gridCol w:w="3204"/>
    </w:tblGrid>
    <w:tr w:rsidR="00FF0790" w14:paraId="558762AE" w14:textId="77777777" w:rsidTr="00FF0790">
      <w:trPr>
        <w:trHeight w:val="1166"/>
      </w:trPr>
      <w:tc>
        <w:tcPr>
          <w:tcW w:w="3204" w:type="dxa"/>
        </w:tcPr>
        <w:p w14:paraId="5AE670EF" w14:textId="1918C38E" w:rsidR="00FF0790" w:rsidRDefault="00FF0790">
          <w:pPr>
            <w:spacing w:after="0"/>
            <w:ind w:right="525"/>
            <w:rPr>
              <w:rFonts w:eastAsia="Andale WT"/>
              <w:sz w:val="18"/>
              <w:szCs w:val="18"/>
            </w:rPr>
          </w:pPr>
        </w:p>
      </w:tc>
    </w:tr>
  </w:tbl>
  <w:p w14:paraId="45E18F97" w14:textId="77777777" w:rsidR="008B1630" w:rsidRDefault="008B1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ED6A43"/>
    <w:multiLevelType w:val="singleLevel"/>
    <w:tmpl w:val="78ED6A43"/>
    <w:lvl w:ilvl="0">
      <w:start w:val="1"/>
      <w:numFmt w:val="bullet"/>
      <w:lvlText w:val=""/>
      <w:lvlJc w:val="left"/>
      <w:pPr>
        <w:tabs>
          <w:tab w:val="left" w:pos="420"/>
        </w:tabs>
        <w:ind w:left="420" w:hanging="420"/>
      </w:pPr>
      <w:rPr>
        <w:rFonts w:ascii="Wingdings" w:hAnsi="Wingdings" w:hint="default"/>
      </w:rPr>
    </w:lvl>
  </w:abstractNum>
  <w:num w:numId="1" w16cid:durableId="122094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73A"/>
    <w:rsid w:val="00001392"/>
    <w:rsid w:val="00022303"/>
    <w:rsid w:val="000241AC"/>
    <w:rsid w:val="000276A5"/>
    <w:rsid w:val="00035182"/>
    <w:rsid w:val="00036FDE"/>
    <w:rsid w:val="00044E11"/>
    <w:rsid w:val="00052ED0"/>
    <w:rsid w:val="0007601F"/>
    <w:rsid w:val="0008221E"/>
    <w:rsid w:val="0009128B"/>
    <w:rsid w:val="000925FB"/>
    <w:rsid w:val="000B3182"/>
    <w:rsid w:val="000B7AD0"/>
    <w:rsid w:val="000C623E"/>
    <w:rsid w:val="000D0E3F"/>
    <w:rsid w:val="000E4F9C"/>
    <w:rsid w:val="00104C7E"/>
    <w:rsid w:val="00133B7F"/>
    <w:rsid w:val="00140D3E"/>
    <w:rsid w:val="00165317"/>
    <w:rsid w:val="00177531"/>
    <w:rsid w:val="00181889"/>
    <w:rsid w:val="00190F1A"/>
    <w:rsid w:val="00195F9D"/>
    <w:rsid w:val="00196FB1"/>
    <w:rsid w:val="001B48DA"/>
    <w:rsid w:val="001D7FE6"/>
    <w:rsid w:val="001F1623"/>
    <w:rsid w:val="001F62C8"/>
    <w:rsid w:val="00205858"/>
    <w:rsid w:val="002219C8"/>
    <w:rsid w:val="00233BCD"/>
    <w:rsid w:val="0025631D"/>
    <w:rsid w:val="0026135E"/>
    <w:rsid w:val="002721AD"/>
    <w:rsid w:val="00274F00"/>
    <w:rsid w:val="0027710C"/>
    <w:rsid w:val="0028551B"/>
    <w:rsid w:val="00285A5A"/>
    <w:rsid w:val="00286299"/>
    <w:rsid w:val="002975B5"/>
    <w:rsid w:val="002B321A"/>
    <w:rsid w:val="002C17EE"/>
    <w:rsid w:val="002C1DDB"/>
    <w:rsid w:val="002D20CE"/>
    <w:rsid w:val="002D582F"/>
    <w:rsid w:val="002D7B7B"/>
    <w:rsid w:val="002F0B3C"/>
    <w:rsid w:val="00300FAD"/>
    <w:rsid w:val="00317585"/>
    <w:rsid w:val="00324C6D"/>
    <w:rsid w:val="003253BE"/>
    <w:rsid w:val="00327B62"/>
    <w:rsid w:val="003357D2"/>
    <w:rsid w:val="00360EA8"/>
    <w:rsid w:val="003B0235"/>
    <w:rsid w:val="003B2FD9"/>
    <w:rsid w:val="003C4A9E"/>
    <w:rsid w:val="003D42C1"/>
    <w:rsid w:val="003F73D3"/>
    <w:rsid w:val="0042593B"/>
    <w:rsid w:val="00426B13"/>
    <w:rsid w:val="0044560C"/>
    <w:rsid w:val="0045239B"/>
    <w:rsid w:val="00461B78"/>
    <w:rsid w:val="00480CCE"/>
    <w:rsid w:val="00492103"/>
    <w:rsid w:val="00492396"/>
    <w:rsid w:val="004A0221"/>
    <w:rsid w:val="004A0CA4"/>
    <w:rsid w:val="004A50F8"/>
    <w:rsid w:val="004A6F03"/>
    <w:rsid w:val="004B10AF"/>
    <w:rsid w:val="005053D7"/>
    <w:rsid w:val="00511C6B"/>
    <w:rsid w:val="00522ACA"/>
    <w:rsid w:val="00524A99"/>
    <w:rsid w:val="0053185F"/>
    <w:rsid w:val="00531975"/>
    <w:rsid w:val="00536869"/>
    <w:rsid w:val="00540A98"/>
    <w:rsid w:val="005422D8"/>
    <w:rsid w:val="0054553E"/>
    <w:rsid w:val="005471E1"/>
    <w:rsid w:val="00552E23"/>
    <w:rsid w:val="00555B7C"/>
    <w:rsid w:val="005627C8"/>
    <w:rsid w:val="00574AD0"/>
    <w:rsid w:val="005766D3"/>
    <w:rsid w:val="00580233"/>
    <w:rsid w:val="0058023F"/>
    <w:rsid w:val="005A1597"/>
    <w:rsid w:val="005B0296"/>
    <w:rsid w:val="005B1268"/>
    <w:rsid w:val="005B2F5F"/>
    <w:rsid w:val="005C69B8"/>
    <w:rsid w:val="005E0666"/>
    <w:rsid w:val="00600D9E"/>
    <w:rsid w:val="00600E20"/>
    <w:rsid w:val="00602928"/>
    <w:rsid w:val="00612879"/>
    <w:rsid w:val="00636278"/>
    <w:rsid w:val="006411FB"/>
    <w:rsid w:val="00665FCD"/>
    <w:rsid w:val="0066706C"/>
    <w:rsid w:val="006678EF"/>
    <w:rsid w:val="00691441"/>
    <w:rsid w:val="006A2904"/>
    <w:rsid w:val="006A4DF1"/>
    <w:rsid w:val="006B3EB1"/>
    <w:rsid w:val="006D1EB1"/>
    <w:rsid w:val="006D2AF7"/>
    <w:rsid w:val="006F00E2"/>
    <w:rsid w:val="006F3961"/>
    <w:rsid w:val="006F7429"/>
    <w:rsid w:val="00710767"/>
    <w:rsid w:val="00714BBB"/>
    <w:rsid w:val="007253E4"/>
    <w:rsid w:val="007330C8"/>
    <w:rsid w:val="007768BA"/>
    <w:rsid w:val="0079388E"/>
    <w:rsid w:val="007B67D7"/>
    <w:rsid w:val="007D2485"/>
    <w:rsid w:val="008241EC"/>
    <w:rsid w:val="00835D74"/>
    <w:rsid w:val="0085329C"/>
    <w:rsid w:val="00853E6C"/>
    <w:rsid w:val="008556ED"/>
    <w:rsid w:val="00883F8C"/>
    <w:rsid w:val="0088749A"/>
    <w:rsid w:val="0089546A"/>
    <w:rsid w:val="00897C61"/>
    <w:rsid w:val="008B1630"/>
    <w:rsid w:val="008B578C"/>
    <w:rsid w:val="008C56B4"/>
    <w:rsid w:val="008F43F9"/>
    <w:rsid w:val="00903E94"/>
    <w:rsid w:val="0090491A"/>
    <w:rsid w:val="00905826"/>
    <w:rsid w:val="00910C25"/>
    <w:rsid w:val="00912446"/>
    <w:rsid w:val="00912E25"/>
    <w:rsid w:val="00922287"/>
    <w:rsid w:val="00925AE0"/>
    <w:rsid w:val="0093263F"/>
    <w:rsid w:val="0093594F"/>
    <w:rsid w:val="00936F1F"/>
    <w:rsid w:val="00944A86"/>
    <w:rsid w:val="00960FD0"/>
    <w:rsid w:val="00970625"/>
    <w:rsid w:val="00981F6B"/>
    <w:rsid w:val="009820D6"/>
    <w:rsid w:val="00990E23"/>
    <w:rsid w:val="00996ACF"/>
    <w:rsid w:val="009A0476"/>
    <w:rsid w:val="009D3AC0"/>
    <w:rsid w:val="009E482B"/>
    <w:rsid w:val="009E70F2"/>
    <w:rsid w:val="00A014D7"/>
    <w:rsid w:val="00A112AB"/>
    <w:rsid w:val="00A22C4F"/>
    <w:rsid w:val="00A240B5"/>
    <w:rsid w:val="00A248E6"/>
    <w:rsid w:val="00A55AA6"/>
    <w:rsid w:val="00A73472"/>
    <w:rsid w:val="00A8579E"/>
    <w:rsid w:val="00A878CE"/>
    <w:rsid w:val="00A87DC2"/>
    <w:rsid w:val="00A9247D"/>
    <w:rsid w:val="00AC2C96"/>
    <w:rsid w:val="00AC635D"/>
    <w:rsid w:val="00AF7073"/>
    <w:rsid w:val="00B155BB"/>
    <w:rsid w:val="00B50832"/>
    <w:rsid w:val="00B52194"/>
    <w:rsid w:val="00B53C80"/>
    <w:rsid w:val="00B56BC2"/>
    <w:rsid w:val="00B62392"/>
    <w:rsid w:val="00B649F5"/>
    <w:rsid w:val="00B64F2E"/>
    <w:rsid w:val="00B8207D"/>
    <w:rsid w:val="00B8488D"/>
    <w:rsid w:val="00B977A0"/>
    <w:rsid w:val="00BA421A"/>
    <w:rsid w:val="00BC18A3"/>
    <w:rsid w:val="00BC4483"/>
    <w:rsid w:val="00BC7C51"/>
    <w:rsid w:val="00BD673A"/>
    <w:rsid w:val="00BF520A"/>
    <w:rsid w:val="00BF75E4"/>
    <w:rsid w:val="00C052C9"/>
    <w:rsid w:val="00C35F2A"/>
    <w:rsid w:val="00C50C76"/>
    <w:rsid w:val="00C61C20"/>
    <w:rsid w:val="00C7367C"/>
    <w:rsid w:val="00C904F4"/>
    <w:rsid w:val="00C90F23"/>
    <w:rsid w:val="00CA0E0C"/>
    <w:rsid w:val="00CA4821"/>
    <w:rsid w:val="00CA5082"/>
    <w:rsid w:val="00CB0C5A"/>
    <w:rsid w:val="00CD51F8"/>
    <w:rsid w:val="00CD6492"/>
    <w:rsid w:val="00CE165F"/>
    <w:rsid w:val="00CF6908"/>
    <w:rsid w:val="00CF75A0"/>
    <w:rsid w:val="00D05771"/>
    <w:rsid w:val="00D37DC6"/>
    <w:rsid w:val="00D8562E"/>
    <w:rsid w:val="00DB0DE6"/>
    <w:rsid w:val="00DE2F96"/>
    <w:rsid w:val="00DF70DB"/>
    <w:rsid w:val="00E05151"/>
    <w:rsid w:val="00E0614A"/>
    <w:rsid w:val="00E15C65"/>
    <w:rsid w:val="00E2011E"/>
    <w:rsid w:val="00E30197"/>
    <w:rsid w:val="00E40668"/>
    <w:rsid w:val="00E52F78"/>
    <w:rsid w:val="00E6789F"/>
    <w:rsid w:val="00E7036B"/>
    <w:rsid w:val="00E703B4"/>
    <w:rsid w:val="00E73AB0"/>
    <w:rsid w:val="00E820BF"/>
    <w:rsid w:val="00E912F8"/>
    <w:rsid w:val="00E940E9"/>
    <w:rsid w:val="00E94AE9"/>
    <w:rsid w:val="00E96453"/>
    <w:rsid w:val="00EB7259"/>
    <w:rsid w:val="00EC16DE"/>
    <w:rsid w:val="00EE27BF"/>
    <w:rsid w:val="00EF48A8"/>
    <w:rsid w:val="00F013AF"/>
    <w:rsid w:val="00F01CFE"/>
    <w:rsid w:val="00F24BBB"/>
    <w:rsid w:val="00F41F44"/>
    <w:rsid w:val="00F509C5"/>
    <w:rsid w:val="00F77F23"/>
    <w:rsid w:val="00F80C96"/>
    <w:rsid w:val="00F845FA"/>
    <w:rsid w:val="00F85BDD"/>
    <w:rsid w:val="00F8766F"/>
    <w:rsid w:val="00F932D3"/>
    <w:rsid w:val="00FB0D7C"/>
    <w:rsid w:val="00FB114B"/>
    <w:rsid w:val="00FF0790"/>
    <w:rsid w:val="00FF4776"/>
    <w:rsid w:val="04306297"/>
    <w:rsid w:val="091C01FD"/>
    <w:rsid w:val="0BE126DB"/>
    <w:rsid w:val="0E4F4EB8"/>
    <w:rsid w:val="100C2B78"/>
    <w:rsid w:val="10FB6528"/>
    <w:rsid w:val="143A2BAA"/>
    <w:rsid w:val="147C0D1D"/>
    <w:rsid w:val="14EF7CB0"/>
    <w:rsid w:val="15572BCB"/>
    <w:rsid w:val="1651622A"/>
    <w:rsid w:val="16CD03FD"/>
    <w:rsid w:val="17EF712C"/>
    <w:rsid w:val="1F890B02"/>
    <w:rsid w:val="22C91B17"/>
    <w:rsid w:val="247D0821"/>
    <w:rsid w:val="28A828A9"/>
    <w:rsid w:val="2B41765E"/>
    <w:rsid w:val="369D466C"/>
    <w:rsid w:val="37260F9D"/>
    <w:rsid w:val="3D942801"/>
    <w:rsid w:val="3DED08EA"/>
    <w:rsid w:val="428B4C56"/>
    <w:rsid w:val="4826674E"/>
    <w:rsid w:val="4B5A1A02"/>
    <w:rsid w:val="4B655CC5"/>
    <w:rsid w:val="4CD76A19"/>
    <w:rsid w:val="4FE15694"/>
    <w:rsid w:val="53CE150C"/>
    <w:rsid w:val="54170F82"/>
    <w:rsid w:val="55572DED"/>
    <w:rsid w:val="5C8E332F"/>
    <w:rsid w:val="5FDE7776"/>
    <w:rsid w:val="63927A76"/>
    <w:rsid w:val="63937478"/>
    <w:rsid w:val="65606386"/>
    <w:rsid w:val="65D10CAF"/>
    <w:rsid w:val="67067A09"/>
    <w:rsid w:val="6B530EA9"/>
    <w:rsid w:val="6C167C3D"/>
    <w:rsid w:val="6F9B4D91"/>
    <w:rsid w:val="76DA5D2B"/>
    <w:rsid w:val="7BB93FE5"/>
    <w:rsid w:val="7E133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206E"/>
  <w15:docId w15:val="{3F405745-B623-4E40-9E87-E7931CD2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table" w:customStyle="1" w:styleId="Style11">
    <w:name w:val="_Style 11"/>
    <w:basedOn w:val="TableNormal"/>
    <w:qFormat/>
    <w:tblPr>
      <w:tblCellMar>
        <w:left w:w="115" w:type="dxa"/>
        <w:right w:w="115" w:type="dxa"/>
      </w:tblCellMar>
    </w:tblPr>
  </w:style>
  <w:style w:type="paragraph" w:customStyle="1" w:styleId="Normal0">
    <w:name w:val="[Normal]"/>
    <w:pPr>
      <w:widowControl w:val="0"/>
      <w:autoSpaceDE w:val="0"/>
      <w:autoSpaceDN w:val="0"/>
      <w:adjustRightInd w:val="0"/>
    </w:pPr>
    <w:rPr>
      <w:rFonts w:ascii="Arial" w:hAnsi="Arial" w:cs="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hebalancecareers.com/paid-time-off-policy-pto-191823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balancecareers.com/what-progressive-discipline-1918092" TargetMode="External"/><Relationship Id="rId5" Type="http://schemas.openxmlformats.org/officeDocument/2006/relationships/webSettings" Target="webSettings.xml"/><Relationship Id="rId10" Type="http://schemas.openxmlformats.org/officeDocument/2006/relationships/hyperlink" Target="https://www.thebalancecareers.com/absenteeism-is-when-employees-dont-come-to-work-1917895" TargetMode="External"/><Relationship Id="rId4" Type="http://schemas.openxmlformats.org/officeDocument/2006/relationships/settings" Target="settings.xml"/><Relationship Id="rId9" Type="http://schemas.openxmlformats.org/officeDocument/2006/relationships/hyperlink" Target="https://www.thebalancecareers.com/workers-compensation-191829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FABU Aemrica</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Sutaria, Ketul B</dc:creator>
  <cp:lastModifiedBy>Heidi Hao</cp:lastModifiedBy>
  <cp:revision>3</cp:revision>
  <dcterms:created xsi:type="dcterms:W3CDTF">2019-12-17T04:56:00Z</dcterms:created>
  <dcterms:modified xsi:type="dcterms:W3CDTF">2024-07-28T03:03:00Z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