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0A4CAB" w:rsidRDefault="000A4CA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玉ねぎの薄切り・みじん切り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>材料</w:t>
            </w:r>
            <w:r w:rsidR="000A4CAB">
              <w:rPr>
                <w:rFonts w:hint="eastAsia"/>
              </w:rPr>
              <w:t xml:space="preserve">　１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0A4CAB" w:rsidP="00C85DAE">
            <w:r>
              <w:rPr>
                <w:rFonts w:hint="eastAsia"/>
              </w:rPr>
              <w:t>玉ねぎ　　　　　１個</w:t>
            </w:r>
          </w:p>
        </w:tc>
        <w:tc>
          <w:tcPr>
            <w:tcW w:w="4312" w:type="dxa"/>
          </w:tcPr>
          <w:p w:rsidR="00FC7988" w:rsidRDefault="00FC7988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>第</w:t>
      </w:r>
      <w:r w:rsidR="000A4CAB">
        <w:rPr>
          <w:rFonts w:hint="eastAsia"/>
        </w:rPr>
        <w:t>4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0A4CAB" w:rsidRPr="000A4CAB" w:rsidRDefault="000A4CAB" w:rsidP="00C85D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49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AB" w:rsidRDefault="000A4CAB" w:rsidP="00C85DAE">
      <w:r>
        <w:rPr>
          <w:rFonts w:hint="eastAsia"/>
        </w:rPr>
        <w:t>先に芽の法の部分を切り落としておく、皮を包丁で剥き皮ごとぎりぎりの部分で</w:t>
      </w:r>
    </w:p>
    <w:p w:rsidR="00C85DAE" w:rsidRDefault="000A4CAB" w:rsidP="00C85DAE">
      <w:pPr>
        <w:rPr>
          <w:u w:val="double"/>
        </w:rPr>
      </w:pPr>
      <w:r>
        <w:rPr>
          <w:rFonts w:hint="eastAsia"/>
        </w:rPr>
        <w:t>カットする。</w:t>
      </w:r>
      <w:r w:rsidRPr="000A4CAB">
        <w:rPr>
          <w:rFonts w:hint="eastAsia"/>
          <w:u w:val="double"/>
        </w:rPr>
        <w:t>たくさん向くときは水につけておく</w:t>
      </w:r>
      <w:bookmarkStart w:id="0" w:name="_GoBack"/>
      <w:bookmarkEnd w:id="0"/>
    </w:p>
    <w:p w:rsidR="000A4CAB" w:rsidRDefault="000A4CAB" w:rsidP="00C85DAE">
      <w:r>
        <w:rPr>
          <w:rFonts w:hint="eastAsia"/>
        </w:rPr>
        <w:t xml:space="preserve">2／１カット　</w:t>
      </w:r>
    </w:p>
    <w:p w:rsidR="000A4CAB" w:rsidRDefault="000A4CAB" w:rsidP="00C85DAE">
      <w:r>
        <w:rPr>
          <w:rFonts w:hint="eastAsia"/>
        </w:rPr>
        <w:t>・薄切りは繊維と同じ方向からだと味が抜けにくくなるから</w:t>
      </w:r>
    </w:p>
    <w:p w:rsidR="000A4CAB" w:rsidRPr="000A4CAB" w:rsidRDefault="000A4CAB" w:rsidP="00C85DAE">
      <w:pPr>
        <w:rPr>
          <w:rFonts w:hint="eastAsia"/>
        </w:rPr>
      </w:pPr>
    </w:p>
    <w:sectPr w:rsidR="000A4CAB" w:rsidRPr="000A4CAB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DA" w:rsidRDefault="00EC7EDA" w:rsidP="005D6BA7">
      <w:pPr>
        <w:spacing w:after="0" w:line="240" w:lineRule="auto"/>
      </w:pPr>
      <w:r>
        <w:separator/>
      </w:r>
    </w:p>
  </w:endnote>
  <w:endnote w:type="continuationSeparator" w:id="0">
    <w:p w:rsidR="00EC7EDA" w:rsidRDefault="00EC7EDA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DA" w:rsidRDefault="00EC7EDA" w:rsidP="005D6BA7">
      <w:pPr>
        <w:spacing w:after="0" w:line="240" w:lineRule="auto"/>
      </w:pPr>
      <w:r>
        <w:separator/>
      </w:r>
    </w:p>
  </w:footnote>
  <w:footnote w:type="continuationSeparator" w:id="0">
    <w:p w:rsidR="00EC7EDA" w:rsidRDefault="00EC7EDA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B"/>
    <w:rsid w:val="000A4CAB"/>
    <w:rsid w:val="00103D91"/>
    <w:rsid w:val="005D6BA7"/>
    <w:rsid w:val="00750545"/>
    <w:rsid w:val="00A83BDF"/>
    <w:rsid w:val="00B81297"/>
    <w:rsid w:val="00C85DAE"/>
    <w:rsid w:val="00EC7EDA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C62C"/>
  <w15:chartTrackingRefBased/>
  <w15:docId w15:val="{3E61FF25-463F-4F14-8037-C1F100B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9EF7-A57D-4BF5-9508-27CE5C52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2019-02-08T02:34:00Z</dcterms:created>
  <dcterms:modified xsi:type="dcterms:W3CDTF">2019-02-08T02:45:00Z</dcterms:modified>
</cp:coreProperties>
</file>