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B81B" w14:textId="77777777" w:rsidR="00725966" w:rsidRPr="0048000A" w:rsidRDefault="00725966" w:rsidP="00D0427A">
      <w:pPr>
        <w:jc w:val="center"/>
        <w:rPr>
          <w:rFonts w:ascii="华文楷体" w:eastAsia="华文楷体" w:hAnsi="华文楷体" w:cs="Times New Roman"/>
          <w:b/>
          <w:sz w:val="30"/>
          <w:szCs w:val="30"/>
        </w:rPr>
      </w:pPr>
      <w:r w:rsidRPr="0048000A">
        <w:rPr>
          <w:rFonts w:ascii="华文楷体" w:eastAsia="华文楷体" w:hAnsi="华文楷体" w:cs="Times New Roman"/>
          <w:b/>
          <w:sz w:val="30"/>
          <w:szCs w:val="30"/>
        </w:rPr>
        <w:t>实验</w:t>
      </w:r>
      <w:r w:rsidR="0048000A" w:rsidRPr="0048000A">
        <w:rPr>
          <w:rFonts w:ascii="华文楷体" w:eastAsia="华文楷体" w:hAnsi="华文楷体" w:cs="Times New Roman" w:hint="eastAsia"/>
          <w:b/>
          <w:sz w:val="30"/>
          <w:szCs w:val="30"/>
        </w:rPr>
        <w:t>D 列族数据库</w:t>
      </w:r>
      <w:r w:rsidR="00D0427A" w:rsidRPr="0048000A">
        <w:rPr>
          <w:rFonts w:ascii="华文楷体" w:eastAsia="华文楷体" w:hAnsi="华文楷体" w:cs="Times New Roman"/>
          <w:b/>
          <w:sz w:val="30"/>
          <w:szCs w:val="30"/>
        </w:rPr>
        <w:t>Cassandra实践</w:t>
      </w:r>
    </w:p>
    <w:p w14:paraId="7B89E069" w14:textId="77777777" w:rsidR="0048000A" w:rsidRPr="0048000A" w:rsidRDefault="0048000A" w:rsidP="0048000A">
      <w:pPr>
        <w:pStyle w:val="a4"/>
        <w:spacing w:before="75" w:beforeAutospacing="0" w:after="75" w:afterAutospacing="0"/>
        <w:rPr>
          <w:rFonts w:ascii="华文楷体" w:eastAsia="华文楷体" w:hAnsi="华文楷体" w:cs="Arial"/>
          <w:color w:val="000000"/>
        </w:rPr>
      </w:pPr>
      <w:r w:rsidRPr="0048000A">
        <w:rPr>
          <w:rStyle w:val="a5"/>
          <w:rFonts w:ascii="华文楷体" w:eastAsia="华文楷体" w:hAnsi="华文楷体" w:cs="Arial"/>
          <w:color w:val="000000"/>
          <w:sz w:val="30"/>
          <w:szCs w:val="30"/>
        </w:rPr>
        <w:t>实验说明：</w:t>
      </w:r>
    </w:p>
    <w:p w14:paraId="73731F0B" w14:textId="77777777" w:rsidR="0048000A" w:rsidRPr="0048000A" w:rsidRDefault="0048000A" w:rsidP="0048000A">
      <w:pPr>
        <w:pStyle w:val="a4"/>
        <w:spacing w:before="0" w:beforeAutospacing="0" w:after="0" w:afterAutospacing="0"/>
        <w:ind w:left="495"/>
        <w:rPr>
          <w:rFonts w:ascii="华文楷体" w:eastAsia="华文楷体" w:hAnsi="华文楷体" w:cs="Arial"/>
          <w:color w:val="000000"/>
        </w:rPr>
      </w:pPr>
      <w:r w:rsidRPr="0048000A">
        <w:rPr>
          <w:rFonts w:ascii="华文楷体" w:eastAsia="华文楷体" w:hAnsi="华文楷体" w:cs="Helvetica"/>
          <w:color w:val="333333"/>
        </w:rPr>
        <w:t>1.</w:t>
      </w:r>
      <w:r w:rsidRPr="0048000A">
        <w:rPr>
          <w:rFonts w:ascii="华文楷体" w:eastAsia="华文楷体" w:hAnsi="华文楷体" w:cs="Times New Roman"/>
          <w:color w:val="333333"/>
          <w:sz w:val="14"/>
          <w:szCs w:val="14"/>
        </w:rPr>
        <w:t>     </w:t>
      </w:r>
      <w:r w:rsidRPr="0048000A">
        <w:rPr>
          <w:rFonts w:ascii="华文楷体" w:eastAsia="华文楷体" w:hAnsi="华文楷体" w:cs="Arial" w:hint="eastAsia"/>
          <w:color w:val="333333"/>
        </w:rPr>
        <w:t>实验目标</w:t>
      </w:r>
    </w:p>
    <w:p w14:paraId="227ACF6D" w14:textId="77777777" w:rsidR="0048000A" w:rsidRPr="0048000A" w:rsidRDefault="0048000A" w:rsidP="0048000A">
      <w:pPr>
        <w:pStyle w:val="a4"/>
        <w:spacing w:before="0" w:beforeAutospacing="0" w:after="0" w:afterAutospacing="0"/>
        <w:ind w:left="495" w:firstLineChars="200" w:firstLine="480"/>
        <w:rPr>
          <w:rFonts w:ascii="华文楷体" w:eastAsia="华文楷体" w:hAnsi="华文楷体" w:cs="Arial"/>
          <w:color w:val="000000"/>
        </w:rPr>
      </w:pPr>
      <w:r w:rsidRPr="0048000A">
        <w:rPr>
          <w:rFonts w:ascii="华文楷体" w:eastAsia="华文楷体" w:hAnsi="华文楷体" w:cs="Arial" w:hint="eastAsia"/>
          <w:color w:val="333333"/>
        </w:rPr>
        <w:t>通过本实验掌握列族数据库存储架构，以及利用</w:t>
      </w:r>
      <w:r w:rsidRPr="0048000A">
        <w:rPr>
          <w:rFonts w:ascii="华文楷体" w:eastAsia="华文楷体" w:hAnsi="华文楷体" w:cs="Arial"/>
          <w:color w:val="333333"/>
        </w:rPr>
        <w:t>Cassandra</w:t>
      </w:r>
      <w:r w:rsidRPr="0048000A">
        <w:rPr>
          <w:rFonts w:ascii="华文楷体" w:eastAsia="华文楷体" w:hAnsi="华文楷体" w:cs="Arial" w:hint="eastAsia"/>
          <w:color w:val="333333"/>
        </w:rPr>
        <w:t>对</w:t>
      </w:r>
      <w:r>
        <w:rPr>
          <w:rFonts w:ascii="华文楷体" w:eastAsia="华文楷体" w:hAnsi="华文楷体" w:cs="Arial" w:hint="eastAsia"/>
          <w:color w:val="333333"/>
        </w:rPr>
        <w:t>键空间、列族等数据</w:t>
      </w:r>
      <w:r w:rsidRPr="0048000A">
        <w:rPr>
          <w:rFonts w:ascii="华文楷体" w:eastAsia="华文楷体" w:hAnsi="华文楷体" w:cs="Arial" w:hint="eastAsia"/>
          <w:color w:val="333333"/>
        </w:rPr>
        <w:t>进行增删改查等基本操作。</w:t>
      </w:r>
    </w:p>
    <w:p w14:paraId="5C7447C3" w14:textId="77777777" w:rsidR="0048000A" w:rsidRDefault="0048000A" w:rsidP="0048000A">
      <w:pPr>
        <w:pStyle w:val="a4"/>
        <w:spacing w:before="0" w:beforeAutospacing="0" w:after="150" w:afterAutospacing="0"/>
        <w:ind w:left="495"/>
        <w:rPr>
          <w:rFonts w:ascii="华文楷体" w:eastAsia="华文楷体" w:hAnsi="华文楷体" w:cs="Arial"/>
          <w:color w:val="333333"/>
        </w:rPr>
      </w:pPr>
      <w:r w:rsidRPr="0048000A">
        <w:rPr>
          <w:rFonts w:ascii="华文楷体" w:eastAsia="华文楷体" w:hAnsi="华文楷体" w:cs="Helvetica"/>
          <w:color w:val="333333"/>
        </w:rPr>
        <w:t>2.</w:t>
      </w:r>
      <w:r w:rsidRPr="0048000A">
        <w:rPr>
          <w:rFonts w:ascii="华文楷体" w:eastAsia="华文楷体" w:hAnsi="华文楷体" w:cs="Times New Roman"/>
          <w:color w:val="333333"/>
          <w:sz w:val="14"/>
          <w:szCs w:val="14"/>
        </w:rPr>
        <w:t>     </w:t>
      </w:r>
      <w:r w:rsidRPr="0048000A">
        <w:rPr>
          <w:rFonts w:ascii="华文楷体" w:eastAsia="华文楷体" w:hAnsi="华文楷体" w:cs="Arial" w:hint="eastAsia"/>
          <w:color w:val="333333"/>
        </w:rPr>
        <w:t>实验环境</w:t>
      </w:r>
    </w:p>
    <w:p w14:paraId="73F1E266" w14:textId="77777777" w:rsidR="0048000A" w:rsidRPr="0048000A" w:rsidRDefault="0048000A" w:rsidP="0048000A">
      <w:pPr>
        <w:pStyle w:val="a4"/>
        <w:spacing w:before="0" w:beforeAutospacing="0" w:after="150" w:afterAutospacing="0"/>
        <w:ind w:left="495" w:firstLineChars="200" w:firstLine="480"/>
        <w:rPr>
          <w:rFonts w:ascii="华文楷体" w:eastAsia="华文楷体" w:hAnsi="华文楷体" w:cs="Arial"/>
          <w:color w:val="000000"/>
        </w:rPr>
      </w:pPr>
      <w:r w:rsidRPr="0048000A">
        <w:rPr>
          <w:rFonts w:ascii="华文楷体" w:eastAsia="华文楷体" w:hAnsi="华文楷体" w:cs="Arial" w:hint="eastAsia"/>
          <w:color w:val="333333"/>
        </w:rPr>
        <w:t>Window系统安装</w:t>
      </w:r>
      <w:r w:rsidRPr="0048000A">
        <w:rPr>
          <w:rFonts w:ascii="华文楷体" w:eastAsia="华文楷体" w:hAnsi="华文楷体" w:cs="Helvetica"/>
          <w:color w:val="333333"/>
        </w:rPr>
        <w:t>apache-cassandra-3.11.4-bin.tar.gz</w:t>
      </w:r>
      <w:r w:rsidRPr="0048000A">
        <w:rPr>
          <w:rFonts w:ascii="华文楷体" w:eastAsia="华文楷体" w:hAnsi="华文楷体" w:cs="Arial" w:hint="eastAsia"/>
          <w:color w:val="333333"/>
        </w:rPr>
        <w:t>。</w:t>
      </w:r>
    </w:p>
    <w:p w14:paraId="218745BD" w14:textId="77777777" w:rsidR="0048000A" w:rsidRPr="0048000A" w:rsidRDefault="0048000A" w:rsidP="0048000A">
      <w:pPr>
        <w:pStyle w:val="a4"/>
        <w:spacing w:before="75" w:beforeAutospacing="0" w:after="75" w:afterAutospacing="0"/>
        <w:rPr>
          <w:rFonts w:ascii="华文楷体" w:eastAsia="华文楷体" w:hAnsi="华文楷体" w:cs="Arial"/>
          <w:color w:val="000000"/>
        </w:rPr>
      </w:pPr>
      <w:r w:rsidRPr="0048000A">
        <w:rPr>
          <w:rStyle w:val="a5"/>
          <w:rFonts w:ascii="华文楷体" w:eastAsia="华文楷体" w:hAnsi="华文楷体" w:cs="Arial"/>
          <w:color w:val="000000"/>
          <w:sz w:val="30"/>
          <w:szCs w:val="30"/>
        </w:rPr>
        <w:t>实验任务：</w:t>
      </w:r>
    </w:p>
    <w:p w14:paraId="5D8B1FAD" w14:textId="77777777" w:rsidR="0048000A" w:rsidRPr="0048000A" w:rsidRDefault="0048000A" w:rsidP="0048000A">
      <w:pPr>
        <w:pStyle w:val="a4"/>
        <w:spacing w:before="75" w:beforeAutospacing="0" w:after="75" w:afterAutospacing="0"/>
        <w:ind w:firstLineChars="200" w:firstLine="480"/>
        <w:rPr>
          <w:rFonts w:ascii="华文楷体" w:eastAsia="华文楷体" w:hAnsi="华文楷体" w:cs="Arial"/>
          <w:color w:val="000000"/>
        </w:rPr>
      </w:pPr>
      <w:r w:rsidRPr="0048000A">
        <w:rPr>
          <w:rFonts w:ascii="华文楷体" w:eastAsia="华文楷体" w:hAnsi="华文楷体" w:cs="Arial" w:hint="eastAsia"/>
          <w:color w:val="333333"/>
        </w:rPr>
        <w:t>请完成下面题目，并将相应代码截图附于每小题后面。</w:t>
      </w:r>
    </w:p>
    <w:p w14:paraId="3D4B1CA5" w14:textId="5BCF52BD" w:rsidR="00725966" w:rsidRPr="005716E1" w:rsidRDefault="00725966" w:rsidP="005716E1">
      <w:pPr>
        <w:pStyle w:val="a6"/>
        <w:numPr>
          <w:ilvl w:val="0"/>
          <w:numId w:val="1"/>
        </w:numPr>
        <w:ind w:firstLineChars="0"/>
        <w:rPr>
          <w:rFonts w:ascii="华文楷体" w:eastAsia="华文楷体" w:hAnsi="华文楷体" w:cs="Times New Roman"/>
          <w:sz w:val="24"/>
          <w:szCs w:val="24"/>
        </w:rPr>
      </w:pPr>
      <w:r w:rsidRPr="005716E1">
        <w:rPr>
          <w:rFonts w:ascii="华文楷体" w:eastAsia="华文楷体" w:hAnsi="华文楷体" w:cs="Times New Roman"/>
          <w:sz w:val="24"/>
          <w:szCs w:val="24"/>
        </w:rPr>
        <w:t>创建键空间Cus，采用简单策略，副本因子为3。</w:t>
      </w:r>
    </w:p>
    <w:p w14:paraId="43F9A8D9" w14:textId="15442918" w:rsidR="005716E1" w:rsidRPr="005716E1" w:rsidRDefault="005716E1" w:rsidP="005716E1">
      <w:pPr>
        <w:pStyle w:val="a6"/>
        <w:ind w:left="372" w:firstLineChars="0" w:firstLine="0"/>
        <w:rPr>
          <w:rFonts w:ascii="华文楷体" w:eastAsia="华文楷体" w:hAnsi="华文楷体" w:cs="Times New Roman"/>
          <w:sz w:val="24"/>
          <w:szCs w:val="24"/>
        </w:rPr>
      </w:pPr>
      <w:r w:rsidRPr="005716E1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72E9353D" wp14:editId="5CC86DAE">
            <wp:extent cx="5274310" cy="2139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908" cy="2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B5E5" w14:textId="77777777" w:rsidR="00725966" w:rsidRPr="0048000A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(2) 切换到该新建的空间并新建一个名为pCus的CF（Collum Family），要求该CF包含：客户标识（c</w:t>
      </w:r>
      <w:r w:rsidRPr="0048000A">
        <w:rPr>
          <w:rFonts w:ascii="华文楷体" w:eastAsia="华文楷体" w:hAnsi="华文楷体" w:cs="Times New Roman"/>
          <w:color w:val="000000"/>
          <w:kern w:val="0"/>
          <w:sz w:val="24"/>
          <w:szCs w:val="24"/>
        </w:rPr>
        <w:t>id</w:t>
      </w:r>
      <w:r w:rsidRPr="0048000A">
        <w:rPr>
          <w:rFonts w:ascii="华文楷体" w:eastAsia="华文楷体" w:hAnsi="华文楷体" w:cs="Times New Roman"/>
          <w:sz w:val="24"/>
          <w:szCs w:val="24"/>
        </w:rPr>
        <w:t>）、</w:t>
      </w:r>
      <w:r w:rsidR="00D0427A" w:rsidRPr="0048000A">
        <w:rPr>
          <w:rFonts w:ascii="华文楷体" w:eastAsia="华文楷体" w:hAnsi="华文楷体" w:cs="Times New Roman"/>
          <w:sz w:val="24"/>
          <w:szCs w:val="24"/>
        </w:rPr>
        <w:t>创建时间（creattime）、</w:t>
      </w:r>
      <w:r w:rsidRPr="0048000A">
        <w:rPr>
          <w:rFonts w:ascii="华文楷体" w:eastAsia="华文楷体" w:hAnsi="华文楷体" w:cs="Times New Roman"/>
          <w:sz w:val="24"/>
          <w:szCs w:val="24"/>
        </w:rPr>
        <w:t>客户类型(ctype)、客户性别（cgender）、职业类型(occupation)、客户姓名(cname)、身份证号（</w:t>
      </w:r>
      <w:r w:rsidRPr="0048000A">
        <w:rPr>
          <w:rFonts w:ascii="华文楷体" w:eastAsia="华文楷体" w:hAnsi="华文楷体" w:cs="Times New Roman"/>
          <w:color w:val="333333"/>
          <w:kern w:val="0"/>
          <w:sz w:val="24"/>
          <w:szCs w:val="24"/>
        </w:rPr>
        <w:t>IDnum</w:t>
      </w:r>
      <w:r w:rsidRPr="0048000A">
        <w:rPr>
          <w:rFonts w:ascii="华文楷体" w:eastAsia="华文楷体" w:hAnsi="华文楷体" w:cs="Times New Roman"/>
          <w:sz w:val="24"/>
          <w:szCs w:val="24"/>
        </w:rPr>
        <w:t>）、移动电话(tel)、住址(addr)、消费喜好(</w:t>
      </w:r>
      <w:r w:rsidRPr="0048000A">
        <w:rPr>
          <w:rFonts w:ascii="华文楷体" w:eastAsia="华文楷体" w:hAnsi="华文楷体" w:cs="Times New Roman"/>
          <w:color w:val="000000"/>
          <w:kern w:val="0"/>
          <w:sz w:val="24"/>
          <w:szCs w:val="24"/>
        </w:rPr>
        <w:t>cons_pre</w:t>
      </w:r>
      <w:r w:rsidRPr="0048000A">
        <w:rPr>
          <w:rFonts w:ascii="华文楷体" w:eastAsia="华文楷体" w:hAnsi="华文楷体" w:cs="Times New Roman"/>
          <w:sz w:val="24"/>
          <w:szCs w:val="24"/>
        </w:rPr>
        <w:t>)、累计消费金额(</w:t>
      </w:r>
      <w:r w:rsidRPr="0048000A">
        <w:rPr>
          <w:rFonts w:ascii="华文楷体" w:eastAsia="华文楷体" w:hAnsi="华文楷体" w:cs="Times New Roman"/>
          <w:color w:val="333333"/>
          <w:kern w:val="0"/>
          <w:sz w:val="24"/>
          <w:szCs w:val="24"/>
        </w:rPr>
        <w:t>cumu_cons</w:t>
      </w:r>
      <w:r w:rsidRPr="0048000A">
        <w:rPr>
          <w:rFonts w:ascii="华文楷体" w:eastAsia="华文楷体" w:hAnsi="华文楷体" w:cs="Times New Roman"/>
          <w:sz w:val="24"/>
          <w:szCs w:val="24"/>
        </w:rPr>
        <w:t>)、月消费均额(a</w:t>
      </w:r>
      <w:r w:rsidRPr="0048000A">
        <w:rPr>
          <w:rFonts w:ascii="华文楷体" w:eastAsia="华文楷体" w:hAnsi="华文楷体" w:cs="Times New Roman"/>
          <w:color w:val="333333"/>
          <w:kern w:val="0"/>
          <w:sz w:val="24"/>
          <w:szCs w:val="24"/>
        </w:rPr>
        <w:t>ver_cons</w:t>
      </w:r>
      <w:r w:rsidRPr="0048000A">
        <w:rPr>
          <w:rFonts w:ascii="华文楷体" w:eastAsia="华文楷体" w:hAnsi="华文楷体" w:cs="Times New Roman"/>
          <w:sz w:val="24"/>
          <w:szCs w:val="24"/>
        </w:rPr>
        <w:t>)。</w:t>
      </w:r>
    </w:p>
    <w:p w14:paraId="6528E787" w14:textId="5D5F52E3" w:rsidR="00854835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客户标识cid作为主键。</w:t>
      </w:r>
    </w:p>
    <w:p w14:paraId="2CFBA54F" w14:textId="486D5AD0" w:rsidR="00854835" w:rsidRPr="0048000A" w:rsidRDefault="00014A69" w:rsidP="00854835">
      <w:pPr>
        <w:widowControl/>
        <w:jc w:val="center"/>
        <w:rPr>
          <w:rFonts w:ascii="华文楷体" w:eastAsia="华文楷体" w:hAnsi="华文楷体" w:cs="Times New Roman"/>
          <w:sz w:val="24"/>
          <w:szCs w:val="24"/>
        </w:rPr>
      </w:pPr>
      <w:r w:rsidRPr="00014A69">
        <w:rPr>
          <w:rFonts w:ascii="华文楷体" w:eastAsia="华文楷体" w:hAnsi="华文楷体" w:cs="Times New Roman"/>
          <w:noProof/>
          <w:sz w:val="24"/>
          <w:szCs w:val="24"/>
        </w:rPr>
        <w:lastRenderedPageBreak/>
        <w:drawing>
          <wp:inline distT="0" distB="0" distL="0" distR="0" wp14:anchorId="2641BA07" wp14:editId="428A5790">
            <wp:extent cx="3067478" cy="247684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DFBE" w14:textId="78B7CC86" w:rsidR="00D0427A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(3)</w:t>
      </w:r>
      <w:r w:rsidR="00D0427A" w:rsidRPr="0048000A">
        <w:rPr>
          <w:rFonts w:ascii="华文楷体" w:eastAsia="华文楷体" w:hAnsi="华文楷体" w:cs="Times New Roman"/>
          <w:sz w:val="24"/>
          <w:szCs w:val="24"/>
        </w:rPr>
        <w:t>参考下面图片，</w:t>
      </w:r>
      <w:r w:rsidRPr="0048000A">
        <w:rPr>
          <w:rFonts w:ascii="华文楷体" w:eastAsia="华文楷体" w:hAnsi="华文楷体" w:cs="Times New Roman"/>
          <w:sz w:val="24"/>
          <w:szCs w:val="24"/>
        </w:rPr>
        <w:t>插入5条模拟数据，要求数据需要覆盖下面第（4）-（9）项数据操作的需求。限定范围：客户类型两种取值（大客户</w:t>
      </w:r>
      <w:r w:rsidR="00D0427A" w:rsidRPr="0048000A">
        <w:rPr>
          <w:rFonts w:ascii="华文楷体" w:eastAsia="华文楷体" w:hAnsi="华文楷体" w:cs="Times New Roman"/>
          <w:sz w:val="24"/>
          <w:szCs w:val="24"/>
        </w:rPr>
        <w:t>key_client，普通客户g</w:t>
      </w:r>
      <w:r w:rsidR="00D0427A" w:rsidRPr="0048000A">
        <w:rPr>
          <w:rFonts w:ascii="华文楷体" w:eastAsia="华文楷体" w:hAnsi="华文楷体" w:cs="Times New Roman"/>
          <w:color w:val="333333"/>
          <w:sz w:val="27"/>
          <w:szCs w:val="27"/>
          <w:shd w:val="clear" w:color="auto" w:fill="FFFFFF"/>
        </w:rPr>
        <w:t>eneral_client</w:t>
      </w:r>
      <w:r w:rsidRPr="0048000A">
        <w:rPr>
          <w:rFonts w:ascii="华文楷体" w:eastAsia="华文楷体" w:hAnsi="华文楷体" w:cs="Times New Roman"/>
          <w:sz w:val="24"/>
          <w:szCs w:val="24"/>
        </w:rPr>
        <w:t>）</w:t>
      </w:r>
      <w:r w:rsidR="00D0427A" w:rsidRPr="0048000A">
        <w:rPr>
          <w:rFonts w:ascii="华文楷体" w:eastAsia="华文楷体" w:hAnsi="华文楷体" w:cs="Times New Roman"/>
          <w:sz w:val="24"/>
          <w:szCs w:val="24"/>
        </w:rPr>
        <w:t>,消费喜好取值多选（book、household goods、clothing、electronic product、camping supplies）。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在此之后，查看所有数据。</w:t>
      </w:r>
    </w:p>
    <w:p w14:paraId="08143879" w14:textId="3EF588EA" w:rsidR="00213FDF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6C92517F" wp14:editId="4B701C37">
            <wp:extent cx="5274310" cy="9486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8609" w14:textId="31404609" w:rsidR="00213FDF" w:rsidRPr="0048000A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09CB9B7E" wp14:editId="6DC601E1">
            <wp:extent cx="5274310" cy="5988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6347" w14:textId="3E2E317B" w:rsidR="00725966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(4)修改</w:t>
      </w:r>
      <w:r w:rsidR="004D18A0">
        <w:rPr>
          <w:rFonts w:ascii="华文楷体" w:eastAsia="华文楷体" w:hAnsi="华文楷体" w:cs="Times New Roman" w:hint="eastAsia"/>
          <w:sz w:val="24"/>
          <w:szCs w:val="24"/>
        </w:rPr>
        <w:t>cid</w:t>
      </w:r>
      <w:r w:rsidR="004D18A0">
        <w:rPr>
          <w:rFonts w:ascii="华文楷体" w:eastAsia="华文楷体" w:hAnsi="华文楷体" w:cs="Times New Roman"/>
          <w:sz w:val="24"/>
          <w:szCs w:val="24"/>
        </w:rPr>
        <w:t>=104</w:t>
      </w:r>
      <w:r w:rsidRPr="0048000A">
        <w:rPr>
          <w:rFonts w:ascii="华文楷体" w:eastAsia="华文楷体" w:hAnsi="华文楷体" w:cs="Times New Roman"/>
          <w:sz w:val="24"/>
          <w:szCs w:val="24"/>
        </w:rPr>
        <w:t>客户类型值为大客户</w:t>
      </w:r>
      <w:r w:rsidR="00AD6EA3">
        <w:rPr>
          <w:rFonts w:ascii="华文楷体" w:eastAsia="华文楷体" w:hAnsi="华文楷体" w:cs="Times New Roman"/>
          <w:sz w:val="24"/>
          <w:szCs w:val="24"/>
        </w:rPr>
        <w:t>kc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后，查看所有数据</w:t>
      </w:r>
      <w:r w:rsidRPr="0048000A">
        <w:rPr>
          <w:rFonts w:ascii="华文楷体" w:eastAsia="华文楷体" w:hAnsi="华文楷体" w:cs="Times New Roman"/>
          <w:sz w:val="24"/>
          <w:szCs w:val="24"/>
        </w:rPr>
        <w:t>；</w:t>
      </w:r>
    </w:p>
    <w:p w14:paraId="0D2D1ED1" w14:textId="3FD2A537" w:rsidR="00213FDF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2E43496D" wp14:editId="6664B077">
            <wp:extent cx="2438740" cy="52394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FC9C" w14:textId="5CFDE39F" w:rsidR="00213FDF" w:rsidRPr="0048000A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13123B88" wp14:editId="3B5F9556">
            <wp:extent cx="5274310" cy="5905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59F6" w14:textId="5CF0E8F2" w:rsidR="00725966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(5)</w:t>
      </w:r>
      <w:r w:rsidR="00950F0E" w:rsidRPr="00950F0E">
        <w:rPr>
          <w:rFonts w:ascii="华文楷体" w:eastAsia="华文楷体" w:hAnsi="华文楷体" w:cs="Times New Roman" w:hint="eastAsia"/>
          <w:sz w:val="24"/>
          <w:szCs w:val="24"/>
        </w:rPr>
        <w:t xml:space="preserve"> </w:t>
      </w:r>
      <w:r w:rsidR="00950F0E">
        <w:rPr>
          <w:rFonts w:ascii="华文楷体" w:eastAsia="华文楷体" w:hAnsi="华文楷体" w:cs="Times New Roman" w:hint="eastAsia"/>
          <w:sz w:val="24"/>
          <w:szCs w:val="24"/>
        </w:rPr>
        <w:t>occupation创建索引后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，查询所有doctor的信息</w:t>
      </w:r>
      <w:r w:rsidRPr="0048000A">
        <w:rPr>
          <w:rFonts w:ascii="华文楷体" w:eastAsia="华文楷体" w:hAnsi="华文楷体" w:cs="Times New Roman"/>
          <w:sz w:val="24"/>
          <w:szCs w:val="24"/>
        </w:rPr>
        <w:t>；</w:t>
      </w:r>
    </w:p>
    <w:p w14:paraId="21256A8D" w14:textId="386A91B6" w:rsidR="00213FDF" w:rsidRPr="0048000A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6B64BD4B" wp14:editId="722CCB7C">
            <wp:extent cx="5274310" cy="6254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EA8F" w14:textId="3B875094" w:rsidR="00725966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lastRenderedPageBreak/>
        <w:t>(6)</w:t>
      </w:r>
      <w:r w:rsidR="00AD6EA3" w:rsidRPr="00AD6EA3">
        <w:rPr>
          <w:rFonts w:ascii="华文楷体" w:eastAsia="华文楷体" w:hAnsi="华文楷体" w:cs="Times New Roman" w:hint="eastAsia"/>
          <w:sz w:val="24"/>
          <w:szCs w:val="24"/>
        </w:rPr>
        <w:t xml:space="preserve"> 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ctype未创建索引的情况下，</w:t>
      </w:r>
      <w:r w:rsidRPr="0048000A">
        <w:rPr>
          <w:rFonts w:ascii="华文楷体" w:eastAsia="华文楷体" w:hAnsi="华文楷体" w:cs="Times New Roman"/>
          <w:sz w:val="24"/>
          <w:szCs w:val="24"/>
        </w:rPr>
        <w:t>查询所有大客户数据；</w:t>
      </w:r>
    </w:p>
    <w:p w14:paraId="512B1368" w14:textId="585E4FA2" w:rsidR="00213FDF" w:rsidRPr="0048000A" w:rsidRDefault="006B0F0A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6B0F0A">
        <w:rPr>
          <w:rFonts w:ascii="华文楷体" w:eastAsia="华文楷体" w:hAnsi="华文楷体" w:cs="Times New Roman"/>
          <w:sz w:val="24"/>
          <w:szCs w:val="24"/>
        </w:rPr>
        <w:drawing>
          <wp:inline distT="0" distB="0" distL="0" distR="0" wp14:anchorId="3521DA96" wp14:editId="658E9F05">
            <wp:extent cx="5274310" cy="7861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78FE" w14:textId="30A04A56" w:rsidR="00725966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(7)</w:t>
      </w:r>
      <w:r w:rsidR="00AD6EA3" w:rsidRPr="00AD6EA3">
        <w:rPr>
          <w:rFonts w:ascii="华文楷体" w:eastAsia="华文楷体" w:hAnsi="华文楷体" w:cs="Times New Roman" w:hint="eastAsia"/>
          <w:sz w:val="24"/>
          <w:szCs w:val="24"/>
        </w:rPr>
        <w:t xml:space="preserve"> 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cgender未创建索引的情况下，</w:t>
      </w:r>
      <w:r w:rsidRPr="0048000A">
        <w:rPr>
          <w:rFonts w:ascii="华文楷体" w:eastAsia="华文楷体" w:hAnsi="华文楷体" w:cs="Times New Roman"/>
          <w:sz w:val="24"/>
          <w:szCs w:val="24"/>
        </w:rPr>
        <w:t>查询所有男性客户的月均消费额度；</w:t>
      </w:r>
    </w:p>
    <w:p w14:paraId="10509F89" w14:textId="26D1B0EF" w:rsidR="00213FDF" w:rsidRPr="0048000A" w:rsidRDefault="00213FDF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213FDF">
        <w:rPr>
          <w:rFonts w:ascii="华文楷体" w:eastAsia="华文楷体" w:hAnsi="华文楷体" w:cs="Times New Roman"/>
          <w:noProof/>
          <w:sz w:val="24"/>
          <w:szCs w:val="24"/>
        </w:rPr>
        <w:drawing>
          <wp:inline distT="0" distB="0" distL="0" distR="0" wp14:anchorId="7001436D" wp14:editId="0007A7CB">
            <wp:extent cx="5274310" cy="6324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8AA7" w14:textId="77777777" w:rsidR="00725966" w:rsidRPr="0048000A" w:rsidRDefault="00725966" w:rsidP="00725966">
      <w:pPr>
        <w:widowControl/>
        <w:rPr>
          <w:rFonts w:ascii="华文楷体" w:eastAsia="华文楷体" w:hAnsi="华文楷体" w:cs="Times New Roman"/>
          <w:sz w:val="24"/>
          <w:szCs w:val="24"/>
        </w:rPr>
      </w:pPr>
      <w:r w:rsidRPr="0048000A">
        <w:rPr>
          <w:rFonts w:ascii="华文楷体" w:eastAsia="华文楷体" w:hAnsi="华文楷体" w:cs="Times New Roman"/>
          <w:sz w:val="24"/>
          <w:szCs w:val="24"/>
        </w:rPr>
        <w:t>(8)</w:t>
      </w:r>
      <w:r w:rsidR="00AD6EA3" w:rsidRPr="00AD6EA3">
        <w:rPr>
          <w:rFonts w:ascii="华文楷体" w:eastAsia="华文楷体" w:hAnsi="华文楷体" w:cs="Times New Roman" w:hint="eastAsia"/>
          <w:sz w:val="24"/>
          <w:szCs w:val="24"/>
        </w:rPr>
        <w:t xml:space="preserve"> </w:t>
      </w:r>
      <w:r w:rsidR="00AD6EA3">
        <w:rPr>
          <w:rFonts w:ascii="华文楷体" w:eastAsia="华文楷体" w:hAnsi="华文楷体" w:cs="Times New Roman" w:hint="eastAsia"/>
          <w:sz w:val="24"/>
          <w:szCs w:val="24"/>
        </w:rPr>
        <w:t>cgender创建索引后，</w:t>
      </w:r>
      <w:r w:rsidRPr="0048000A">
        <w:rPr>
          <w:rFonts w:ascii="华文楷体" w:eastAsia="华文楷体" w:hAnsi="华文楷体" w:cs="Times New Roman"/>
          <w:sz w:val="24"/>
          <w:szCs w:val="24"/>
        </w:rPr>
        <w:t>查询所有女性客户列表中的最低月均消费额；</w:t>
      </w:r>
    </w:p>
    <w:p w14:paraId="68C21576" w14:textId="1D1314EF" w:rsidR="00725966" w:rsidRPr="0048000A" w:rsidRDefault="00725966" w:rsidP="00725966">
      <w:pPr>
        <w:widowControl/>
        <w:rPr>
          <w:rFonts w:ascii="华文楷体" w:eastAsia="华文楷体" w:hAnsi="华文楷体" w:cs="Times New Roman"/>
          <w:b/>
          <w:bCs/>
          <w:sz w:val="24"/>
          <w:szCs w:val="24"/>
        </w:rPr>
      </w:pPr>
      <w:r w:rsidRPr="0048000A">
        <w:rPr>
          <w:rFonts w:ascii="华文楷体" w:eastAsia="华文楷体" w:hAnsi="华文楷体" w:cs="Times New Roman"/>
          <w:b/>
          <w:bCs/>
          <w:sz w:val="24"/>
          <w:szCs w:val="24"/>
        </w:rPr>
        <w:t xml:space="preserve"> </w:t>
      </w:r>
      <w:r w:rsidR="00213FDF" w:rsidRPr="00213FDF">
        <w:rPr>
          <w:rFonts w:ascii="华文楷体" w:eastAsia="华文楷体" w:hAnsi="华文楷体" w:cs="Times New Roman"/>
          <w:b/>
          <w:bCs/>
          <w:noProof/>
          <w:sz w:val="24"/>
          <w:szCs w:val="24"/>
        </w:rPr>
        <w:drawing>
          <wp:inline distT="0" distB="0" distL="0" distR="0" wp14:anchorId="0016D1E5" wp14:editId="067EF318">
            <wp:extent cx="4505954" cy="1971950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966" w:rsidRPr="00480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FA06" w14:textId="77777777" w:rsidR="00C05D0F" w:rsidRDefault="00C05D0F" w:rsidP="006B0F0A">
      <w:r>
        <w:separator/>
      </w:r>
    </w:p>
  </w:endnote>
  <w:endnote w:type="continuationSeparator" w:id="0">
    <w:p w14:paraId="71E4A9EA" w14:textId="77777777" w:rsidR="00C05D0F" w:rsidRDefault="00C05D0F" w:rsidP="006B0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B7DCA" w14:textId="77777777" w:rsidR="00C05D0F" w:rsidRDefault="00C05D0F" w:rsidP="006B0F0A">
      <w:r>
        <w:separator/>
      </w:r>
    </w:p>
  </w:footnote>
  <w:footnote w:type="continuationSeparator" w:id="0">
    <w:p w14:paraId="41C3F627" w14:textId="77777777" w:rsidR="00C05D0F" w:rsidRDefault="00C05D0F" w:rsidP="006B0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86F55"/>
    <w:multiLevelType w:val="hybridMultilevel"/>
    <w:tmpl w:val="6C28AE3E"/>
    <w:lvl w:ilvl="0" w:tplc="7674BC68">
      <w:start w:val="1"/>
      <w:numFmt w:val="decimal"/>
      <w:lvlText w:val="(%1)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66"/>
    <w:rsid w:val="00014A69"/>
    <w:rsid w:val="00213FDF"/>
    <w:rsid w:val="0048000A"/>
    <w:rsid w:val="004D18A0"/>
    <w:rsid w:val="005716E1"/>
    <w:rsid w:val="00635CA5"/>
    <w:rsid w:val="006B0F0A"/>
    <w:rsid w:val="00725966"/>
    <w:rsid w:val="007956D6"/>
    <w:rsid w:val="00854835"/>
    <w:rsid w:val="00950F0E"/>
    <w:rsid w:val="00A01FBF"/>
    <w:rsid w:val="00AA0ECB"/>
    <w:rsid w:val="00AD6EA3"/>
    <w:rsid w:val="00BE6803"/>
    <w:rsid w:val="00C05D0F"/>
    <w:rsid w:val="00D0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F540EF"/>
  <w15:chartTrackingRefBased/>
  <w15:docId w15:val="{5AC32A18-A0E1-4B38-B090-93BF4B02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9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59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4800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48000A"/>
    <w:rPr>
      <w:b/>
      <w:bCs/>
    </w:rPr>
  </w:style>
  <w:style w:type="paragraph" w:styleId="a6">
    <w:name w:val="List Paragraph"/>
    <w:basedOn w:val="a"/>
    <w:uiPriority w:val="34"/>
    <w:qFormat/>
    <w:rsid w:val="005716E1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6B0F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B0F0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B0F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B0F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Skichio Chen</cp:lastModifiedBy>
  <cp:revision>7</cp:revision>
  <dcterms:created xsi:type="dcterms:W3CDTF">2022-11-23T01:00:00Z</dcterms:created>
  <dcterms:modified xsi:type="dcterms:W3CDTF">2023-12-03T09:10:00Z</dcterms:modified>
</cp:coreProperties>
</file>