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7A828A1">
      <w:pPr>
        <w:jc w:val="center"/>
        <w:rPr>
          <w:rFonts w:hint="eastAsia" w:ascii="Hei" w:hAnsi="Hei" w:eastAsia="Hei" w:cs="宋体"/>
          <w:sz w:val="40"/>
          <w:lang w:eastAsia="zh-CN"/>
        </w:rPr>
      </w:pPr>
      <w:r>
        <w:rPr>
          <w:rFonts w:hint="eastAsia" w:ascii="楷体_GB2312" w:hAnsi="楷体_GB2312" w:eastAsia="楷体_GB2312" w:cs="楷体_GB2312"/>
          <w:sz w:val="44"/>
          <w:szCs w:val="44"/>
          <w:lang w:eastAsia="zh-CN"/>
        </w:rPr>
        <w:t>信 息 工 程 学 院</w:t>
      </w:r>
    </w:p>
    <w:p w14:paraId="192B9549">
      <w:pPr>
        <w:jc w:val="center"/>
        <w:rPr>
          <w:rFonts w:hint="eastAsia" w:ascii="Hei" w:hAnsi="Hei" w:eastAsia="Hei" w:cs="宋体"/>
          <w:sz w:val="32"/>
          <w:lang w:eastAsia="zh-CN"/>
        </w:rPr>
      </w:pPr>
      <w:r>
        <w:rPr>
          <w:rFonts w:hint="eastAsia" w:ascii="Hei" w:hAnsi="Hei" w:eastAsia="Hei" w:cs="宋体"/>
          <w:sz w:val="32"/>
          <w:lang w:eastAsia="zh-CN"/>
        </w:rPr>
        <w:t>《</w:t>
      </w:r>
      <w:r>
        <w:rPr>
          <w:rFonts w:hint="eastAsia" w:ascii="黑体" w:hAnsi="黑体" w:eastAsia="黑体" w:cs="黑体"/>
          <w:sz w:val="32"/>
          <w:lang w:eastAsia="zh-CN"/>
        </w:rPr>
        <w:t>编译原理</w:t>
      </w:r>
      <w:r>
        <w:rPr>
          <w:rFonts w:hint="eastAsia" w:ascii="Hei" w:hAnsi="Hei" w:eastAsia="Hei" w:cs="宋体"/>
          <w:sz w:val="32"/>
          <w:lang w:eastAsia="zh-CN"/>
        </w:rPr>
        <w:t>》</w:t>
      </w:r>
      <w:r>
        <w:rPr>
          <w:rFonts w:hint="eastAsia" w:ascii="黑体" w:hAnsi="黑体" w:eastAsia="黑体" w:cs="黑体"/>
          <w:sz w:val="32"/>
          <w:lang w:eastAsia="zh-CN"/>
        </w:rPr>
        <w:t>实验报告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00000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126"/>
        <w:gridCol w:w="1985"/>
        <w:gridCol w:w="1842"/>
        <w:gridCol w:w="1560"/>
      </w:tblGrid>
      <w:tr w14:paraId="441CE987"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2093" w:type="dxa"/>
            <w:vAlign w:val="bottom"/>
          </w:tcPr>
          <w:p w14:paraId="380AE178">
            <w:pPr>
              <w:rPr>
                <w:rFonts w:hint="eastAsia" w:ascii="Hei" w:hAnsi="Hei" w:eastAsia="Hei" w:cs="宋体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学院</w:t>
            </w:r>
            <w:r>
              <w:rPr>
                <w:rFonts w:ascii="宋体" w:hAnsi="宋体" w:cs="宋体"/>
                <w:sz w:val="20"/>
              </w:rPr>
              <w:t>:</w:t>
            </w:r>
            <w:r>
              <w:rPr>
                <w:rFonts w:hint="eastAsia" w:ascii="宋体" w:hAnsi="宋体" w:cs="宋体"/>
                <w:sz w:val="20"/>
                <w:lang w:eastAsia="zh-CN"/>
              </w:rPr>
              <w:t>信息工程学院</w:t>
            </w:r>
          </w:p>
        </w:tc>
        <w:tc>
          <w:tcPr>
            <w:tcW w:w="2126" w:type="dxa"/>
            <w:vAlign w:val="bottom"/>
          </w:tcPr>
          <w:p w14:paraId="14788B2B">
            <w:pPr>
              <w:rPr>
                <w:rFonts w:hint="eastAsia" w:ascii="Hei" w:hAnsi="Hei" w:eastAsia="PMingLiU" w:cs="宋体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班级</w:t>
            </w:r>
            <w:r>
              <w:rPr>
                <w:rFonts w:ascii="宋体" w:hAnsi="宋体" w:cs="宋体"/>
                <w:sz w:val="20"/>
              </w:rPr>
              <w:t>:</w:t>
            </w:r>
            <w:bookmarkStart w:id="0" w:name="banji"/>
            <w:bookmarkEnd w:id="0"/>
          </w:p>
        </w:tc>
        <w:tc>
          <w:tcPr>
            <w:tcW w:w="1985" w:type="dxa"/>
            <w:vAlign w:val="bottom"/>
          </w:tcPr>
          <w:p w14:paraId="6F7FAA8A">
            <w:pPr>
              <w:rPr>
                <w:rFonts w:hint="eastAsia" w:ascii="Hei" w:hAnsi="Hei" w:eastAsia="PMingLiU" w:cs="宋体"/>
                <w:sz w:val="20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姓名</w:t>
            </w:r>
            <w:r>
              <w:rPr>
                <w:rFonts w:ascii="宋体" w:hAnsi="宋体" w:cs="宋体"/>
                <w:sz w:val="20"/>
              </w:rPr>
              <w:t>:</w:t>
            </w:r>
            <w:bookmarkStart w:id="1" w:name="xingming"/>
            <w:bookmarkEnd w:id="1"/>
          </w:p>
        </w:tc>
        <w:tc>
          <w:tcPr>
            <w:tcW w:w="1842" w:type="dxa"/>
            <w:vAlign w:val="bottom"/>
          </w:tcPr>
          <w:p w14:paraId="0FBE59A3">
            <w:pPr>
              <w:rPr>
                <w:rFonts w:hint="eastAsia" w:ascii="Hei" w:hAnsi="Hei" w:eastAsia="Hei" w:cs="宋体"/>
                <w:sz w:val="20"/>
                <w:lang w:eastAsia="zh-CN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学号</w:t>
            </w:r>
            <w:r>
              <w:rPr>
                <w:rFonts w:ascii="宋体" w:hAnsi="宋体" w:cs="宋体"/>
                <w:sz w:val="20"/>
              </w:rPr>
              <w:t>:</w:t>
            </w:r>
            <w:bookmarkStart w:id="3" w:name="_GoBack"/>
            <w:bookmarkEnd w:id="3"/>
            <w:bookmarkStart w:id="2" w:name="xuehao"/>
            <w:bookmarkEnd w:id="2"/>
          </w:p>
        </w:tc>
        <w:tc>
          <w:tcPr>
            <w:tcW w:w="1560" w:type="dxa"/>
            <w:vAlign w:val="bottom"/>
          </w:tcPr>
          <w:p w14:paraId="14816C1A">
            <w:pPr>
              <w:rPr>
                <w:rFonts w:hint="eastAsia" w:ascii="宋体" w:hAnsi="宋体" w:cs="宋体"/>
                <w:sz w:val="20"/>
              </w:rPr>
            </w:pPr>
            <w:r>
              <w:rPr>
                <w:rFonts w:hint="eastAsia" w:ascii="宋体" w:hAnsi="宋体" w:cs="宋体"/>
                <w:b/>
                <w:sz w:val="20"/>
              </w:rPr>
              <w:t>成绩</w:t>
            </w:r>
            <w:r>
              <w:rPr>
                <w:rFonts w:ascii="宋体" w:hAnsi="宋体" w:cs="宋体"/>
                <w:sz w:val="20"/>
              </w:rPr>
              <w:t>:</w:t>
            </w:r>
          </w:p>
        </w:tc>
      </w:tr>
    </w:tbl>
    <w:p w14:paraId="1351E13D">
      <w:pPr>
        <w:pStyle w:val="2"/>
        <w:spacing w:before="163" w:after="65"/>
        <w:rPr>
          <w:lang w:eastAsia="zh-CN"/>
        </w:rPr>
      </w:pPr>
      <w:r>
        <w:rPr>
          <w:rFonts w:hint="eastAsia"/>
          <w:lang w:eastAsia="zh-CN"/>
        </w:rPr>
        <w:t>实习目标</w:t>
      </w:r>
    </w:p>
    <w:p w14:paraId="79C6AE8D">
      <w:pPr>
        <w:ind w:left="420"/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熟悉 Javacc 工作原理，掌握词法分析相关的类：</w:t>
      </w:r>
    </w:p>
    <w:p w14:paraId="562360A4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Token：表示单词的类。每个 Token 对象的主要成员：int kind 表示单词的种别； String image 存储了 token 所代表的内容；int beginLine 表示单词所处的行；int beginColumn 表示单词所处的列。</w:t>
      </w:r>
    </w:p>
    <w:p w14:paraId="664D4ABF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TokenManager：词法分析器，用来识别源程序中的单词序列。 SimpleCharStream：词法分析器的输入流。可以指定源程序来自于标准输入还是文件。</w:t>
      </w:r>
    </w:p>
    <w:p w14:paraId="3E397573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TokenMgrError：词法错误类，当识别到非法单词时，弹出的错误对象。 Constants：保存已定义所有单词的接口，针对每种单词定义其对应的种别码。</w:t>
      </w:r>
    </w:p>
    <w:p w14:paraId="4524F9F0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使用以上的类，编制一个读单词过程，从输入的源程序中，识别出各个具有独立意义的单词，即基本保留字、标识符、常数、运算符、分隔符五大类。至少编写 3 个不同的测试“源代码”，使用词法分析器输出单词二元组序列。</w:t>
      </w:r>
    </w:p>
    <w:p w14:paraId="4A93EBF8">
      <w:pPr>
        <w:pStyle w:val="2"/>
        <w:spacing w:before="163" w:after="65"/>
        <w:rPr>
          <w:lang w:eastAsia="zh-CN"/>
        </w:rPr>
      </w:pPr>
      <w:r>
        <w:rPr>
          <w:rFonts w:hint="eastAsia"/>
          <w:lang w:eastAsia="zh-CN"/>
        </w:rPr>
        <w:t>实验过程</w:t>
      </w:r>
    </w:p>
    <w:p w14:paraId="6F8B9E2F">
      <w:pPr>
        <w:ind w:firstLine="420"/>
        <w:rPr>
          <w:lang w:eastAsia="zh-CN"/>
        </w:rPr>
      </w:pPr>
      <w:r>
        <w:rPr>
          <w:rFonts w:hint="eastAsia"/>
          <w:lang w:eastAsia="zh-CN"/>
        </w:rPr>
        <w:t>首先对自动生成的JavaCC工程文件进行了解，分析基本的运作逻辑，理解各部分的作用。</w:t>
      </w:r>
    </w:p>
    <w:p w14:paraId="7814EBAD">
      <w:pPr>
        <w:ind w:firstLine="420"/>
        <w:rPr>
          <w:lang w:eastAsia="zh-CN"/>
        </w:rPr>
      </w:pPr>
      <w:r>
        <w:rPr>
          <w:rFonts w:hint="eastAsia"/>
          <w:lang w:eastAsia="zh-CN"/>
        </w:rPr>
        <w:t>由于本次实习只涉及词法分析，所以对jjt文件中的主程序进行修改，删除语法分析等内容，只保留词法分析需要用到的类与实例，如Token、</w:t>
      </w:r>
      <w:r>
        <w:rPr>
          <w:lang w:eastAsia="zh-CN"/>
        </w:rPr>
        <w:t>MyNewGrammarTokenManager manager</w:t>
      </w:r>
      <w:r>
        <w:rPr>
          <w:rFonts w:hint="eastAsia"/>
          <w:lang w:eastAsia="zh-CN"/>
        </w:rPr>
        <w:t>和</w:t>
      </w:r>
      <w:r>
        <w:rPr>
          <w:lang w:eastAsia="zh-CN"/>
        </w:rPr>
        <w:t>SimpleCharStream</w:t>
      </w:r>
      <w:r>
        <w:rPr>
          <w:rFonts w:hint="eastAsia"/>
          <w:lang w:eastAsia="zh-CN"/>
        </w:rPr>
        <w:t>等，并通过</w:t>
      </w:r>
      <w:r>
        <w:rPr>
          <w:lang w:eastAsia="zh-CN"/>
        </w:rPr>
        <w:t>FileInputStream</w:t>
      </w:r>
      <w:r>
        <w:rPr>
          <w:rFonts w:hint="eastAsia"/>
          <w:lang w:eastAsia="zh-CN"/>
        </w:rPr>
        <w:t>等类，实现从工程目录下的Input.txt文件中读入源程序进行词法分析，具体代码如下所示：</w:t>
      </w:r>
    </w:p>
    <w:p w14:paraId="046E332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MyNewGrammar</w:t>
      </w:r>
    </w:p>
    <w:p w14:paraId="12AE4A6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{</w:t>
      </w:r>
    </w:p>
    <w:p w14:paraId="4369DB7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main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String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args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[])</w:t>
      </w:r>
    </w:p>
    <w:p w14:paraId="4F16247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{</w:t>
      </w:r>
    </w:p>
    <w:p w14:paraId="1F821C8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System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println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"Reading from textfile"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5D8D80C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try</w:t>
      </w:r>
    </w:p>
    <w:p w14:paraId="1892E17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{</w:t>
      </w:r>
    </w:p>
    <w:p w14:paraId="55E02D0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FileInputStream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"Input.txt"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//与文件下的Input.txt文件建立输入流</w:t>
      </w:r>
    </w:p>
    <w:p w14:paraId="142D4CF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MyNewGrammarTokenManager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manager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MyNewGrammarTokenManager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new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SimpleCharStream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));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//通过JavaCC自带的两个类进行数据的输入</w:t>
      </w:r>
    </w:p>
    <w:p w14:paraId="28EED2F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;</w:t>
      </w:r>
    </w:p>
    <w:p w14:paraId="6D1FED6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manager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getNextToken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();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//通过getNextToken</w:t>
      </w:r>
      <w:r>
        <w:rPr>
          <w:rFonts w:hint="eastAsia" w:ascii="Consolas" w:hAnsi="Consolas" w:cs="Consolas"/>
          <w:color w:val="008000"/>
          <w:kern w:val="0"/>
          <w:sz w:val="20"/>
          <w:szCs w:val="20"/>
          <w:lang w:eastAsia="zh-CN"/>
        </w:rPr>
        <w:t>方法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获取数据</w:t>
      </w:r>
    </w:p>
    <w:p w14:paraId="7CE4421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kind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!=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0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 {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//当读到数据的结尾，即EOF时，其内部的标识符为0，所以以此为结束标志</w:t>
      </w:r>
    </w:p>
    <w:p w14:paraId="5BC76D8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ab/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System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println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"("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kind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 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image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+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")"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//输出内部标识符与自身</w:t>
      </w:r>
    </w:p>
    <w:p w14:paraId="0CC0B3E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=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manager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getNextToken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();</w:t>
      </w:r>
    </w:p>
    <w:p w14:paraId="57C3383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}</w:t>
      </w:r>
    </w:p>
    <w:p w14:paraId="77500A1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System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println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"Thank you."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549F0C9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}</w:t>
      </w:r>
    </w:p>
    <w:p w14:paraId="74B2AB3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800000"/>
          <w:kern w:val="0"/>
          <w:sz w:val="20"/>
          <w:szCs w:val="20"/>
          <w:lang w:eastAsia="zh-CN"/>
        </w:rPr>
        <w:t>catch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Exception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</w:t>
      </w:r>
    </w:p>
    <w:p w14:paraId="0560075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{</w:t>
      </w:r>
    </w:p>
    <w:p w14:paraId="5006A03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System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println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"Oops."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);</w:t>
      </w:r>
    </w:p>
    <w:p w14:paraId="293C873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System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println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.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getMessage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());</w:t>
      </w:r>
    </w:p>
    <w:p w14:paraId="121C15C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}</w:t>
      </w:r>
    </w:p>
    <w:p w14:paraId="5A7C7A7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}</w:t>
      </w:r>
    </w:p>
    <w:p w14:paraId="44EECAB3">
      <w:pP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>}</w:t>
      </w:r>
    </w:p>
    <w:p w14:paraId="6F3F67D5">
      <w:pPr>
        <w:ind w:firstLine="420"/>
        <w:rPr>
          <w:lang w:eastAsia="zh-CN"/>
        </w:rPr>
      </w:pPr>
      <w:r>
        <w:rPr>
          <w:rFonts w:hint="eastAsia"/>
          <w:lang w:eastAsia="zh-CN"/>
        </w:rPr>
        <w:t>同时，还要建立对应的Token类型表，以帮助程序识别对应的关键字等，具体内容如下：</w:t>
      </w:r>
    </w:p>
    <w:p w14:paraId="14E7F72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SKIP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</w:t>
      </w:r>
    </w:p>
    <w:p w14:paraId="22012FC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2293410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 "</w:t>
      </w:r>
    </w:p>
    <w:p w14:paraId="0633ACC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"\t"</w:t>
      </w:r>
    </w:p>
    <w:p w14:paraId="0777F6F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"\n"</w:t>
      </w:r>
    </w:p>
    <w:p w14:paraId="204AC6D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"\r"</w:t>
      </w:r>
    </w:p>
    <w:p w14:paraId="6FBBD14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"//"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~[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"\n"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"\r"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</w:p>
    <w:p w14:paraId="13590F4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5AAADE6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"\n"</w:t>
      </w:r>
    </w:p>
    <w:p w14:paraId="6822A1D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"\r"</w:t>
      </w:r>
    </w:p>
    <w:p w14:paraId="13A82E3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"\r\n"</w:t>
      </w:r>
    </w:p>
    <w:p w14:paraId="3602D8A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263DD66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"/*"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~[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</w:p>
    <w:p w14:paraId="2D58256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299FF2C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~[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~[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</w:p>
    <w:p w14:paraId="7830A62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</w:p>
    <w:p w14:paraId="7D62664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42F9A7D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7EA920B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395A355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LITERALS */</w:t>
      </w:r>
    </w:p>
    <w:p w14:paraId="54BC876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5FA30A2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INTEGER_LITERAL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</w:t>
      </w:r>
    </w:p>
    <w:p w14:paraId="0CC9598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DECIMAL_LITERAL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)?</w:t>
      </w:r>
    </w:p>
    <w:p w14:paraId="237D58D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HEX_LITERAL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)?</w:t>
      </w:r>
    </w:p>
    <w:p w14:paraId="1AC5985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OCTAL_LITERAL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"L"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)?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</w:p>
    <w:p w14:paraId="29729EA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2D3CF3A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#DECIMAL_LITERAL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"1"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"9"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"9"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165B89F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#HEX_LITERAL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"x"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"X"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"9"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"a"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"f"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"A"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"F"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)+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50C767D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#OCTAL_LITERAL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"7"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0CE8ABE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5516B6B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special signal */</w:t>
      </w:r>
    </w:p>
    <w:p w14:paraId="636CA4D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59FC601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MAIN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"main"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41FFFF1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14EAFFC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16638C5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keyword */</w:t>
      </w:r>
    </w:p>
    <w:p w14:paraId="040C135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5E4FB93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IF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"if"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33824CE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WHILE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"while"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28CDEBED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7EE0B60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0DB4A0C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operators */</w:t>
      </w:r>
    </w:p>
    <w:p w14:paraId="6588078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2E95596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ADD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"+"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32928C78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MUL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"*"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3B23B43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DIV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"/"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63C51C3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MINUS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"-"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1BD81DF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MOD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"%"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4D030245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EQL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077AF3F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UEQL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"!="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12EE684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LT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"&lt;"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5F2451C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MT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"&gt;"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0F62FAAB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LB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"{"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633739C0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RB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"}"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</w:p>
    <w:p w14:paraId="58AF6D7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5D074B9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7BEBC62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 xml:space="preserve">/* </w:t>
      </w:r>
      <w:r>
        <w:rPr>
          <w:rFonts w:ascii="Consolas" w:hAnsi="Consolas" w:cs="Consolas"/>
          <w:color w:val="008000"/>
          <w:kern w:val="0"/>
          <w:sz w:val="20"/>
          <w:szCs w:val="20"/>
          <w:u w:val="single"/>
          <w:lang w:eastAsia="zh-CN"/>
        </w:rPr>
        <w:t xml:space="preserve">var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*/</w:t>
      </w:r>
    </w:p>
    <w:p w14:paraId="1F1CDDD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31786D7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"void"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740CEDBC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INT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"int"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2F092E4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FLOAT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"float"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0E40F95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6DAA4423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separators */</w:t>
      </w:r>
    </w:p>
    <w:p w14:paraId="3804E22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2E641017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SEMI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";"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4FC9FEB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COMMA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","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133ECEAA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6B8B0B1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</w:p>
    <w:p w14:paraId="5035B8E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008000"/>
          <w:kern w:val="0"/>
          <w:sz w:val="20"/>
          <w:szCs w:val="20"/>
          <w:lang w:eastAsia="zh-CN"/>
        </w:rPr>
        <w:t>TOKEN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color w:val="008000"/>
          <w:kern w:val="0"/>
          <w:sz w:val="20"/>
          <w:szCs w:val="20"/>
          <w:lang w:eastAsia="zh-CN"/>
        </w:rPr>
        <w:t>/* IDENTIFIERS */</w:t>
      </w:r>
    </w:p>
    <w:p w14:paraId="3802D194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{</w:t>
      </w:r>
    </w:p>
    <w:p w14:paraId="5F2EF0EE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IDENTIFIER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</w:t>
      </w:r>
    </w:p>
    <w:p w14:paraId="26DDD65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LETTER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2773C4E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(</w:t>
      </w:r>
    </w:p>
    <w:p w14:paraId="1F56C0B2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 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LETTER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5E2B2529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DIGIT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8000"/>
          <w:kern w:val="0"/>
          <w:sz w:val="20"/>
          <w:szCs w:val="20"/>
          <w:lang w:eastAsia="zh-CN"/>
        </w:rPr>
        <w:t>&gt;</w:t>
      </w:r>
    </w:p>
    <w:p w14:paraId="383D6E16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   </w:t>
      </w: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)*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27B513D1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#LETTER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"_"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"a"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"z"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,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"A"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"Z"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68C5F9E3">
      <w:pPr>
        <w:autoSpaceDE w:val="0"/>
        <w:autoSpaceDN w:val="0"/>
        <w:adjustRightInd w:val="0"/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</w:pPr>
      <w:r>
        <w:rPr>
          <w:rFonts w:ascii="Consolas" w:hAnsi="Consolas" w:cs="Consolas"/>
          <w:b/>
          <w:bCs/>
          <w:color w:val="FF0000"/>
          <w:kern w:val="0"/>
          <w:sz w:val="20"/>
          <w:szCs w:val="20"/>
          <w:lang w:eastAsia="zh-CN"/>
        </w:rPr>
        <w:t>|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&lt;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800000"/>
          <w:kern w:val="0"/>
          <w:sz w:val="20"/>
          <w:szCs w:val="20"/>
          <w:lang w:eastAsia="zh-CN"/>
        </w:rPr>
        <w:t>#DIGIT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: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[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"0"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-</w:t>
      </w:r>
      <w:r>
        <w:rPr>
          <w:rFonts w:ascii="Consolas" w:hAnsi="Consolas" w:cs="Consolas"/>
          <w:color w:val="0000FF"/>
          <w:kern w:val="0"/>
          <w:sz w:val="20"/>
          <w:szCs w:val="20"/>
          <w:lang w:eastAsia="zh-CN"/>
        </w:rPr>
        <w:t>"9"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]</w:t>
      </w:r>
      <w:r>
        <w:rPr>
          <w:rFonts w:ascii="Consolas" w:hAnsi="Consolas" w:cs="Consolas"/>
          <w:color w:val="000000"/>
          <w:kern w:val="0"/>
          <w:sz w:val="20"/>
          <w:szCs w:val="20"/>
          <w:lang w:eastAsia="zh-CN"/>
        </w:rPr>
        <w:t xml:space="preserve"> </w:t>
      </w:r>
      <w:r>
        <w:rPr>
          <w:rFonts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&gt;</w:t>
      </w:r>
    </w:p>
    <w:p w14:paraId="01B5973F">
      <w:pPr>
        <w:autoSpaceDE w:val="0"/>
        <w:autoSpaceDN w:val="0"/>
        <w:adjustRightInd w:val="0"/>
        <w:rPr>
          <w:rFonts w:ascii="Consolas" w:hAnsi="Consolas" w:cs="Consolas"/>
          <w:kern w:val="0"/>
          <w:sz w:val="20"/>
          <w:szCs w:val="20"/>
          <w:lang w:eastAsia="zh-CN"/>
        </w:rPr>
      </w:pPr>
      <w:r>
        <w:rPr>
          <w:rFonts w:hint="eastAsia" w:ascii="Consolas" w:hAnsi="Consolas" w:cs="Consolas"/>
          <w:b/>
          <w:bCs/>
          <w:color w:val="FF00FF"/>
          <w:kern w:val="0"/>
          <w:sz w:val="20"/>
          <w:szCs w:val="20"/>
          <w:lang w:eastAsia="zh-CN"/>
        </w:rPr>
        <w:t>}</w:t>
      </w:r>
    </w:p>
    <w:p w14:paraId="254C3CC2">
      <w:pPr>
        <w:pStyle w:val="2"/>
        <w:spacing w:before="163" w:after="65"/>
        <w:rPr>
          <w:lang w:eastAsia="zh-CN"/>
        </w:rPr>
      </w:pPr>
      <w:r>
        <w:rPr>
          <w:rFonts w:hint="eastAsia"/>
          <w:lang w:eastAsia="zh-CN"/>
        </w:rPr>
        <w:t>实验结果</w:t>
      </w:r>
    </w:p>
    <w:p w14:paraId="2740B8A6">
      <w:pPr>
        <w:ind w:firstLine="420"/>
        <w:rPr>
          <w:lang w:eastAsia="zh-CN"/>
        </w:rPr>
      </w:pPr>
      <w:r>
        <w:rPr>
          <w:rFonts w:hint="eastAsia"/>
          <w:lang w:eastAsia="zh-CN"/>
        </w:rPr>
        <w:t>在以上两部分均修改完成后，在Input.txt文件中输出对应内容并运行程序，以下是文件内容与对应的输出结果：</w:t>
      </w:r>
    </w:p>
    <w:p w14:paraId="500B122E">
      <w:pPr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2063115" cy="1572260"/>
            <wp:effectExtent l="0" t="0" r="0" b="8890"/>
            <wp:docPr id="731697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9707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l="6553"/>
                    <a:stretch>
                      <a:fillRect/>
                    </a:stretch>
                  </pic:blipFill>
                  <pic:spPr>
                    <a:xfrm>
                      <a:off x="0" y="0"/>
                      <a:ext cx="2067058" cy="157522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09D1A">
      <w:pPr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3819525" cy="6010910"/>
            <wp:effectExtent l="0" t="0" r="9525" b="8890"/>
            <wp:docPr id="620786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8672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1BF0">
      <w:pPr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4057650" cy="1952625"/>
            <wp:effectExtent l="0" t="0" r="0" b="9525"/>
            <wp:docPr id="1639729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2918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3D31">
      <w:pPr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4314825" cy="8863330"/>
            <wp:effectExtent l="0" t="0" r="9525" b="0"/>
            <wp:docPr id="1339152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5222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957D">
      <w:pPr>
        <w:jc w:val="center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2524125" cy="1857375"/>
            <wp:effectExtent l="0" t="0" r="9525" b="9525"/>
            <wp:docPr id="842827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2720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0E70">
      <w:pPr>
        <w:jc w:val="center"/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0" distR="0">
            <wp:extent cx="4867910" cy="8125460"/>
            <wp:effectExtent l="0" t="0" r="8890" b="8890"/>
            <wp:docPr id="1527345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4553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9951">
      <w:pPr>
        <w:jc w:val="center"/>
        <w:rPr>
          <w:rFonts w:hint="eastAsia"/>
          <w:lang w:eastAsia="zh-CN"/>
        </w:rPr>
      </w:pPr>
    </w:p>
    <w:p w14:paraId="4DBFEB2D">
      <w:pPr>
        <w:pStyle w:val="2"/>
        <w:spacing w:before="163" w:after="65"/>
        <w:rPr>
          <w:lang w:eastAsia="zh-CN"/>
        </w:rPr>
      </w:pPr>
      <w:r>
        <w:rPr>
          <w:rFonts w:hint="eastAsia"/>
          <w:lang w:eastAsia="zh-CN"/>
        </w:rPr>
        <w:t>疑问和建议</w:t>
      </w:r>
    </w:p>
    <w:p w14:paraId="6B835783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在目前的词法分析规则下，像j++这一类标识符与运算符相混合的单词要如何进行处理，如何将其分为标识符与运算符两部分，并进行正确的操作？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Hei">
    <w:altName w:val="微软雅黑"/>
    <w:panose1 w:val="00000000000000000000"/>
    <w:charset w:val="86"/>
    <w:family w:val="auto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17D39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20247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6D400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9A6A2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AF8D6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56290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3850A0"/>
    <w:multiLevelType w:val="multilevel"/>
    <w:tmpl w:val="2A3850A0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523BE9"/>
    <w:rsid w:val="00060329"/>
    <w:rsid w:val="000D3A5D"/>
    <w:rsid w:val="00123CEA"/>
    <w:rsid w:val="00160FBC"/>
    <w:rsid w:val="00161662"/>
    <w:rsid w:val="001750FD"/>
    <w:rsid w:val="001C4A9A"/>
    <w:rsid w:val="00212C61"/>
    <w:rsid w:val="002932F4"/>
    <w:rsid w:val="002C6279"/>
    <w:rsid w:val="002D2D09"/>
    <w:rsid w:val="00341CA7"/>
    <w:rsid w:val="0037066F"/>
    <w:rsid w:val="00402C6F"/>
    <w:rsid w:val="00414B70"/>
    <w:rsid w:val="004709A4"/>
    <w:rsid w:val="00496834"/>
    <w:rsid w:val="005334CD"/>
    <w:rsid w:val="00592AE6"/>
    <w:rsid w:val="005D2F3B"/>
    <w:rsid w:val="005D6FF8"/>
    <w:rsid w:val="00623CC8"/>
    <w:rsid w:val="0066202C"/>
    <w:rsid w:val="006809B2"/>
    <w:rsid w:val="006A769C"/>
    <w:rsid w:val="006B7563"/>
    <w:rsid w:val="00756077"/>
    <w:rsid w:val="007B0CB7"/>
    <w:rsid w:val="00806DB4"/>
    <w:rsid w:val="0080706D"/>
    <w:rsid w:val="008A6BA8"/>
    <w:rsid w:val="00916E88"/>
    <w:rsid w:val="00991B23"/>
    <w:rsid w:val="009B28BA"/>
    <w:rsid w:val="009F0E84"/>
    <w:rsid w:val="009F1CF1"/>
    <w:rsid w:val="00A55AB8"/>
    <w:rsid w:val="00A630EC"/>
    <w:rsid w:val="00A65F96"/>
    <w:rsid w:val="00AC44DF"/>
    <w:rsid w:val="00B132A3"/>
    <w:rsid w:val="00B760FE"/>
    <w:rsid w:val="00BA0683"/>
    <w:rsid w:val="00BD63CC"/>
    <w:rsid w:val="00BE5B36"/>
    <w:rsid w:val="00C30A67"/>
    <w:rsid w:val="00D1316B"/>
    <w:rsid w:val="00D360B3"/>
    <w:rsid w:val="00D422D4"/>
    <w:rsid w:val="00D54F76"/>
    <w:rsid w:val="00DA21CD"/>
    <w:rsid w:val="00DB3155"/>
    <w:rsid w:val="00E244FA"/>
    <w:rsid w:val="00E316A0"/>
    <w:rsid w:val="00F77E1E"/>
    <w:rsid w:val="00FF0E0F"/>
    <w:rsid w:val="3C523BE9"/>
    <w:rsid w:val="749E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4"/>
      <w:szCs w:val="22"/>
      <w:lang w:val="en-US" w:eastAsia="zh-TW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numPr>
        <w:ilvl w:val="0"/>
        <w:numId w:val="1"/>
      </w:numPr>
      <w:spacing w:before="50" w:beforeLines="50" w:after="20" w:afterLines="20" w:line="288" w:lineRule="auto"/>
      <w:ind w:left="431" w:hanging="431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1"/>
    <w:unhideWhenUsed/>
    <w:qFormat/>
    <w:uiPriority w:val="0"/>
    <w:pPr>
      <w:keepNext/>
      <w:keepLines/>
      <w:numPr>
        <w:ilvl w:val="1"/>
        <w:numId w:val="1"/>
      </w:numPr>
      <w:spacing w:before="50" w:beforeLines="50" w:after="20" w:afterLines="20"/>
      <w:ind w:left="578" w:hanging="578"/>
      <w:outlineLvl w:val="1"/>
    </w:pPr>
    <w:rPr>
      <w:rFonts w:cs="Times New Roman (标题 CS)"/>
      <w:bCs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6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27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28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29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16">
    <w:name w:val="Default Paragraph Font"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footnote text"/>
    <w:basedOn w:val="1"/>
    <w:uiPriority w:val="0"/>
    <w:pPr>
      <w:snapToGrid w:val="0"/>
    </w:pPr>
    <w:rPr>
      <w:sz w:val="18"/>
      <w:szCs w:val="18"/>
    </w:rPr>
  </w:style>
  <w:style w:type="table" w:styleId="15">
    <w:name w:val="Table Grid"/>
    <w:basedOn w:val="1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otnote reference"/>
    <w:uiPriority w:val="0"/>
    <w:rPr>
      <w:vertAlign w:val="superscript"/>
    </w:rPr>
  </w:style>
  <w:style w:type="character" w:customStyle="1" w:styleId="18">
    <w:name w:val="页眉 字符"/>
    <w:link w:val="12"/>
    <w:uiPriority w:val="0"/>
    <w:rPr>
      <w:kern w:val="2"/>
      <w:sz w:val="18"/>
      <w:szCs w:val="18"/>
      <w:lang w:eastAsia="zh-TW"/>
    </w:rPr>
  </w:style>
  <w:style w:type="character" w:customStyle="1" w:styleId="19">
    <w:name w:val="页脚 字符"/>
    <w:link w:val="11"/>
    <w:uiPriority w:val="0"/>
    <w:rPr>
      <w:kern w:val="2"/>
      <w:sz w:val="18"/>
      <w:szCs w:val="18"/>
      <w:lang w:eastAsia="zh-TW"/>
    </w:rPr>
  </w:style>
  <w:style w:type="paragraph" w:customStyle="1" w:styleId="20">
    <w:name w:val="代码块"/>
    <w:basedOn w:val="1"/>
    <w:qFormat/>
    <w:uiPriority w:val="0"/>
    <w:pPr>
      <w:keepLines/>
      <w:spacing w:before="30" w:beforeLines="30" w:after="30" w:afterLines="30"/>
      <w:ind w:left="50" w:leftChars="50" w:right="50" w:rightChars="50"/>
      <w:contextualSpacing/>
    </w:pPr>
    <w:rPr>
      <w:rFonts w:ascii="Courier New" w:hAnsi="Courier New"/>
      <w:sz w:val="20"/>
      <w:lang w:eastAsia="zh-CN"/>
    </w:rPr>
  </w:style>
  <w:style w:type="character" w:customStyle="1" w:styleId="21">
    <w:name w:val="标题 2 字符"/>
    <w:basedOn w:val="16"/>
    <w:link w:val="3"/>
    <w:uiPriority w:val="0"/>
    <w:rPr>
      <w:rFonts w:ascii="Times New Roman" w:hAnsi="Times New Roman" w:cs="Times New Roman (标题 CS)"/>
      <w:bCs/>
      <w:kern w:val="2"/>
      <w:sz w:val="24"/>
      <w:szCs w:val="32"/>
      <w:lang w:eastAsia="zh-TW"/>
    </w:rPr>
  </w:style>
  <w:style w:type="character" w:customStyle="1" w:styleId="22">
    <w:name w:val="标题 1 字符"/>
    <w:basedOn w:val="16"/>
    <w:link w:val="2"/>
    <w:qFormat/>
    <w:uiPriority w:val="0"/>
    <w:rPr>
      <w:rFonts w:ascii="Times New Roman" w:hAnsi="Times New Roman"/>
      <w:b/>
      <w:bCs/>
      <w:kern w:val="44"/>
      <w:sz w:val="32"/>
      <w:szCs w:val="44"/>
      <w:lang w:eastAsia="zh-TW"/>
    </w:rPr>
  </w:style>
  <w:style w:type="character" w:customStyle="1" w:styleId="23">
    <w:name w:val="标题 3 字符"/>
    <w:basedOn w:val="16"/>
    <w:link w:val="4"/>
    <w:semiHidden/>
    <w:qFormat/>
    <w:uiPriority w:val="0"/>
    <w:rPr>
      <w:rFonts w:ascii="Times New Roman" w:hAnsi="Times New Roman"/>
      <w:b/>
      <w:bCs/>
      <w:kern w:val="2"/>
      <w:sz w:val="32"/>
      <w:szCs w:val="32"/>
      <w:lang w:eastAsia="zh-TW"/>
    </w:rPr>
  </w:style>
  <w:style w:type="character" w:customStyle="1" w:styleId="24">
    <w:name w:val="标题 4 字符"/>
    <w:basedOn w:val="16"/>
    <w:link w:val="5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  <w:lang w:eastAsia="zh-TW"/>
    </w:rPr>
  </w:style>
  <w:style w:type="character" w:customStyle="1" w:styleId="25">
    <w:name w:val="标题 5 字符"/>
    <w:basedOn w:val="16"/>
    <w:link w:val="6"/>
    <w:semiHidden/>
    <w:uiPriority w:val="0"/>
    <w:rPr>
      <w:rFonts w:ascii="Times New Roman" w:hAnsi="Times New Roman"/>
      <w:b/>
      <w:bCs/>
      <w:kern w:val="2"/>
      <w:sz w:val="28"/>
      <w:szCs w:val="28"/>
      <w:lang w:eastAsia="zh-TW"/>
    </w:rPr>
  </w:style>
  <w:style w:type="character" w:customStyle="1" w:styleId="26">
    <w:name w:val="标题 6 字符"/>
    <w:basedOn w:val="16"/>
    <w:link w:val="7"/>
    <w:semiHidden/>
    <w:uiPriority w:val="0"/>
    <w:rPr>
      <w:rFonts w:asciiTheme="majorHAnsi" w:hAnsiTheme="majorHAnsi" w:eastAsiaTheme="majorEastAsia" w:cstheme="majorBidi"/>
      <w:b/>
      <w:bCs/>
      <w:kern w:val="2"/>
      <w:sz w:val="24"/>
      <w:szCs w:val="24"/>
      <w:lang w:eastAsia="zh-TW"/>
    </w:rPr>
  </w:style>
  <w:style w:type="character" w:customStyle="1" w:styleId="27">
    <w:name w:val="标题 7 字符"/>
    <w:basedOn w:val="16"/>
    <w:link w:val="8"/>
    <w:semiHidden/>
    <w:uiPriority w:val="0"/>
    <w:rPr>
      <w:rFonts w:ascii="Times New Roman" w:hAnsi="Times New Roman"/>
      <w:b/>
      <w:bCs/>
      <w:kern w:val="2"/>
      <w:sz w:val="24"/>
      <w:szCs w:val="24"/>
      <w:lang w:eastAsia="zh-TW"/>
    </w:rPr>
  </w:style>
  <w:style w:type="character" w:customStyle="1" w:styleId="28">
    <w:name w:val="标题 8 字符"/>
    <w:basedOn w:val="16"/>
    <w:link w:val="9"/>
    <w:semiHidden/>
    <w:uiPriority w:val="0"/>
    <w:rPr>
      <w:rFonts w:asciiTheme="majorHAnsi" w:hAnsiTheme="majorHAnsi" w:eastAsiaTheme="majorEastAsia" w:cstheme="majorBidi"/>
      <w:kern w:val="2"/>
      <w:sz w:val="24"/>
      <w:szCs w:val="24"/>
      <w:lang w:eastAsia="zh-TW"/>
    </w:rPr>
  </w:style>
  <w:style w:type="character" w:customStyle="1" w:styleId="29">
    <w:name w:val="标题 9 字符"/>
    <w:basedOn w:val="16"/>
    <w:link w:val="10"/>
    <w:semiHidden/>
    <w:uiPriority w:val="0"/>
    <w:rPr>
      <w:rFonts w:asciiTheme="majorHAnsi" w:hAnsiTheme="majorHAnsi" w:eastAsiaTheme="majorEastAsia" w:cstheme="majorBidi"/>
      <w:kern w:val="2"/>
      <w:sz w:val="21"/>
      <w:szCs w:val="21"/>
      <w:lang w:eastAsia="zh-TW"/>
    </w:rPr>
  </w:style>
  <w:style w:type="table" w:customStyle="1" w:styleId="30">
    <w:name w:val="Plain Table 3"/>
    <w:basedOn w:val="14"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1">
    <w:name w:val="Plain Table 5"/>
    <w:basedOn w:val="14"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2">
    <w:name w:val="Plain Table 4"/>
    <w:basedOn w:val="14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3">
    <w:name w:val="Grid Table 1 Light"/>
    <w:basedOn w:val="14"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4">
    <w:name w:val="Grid Table 4 Accent 3"/>
    <w:basedOn w:val="14"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5">
    <w:name w:val="Grid Table 4 Accent 1"/>
    <w:basedOn w:val="14"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table" w:customStyle="1" w:styleId="36">
    <w:name w:val="List Table 6 Colorful Accent 5"/>
    <w:basedOn w:val="14"/>
    <w:uiPriority w:val="51"/>
    <w:rPr>
      <w:color w:val="2E75B6" w:themeColor="accent5" w:themeShade="BF"/>
    </w:rPr>
    <w:tblPr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37">
    <w:name w:val="List Table 6 Colorful"/>
    <w:basedOn w:val="14"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8">
    <w:name w:val="List Table 6 Colorful Accent 3"/>
    <w:basedOn w:val="14"/>
    <w:uiPriority w:val="51"/>
    <w:rPr>
      <w:color w:val="7C7C7C" w:themeColor="accent3" w:themeShade="BF"/>
    </w:rPr>
    <w:tblPr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39">
    <w:name w:val="Plain Table 2"/>
    <w:basedOn w:val="14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40">
    <w:name w:val="Grid Table 2"/>
    <w:basedOn w:val="14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867</Words>
  <Characters>1854</Characters>
  <Lines>20</Lines>
  <Paragraphs>5</Paragraphs>
  <TotalTime>550</TotalTime>
  <ScaleCrop>false</ScaleCrop>
  <LinksUpToDate>false</LinksUpToDate>
  <CharactersWithSpaces>2226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2020-04-17T01:08:00Z</dcterms:created>
  <dc:creator>HOMEWORK</dc:creator>
  <cp:lastModifiedBy>郑瑾</cp:lastModifiedBy>
  <cp:lastPrinted>2020-04-17T01:32:00Z</cp:lastPrinted>
  <dcterms:modified xsi:type="dcterms:W3CDTF">2026-04-20T13:48:30Z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eyJoZGlkIjoiZjFmZWIzNDg2MmIzZjExOTIzMmViNTBmYTMwYTk0ZWYiLCJ1c2VySWQiOiIxNjYxNjExODMxIn0=</vt:lpwstr>
  </property>
  <property fmtid="{D5CDD505-2E9C-101B-9397-08002B2CF9AE}" pid="4" name="ICV">
    <vt:lpwstr>9D7BC84328194A578F6C2F637FA10152_12</vt:lpwstr>
  </property>
</Properties>
</file>