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DEDFE1" w:sz="4" w:space="3"/>
          <w:right w:val="none" w:color="auto" w:sz="0" w:space="0"/>
        </w:pBdr>
        <w:spacing w:before="96" w:beforeAutospacing="0" w:after="96" w:afterAutospacing="0" w:line="324" w:lineRule="atLeast"/>
        <w:ind w:left="0" w:right="0" w:firstLine="0"/>
        <w:jc w:val="center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181E33"/>
          <w:spacing w:val="0"/>
          <w:sz w:val="21"/>
          <w:szCs w:val="21"/>
          <w:u w:val="none"/>
        </w:rPr>
      </w:pPr>
      <w:bookmarkStart w:id="0" w:name="_GoBack"/>
      <w:bookmarkEnd w:id="0"/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81E33"/>
          <w:spacing w:val="0"/>
          <w:sz w:val="22"/>
          <w:szCs w:val="22"/>
          <w:u w:val="none"/>
        </w:rPr>
        <w:t>实验</w:t>
      </w:r>
      <w:r>
        <w:rPr>
          <w:rFonts w:hint="eastAsia" w:cs="宋体"/>
          <w:b/>
          <w:bCs/>
          <w:i w:val="0"/>
          <w:iCs w:val="0"/>
          <w:caps w:val="0"/>
          <w:color w:val="181E33"/>
          <w:spacing w:val="0"/>
          <w:sz w:val="22"/>
          <w:szCs w:val="22"/>
          <w:u w:val="none"/>
          <w:lang w:val="en-US" w:eastAsia="zh-CN"/>
        </w:rPr>
        <w:t>一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181E33"/>
          <w:spacing w:val="0"/>
          <w:sz w:val="22"/>
          <w:szCs w:val="22"/>
          <w:u w:val="none"/>
        </w:rPr>
        <w:t xml:space="preserve"> 面向对象编程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 w:line="240" w:lineRule="auto"/>
        <w:ind w:left="0" w:right="0" w:firstLine="0"/>
        <w:rPr>
          <w:rFonts w:ascii="Arial" w:hAnsi="Arial" w:cs="Arial"/>
          <w:i w:val="0"/>
          <w:iCs w:val="0"/>
          <w:caps w:val="0"/>
          <w:color w:val="181E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19"/>
          <w:szCs w:val="19"/>
        </w:rPr>
        <w:t>1．实验目的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4" w:lineRule="atLeast"/>
        <w:ind w:left="0" w:right="0" w:firstLine="336"/>
        <w:rPr>
          <w:rFonts w:hint="default" w:ascii="微软雅黑" w:hAnsi="微软雅黑" w:eastAsia="微软雅黑" w:cs="微软雅黑"/>
          <w:i w:val="0"/>
          <w:iCs w:val="0"/>
          <w:caps w:val="0"/>
          <w:color w:val="181E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1"/>
          <w:szCs w:val="21"/>
        </w:rPr>
        <w:t>（1）掌握类与对象基本知识；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4" w:lineRule="atLeast"/>
        <w:ind w:left="0" w:right="0" w:firstLine="336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1"/>
          <w:szCs w:val="21"/>
        </w:rPr>
        <w:t>（2）掌握static、this等关键字的使用；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4" w:lineRule="atLeast"/>
        <w:ind w:left="0" w:right="0" w:firstLine="336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1"/>
          <w:szCs w:val="21"/>
        </w:rPr>
        <w:t>（3）掌握Java中两种比较器的用法。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 w:line="240" w:lineRule="auto"/>
        <w:ind w:left="0" w:right="0" w:firstLine="0"/>
        <w:rPr>
          <w:rFonts w:hint="default" w:ascii="Arial" w:hAnsi="Arial" w:cs="Arial"/>
          <w:i w:val="0"/>
          <w:iCs w:val="0"/>
          <w:caps w:val="0"/>
          <w:color w:val="181E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19"/>
          <w:szCs w:val="19"/>
        </w:rPr>
        <w:t>2．实验内容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4" w:lineRule="atLeast"/>
        <w:ind w:left="0" w:right="0" w:firstLine="336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181E33"/>
          <w:spacing w:val="0"/>
          <w:sz w:val="21"/>
          <w:szCs w:val="21"/>
        </w:rPr>
        <w:t>实验题1  </w:t>
      </w:r>
      <w:r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1"/>
          <w:szCs w:val="21"/>
        </w:rPr>
        <w:t>定义一个类Book，包含两个属性：一个是private的String类型的属性title、一个是private的float类型的属性listPrice，封装这两个属性的四个方法setTitle（）和getTitle（）、setListPrice( )和geListPrice（）。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4" w:lineRule="atLeast"/>
        <w:ind w:left="0" w:right="0" w:firstLine="336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1"/>
          <w:szCs w:val="21"/>
        </w:rPr>
        <w:t>基本要求：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4" w:lineRule="atLeast"/>
        <w:ind w:left="0" w:right="0" w:firstLine="336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1"/>
          <w:szCs w:val="21"/>
        </w:rPr>
        <w:t>（1） 设计类Book及类BookManagement，在类BookManagement中输出Book类的对象的两个private属性；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4" w:lineRule="atLeast"/>
        <w:ind w:left="0" w:right="0" w:firstLine="336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1"/>
          <w:szCs w:val="21"/>
        </w:rPr>
        <w:t>（2）重写父类的toString（）方法，实现Book类实例的两个属性的输出。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4" w:lineRule="atLeast"/>
        <w:ind w:left="0" w:right="0" w:firstLine="372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1"/>
          <w:szCs w:val="21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181E33"/>
          <w:spacing w:val="0"/>
          <w:sz w:val="21"/>
          <w:szCs w:val="21"/>
        </w:rPr>
        <w:t>实验题2  </w:t>
      </w:r>
      <w:r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1"/>
          <w:szCs w:val="21"/>
        </w:rPr>
        <w:t>有两个类：MobileManagement和Mobile，Mobile类的的两个实例分别描述如图3.4所示两部手机名称及价格，类MobileManagement在包cn.edu.nwsuaf.jp.p3中，而Mobile在包cn.edu.nwsuaf.jp.p3.data中。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4" w:lineRule="atLeast"/>
        <w:ind w:left="0" w:right="0" w:firstLine="336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1"/>
          <w:szCs w:val="21"/>
        </w:rPr>
        <w:t>基本要求：设计Mobile类与MobileManagement类，在类MobileManagement类中实例化Mobile类的对象使程序能够显示两部手机的价格和数量（手机名称及价格如下所示）.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4" w:lineRule="atLeast"/>
        <w:ind w:left="0" w:right="0" w:firstLine="336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1"/>
          <w:szCs w:val="21"/>
        </w:rPr>
        <w:t>名称：E365, 价格：1780 RMB            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4" w:lineRule="atLeast"/>
        <w:ind w:left="0" w:right="0" w:firstLine="336"/>
        <w:rPr>
          <w:rFonts w:hint="eastAsia" w:ascii="微软雅黑" w:hAnsi="微软雅黑" w:eastAsia="微软雅黑" w:cs="微软雅黑"/>
          <w:i w:val="0"/>
          <w:iCs w:val="0"/>
          <w:caps w:val="0"/>
          <w:color w:val="181E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1"/>
          <w:szCs w:val="21"/>
        </w:rPr>
        <w:t>名称：M330, 价格：1450 RMB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4" w:lineRule="atLeast"/>
        <w:ind w:left="0" w:right="0" w:firstLine="336"/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1"/>
          <w:szCs w:val="21"/>
        </w:rPr>
        <w:t>运行结果如图</w:t>
      </w:r>
      <w:r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1"/>
          <w:szCs w:val="21"/>
          <w:lang w:val="en-US" w:eastAsia="zh-CN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1"/>
          <w:szCs w:val="21"/>
        </w:rPr>
        <w:t>-1。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334"/>
        <w:jc w:val="center"/>
        <w:textAlignment w:val="auto"/>
      </w:pPr>
      <w:r>
        <w:drawing>
          <wp:inline distT="0" distB="0" distL="114300" distR="114300">
            <wp:extent cx="3834765" cy="2517775"/>
            <wp:effectExtent l="0" t="0" r="5715" b="120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34765" cy="251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334"/>
        <w:jc w:val="center"/>
        <w:textAlignment w:val="auto"/>
        <w:rPr>
          <w:rFonts w:hint="eastAsi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1"/>
          <w:szCs w:val="21"/>
        </w:rPr>
        <w:t>图</w:t>
      </w:r>
      <w:r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1"/>
          <w:szCs w:val="21"/>
          <w:lang w:val="en-US" w:eastAsia="zh-CN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181E33"/>
          <w:spacing w:val="0"/>
          <w:sz w:val="21"/>
          <w:szCs w:val="21"/>
        </w:rPr>
        <w:t>-1  运行结果</w:t>
      </w:r>
    </w:p>
    <w:sectPr>
      <w:pgSz w:w="11906" w:h="16838"/>
      <w:pgMar w:top="1040" w:right="1266" w:bottom="898" w:left="14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U4YzBjZWY4MTRiYjQ0N2IyOWYwYTUyYTI2ODcwMGUifQ=="/>
  </w:docVars>
  <w:rsids>
    <w:rsidRoot w:val="00000000"/>
    <w:rsid w:val="11303D79"/>
    <w:rsid w:val="369104E8"/>
    <w:rsid w:val="63824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344</Words>
  <Characters>625</Characters>
  <Lines>0</Lines>
  <Paragraphs>0</Paragraphs>
  <TotalTime>3</TotalTime>
  <ScaleCrop>false</ScaleCrop>
  <LinksUpToDate>false</LinksUpToDate>
  <CharactersWithSpaces>650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2022-09-27T12:58:00Z</dcterms:created>
  <dc:creator>dell</dc:creator>
  <cp:lastModifiedBy>山高水长</cp:lastModifiedBy>
  <dcterms:modified xsi:type="dcterms:W3CDTF">2022-10-16T10:03:00Z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C2EF9D9D3A6F4921A17A5371E4B11BFE</vt:lpwstr>
  </property>
</Properties>
</file>