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34AE3FF" w:rsidR="003A506C" w:rsidRDefault="007A38AE">
      <w:r>
        <w:t xml:space="preserve">Three conclusions </w:t>
      </w:r>
      <w:r w:rsidR="00E314E7">
        <w:t xml:space="preserve">that we can draw from </w:t>
      </w:r>
      <w:r w:rsidR="00E74669">
        <w:t>the data pertaining to crowdfunding campaigns</w:t>
      </w:r>
      <w:r w:rsidR="00B50C45">
        <w:t>:</w:t>
      </w:r>
    </w:p>
    <w:p w14:paraId="2669F3C1" w14:textId="54EE8E2D" w:rsidR="00275C89" w:rsidRDefault="00B24C66" w:rsidP="00275C89">
      <w:pPr>
        <w:pStyle w:val="ListParagraph"/>
        <w:numPr>
          <w:ilvl w:val="0"/>
          <w:numId w:val="1"/>
        </w:numPr>
      </w:pPr>
      <w:r>
        <w:t xml:space="preserve">Categorically, campaigns pertaining </w:t>
      </w:r>
      <w:r w:rsidR="002777E7">
        <w:t>to</w:t>
      </w:r>
      <w:r w:rsidR="0055523F">
        <w:t xml:space="preserve"> theatre/plays have the highest volume </w:t>
      </w:r>
      <w:r w:rsidR="004176B7">
        <w:t xml:space="preserve">of crowdfunding activity regardless of success </w:t>
      </w:r>
      <w:r w:rsidR="00F2151B">
        <w:t>rate,</w:t>
      </w:r>
      <w:r w:rsidR="004176B7">
        <w:t xml:space="preserve"> monetization or outcome.</w:t>
      </w:r>
    </w:p>
    <w:p w14:paraId="2AE5F724" w14:textId="3B843A71" w:rsidR="004176B7" w:rsidRDefault="0007404A" w:rsidP="00275C89">
      <w:pPr>
        <w:pStyle w:val="ListParagraph"/>
        <w:numPr>
          <w:ilvl w:val="0"/>
          <w:numId w:val="1"/>
        </w:numPr>
      </w:pPr>
      <w:r>
        <w:t xml:space="preserve">Of the </w:t>
      </w:r>
      <w:r w:rsidR="002777E7">
        <w:t>10-year</w:t>
      </w:r>
      <w:r w:rsidR="00206AF5">
        <w:t xml:space="preserve"> span that the data covers </w:t>
      </w:r>
      <w:r w:rsidR="00D75DDE">
        <w:t>(1/9/2010-1/27/2020) there is a spike in successful</w:t>
      </w:r>
      <w:r w:rsidR="002777E7">
        <w:t xml:space="preserve">ly completed campaigns moving into the months of June and </w:t>
      </w:r>
      <w:proofErr w:type="spellStart"/>
      <w:r w:rsidR="002777E7">
        <w:t>peaking</w:t>
      </w:r>
      <w:proofErr w:type="spellEnd"/>
      <w:r w:rsidR="002777E7">
        <w:t xml:space="preserve"> into July.</w:t>
      </w:r>
    </w:p>
    <w:p w14:paraId="7B37BAD0" w14:textId="541D3015" w:rsidR="00BA1D55" w:rsidRDefault="008848AD" w:rsidP="00BA1D55">
      <w:pPr>
        <w:pStyle w:val="ListParagraph"/>
        <w:numPr>
          <w:ilvl w:val="0"/>
          <w:numId w:val="1"/>
        </w:numPr>
      </w:pPr>
      <w:r>
        <w:t>Of the 10-year span that the data covers (1/9/2010-1/27/2020)</w:t>
      </w:r>
      <w:r>
        <w:t xml:space="preserve"> </w:t>
      </w:r>
      <w:r w:rsidR="00C4094E">
        <w:t xml:space="preserve">The </w:t>
      </w:r>
      <w:r w:rsidR="00C25354">
        <w:t>amount</w:t>
      </w:r>
      <w:r w:rsidR="007578EC">
        <w:t xml:space="preserve"> of success, failed and cancel</w:t>
      </w:r>
      <w:r w:rsidR="00C25354">
        <w:t xml:space="preserve"> rates </w:t>
      </w:r>
      <w:r w:rsidR="00C62853">
        <w:t xml:space="preserve">remain </w:t>
      </w:r>
      <w:r w:rsidR="007578EC">
        <w:t>quite consistent and stable within their respective outcomes.</w:t>
      </w:r>
      <w:r w:rsidR="00C25354">
        <w:t xml:space="preserve"> With </w:t>
      </w:r>
      <w:r w:rsidR="00514050">
        <w:t>campaigns ending in success being the predominant outcomes</w:t>
      </w:r>
      <w:r w:rsidR="0052692E">
        <w:t xml:space="preserve">, followed by </w:t>
      </w:r>
      <w:r w:rsidR="005B0EFA">
        <w:t xml:space="preserve">failed, </w:t>
      </w:r>
      <w:r w:rsidR="00182DE3">
        <w:t>then</w:t>
      </w:r>
      <w:r w:rsidR="005B0EFA">
        <w:t xml:space="preserve"> canceled. There isn’t any spike in outcomes that challenges this</w:t>
      </w:r>
      <w:r w:rsidR="00BA1D55">
        <w:t>.</w:t>
      </w:r>
    </w:p>
    <w:p w14:paraId="7D93E507" w14:textId="77777777" w:rsidR="00BA1D55" w:rsidRDefault="00BA1D55" w:rsidP="00BA1D55"/>
    <w:p w14:paraId="03F82F8B" w14:textId="7C59D001" w:rsidR="007C3C55" w:rsidRDefault="008003C7" w:rsidP="00BA1D55">
      <w:r>
        <w:t xml:space="preserve">The dataset </w:t>
      </w:r>
      <w:r w:rsidR="007C3C55">
        <w:t xml:space="preserve">in </w:t>
      </w:r>
      <w:r w:rsidR="00E04D17">
        <w:t>its</w:t>
      </w:r>
      <w:r w:rsidR="007C3C55">
        <w:t xml:space="preserve"> current state is</w:t>
      </w:r>
      <w:r>
        <w:t xml:space="preserve"> limited</w:t>
      </w:r>
      <w:r w:rsidR="005D2D90">
        <w:t xml:space="preserve"> </w:t>
      </w:r>
      <w:r w:rsidR="001D3312">
        <w:t>by</w:t>
      </w:r>
      <w:r w:rsidR="007C3C55">
        <w:t>:</w:t>
      </w:r>
    </w:p>
    <w:p w14:paraId="0EBD67D6" w14:textId="66291D31" w:rsidR="00E04D17" w:rsidRDefault="007C3C55" w:rsidP="00301DFB">
      <w:pPr>
        <w:pStyle w:val="ListParagraph"/>
        <w:numPr>
          <w:ilvl w:val="0"/>
          <w:numId w:val="2"/>
        </w:numPr>
      </w:pPr>
      <w:r>
        <w:t>N</w:t>
      </w:r>
      <w:r w:rsidR="002852F8">
        <w:t>o correlation between the launch date a</w:t>
      </w:r>
      <w:r>
        <w:t>nd deadline</w:t>
      </w:r>
      <w:r w:rsidR="00DF4AF7">
        <w:t xml:space="preserve"> of each individual entry </w:t>
      </w:r>
      <w:proofErr w:type="gramStart"/>
      <w:r w:rsidR="00DC4878">
        <w:t>in</w:t>
      </w:r>
      <w:proofErr w:type="gramEnd"/>
      <w:r w:rsidR="00DC4878">
        <w:t xml:space="preserve"> relevance to the entire data set</w:t>
      </w:r>
      <w:r w:rsidR="005029C8">
        <w:t xml:space="preserve">, </w:t>
      </w:r>
      <w:r w:rsidR="00DF4AF7">
        <w:t xml:space="preserve">which would significantly </w:t>
      </w:r>
      <w:r w:rsidR="00890AA0">
        <w:t>affect</w:t>
      </w:r>
      <w:r w:rsidR="00DF4AF7">
        <w:t xml:space="preserve"> the depiction of </w:t>
      </w:r>
      <w:proofErr w:type="gramStart"/>
      <w:r w:rsidR="00DF4AF7">
        <w:t>out</w:t>
      </w:r>
      <w:r w:rsidR="00DC4878">
        <w:t>c</w:t>
      </w:r>
      <w:r w:rsidR="00DF4AF7">
        <w:t>ome</w:t>
      </w:r>
      <w:r w:rsidR="00DC4878">
        <w:t xml:space="preserve"> as</w:t>
      </w:r>
      <w:r w:rsidR="002B56D2">
        <w:t xml:space="preserve"> a</w:t>
      </w:r>
      <w:r w:rsidR="00DC4878">
        <w:t xml:space="preserve"> whole</w:t>
      </w:r>
      <w:proofErr w:type="gramEnd"/>
      <w:r w:rsidR="00DF4AF7">
        <w:t>.</w:t>
      </w:r>
      <w:r w:rsidR="00F9582B">
        <w:t xml:space="preserve"> (For ex. If one entry was allowed to run 2 months from start to finish and another only r</w:t>
      </w:r>
      <w:r w:rsidR="006C4DEA">
        <w:t>an for one week</w:t>
      </w:r>
      <w:r w:rsidR="00E04D17">
        <w:t xml:space="preserve">, </w:t>
      </w:r>
      <w:r w:rsidR="006C4DEA">
        <w:t>I feel like compiling that data would be an important attributing factor.)</w:t>
      </w:r>
    </w:p>
    <w:p w14:paraId="107A102B" w14:textId="19E33007" w:rsidR="009C3BF1" w:rsidRDefault="00340C07" w:rsidP="00301DFB">
      <w:pPr>
        <w:pStyle w:val="ListParagraph"/>
        <w:numPr>
          <w:ilvl w:val="0"/>
          <w:numId w:val="2"/>
        </w:numPr>
      </w:pPr>
      <w:r>
        <w:t xml:space="preserve">None of the data set compared how many backers </w:t>
      </w:r>
      <w:r w:rsidR="00B51140">
        <w:t>supported successful campaigns versus failed.</w:t>
      </w:r>
    </w:p>
    <w:p w14:paraId="491E1A2D" w14:textId="77777777" w:rsidR="00AE3588" w:rsidRDefault="00AE3588" w:rsidP="009E3A66">
      <w:pPr>
        <w:pStyle w:val="ListParagraph"/>
      </w:pPr>
    </w:p>
    <w:p w14:paraId="7CC1FE4C" w14:textId="1636149D" w:rsidR="000816F9" w:rsidRDefault="00AE3588" w:rsidP="009C3BF1">
      <w:r>
        <w:t>Other possible graphs/tables that could be created:</w:t>
      </w:r>
    </w:p>
    <w:p w14:paraId="26DA03E0" w14:textId="77777777" w:rsidR="00D2419C" w:rsidRDefault="00C81574" w:rsidP="00AE3588">
      <w:pPr>
        <w:pStyle w:val="ListParagraph"/>
        <w:numPr>
          <w:ilvl w:val="0"/>
          <w:numId w:val="3"/>
        </w:numPr>
      </w:pPr>
      <w:r>
        <w:t xml:space="preserve">A </w:t>
      </w:r>
      <w:r w:rsidR="00E87856">
        <w:t>chart that</w:t>
      </w:r>
      <w:r w:rsidR="006D4EC2">
        <w:t xml:space="preserve"> shows the length </w:t>
      </w:r>
      <w:r w:rsidR="00324E3E">
        <w:t xml:space="preserve">of each crowdfund </w:t>
      </w:r>
      <w:r w:rsidR="00D662A2">
        <w:t xml:space="preserve">from launch to deadline compiled with </w:t>
      </w:r>
      <w:r w:rsidR="000C33D0">
        <w:t>the outcome to hel</w:t>
      </w:r>
      <w:r w:rsidR="00D2419C">
        <w:t>p</w:t>
      </w:r>
      <w:r w:rsidR="000C33D0">
        <w:t xml:space="preserve"> better understand if there is a correlation between success and the time </w:t>
      </w:r>
      <w:r w:rsidR="00D2419C">
        <w:t>frame in which the crowdfund was kept active.</w:t>
      </w:r>
    </w:p>
    <w:p w14:paraId="279A40BD" w14:textId="28F78248" w:rsidR="00AE3588" w:rsidRDefault="00904F3C" w:rsidP="00AE3588">
      <w:pPr>
        <w:pStyle w:val="ListParagraph"/>
        <w:numPr>
          <w:ilvl w:val="0"/>
          <w:numId w:val="3"/>
        </w:numPr>
      </w:pPr>
      <w:r>
        <w:t xml:space="preserve">A table that </w:t>
      </w:r>
      <w:r w:rsidR="0019662D">
        <w:t xml:space="preserve">shows how many people backed successful campaigns </w:t>
      </w:r>
      <w:r w:rsidR="00F26707">
        <w:t>versus how many supported failed campaigns.</w:t>
      </w:r>
      <w:r w:rsidR="00EC1CFC">
        <w:t xml:space="preserve"> </w:t>
      </w:r>
    </w:p>
    <w:sectPr w:rsidR="00AE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351B"/>
    <w:multiLevelType w:val="hybridMultilevel"/>
    <w:tmpl w:val="3354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C02E1"/>
    <w:multiLevelType w:val="hybridMultilevel"/>
    <w:tmpl w:val="5664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971D4"/>
    <w:multiLevelType w:val="hybridMultilevel"/>
    <w:tmpl w:val="B31C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720566">
    <w:abstractNumId w:val="2"/>
  </w:num>
  <w:num w:numId="2" w16cid:durableId="1379209900">
    <w:abstractNumId w:val="0"/>
  </w:num>
  <w:num w:numId="3" w16cid:durableId="34389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B99C6E"/>
    <w:rsid w:val="000211AB"/>
    <w:rsid w:val="00024420"/>
    <w:rsid w:val="000540EA"/>
    <w:rsid w:val="0007404A"/>
    <w:rsid w:val="000816F9"/>
    <w:rsid w:val="000C33D0"/>
    <w:rsid w:val="0016239B"/>
    <w:rsid w:val="00166480"/>
    <w:rsid w:val="00182DE3"/>
    <w:rsid w:val="0019662D"/>
    <w:rsid w:val="001A16D1"/>
    <w:rsid w:val="001A25FA"/>
    <w:rsid w:val="001D3312"/>
    <w:rsid w:val="00206AF5"/>
    <w:rsid w:val="002423FB"/>
    <w:rsid w:val="00242D4C"/>
    <w:rsid w:val="00275C89"/>
    <w:rsid w:val="002777E7"/>
    <w:rsid w:val="002852F8"/>
    <w:rsid w:val="0029438C"/>
    <w:rsid w:val="002B56D2"/>
    <w:rsid w:val="00301DFB"/>
    <w:rsid w:val="0030539C"/>
    <w:rsid w:val="00310745"/>
    <w:rsid w:val="00324E3E"/>
    <w:rsid w:val="00327C2B"/>
    <w:rsid w:val="00340C07"/>
    <w:rsid w:val="003662AB"/>
    <w:rsid w:val="003A506C"/>
    <w:rsid w:val="003B043E"/>
    <w:rsid w:val="003B62FE"/>
    <w:rsid w:val="003C18B0"/>
    <w:rsid w:val="004176B7"/>
    <w:rsid w:val="0048622D"/>
    <w:rsid w:val="004A3871"/>
    <w:rsid w:val="004C7515"/>
    <w:rsid w:val="005029C8"/>
    <w:rsid w:val="00514050"/>
    <w:rsid w:val="005169F1"/>
    <w:rsid w:val="0052692E"/>
    <w:rsid w:val="00552C68"/>
    <w:rsid w:val="0055523F"/>
    <w:rsid w:val="00556CF6"/>
    <w:rsid w:val="00572BF6"/>
    <w:rsid w:val="005B0EFA"/>
    <w:rsid w:val="005D2D90"/>
    <w:rsid w:val="006313A9"/>
    <w:rsid w:val="00631C6C"/>
    <w:rsid w:val="00650A17"/>
    <w:rsid w:val="006C4DEA"/>
    <w:rsid w:val="006D4EC2"/>
    <w:rsid w:val="006F0237"/>
    <w:rsid w:val="0075167B"/>
    <w:rsid w:val="007578EC"/>
    <w:rsid w:val="007838D0"/>
    <w:rsid w:val="007855F3"/>
    <w:rsid w:val="007A38AE"/>
    <w:rsid w:val="007C3C55"/>
    <w:rsid w:val="007D45CE"/>
    <w:rsid w:val="007F35C0"/>
    <w:rsid w:val="008003C7"/>
    <w:rsid w:val="008848AD"/>
    <w:rsid w:val="00890AA0"/>
    <w:rsid w:val="00904F3C"/>
    <w:rsid w:val="009404F3"/>
    <w:rsid w:val="00943727"/>
    <w:rsid w:val="009805BD"/>
    <w:rsid w:val="009C21C4"/>
    <w:rsid w:val="009C3BF1"/>
    <w:rsid w:val="009E3A66"/>
    <w:rsid w:val="00A95E74"/>
    <w:rsid w:val="00AC44FF"/>
    <w:rsid w:val="00AE3588"/>
    <w:rsid w:val="00AF6290"/>
    <w:rsid w:val="00B24C66"/>
    <w:rsid w:val="00B50C45"/>
    <w:rsid w:val="00B51140"/>
    <w:rsid w:val="00B75F89"/>
    <w:rsid w:val="00B836F5"/>
    <w:rsid w:val="00B84338"/>
    <w:rsid w:val="00BA1D55"/>
    <w:rsid w:val="00BE1857"/>
    <w:rsid w:val="00BE41F0"/>
    <w:rsid w:val="00C00AA3"/>
    <w:rsid w:val="00C25354"/>
    <w:rsid w:val="00C4094E"/>
    <w:rsid w:val="00C62853"/>
    <w:rsid w:val="00C81574"/>
    <w:rsid w:val="00C9762C"/>
    <w:rsid w:val="00D2419C"/>
    <w:rsid w:val="00D662A2"/>
    <w:rsid w:val="00D75DDE"/>
    <w:rsid w:val="00DC4878"/>
    <w:rsid w:val="00DF4AF7"/>
    <w:rsid w:val="00E04D17"/>
    <w:rsid w:val="00E13CAD"/>
    <w:rsid w:val="00E17BF7"/>
    <w:rsid w:val="00E27613"/>
    <w:rsid w:val="00E314E7"/>
    <w:rsid w:val="00E74669"/>
    <w:rsid w:val="00E87856"/>
    <w:rsid w:val="00EA64EB"/>
    <w:rsid w:val="00EC1CFC"/>
    <w:rsid w:val="00F2151B"/>
    <w:rsid w:val="00F26707"/>
    <w:rsid w:val="00F9582B"/>
    <w:rsid w:val="00FF036F"/>
    <w:rsid w:val="7DB99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9C6E"/>
  <w15:chartTrackingRefBased/>
  <w15:docId w15:val="{2AF2A5D8-E3FA-4016-96CD-8DBB07DE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Dizon</dc:creator>
  <cp:keywords/>
  <dc:description/>
  <cp:lastModifiedBy>Ryan Dizon</cp:lastModifiedBy>
  <cp:revision>108</cp:revision>
  <dcterms:created xsi:type="dcterms:W3CDTF">2021-01-02T13:56:00Z</dcterms:created>
  <dcterms:modified xsi:type="dcterms:W3CDTF">2023-04-19T20:40:00Z</dcterms:modified>
</cp:coreProperties>
</file>