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726A5" w:rsidRDefault="009505E8" w:rsidP="00F355DE">
      <w:pPr>
        <w:pStyle w:val="Title"/>
      </w:pPr>
      <w:r>
        <w:t>Module 1</w:t>
      </w:r>
    </w:p>
    <w:p w:rsidR="00852D33" w:rsidRDefault="002245D8" w:rsidP="00995491">
      <w:pPr>
        <w:pStyle w:val="Title"/>
      </w:pPr>
      <w:r>
        <w:t>Action and Control Flow Blocks</w:t>
      </w:r>
      <w:bookmarkStart w:id="0" w:name="_GoBack"/>
      <w:bookmarkEnd w:id="0"/>
    </w:p>
    <w:p w:rsidR="00995491" w:rsidRDefault="00053AD7" w:rsidP="00053AD7">
      <w:pPr>
        <w:pStyle w:val="Heading1"/>
      </w:pPr>
      <w:r>
        <w:t>Action Blocks</w:t>
      </w:r>
    </w:p>
    <w:p w:rsidR="00053AD7" w:rsidRDefault="00053AD7" w:rsidP="00053AD7">
      <w:pPr>
        <w:pStyle w:val="Heading2"/>
      </w:pPr>
      <w:r>
        <w:t>Motor</w:t>
      </w:r>
    </w:p>
    <w:p w:rsidR="00053AD7" w:rsidRPr="00053AD7" w:rsidRDefault="00053AD7" w:rsidP="00053AD7">
      <w:r>
        <w:t xml:space="preserve">There are the different modes of the motor blocks. All the motor blocks have the same options for different modes. Here are examples of these modes and what options you </w:t>
      </w:r>
      <w:proofErr w:type="gramStart"/>
      <w:r>
        <w:t>have</w:t>
      </w:r>
      <w:proofErr w:type="gramEnd"/>
      <w:r>
        <w:t xml:space="preserve"> available for each.</w:t>
      </w:r>
    </w:p>
    <w:p w:rsidR="00053AD7" w:rsidRDefault="00053AD7" w:rsidP="00053AD7">
      <w:pPr>
        <w:ind w:left="0" w:firstLine="0"/>
        <w:jc w:val="center"/>
      </w:pPr>
      <w:r>
        <w:rPr>
          <w:noProof/>
        </w:rPr>
        <w:drawing>
          <wp:inline distT="0" distB="0" distL="0" distR="0" wp14:anchorId="3CA26EF0" wp14:editId="552EF676">
            <wp:extent cx="5731510" cy="3550352"/>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3550352"/>
                    </a:xfrm>
                    <a:prstGeom prst="rect">
                      <a:avLst/>
                    </a:prstGeom>
                  </pic:spPr>
                </pic:pic>
              </a:graphicData>
            </a:graphic>
          </wp:inline>
        </w:drawing>
      </w:r>
    </w:p>
    <w:p w:rsidR="00053AD7" w:rsidRDefault="00053AD7">
      <w:pPr>
        <w:spacing w:after="160" w:line="259" w:lineRule="auto"/>
        <w:ind w:left="0" w:firstLine="0"/>
        <w:jc w:val="left"/>
        <w:rPr>
          <w:rFonts w:asciiTheme="majorHAnsi" w:eastAsiaTheme="majorEastAsia" w:hAnsiTheme="majorHAnsi" w:cstheme="majorBidi"/>
          <w:sz w:val="36"/>
        </w:rPr>
      </w:pPr>
      <w:r>
        <w:br w:type="page"/>
      </w:r>
    </w:p>
    <w:p w:rsidR="00053AD7" w:rsidRDefault="00053AD7" w:rsidP="00053AD7">
      <w:pPr>
        <w:pStyle w:val="Heading2"/>
      </w:pPr>
      <w:r>
        <w:lastRenderedPageBreak/>
        <w:t>Display</w:t>
      </w:r>
    </w:p>
    <w:p w:rsidR="00053AD7" w:rsidRDefault="00053AD7" w:rsidP="00053AD7">
      <w:r w:rsidRPr="00053AD7">
        <w:t>The Display programming block is capable of creating a graphic to be shown on the screen, and even though the screen is not in colour, it does have good resolution. You will see that the Display block has four modes: Text, Shapes, Image, and Reset Screen that you can see</w:t>
      </w:r>
      <w:r>
        <w:t xml:space="preserve"> below.</w:t>
      </w:r>
    </w:p>
    <w:p w:rsidR="00053AD7" w:rsidRDefault="00053AD7" w:rsidP="00053AD7">
      <w:pPr>
        <w:ind w:left="0" w:firstLine="0"/>
        <w:jc w:val="center"/>
      </w:pPr>
      <w:r>
        <w:rPr>
          <w:noProof/>
        </w:rPr>
        <w:drawing>
          <wp:inline distT="0" distB="0" distL="0" distR="0" wp14:anchorId="0CD4702E" wp14:editId="4CE04198">
            <wp:extent cx="2590800" cy="2952102"/>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590800" cy="2952102"/>
                    </a:xfrm>
                    <a:prstGeom prst="rect">
                      <a:avLst/>
                    </a:prstGeom>
                  </pic:spPr>
                </pic:pic>
              </a:graphicData>
            </a:graphic>
          </wp:inline>
        </w:drawing>
      </w:r>
    </w:p>
    <w:p w:rsidR="0052541C" w:rsidRDefault="0052541C" w:rsidP="0052541C">
      <w:pPr>
        <w:pStyle w:val="Heading3"/>
      </w:pPr>
      <w:r>
        <w:t>Text Display</w:t>
      </w:r>
    </w:p>
    <w:p w:rsidR="0052541C" w:rsidRPr="0052541C" w:rsidRDefault="0052541C" w:rsidP="0052541C">
      <w:r>
        <w:t>This option allows you to type text in the white box at the top right of the block and display it on the screen. Below are some examples of how to use this.</w:t>
      </w:r>
    </w:p>
    <w:p w:rsidR="00053AD7" w:rsidRDefault="00053AD7" w:rsidP="00053AD7">
      <w:pPr>
        <w:ind w:left="0" w:firstLine="0"/>
        <w:jc w:val="center"/>
      </w:pPr>
      <w:r>
        <w:rPr>
          <w:noProof/>
        </w:rPr>
        <w:drawing>
          <wp:inline distT="0" distB="0" distL="0" distR="0" wp14:anchorId="3BF914E3" wp14:editId="5FCE80B0">
            <wp:extent cx="5731510" cy="1799057"/>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1799057"/>
                    </a:xfrm>
                    <a:prstGeom prst="rect">
                      <a:avLst/>
                    </a:prstGeom>
                  </pic:spPr>
                </pic:pic>
              </a:graphicData>
            </a:graphic>
          </wp:inline>
        </w:drawing>
      </w:r>
    </w:p>
    <w:p w:rsidR="0052541C" w:rsidRDefault="0052541C">
      <w:pPr>
        <w:spacing w:after="160" w:line="259" w:lineRule="auto"/>
        <w:ind w:left="0" w:firstLine="0"/>
        <w:jc w:val="left"/>
        <w:rPr>
          <w:rFonts w:asciiTheme="majorHAnsi" w:eastAsiaTheme="majorEastAsia" w:hAnsiTheme="majorHAnsi" w:cstheme="majorBidi"/>
          <w:sz w:val="28"/>
        </w:rPr>
      </w:pPr>
      <w:r>
        <w:br w:type="page"/>
      </w:r>
    </w:p>
    <w:p w:rsidR="0052541C" w:rsidRDefault="0052541C" w:rsidP="0052541C">
      <w:pPr>
        <w:pStyle w:val="Heading3"/>
      </w:pPr>
      <w:r>
        <w:lastRenderedPageBreak/>
        <w:t>Shapes</w:t>
      </w:r>
    </w:p>
    <w:p w:rsidR="0052541C" w:rsidRDefault="0052541C" w:rsidP="0052541C">
      <w:pPr>
        <w:pStyle w:val="Heading3"/>
        <w:ind w:left="0"/>
        <w:jc w:val="center"/>
      </w:pPr>
      <w:r>
        <w:rPr>
          <w:noProof/>
        </w:rPr>
        <w:drawing>
          <wp:inline distT="0" distB="0" distL="0" distR="0" wp14:anchorId="7776AA9E" wp14:editId="1E7C61D1">
            <wp:extent cx="3316040" cy="24393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gWtq.png"/>
                    <pic:cNvPicPr/>
                  </pic:nvPicPr>
                  <pic:blipFill>
                    <a:blip r:embed="rId11">
                      <a:extLst>
                        <a:ext uri="{28A0092B-C50C-407E-A947-70E740481C1C}">
                          <a14:useLocalDpi xmlns:a14="http://schemas.microsoft.com/office/drawing/2010/main" val="0"/>
                        </a:ext>
                      </a:extLst>
                    </a:blip>
                    <a:stretch>
                      <a:fillRect/>
                    </a:stretch>
                  </pic:blipFill>
                  <pic:spPr>
                    <a:xfrm>
                      <a:off x="0" y="0"/>
                      <a:ext cx="3316040" cy="2439386"/>
                    </a:xfrm>
                    <a:prstGeom prst="rect">
                      <a:avLst/>
                    </a:prstGeom>
                  </pic:spPr>
                </pic:pic>
              </a:graphicData>
            </a:graphic>
          </wp:inline>
        </w:drawing>
      </w:r>
    </w:p>
    <w:p w:rsidR="0052541C" w:rsidRDefault="0052541C" w:rsidP="0052541C">
      <w:r>
        <w:t>There are 4 types of shapes that can be displayed:</w:t>
      </w:r>
    </w:p>
    <w:p w:rsidR="0052541C" w:rsidRDefault="0052541C" w:rsidP="0052541C">
      <w:pPr>
        <w:pStyle w:val="ListParagraph"/>
        <w:numPr>
          <w:ilvl w:val="0"/>
          <w:numId w:val="1"/>
        </w:numPr>
      </w:pPr>
      <w:r>
        <w:t>Line</w:t>
      </w:r>
    </w:p>
    <w:p w:rsidR="0052541C" w:rsidRDefault="0052541C" w:rsidP="0052541C">
      <w:pPr>
        <w:pStyle w:val="ListParagraph"/>
        <w:numPr>
          <w:ilvl w:val="0"/>
          <w:numId w:val="1"/>
        </w:numPr>
      </w:pPr>
      <w:r>
        <w:t>Circle</w:t>
      </w:r>
    </w:p>
    <w:p w:rsidR="0052541C" w:rsidRDefault="0052541C" w:rsidP="0052541C">
      <w:pPr>
        <w:pStyle w:val="ListParagraph"/>
        <w:numPr>
          <w:ilvl w:val="0"/>
          <w:numId w:val="1"/>
        </w:numPr>
      </w:pPr>
      <w:r>
        <w:t>Rectangle</w:t>
      </w:r>
    </w:p>
    <w:p w:rsidR="0052541C" w:rsidRDefault="0052541C" w:rsidP="0052541C">
      <w:pPr>
        <w:pStyle w:val="ListParagraph"/>
        <w:numPr>
          <w:ilvl w:val="0"/>
          <w:numId w:val="1"/>
        </w:numPr>
      </w:pPr>
      <w:r>
        <w:t>Point</w:t>
      </w:r>
    </w:p>
    <w:p w:rsidR="00A81C6F" w:rsidRDefault="00A81C6F" w:rsidP="00A81C6F">
      <w:pPr>
        <w:pStyle w:val="Heading3"/>
      </w:pPr>
      <w:r>
        <w:t>Image</w:t>
      </w:r>
    </w:p>
    <w:p w:rsidR="00A81C6F" w:rsidRPr="00A81C6F" w:rsidRDefault="00A81C6F" w:rsidP="00A81C6F">
      <w:r>
        <w:t>Select an image from the library to display it on the screen.</w:t>
      </w:r>
    </w:p>
    <w:p w:rsidR="00A81C6F" w:rsidRDefault="00A81C6F" w:rsidP="00A81C6F">
      <w:pPr>
        <w:ind w:left="0" w:firstLine="0"/>
        <w:jc w:val="center"/>
      </w:pPr>
      <w:r>
        <w:rPr>
          <w:noProof/>
        </w:rPr>
        <w:drawing>
          <wp:inline distT="0" distB="0" distL="0" distR="0" wp14:anchorId="714E2FF1" wp14:editId="08FE5B45">
            <wp:extent cx="5731510" cy="1244889"/>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1244889"/>
                    </a:xfrm>
                    <a:prstGeom prst="rect">
                      <a:avLst/>
                    </a:prstGeom>
                  </pic:spPr>
                </pic:pic>
              </a:graphicData>
            </a:graphic>
          </wp:inline>
        </w:drawing>
      </w:r>
    </w:p>
    <w:p w:rsidR="00A81C6F" w:rsidRDefault="00A81C6F" w:rsidP="00A81C6F">
      <w:pPr>
        <w:ind w:left="0" w:firstLine="0"/>
      </w:pPr>
    </w:p>
    <w:p w:rsidR="00A81C6F" w:rsidRDefault="00A81C6F" w:rsidP="00A81C6F">
      <w:r>
        <w:t>Make your own images using the image editor.</w:t>
      </w:r>
    </w:p>
    <w:p w:rsidR="00A81C6F" w:rsidRDefault="00A81C6F" w:rsidP="00A81C6F">
      <w:pPr>
        <w:ind w:left="0" w:firstLine="0"/>
        <w:jc w:val="center"/>
      </w:pPr>
      <w:r>
        <w:rPr>
          <w:noProof/>
        </w:rPr>
        <w:drawing>
          <wp:inline distT="0" distB="0" distL="0" distR="0">
            <wp:extent cx="2420774" cy="2152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gWtq.png"/>
                    <pic:cNvPicPr/>
                  </pic:nvPicPr>
                  <pic:blipFill>
                    <a:blip r:embed="rId13">
                      <a:extLst>
                        <a:ext uri="{28A0092B-C50C-407E-A947-70E740481C1C}">
                          <a14:useLocalDpi xmlns:a14="http://schemas.microsoft.com/office/drawing/2010/main" val="0"/>
                        </a:ext>
                      </a:extLst>
                    </a:blip>
                    <a:stretch>
                      <a:fillRect/>
                    </a:stretch>
                  </pic:blipFill>
                  <pic:spPr>
                    <a:xfrm>
                      <a:off x="0" y="0"/>
                      <a:ext cx="2421753" cy="2153520"/>
                    </a:xfrm>
                    <a:prstGeom prst="rect">
                      <a:avLst/>
                    </a:prstGeom>
                  </pic:spPr>
                </pic:pic>
              </a:graphicData>
            </a:graphic>
          </wp:inline>
        </w:drawing>
      </w:r>
    </w:p>
    <w:p w:rsidR="00A81C6F" w:rsidRDefault="00A81C6F">
      <w:pPr>
        <w:spacing w:after="160" w:line="259" w:lineRule="auto"/>
        <w:ind w:left="0" w:firstLine="0"/>
        <w:jc w:val="left"/>
        <w:rPr>
          <w:rFonts w:asciiTheme="majorHAnsi" w:eastAsiaTheme="majorEastAsia" w:hAnsiTheme="majorHAnsi" w:cstheme="majorBidi"/>
          <w:sz w:val="36"/>
        </w:rPr>
      </w:pPr>
      <w:r>
        <w:br w:type="page"/>
      </w:r>
    </w:p>
    <w:p w:rsidR="00A81C6F" w:rsidRDefault="00A81C6F" w:rsidP="00A81C6F">
      <w:pPr>
        <w:pStyle w:val="Heading2"/>
      </w:pPr>
      <w:r>
        <w:lastRenderedPageBreak/>
        <w:t>Sound</w:t>
      </w:r>
    </w:p>
    <w:p w:rsidR="00A81C6F" w:rsidRDefault="00A81C6F" w:rsidP="00A81C6F">
      <w:r w:rsidRPr="00A81C6F">
        <w:t>This block is designed solely to make some noise, whether it is a note, frequency, pre-programmed, or even user-created. It has four functions: Stop,</w:t>
      </w:r>
      <w:r>
        <w:t xml:space="preserve"> Play File, Play Tone, and Play </w:t>
      </w:r>
      <w:r w:rsidRPr="00A81C6F">
        <w:t>Note.</w:t>
      </w:r>
    </w:p>
    <w:p w:rsidR="00A81C6F" w:rsidRDefault="00A81C6F" w:rsidP="00A81C6F">
      <w:pPr>
        <w:ind w:left="0" w:firstLine="0"/>
        <w:jc w:val="center"/>
      </w:pPr>
    </w:p>
    <w:p w:rsidR="00A81C6F" w:rsidRDefault="00A81C6F" w:rsidP="00A81C6F">
      <w:pPr>
        <w:pStyle w:val="Heading3"/>
      </w:pPr>
      <w:r>
        <w:t>Play File</w:t>
      </w:r>
    </w:p>
    <w:p w:rsidR="00A81C6F" w:rsidRDefault="00A81C6F" w:rsidP="00A81C6F">
      <w:pPr>
        <w:ind w:left="0" w:firstLine="0"/>
        <w:jc w:val="center"/>
      </w:pPr>
      <w:r>
        <w:rPr>
          <w:noProof/>
        </w:rPr>
        <w:drawing>
          <wp:inline distT="0" distB="0" distL="0" distR="0" wp14:anchorId="33A44F4C" wp14:editId="4182DF11">
            <wp:extent cx="2143125" cy="13794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143125" cy="1379437"/>
                    </a:xfrm>
                    <a:prstGeom prst="rect">
                      <a:avLst/>
                    </a:prstGeom>
                  </pic:spPr>
                </pic:pic>
              </a:graphicData>
            </a:graphic>
          </wp:inline>
        </w:drawing>
      </w:r>
    </w:p>
    <w:p w:rsidR="00A81C6F" w:rsidRDefault="00A81C6F" w:rsidP="00A81C6F">
      <w:pPr>
        <w:pStyle w:val="Heading3"/>
      </w:pPr>
      <w:r>
        <w:t>Play Tone</w:t>
      </w:r>
    </w:p>
    <w:p w:rsidR="00A81C6F" w:rsidRDefault="00A81C6F" w:rsidP="00A81C6F">
      <w:pPr>
        <w:ind w:left="0" w:firstLine="0"/>
        <w:jc w:val="center"/>
      </w:pPr>
      <w:r>
        <w:rPr>
          <w:noProof/>
        </w:rPr>
        <w:drawing>
          <wp:inline distT="0" distB="0" distL="0" distR="0" wp14:anchorId="7626D7DC" wp14:editId="262AD741">
            <wp:extent cx="1428750" cy="1229124"/>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428750" cy="1229124"/>
                    </a:xfrm>
                    <a:prstGeom prst="rect">
                      <a:avLst/>
                    </a:prstGeom>
                  </pic:spPr>
                </pic:pic>
              </a:graphicData>
            </a:graphic>
          </wp:inline>
        </w:drawing>
      </w:r>
    </w:p>
    <w:p w:rsidR="00A81C6F" w:rsidRDefault="00A81C6F" w:rsidP="00A81C6F">
      <w:pPr>
        <w:pStyle w:val="Heading3"/>
      </w:pPr>
      <w:r>
        <w:t>Play Note</w:t>
      </w:r>
    </w:p>
    <w:p w:rsidR="00A81C6F" w:rsidRDefault="00A81C6F" w:rsidP="00A81C6F">
      <w:pPr>
        <w:ind w:left="0" w:firstLine="0"/>
        <w:jc w:val="center"/>
      </w:pPr>
      <w:r>
        <w:rPr>
          <w:noProof/>
        </w:rPr>
        <w:drawing>
          <wp:inline distT="0" distB="0" distL="0" distR="0" wp14:anchorId="4148F3D7" wp14:editId="13DE4372">
            <wp:extent cx="2009775" cy="10746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014226" cy="1077025"/>
                    </a:xfrm>
                    <a:prstGeom prst="rect">
                      <a:avLst/>
                    </a:prstGeom>
                  </pic:spPr>
                </pic:pic>
              </a:graphicData>
            </a:graphic>
          </wp:inline>
        </w:drawing>
      </w:r>
    </w:p>
    <w:p w:rsidR="00A81C6F" w:rsidRDefault="00A81C6F" w:rsidP="00A81C6F">
      <w:pPr>
        <w:pStyle w:val="Heading3"/>
      </w:pPr>
      <w:r>
        <w:t>Sound Editor</w:t>
      </w:r>
    </w:p>
    <w:p w:rsidR="00A81C6F" w:rsidRPr="00A81C6F" w:rsidRDefault="00A81C6F" w:rsidP="00A81C6F">
      <w:r>
        <w:t xml:space="preserve">This can be used to record your own sounds or convert music files into sound that the EV3 can play. </w:t>
      </w:r>
      <w:r w:rsidR="00C90C27">
        <w:t>It is limited to 8-10 second recordings.</w:t>
      </w:r>
    </w:p>
    <w:p w:rsidR="00A81C6F" w:rsidRDefault="00A81C6F" w:rsidP="00A81C6F">
      <w:r>
        <w:rPr>
          <w:noProof/>
        </w:rPr>
        <w:drawing>
          <wp:inline distT="0" distB="0" distL="0" distR="0" wp14:anchorId="24F1FE42" wp14:editId="72B3F880">
            <wp:extent cx="2058636" cy="1285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gWtq.png"/>
                    <pic:cNvPicPr/>
                  </pic:nvPicPr>
                  <pic:blipFill>
                    <a:blip r:embed="rId17">
                      <a:extLst>
                        <a:ext uri="{28A0092B-C50C-407E-A947-70E740481C1C}">
                          <a14:useLocalDpi xmlns:a14="http://schemas.microsoft.com/office/drawing/2010/main" val="0"/>
                        </a:ext>
                      </a:extLst>
                    </a:blip>
                    <a:stretch>
                      <a:fillRect/>
                    </a:stretch>
                  </pic:blipFill>
                  <pic:spPr>
                    <a:xfrm>
                      <a:off x="0" y="0"/>
                      <a:ext cx="2060706" cy="1287168"/>
                    </a:xfrm>
                    <a:prstGeom prst="rect">
                      <a:avLst/>
                    </a:prstGeom>
                  </pic:spPr>
                </pic:pic>
              </a:graphicData>
            </a:graphic>
          </wp:inline>
        </w:drawing>
      </w:r>
      <w:r>
        <w:rPr>
          <w:noProof/>
        </w:rPr>
        <w:drawing>
          <wp:inline distT="0" distB="0" distL="0" distR="0" wp14:anchorId="3A2A1770" wp14:editId="7BD1FA73">
            <wp:extent cx="1838325" cy="13191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1838325" cy="1319133"/>
                    </a:xfrm>
                    <a:prstGeom prst="rect">
                      <a:avLst/>
                    </a:prstGeom>
                  </pic:spPr>
                </pic:pic>
              </a:graphicData>
            </a:graphic>
          </wp:inline>
        </w:drawing>
      </w:r>
    </w:p>
    <w:p w:rsidR="00AA5698" w:rsidRDefault="00AA5698">
      <w:pPr>
        <w:spacing w:after="160" w:line="259" w:lineRule="auto"/>
        <w:ind w:left="0" w:firstLine="0"/>
        <w:jc w:val="left"/>
        <w:rPr>
          <w:rFonts w:asciiTheme="majorHAnsi" w:eastAsiaTheme="majorEastAsia" w:hAnsiTheme="majorHAnsi" w:cstheme="majorBidi"/>
          <w:sz w:val="36"/>
        </w:rPr>
      </w:pPr>
      <w:r>
        <w:br w:type="page"/>
      </w:r>
    </w:p>
    <w:p w:rsidR="00C90C27" w:rsidRDefault="00AA5698" w:rsidP="00AA5698">
      <w:pPr>
        <w:pStyle w:val="Heading2"/>
      </w:pPr>
      <w:r>
        <w:lastRenderedPageBreak/>
        <w:t>Brick Status Light</w:t>
      </w:r>
    </w:p>
    <w:p w:rsidR="00AA5698" w:rsidRPr="00AA5698" w:rsidRDefault="00AA5698" w:rsidP="00AA5698">
      <w:r>
        <w:t>The brick status light allows you to change the colour of the LED behind the buttons. Below are some examples of what you can do with this block.</w:t>
      </w:r>
    </w:p>
    <w:p w:rsidR="00AA5698" w:rsidRDefault="00AA5698" w:rsidP="00AA5698">
      <w:pPr>
        <w:ind w:left="0" w:firstLine="0"/>
      </w:pPr>
      <w:r>
        <w:rPr>
          <w:noProof/>
        </w:rPr>
        <w:drawing>
          <wp:inline distT="0" distB="0" distL="0" distR="0" wp14:anchorId="0785CF58" wp14:editId="33701792">
            <wp:extent cx="5731510" cy="1443900"/>
            <wp:effectExtent l="0" t="0" r="254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31510" cy="1443900"/>
                    </a:xfrm>
                    <a:prstGeom prst="rect">
                      <a:avLst/>
                    </a:prstGeom>
                  </pic:spPr>
                </pic:pic>
              </a:graphicData>
            </a:graphic>
          </wp:inline>
        </w:drawing>
      </w:r>
    </w:p>
    <w:p w:rsidR="00AA5698" w:rsidRPr="00AA5698" w:rsidRDefault="00AA5698" w:rsidP="00AA5698">
      <w:pPr>
        <w:ind w:left="0" w:firstLine="0"/>
      </w:pPr>
    </w:p>
    <w:sectPr w:rsidR="00AA5698" w:rsidRPr="00AA5698" w:rsidSect="001A4338">
      <w:headerReference w:type="default" r:id="rId20"/>
      <w:footerReference w:type="default" r:id="rId21"/>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77682" w:rsidRDefault="00F77682" w:rsidP="00346736">
      <w:pPr>
        <w:spacing w:after="0"/>
      </w:pPr>
      <w:r>
        <w:separator/>
      </w:r>
    </w:p>
  </w:endnote>
  <w:endnote w:type="continuationSeparator" w:id="0">
    <w:p w:rsidR="00F77682" w:rsidRDefault="00F77682" w:rsidP="003467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69238511"/>
      <w:docPartObj>
        <w:docPartGallery w:val="Page Numbers (Bottom of Page)"/>
        <w:docPartUnique/>
      </w:docPartObj>
    </w:sdtPr>
    <w:sdtEndPr>
      <w:rPr>
        <w:color w:val="808080" w:themeColor="background1" w:themeShade="80"/>
        <w:spacing w:val="60"/>
      </w:rPr>
    </w:sdtEndPr>
    <w:sdtContent>
      <w:p w:rsidR="00346736" w:rsidRDefault="00346736">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2245D8" w:rsidRPr="002245D8">
          <w:rPr>
            <w:b/>
            <w:bCs/>
            <w:noProof/>
          </w:rPr>
          <w:t>1</w:t>
        </w:r>
        <w:r>
          <w:rPr>
            <w:b/>
            <w:bCs/>
            <w:noProof/>
          </w:rPr>
          <w:fldChar w:fldCharType="end"/>
        </w:r>
        <w:r>
          <w:rPr>
            <w:b/>
            <w:bCs/>
          </w:rPr>
          <w:t xml:space="preserve"> | </w:t>
        </w:r>
        <w:r>
          <w:rPr>
            <w:color w:val="808080" w:themeColor="background1" w:themeShade="80"/>
            <w:spacing w:val="60"/>
          </w:rPr>
          <w:t>Page</w:t>
        </w:r>
      </w:p>
    </w:sdtContent>
  </w:sdt>
  <w:p w:rsidR="00346736" w:rsidRDefault="0034673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77682" w:rsidRDefault="00F77682" w:rsidP="00346736">
      <w:pPr>
        <w:spacing w:after="0"/>
      </w:pPr>
      <w:r>
        <w:separator/>
      </w:r>
    </w:p>
  </w:footnote>
  <w:footnote w:type="continuationSeparator" w:id="0">
    <w:p w:rsidR="00F77682" w:rsidRDefault="00F77682" w:rsidP="00346736">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505E8" w:rsidRDefault="009505E8">
    <w:pPr>
      <w:pStyle w:val="Header"/>
    </w:pPr>
    <w:r>
      <w:t>Intermediate Stream</w:t>
    </w:r>
    <w:r>
      <w:ptab w:relativeTo="margin" w:alignment="center" w:leader="none"/>
    </w:r>
    <w:r>
      <w:t xml:space="preserve"> </w:t>
    </w:r>
    <w:r>
      <w:ptab w:relativeTo="margin" w:alignment="right" w:leader="none"/>
    </w:r>
    <w:r w:rsidR="002C74CE">
      <w:t>Module 1</w:t>
    </w: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A9F5B17"/>
    <w:multiLevelType w:val="hybridMultilevel"/>
    <w:tmpl w:val="B9081916"/>
    <w:lvl w:ilvl="0" w:tplc="0C090001">
      <w:start w:val="1"/>
      <w:numFmt w:val="bullet"/>
      <w:lvlText w:val=""/>
      <w:lvlJc w:val="left"/>
      <w:pPr>
        <w:ind w:left="1344" w:hanging="360"/>
      </w:pPr>
      <w:rPr>
        <w:rFonts w:ascii="Symbol" w:hAnsi="Symbol" w:hint="default"/>
      </w:rPr>
    </w:lvl>
    <w:lvl w:ilvl="1" w:tplc="0C090003" w:tentative="1">
      <w:start w:val="1"/>
      <w:numFmt w:val="bullet"/>
      <w:lvlText w:val="o"/>
      <w:lvlJc w:val="left"/>
      <w:pPr>
        <w:ind w:left="2064" w:hanging="360"/>
      </w:pPr>
      <w:rPr>
        <w:rFonts w:ascii="Courier New" w:hAnsi="Courier New" w:cs="Courier New" w:hint="default"/>
      </w:rPr>
    </w:lvl>
    <w:lvl w:ilvl="2" w:tplc="0C090005" w:tentative="1">
      <w:start w:val="1"/>
      <w:numFmt w:val="bullet"/>
      <w:lvlText w:val=""/>
      <w:lvlJc w:val="left"/>
      <w:pPr>
        <w:ind w:left="2784" w:hanging="360"/>
      </w:pPr>
      <w:rPr>
        <w:rFonts w:ascii="Wingdings" w:hAnsi="Wingdings" w:hint="default"/>
      </w:rPr>
    </w:lvl>
    <w:lvl w:ilvl="3" w:tplc="0C090001" w:tentative="1">
      <w:start w:val="1"/>
      <w:numFmt w:val="bullet"/>
      <w:lvlText w:val=""/>
      <w:lvlJc w:val="left"/>
      <w:pPr>
        <w:ind w:left="3504" w:hanging="360"/>
      </w:pPr>
      <w:rPr>
        <w:rFonts w:ascii="Symbol" w:hAnsi="Symbol" w:hint="default"/>
      </w:rPr>
    </w:lvl>
    <w:lvl w:ilvl="4" w:tplc="0C090003" w:tentative="1">
      <w:start w:val="1"/>
      <w:numFmt w:val="bullet"/>
      <w:lvlText w:val="o"/>
      <w:lvlJc w:val="left"/>
      <w:pPr>
        <w:ind w:left="4224" w:hanging="360"/>
      </w:pPr>
      <w:rPr>
        <w:rFonts w:ascii="Courier New" w:hAnsi="Courier New" w:cs="Courier New" w:hint="default"/>
      </w:rPr>
    </w:lvl>
    <w:lvl w:ilvl="5" w:tplc="0C090005" w:tentative="1">
      <w:start w:val="1"/>
      <w:numFmt w:val="bullet"/>
      <w:lvlText w:val=""/>
      <w:lvlJc w:val="left"/>
      <w:pPr>
        <w:ind w:left="4944" w:hanging="360"/>
      </w:pPr>
      <w:rPr>
        <w:rFonts w:ascii="Wingdings" w:hAnsi="Wingdings" w:hint="default"/>
      </w:rPr>
    </w:lvl>
    <w:lvl w:ilvl="6" w:tplc="0C090001" w:tentative="1">
      <w:start w:val="1"/>
      <w:numFmt w:val="bullet"/>
      <w:lvlText w:val=""/>
      <w:lvlJc w:val="left"/>
      <w:pPr>
        <w:ind w:left="5664" w:hanging="360"/>
      </w:pPr>
      <w:rPr>
        <w:rFonts w:ascii="Symbol" w:hAnsi="Symbol" w:hint="default"/>
      </w:rPr>
    </w:lvl>
    <w:lvl w:ilvl="7" w:tplc="0C090003" w:tentative="1">
      <w:start w:val="1"/>
      <w:numFmt w:val="bullet"/>
      <w:lvlText w:val="o"/>
      <w:lvlJc w:val="left"/>
      <w:pPr>
        <w:ind w:left="6384" w:hanging="360"/>
      </w:pPr>
      <w:rPr>
        <w:rFonts w:ascii="Courier New" w:hAnsi="Courier New" w:cs="Courier New" w:hint="default"/>
      </w:rPr>
    </w:lvl>
    <w:lvl w:ilvl="8" w:tplc="0C090005" w:tentative="1">
      <w:start w:val="1"/>
      <w:numFmt w:val="bullet"/>
      <w:lvlText w:val=""/>
      <w:lvlJc w:val="left"/>
      <w:pPr>
        <w:ind w:left="7104"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355DE"/>
    <w:rsid w:val="00053AD7"/>
    <w:rsid w:val="00073741"/>
    <w:rsid w:val="00122BDD"/>
    <w:rsid w:val="00191A07"/>
    <w:rsid w:val="001A4338"/>
    <w:rsid w:val="002245D8"/>
    <w:rsid w:val="00246564"/>
    <w:rsid w:val="002726A5"/>
    <w:rsid w:val="002958D6"/>
    <w:rsid w:val="002C74CE"/>
    <w:rsid w:val="00346736"/>
    <w:rsid w:val="003735EA"/>
    <w:rsid w:val="004227EB"/>
    <w:rsid w:val="00443BE1"/>
    <w:rsid w:val="004612C0"/>
    <w:rsid w:val="004D05CC"/>
    <w:rsid w:val="00511F74"/>
    <w:rsid w:val="005168A6"/>
    <w:rsid w:val="0052541C"/>
    <w:rsid w:val="007E19D4"/>
    <w:rsid w:val="00852D33"/>
    <w:rsid w:val="008A4EF5"/>
    <w:rsid w:val="008E2EA7"/>
    <w:rsid w:val="008F7670"/>
    <w:rsid w:val="00947E76"/>
    <w:rsid w:val="009505E8"/>
    <w:rsid w:val="00995491"/>
    <w:rsid w:val="00A81C6F"/>
    <w:rsid w:val="00AA5698"/>
    <w:rsid w:val="00AE14DC"/>
    <w:rsid w:val="00C90C27"/>
    <w:rsid w:val="00DE112D"/>
    <w:rsid w:val="00F00EF7"/>
    <w:rsid w:val="00F320BA"/>
    <w:rsid w:val="00F355DE"/>
    <w:rsid w:val="00F776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A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11F74"/>
    <w:pPr>
      <w:spacing w:after="120" w:line="240" w:lineRule="auto"/>
      <w:ind w:left="284" w:firstLine="340"/>
      <w:jc w:val="both"/>
    </w:pPr>
    <w:rPr>
      <w:rFonts w:ascii="Times New Roman" w:hAnsi="Times New Roman" w:cs="Times New Roman"/>
      <w:sz w:val="24"/>
      <w:szCs w:val="24"/>
      <w:lang w:eastAsia="en-AU"/>
    </w:rPr>
  </w:style>
  <w:style w:type="paragraph" w:styleId="Heading1">
    <w:name w:val="heading 1"/>
    <w:basedOn w:val="Normal"/>
    <w:next w:val="Normal"/>
    <w:link w:val="Heading1Char"/>
    <w:uiPriority w:val="9"/>
    <w:qFormat/>
    <w:rsid w:val="00191A07"/>
    <w:pPr>
      <w:keepNext/>
      <w:keepLines/>
      <w:spacing w:before="240"/>
      <w:ind w:left="0" w:firstLine="0"/>
      <w:outlineLvl w:val="0"/>
    </w:pPr>
    <w:rPr>
      <w:rFonts w:asciiTheme="majorHAnsi" w:eastAsiaTheme="majorEastAsia" w:hAnsiTheme="majorHAnsi" w:cstheme="majorBidi"/>
      <w:sz w:val="40"/>
      <w:szCs w:val="32"/>
      <w:u w:val="single"/>
    </w:rPr>
  </w:style>
  <w:style w:type="paragraph" w:styleId="Heading2">
    <w:name w:val="heading 2"/>
    <w:basedOn w:val="Heading3"/>
    <w:next w:val="Normal"/>
    <w:link w:val="Heading2Char"/>
    <w:uiPriority w:val="9"/>
    <w:unhideWhenUsed/>
    <w:qFormat/>
    <w:rsid w:val="00A81C6F"/>
    <w:pPr>
      <w:ind w:left="0"/>
      <w:outlineLvl w:val="1"/>
    </w:pPr>
    <w:rPr>
      <w:b w:val="0"/>
      <w:sz w:val="36"/>
    </w:rPr>
  </w:style>
  <w:style w:type="paragraph" w:styleId="Heading3">
    <w:name w:val="heading 3"/>
    <w:basedOn w:val="Normal"/>
    <w:next w:val="Normal"/>
    <w:link w:val="Heading3Char"/>
    <w:uiPriority w:val="9"/>
    <w:unhideWhenUsed/>
    <w:qFormat/>
    <w:rsid w:val="00A81C6F"/>
    <w:pPr>
      <w:keepNext/>
      <w:keepLines/>
      <w:spacing w:before="40"/>
      <w:ind w:left="567" w:firstLine="0"/>
      <w:outlineLvl w:val="2"/>
    </w:pPr>
    <w:rPr>
      <w:rFonts w:asciiTheme="majorHAnsi" w:eastAsiaTheme="majorEastAsia" w:hAnsiTheme="majorHAnsi" w:cstheme="majorBidi"/>
      <w:b/>
      <w:sz w:val="28"/>
    </w:rPr>
  </w:style>
  <w:style w:type="paragraph" w:styleId="Heading4">
    <w:name w:val="heading 4"/>
    <w:basedOn w:val="Normal"/>
    <w:next w:val="Normal"/>
    <w:link w:val="Heading4Char"/>
    <w:uiPriority w:val="9"/>
    <w:unhideWhenUsed/>
    <w:qFormat/>
    <w:rsid w:val="007E19D4"/>
    <w:pPr>
      <w:keepNext/>
      <w:keepLines/>
      <w:spacing w:before="40"/>
      <w:ind w:firstLine="0"/>
      <w:outlineLvl w:val="3"/>
    </w:pPr>
    <w:rPr>
      <w:rFonts w:asciiTheme="majorHAnsi" w:eastAsiaTheme="majorEastAsia" w:hAnsiTheme="majorHAnsi" w:cstheme="majorBidi"/>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246564"/>
    <w:pPr>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56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91A07"/>
    <w:rPr>
      <w:rFonts w:asciiTheme="majorHAnsi" w:eastAsiaTheme="majorEastAsia" w:hAnsiTheme="majorHAnsi" w:cstheme="majorBidi"/>
      <w:sz w:val="40"/>
      <w:szCs w:val="32"/>
      <w:u w:val="single"/>
      <w:lang w:eastAsia="en-AU"/>
    </w:rPr>
  </w:style>
  <w:style w:type="character" w:customStyle="1" w:styleId="Heading2Char">
    <w:name w:val="Heading 2 Char"/>
    <w:basedOn w:val="DefaultParagraphFont"/>
    <w:link w:val="Heading2"/>
    <w:uiPriority w:val="9"/>
    <w:rsid w:val="00A81C6F"/>
    <w:rPr>
      <w:rFonts w:asciiTheme="majorHAnsi" w:eastAsiaTheme="majorEastAsia" w:hAnsiTheme="majorHAnsi" w:cstheme="majorBidi"/>
      <w:sz w:val="36"/>
      <w:szCs w:val="24"/>
      <w:lang w:eastAsia="en-AU"/>
    </w:rPr>
  </w:style>
  <w:style w:type="character" w:customStyle="1" w:styleId="Heading3Char">
    <w:name w:val="Heading 3 Char"/>
    <w:basedOn w:val="DefaultParagraphFont"/>
    <w:link w:val="Heading3"/>
    <w:uiPriority w:val="9"/>
    <w:rsid w:val="00A81C6F"/>
    <w:rPr>
      <w:rFonts w:asciiTheme="majorHAnsi" w:eastAsiaTheme="majorEastAsia" w:hAnsiTheme="majorHAnsi" w:cstheme="majorBidi"/>
      <w:b/>
      <w:sz w:val="28"/>
      <w:szCs w:val="24"/>
      <w:lang w:eastAsia="en-AU"/>
    </w:rPr>
  </w:style>
  <w:style w:type="character" w:customStyle="1" w:styleId="Heading4Char">
    <w:name w:val="Heading 4 Char"/>
    <w:basedOn w:val="DefaultParagraphFont"/>
    <w:link w:val="Heading4"/>
    <w:uiPriority w:val="9"/>
    <w:rsid w:val="007E19D4"/>
    <w:rPr>
      <w:rFonts w:asciiTheme="majorHAnsi" w:eastAsiaTheme="majorEastAsia" w:hAnsiTheme="majorHAnsi" w:cstheme="majorBidi"/>
      <w:iCs/>
      <w:sz w:val="28"/>
      <w:szCs w:val="24"/>
      <w:lang w:eastAsia="en-AU"/>
    </w:rPr>
  </w:style>
  <w:style w:type="paragraph" w:styleId="BalloonText">
    <w:name w:val="Balloon Text"/>
    <w:basedOn w:val="Normal"/>
    <w:link w:val="BalloonTextChar"/>
    <w:uiPriority w:val="99"/>
    <w:semiHidden/>
    <w:unhideWhenUsed/>
    <w:rsid w:val="001A433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A4338"/>
    <w:rPr>
      <w:rFonts w:ascii="Tahoma" w:hAnsi="Tahoma" w:cs="Tahoma"/>
      <w:sz w:val="16"/>
      <w:szCs w:val="16"/>
      <w:lang w:eastAsia="en-AU"/>
    </w:rPr>
  </w:style>
  <w:style w:type="paragraph" w:styleId="Header">
    <w:name w:val="header"/>
    <w:basedOn w:val="Normal"/>
    <w:link w:val="HeaderChar"/>
    <w:uiPriority w:val="99"/>
    <w:unhideWhenUsed/>
    <w:rsid w:val="00346736"/>
    <w:pPr>
      <w:tabs>
        <w:tab w:val="center" w:pos="4513"/>
        <w:tab w:val="right" w:pos="9026"/>
      </w:tabs>
      <w:spacing w:after="0"/>
    </w:pPr>
  </w:style>
  <w:style w:type="character" w:customStyle="1" w:styleId="HeaderChar">
    <w:name w:val="Header Char"/>
    <w:basedOn w:val="DefaultParagraphFont"/>
    <w:link w:val="Header"/>
    <w:uiPriority w:val="99"/>
    <w:rsid w:val="00346736"/>
    <w:rPr>
      <w:rFonts w:ascii="Times New Roman" w:hAnsi="Times New Roman" w:cs="Times New Roman"/>
      <w:sz w:val="24"/>
      <w:szCs w:val="24"/>
      <w:lang w:eastAsia="en-AU"/>
    </w:rPr>
  </w:style>
  <w:style w:type="paragraph" w:styleId="Footer">
    <w:name w:val="footer"/>
    <w:basedOn w:val="Normal"/>
    <w:link w:val="FooterChar"/>
    <w:uiPriority w:val="99"/>
    <w:unhideWhenUsed/>
    <w:rsid w:val="00346736"/>
    <w:pPr>
      <w:tabs>
        <w:tab w:val="center" w:pos="4513"/>
        <w:tab w:val="right" w:pos="9026"/>
      </w:tabs>
      <w:spacing w:after="0"/>
    </w:pPr>
  </w:style>
  <w:style w:type="character" w:customStyle="1" w:styleId="FooterChar">
    <w:name w:val="Footer Char"/>
    <w:basedOn w:val="DefaultParagraphFont"/>
    <w:link w:val="Footer"/>
    <w:uiPriority w:val="99"/>
    <w:rsid w:val="00346736"/>
    <w:rPr>
      <w:rFonts w:ascii="Times New Roman" w:hAnsi="Times New Roman" w:cs="Times New Roman"/>
      <w:sz w:val="24"/>
      <w:szCs w:val="24"/>
      <w:lang w:eastAsia="en-AU"/>
    </w:rPr>
  </w:style>
  <w:style w:type="paragraph" w:styleId="ListParagraph">
    <w:name w:val="List Paragraph"/>
    <w:basedOn w:val="Normal"/>
    <w:uiPriority w:val="34"/>
    <w:qFormat/>
    <w:rsid w:val="0052541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A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11F74"/>
    <w:pPr>
      <w:spacing w:after="120" w:line="240" w:lineRule="auto"/>
      <w:ind w:left="284" w:firstLine="340"/>
      <w:jc w:val="both"/>
    </w:pPr>
    <w:rPr>
      <w:rFonts w:ascii="Times New Roman" w:hAnsi="Times New Roman" w:cs="Times New Roman"/>
      <w:sz w:val="24"/>
      <w:szCs w:val="24"/>
      <w:lang w:eastAsia="en-AU"/>
    </w:rPr>
  </w:style>
  <w:style w:type="paragraph" w:styleId="Heading1">
    <w:name w:val="heading 1"/>
    <w:basedOn w:val="Normal"/>
    <w:next w:val="Normal"/>
    <w:link w:val="Heading1Char"/>
    <w:uiPriority w:val="9"/>
    <w:qFormat/>
    <w:rsid w:val="00191A07"/>
    <w:pPr>
      <w:keepNext/>
      <w:keepLines/>
      <w:spacing w:before="240"/>
      <w:ind w:left="0" w:firstLine="0"/>
      <w:outlineLvl w:val="0"/>
    </w:pPr>
    <w:rPr>
      <w:rFonts w:asciiTheme="majorHAnsi" w:eastAsiaTheme="majorEastAsia" w:hAnsiTheme="majorHAnsi" w:cstheme="majorBidi"/>
      <w:sz w:val="40"/>
      <w:szCs w:val="32"/>
      <w:u w:val="single"/>
    </w:rPr>
  </w:style>
  <w:style w:type="paragraph" w:styleId="Heading2">
    <w:name w:val="heading 2"/>
    <w:basedOn w:val="Heading3"/>
    <w:next w:val="Normal"/>
    <w:link w:val="Heading2Char"/>
    <w:uiPriority w:val="9"/>
    <w:unhideWhenUsed/>
    <w:qFormat/>
    <w:rsid w:val="00A81C6F"/>
    <w:pPr>
      <w:ind w:left="0"/>
      <w:outlineLvl w:val="1"/>
    </w:pPr>
    <w:rPr>
      <w:b w:val="0"/>
      <w:sz w:val="36"/>
    </w:rPr>
  </w:style>
  <w:style w:type="paragraph" w:styleId="Heading3">
    <w:name w:val="heading 3"/>
    <w:basedOn w:val="Normal"/>
    <w:next w:val="Normal"/>
    <w:link w:val="Heading3Char"/>
    <w:uiPriority w:val="9"/>
    <w:unhideWhenUsed/>
    <w:qFormat/>
    <w:rsid w:val="00A81C6F"/>
    <w:pPr>
      <w:keepNext/>
      <w:keepLines/>
      <w:spacing w:before="40"/>
      <w:ind w:left="567" w:firstLine="0"/>
      <w:outlineLvl w:val="2"/>
    </w:pPr>
    <w:rPr>
      <w:rFonts w:asciiTheme="majorHAnsi" w:eastAsiaTheme="majorEastAsia" w:hAnsiTheme="majorHAnsi" w:cstheme="majorBidi"/>
      <w:b/>
      <w:sz w:val="28"/>
    </w:rPr>
  </w:style>
  <w:style w:type="paragraph" w:styleId="Heading4">
    <w:name w:val="heading 4"/>
    <w:basedOn w:val="Normal"/>
    <w:next w:val="Normal"/>
    <w:link w:val="Heading4Char"/>
    <w:uiPriority w:val="9"/>
    <w:unhideWhenUsed/>
    <w:qFormat/>
    <w:rsid w:val="007E19D4"/>
    <w:pPr>
      <w:keepNext/>
      <w:keepLines/>
      <w:spacing w:before="40"/>
      <w:ind w:firstLine="0"/>
      <w:outlineLvl w:val="3"/>
    </w:pPr>
    <w:rPr>
      <w:rFonts w:asciiTheme="majorHAnsi" w:eastAsiaTheme="majorEastAsia" w:hAnsiTheme="majorHAnsi" w:cstheme="majorBidi"/>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246564"/>
    <w:pPr>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56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91A07"/>
    <w:rPr>
      <w:rFonts w:asciiTheme="majorHAnsi" w:eastAsiaTheme="majorEastAsia" w:hAnsiTheme="majorHAnsi" w:cstheme="majorBidi"/>
      <w:sz w:val="40"/>
      <w:szCs w:val="32"/>
      <w:u w:val="single"/>
      <w:lang w:eastAsia="en-AU"/>
    </w:rPr>
  </w:style>
  <w:style w:type="character" w:customStyle="1" w:styleId="Heading2Char">
    <w:name w:val="Heading 2 Char"/>
    <w:basedOn w:val="DefaultParagraphFont"/>
    <w:link w:val="Heading2"/>
    <w:uiPriority w:val="9"/>
    <w:rsid w:val="00A81C6F"/>
    <w:rPr>
      <w:rFonts w:asciiTheme="majorHAnsi" w:eastAsiaTheme="majorEastAsia" w:hAnsiTheme="majorHAnsi" w:cstheme="majorBidi"/>
      <w:sz w:val="36"/>
      <w:szCs w:val="24"/>
      <w:lang w:eastAsia="en-AU"/>
    </w:rPr>
  </w:style>
  <w:style w:type="character" w:customStyle="1" w:styleId="Heading3Char">
    <w:name w:val="Heading 3 Char"/>
    <w:basedOn w:val="DefaultParagraphFont"/>
    <w:link w:val="Heading3"/>
    <w:uiPriority w:val="9"/>
    <w:rsid w:val="00A81C6F"/>
    <w:rPr>
      <w:rFonts w:asciiTheme="majorHAnsi" w:eastAsiaTheme="majorEastAsia" w:hAnsiTheme="majorHAnsi" w:cstheme="majorBidi"/>
      <w:b/>
      <w:sz w:val="28"/>
      <w:szCs w:val="24"/>
      <w:lang w:eastAsia="en-AU"/>
    </w:rPr>
  </w:style>
  <w:style w:type="character" w:customStyle="1" w:styleId="Heading4Char">
    <w:name w:val="Heading 4 Char"/>
    <w:basedOn w:val="DefaultParagraphFont"/>
    <w:link w:val="Heading4"/>
    <w:uiPriority w:val="9"/>
    <w:rsid w:val="007E19D4"/>
    <w:rPr>
      <w:rFonts w:asciiTheme="majorHAnsi" w:eastAsiaTheme="majorEastAsia" w:hAnsiTheme="majorHAnsi" w:cstheme="majorBidi"/>
      <w:iCs/>
      <w:sz w:val="28"/>
      <w:szCs w:val="24"/>
      <w:lang w:eastAsia="en-AU"/>
    </w:rPr>
  </w:style>
  <w:style w:type="paragraph" w:styleId="BalloonText">
    <w:name w:val="Balloon Text"/>
    <w:basedOn w:val="Normal"/>
    <w:link w:val="BalloonTextChar"/>
    <w:uiPriority w:val="99"/>
    <w:semiHidden/>
    <w:unhideWhenUsed/>
    <w:rsid w:val="001A433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A4338"/>
    <w:rPr>
      <w:rFonts w:ascii="Tahoma" w:hAnsi="Tahoma" w:cs="Tahoma"/>
      <w:sz w:val="16"/>
      <w:szCs w:val="16"/>
      <w:lang w:eastAsia="en-AU"/>
    </w:rPr>
  </w:style>
  <w:style w:type="paragraph" w:styleId="Header">
    <w:name w:val="header"/>
    <w:basedOn w:val="Normal"/>
    <w:link w:val="HeaderChar"/>
    <w:uiPriority w:val="99"/>
    <w:unhideWhenUsed/>
    <w:rsid w:val="00346736"/>
    <w:pPr>
      <w:tabs>
        <w:tab w:val="center" w:pos="4513"/>
        <w:tab w:val="right" w:pos="9026"/>
      </w:tabs>
      <w:spacing w:after="0"/>
    </w:pPr>
  </w:style>
  <w:style w:type="character" w:customStyle="1" w:styleId="HeaderChar">
    <w:name w:val="Header Char"/>
    <w:basedOn w:val="DefaultParagraphFont"/>
    <w:link w:val="Header"/>
    <w:uiPriority w:val="99"/>
    <w:rsid w:val="00346736"/>
    <w:rPr>
      <w:rFonts w:ascii="Times New Roman" w:hAnsi="Times New Roman" w:cs="Times New Roman"/>
      <w:sz w:val="24"/>
      <w:szCs w:val="24"/>
      <w:lang w:eastAsia="en-AU"/>
    </w:rPr>
  </w:style>
  <w:style w:type="paragraph" w:styleId="Footer">
    <w:name w:val="footer"/>
    <w:basedOn w:val="Normal"/>
    <w:link w:val="FooterChar"/>
    <w:uiPriority w:val="99"/>
    <w:unhideWhenUsed/>
    <w:rsid w:val="00346736"/>
    <w:pPr>
      <w:tabs>
        <w:tab w:val="center" w:pos="4513"/>
        <w:tab w:val="right" w:pos="9026"/>
      </w:tabs>
      <w:spacing w:after="0"/>
    </w:pPr>
  </w:style>
  <w:style w:type="character" w:customStyle="1" w:styleId="FooterChar">
    <w:name w:val="Footer Char"/>
    <w:basedOn w:val="DefaultParagraphFont"/>
    <w:link w:val="Footer"/>
    <w:uiPriority w:val="99"/>
    <w:rsid w:val="00346736"/>
    <w:rPr>
      <w:rFonts w:ascii="Times New Roman" w:hAnsi="Times New Roman" w:cs="Times New Roman"/>
      <w:sz w:val="24"/>
      <w:szCs w:val="24"/>
      <w:lang w:eastAsia="en-AU"/>
    </w:rPr>
  </w:style>
  <w:style w:type="paragraph" w:styleId="ListParagraph">
    <w:name w:val="List Paragraph"/>
    <w:basedOn w:val="Normal"/>
    <w:uiPriority w:val="34"/>
    <w:qFormat/>
    <w:rsid w:val="005254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microsoft.com/office/2007/relationships/stylesWithEffects" Target="stylesWithEffect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79FB"/>
    <w:rsid w:val="004668D9"/>
    <w:rsid w:val="007B79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8FFD5EF3B54CA4B0BBE3A7422816DC">
    <w:name w:val="B68FFD5EF3B54CA4B0BBE3A7422816DC"/>
    <w:rsid w:val="007B79FB"/>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8FFD5EF3B54CA4B0BBE3A7422816DC">
    <w:name w:val="B68FFD5EF3B54CA4B0BBE3A7422816DC"/>
    <w:rsid w:val="007B79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Pages>
  <Words>221</Words>
  <Characters>1265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GE</Company>
  <LinksUpToDate>false</LinksUpToDate>
  <CharactersWithSpaces>1484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Brendan Cook</dc:creator>
  <cp:lastModifiedBy>Cook, Brendan (GE Global)</cp:lastModifiedBy>
  <cp:revision>7</cp:revision>
  <dcterms:created xsi:type="dcterms:W3CDTF">2016-01-29T02:55:00Z</dcterms:created>
  <dcterms:modified xsi:type="dcterms:W3CDTF">2016-01-29T03:43:00Z</dcterms:modified>
</cp:coreProperties>
</file>