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A27" w:rsidRDefault="00CA5A27" w:rsidP="00CA5A27">
      <w:pPr>
        <w:pStyle w:val="a7"/>
      </w:pPr>
      <w:r>
        <w:rPr>
          <w:rFonts w:hint="eastAsia"/>
        </w:rPr>
        <w:t>基本类型包装类的引入</w:t>
      </w:r>
    </w:p>
    <w:p w:rsidR="00CA5A27" w:rsidRDefault="00CA5A27" w:rsidP="00761633">
      <w:pPr>
        <w:pStyle w:val="aa"/>
      </w:pPr>
      <w:r>
        <w:rPr>
          <w:rFonts w:hint="eastAsia"/>
        </w:rPr>
        <w:t>将基本数据类型封装成对象的好处在于可以在对象中定义更多的功能方法操作该数据</w:t>
      </w:r>
    </w:p>
    <w:p w:rsidR="00CA5A27" w:rsidRDefault="00CA5A27" w:rsidP="00761633">
      <w:pPr>
        <w:pStyle w:val="a5"/>
      </w:pPr>
      <w:r>
        <w:rPr>
          <w:rFonts w:hint="eastAsia"/>
        </w:rPr>
        <w:t>常用的操作之一：用于基本数据类型与字符串之间的转换</w:t>
      </w:r>
    </w:p>
    <w:p w:rsidR="00CA5A27" w:rsidRDefault="00CA5A27" w:rsidP="00761633">
      <w:pPr>
        <w:pStyle w:val="a5"/>
      </w:pPr>
      <w:r>
        <w:rPr>
          <w:rFonts w:hint="eastAsia"/>
        </w:rPr>
        <w:t>基本类型和包装类的对应</w:t>
      </w:r>
    </w:p>
    <w:p w:rsidR="00CA5A27" w:rsidRDefault="00CA5A27" w:rsidP="00761633">
      <w:pPr>
        <w:pStyle w:val="a5"/>
      </w:pPr>
      <w:r>
        <w:t>byte:</w:t>
      </w:r>
      <w:r>
        <w:rPr>
          <w:rFonts w:hint="eastAsia"/>
        </w:rPr>
        <w:t>Byte</w:t>
      </w:r>
      <w:r>
        <w:tab/>
        <w:t>short:Short</w:t>
      </w:r>
      <w:r>
        <w:tab/>
        <w:t>int:Integer</w:t>
      </w:r>
    </w:p>
    <w:p w:rsidR="00CA5A27" w:rsidRDefault="00CA5A27" w:rsidP="00761633">
      <w:pPr>
        <w:pStyle w:val="a5"/>
      </w:pPr>
      <w:r>
        <w:t>long:Long</w:t>
      </w:r>
      <w:r>
        <w:tab/>
      </w:r>
      <w:r>
        <w:rPr>
          <w:rFonts w:hint="eastAsia"/>
        </w:rPr>
        <w:t>f</w:t>
      </w:r>
      <w:r>
        <w:t>loat:Float</w:t>
      </w:r>
      <w:r>
        <w:tab/>
        <w:t>double:Double</w:t>
      </w:r>
    </w:p>
    <w:p w:rsidR="00CA5A27" w:rsidRDefault="00CA5A27" w:rsidP="00C85883">
      <w:pPr>
        <w:pStyle w:val="a5"/>
        <w:rPr>
          <w:rFonts w:hint="eastAsia"/>
        </w:rPr>
      </w:pPr>
      <w:r>
        <w:t>char:Character boolean:Boolean</w:t>
      </w:r>
    </w:p>
    <w:p w:rsidR="00CA5A27" w:rsidRDefault="00CA5A27" w:rsidP="00CA5A27">
      <w:pPr>
        <w:pStyle w:val="a7"/>
      </w:pPr>
      <w:r>
        <w:rPr>
          <w:rFonts w:hint="eastAsia"/>
        </w:rPr>
        <w:t>In</w:t>
      </w:r>
      <w:r>
        <w:t>teger</w:t>
      </w:r>
      <w:r>
        <w:rPr>
          <w:rFonts w:hint="eastAsia"/>
        </w:rPr>
        <w:t>类概述及其构造方法</w:t>
      </w:r>
    </w:p>
    <w:p w:rsidR="00D6068B" w:rsidRDefault="00D6068B" w:rsidP="00D6068B">
      <w:pPr>
        <w:pStyle w:val="DIY"/>
      </w:pPr>
      <w:r>
        <w:rPr>
          <w:rFonts w:hint="eastAsia"/>
        </w:rPr>
        <w:t>Integer</w:t>
      </w:r>
      <w:r>
        <w:rPr>
          <w:rFonts w:hint="eastAsia"/>
        </w:rPr>
        <w:t>类的概述</w:t>
      </w:r>
    </w:p>
    <w:p w:rsidR="00D6068B" w:rsidRDefault="00D6068B" w:rsidP="00D6068B">
      <w:pPr>
        <w:pStyle w:val="aa"/>
      </w:pPr>
      <w:r>
        <w:rPr>
          <w:rFonts w:hint="eastAsia"/>
        </w:rPr>
        <w:t>Integer</w:t>
      </w:r>
      <w:r>
        <w:rPr>
          <w:rFonts w:hint="eastAsia"/>
        </w:rPr>
        <w:t>类在对象中包装了一个基本类型</w:t>
      </w:r>
      <w:r>
        <w:rPr>
          <w:rFonts w:hint="eastAsia"/>
        </w:rPr>
        <w:t>i</w:t>
      </w:r>
      <w:r>
        <w:t>nt</w:t>
      </w:r>
      <w:r>
        <w:rPr>
          <w:rFonts w:hint="eastAsia"/>
        </w:rPr>
        <w:t>的值</w:t>
      </w:r>
    </w:p>
    <w:p w:rsidR="00D6068B" w:rsidRDefault="00D6068B" w:rsidP="00D6068B">
      <w:pPr>
        <w:pStyle w:val="aa"/>
      </w:pPr>
      <w:r>
        <w:rPr>
          <w:rFonts w:hint="eastAsia"/>
        </w:rPr>
        <w:t>该类提供了多个方法，能在</w:t>
      </w:r>
      <w:r>
        <w:t>int</w:t>
      </w:r>
      <w:r>
        <w:rPr>
          <w:rFonts w:hint="eastAsia"/>
        </w:rPr>
        <w:t>类型和</w:t>
      </w:r>
      <w:r>
        <w:rPr>
          <w:rFonts w:hint="eastAsia"/>
        </w:rPr>
        <w:t>String</w:t>
      </w:r>
      <w:r>
        <w:rPr>
          <w:rFonts w:hint="eastAsia"/>
        </w:rPr>
        <w:t>类型之间相互转换，还提供了处理</w:t>
      </w:r>
      <w:r>
        <w:rPr>
          <w:rFonts w:hint="eastAsia"/>
        </w:rPr>
        <w:t>i</w:t>
      </w:r>
      <w:r>
        <w:t>nt</w:t>
      </w:r>
      <w:r>
        <w:rPr>
          <w:rFonts w:hint="eastAsia"/>
        </w:rPr>
        <w:t>类型时非常有用的其他一些常量和方法</w:t>
      </w:r>
    </w:p>
    <w:p w:rsidR="00843F8F" w:rsidRDefault="00843F8F" w:rsidP="00843F8F">
      <w:pPr>
        <w:pStyle w:val="DIY"/>
      </w:pPr>
      <w:r>
        <w:rPr>
          <w:rFonts w:hint="eastAsia"/>
        </w:rPr>
        <w:t>In</w:t>
      </w:r>
      <w:r>
        <w:t>teger</w:t>
      </w:r>
      <w:r>
        <w:rPr>
          <w:rFonts w:hint="eastAsia"/>
        </w:rPr>
        <w:t>类的构造方法</w:t>
      </w:r>
    </w:p>
    <w:p w:rsidR="00843F8F" w:rsidRDefault="00843F8F" w:rsidP="00843F8F">
      <w:pPr>
        <w:pStyle w:val="a8"/>
      </w:pPr>
      <w:r>
        <w:rPr>
          <w:rFonts w:hint="eastAsia"/>
        </w:rPr>
        <w:t>public</w:t>
      </w:r>
      <w:r>
        <w:t xml:space="preserve"> Integer(int value)</w:t>
      </w:r>
    </w:p>
    <w:p w:rsidR="00843F8F" w:rsidRPr="004C363E" w:rsidRDefault="00843F8F" w:rsidP="00843F8F">
      <w:pPr>
        <w:pStyle w:val="aa"/>
      </w:pPr>
      <w:r>
        <w:rPr>
          <w:rFonts w:hint="eastAsia"/>
        </w:rPr>
        <w:t>将一个</w:t>
      </w:r>
      <w:r>
        <w:rPr>
          <w:rFonts w:hint="eastAsia"/>
        </w:rPr>
        <w:t>i</w:t>
      </w:r>
      <w:r>
        <w:t>nt</w:t>
      </w:r>
      <w:r>
        <w:rPr>
          <w:rFonts w:hint="eastAsia"/>
        </w:rPr>
        <w:t>类型转换成</w:t>
      </w:r>
      <w:r>
        <w:rPr>
          <w:rFonts w:hint="eastAsia"/>
        </w:rPr>
        <w:t>Integer</w:t>
      </w:r>
      <w:r>
        <w:rPr>
          <w:rFonts w:hint="eastAsia"/>
        </w:rPr>
        <w:t>类的一个对象</w:t>
      </w:r>
    </w:p>
    <w:p w:rsidR="00843F8F" w:rsidRDefault="00843F8F" w:rsidP="00843F8F">
      <w:pPr>
        <w:pStyle w:val="a8"/>
      </w:pPr>
      <w:r>
        <w:rPr>
          <w:rFonts w:hint="eastAsia"/>
        </w:rPr>
        <w:t>p</w:t>
      </w:r>
      <w:r>
        <w:t>ublic Integer(String s)</w:t>
      </w:r>
    </w:p>
    <w:p w:rsidR="00843F8F" w:rsidRDefault="00843F8F" w:rsidP="00843F8F">
      <w:pPr>
        <w:pStyle w:val="aa"/>
      </w:pPr>
      <w:r>
        <w:rPr>
          <w:rFonts w:hint="eastAsia"/>
        </w:rPr>
        <w:t>将一个纯数字的字符串转换成一个</w:t>
      </w:r>
      <w:r>
        <w:rPr>
          <w:rFonts w:hint="eastAsia"/>
        </w:rPr>
        <w:t>Integer</w:t>
      </w:r>
      <w:r>
        <w:rPr>
          <w:rFonts w:hint="eastAsia"/>
        </w:rPr>
        <w:t>类的对象不能含有字母</w:t>
      </w:r>
    </w:p>
    <w:p w:rsidR="007E40A8" w:rsidRDefault="007E40A8"/>
    <w:p w:rsidR="007E40A8" w:rsidRDefault="007E40A8" w:rsidP="007E40A8">
      <w:pPr>
        <w:pStyle w:val="DIY"/>
      </w:pPr>
      <w:r>
        <w:rPr>
          <w:rFonts w:hint="eastAsia"/>
        </w:rPr>
        <w:lastRenderedPageBreak/>
        <w:t>In</w:t>
      </w:r>
      <w:r>
        <w:t>teger</w:t>
      </w:r>
      <w:r>
        <w:rPr>
          <w:rFonts w:hint="eastAsia"/>
        </w:rPr>
        <w:t>类的成员方法</w:t>
      </w:r>
    </w:p>
    <w:p w:rsidR="007E40A8" w:rsidRDefault="007E40A8" w:rsidP="007E40A8">
      <w:r>
        <w:rPr>
          <w:rFonts w:hint="eastAsia"/>
        </w:rPr>
        <w:t>int</w:t>
      </w:r>
      <w:r>
        <w:rPr>
          <w:rFonts w:hint="eastAsia"/>
        </w:rPr>
        <w:t>类型和</w:t>
      </w:r>
      <w:r>
        <w:rPr>
          <w:rFonts w:hint="eastAsia"/>
        </w:rPr>
        <w:t>String</w:t>
      </w:r>
      <w:r>
        <w:rPr>
          <w:rFonts w:hint="eastAsia"/>
        </w:rPr>
        <w:t>类型的相互转换</w:t>
      </w:r>
    </w:p>
    <w:p w:rsidR="007E40A8" w:rsidRDefault="007E40A8" w:rsidP="007E40A8">
      <w:pPr>
        <w:pStyle w:val="1"/>
      </w:pPr>
      <w:r>
        <w:rPr>
          <w:rFonts w:hint="eastAsia"/>
        </w:rPr>
        <w:t>int</w:t>
      </w:r>
      <w:r>
        <w:t xml:space="preserve"> – String</w:t>
      </w:r>
    </w:p>
    <w:p w:rsidR="00317416" w:rsidRDefault="007E40A8">
      <w:r>
        <w:rPr>
          <w:noProof/>
        </w:rPr>
        <w:drawing>
          <wp:inline distT="0" distB="0" distL="0" distR="0" wp14:anchorId="0D395E6D" wp14:editId="6CE8281A">
            <wp:extent cx="5274310" cy="2646045"/>
            <wp:effectExtent l="0" t="0" r="254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46045"/>
                    </a:xfrm>
                    <a:prstGeom prst="rect">
                      <a:avLst/>
                    </a:prstGeom>
                  </pic:spPr>
                </pic:pic>
              </a:graphicData>
            </a:graphic>
          </wp:inline>
        </w:drawing>
      </w:r>
    </w:p>
    <w:p w:rsidR="007E40A8" w:rsidRDefault="007E40A8" w:rsidP="007E40A8">
      <w:pPr>
        <w:pStyle w:val="1"/>
      </w:pPr>
      <w:r>
        <w:rPr>
          <w:rFonts w:hint="eastAsia"/>
        </w:rPr>
        <w:t>S</w:t>
      </w:r>
      <w:r>
        <w:t>tring – int</w:t>
      </w:r>
    </w:p>
    <w:p w:rsidR="007E40A8" w:rsidRDefault="007E40A8">
      <w:r>
        <w:rPr>
          <w:noProof/>
        </w:rPr>
        <w:drawing>
          <wp:inline distT="0" distB="0" distL="0" distR="0" wp14:anchorId="2E8B8EC9" wp14:editId="3AF17F80">
            <wp:extent cx="5274310" cy="231013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0130"/>
                    </a:xfrm>
                    <a:prstGeom prst="rect">
                      <a:avLst/>
                    </a:prstGeom>
                  </pic:spPr>
                </pic:pic>
              </a:graphicData>
            </a:graphic>
          </wp:inline>
        </w:drawing>
      </w:r>
    </w:p>
    <w:p w:rsidR="007E40A8" w:rsidRDefault="007E40A8" w:rsidP="007E40A8">
      <w:r>
        <w:rPr>
          <w:rFonts w:hint="eastAsia"/>
        </w:rPr>
        <w:t>总结：重点</w:t>
      </w:r>
    </w:p>
    <w:p w:rsidR="007E40A8" w:rsidRDefault="007E40A8" w:rsidP="007E40A8">
      <w:r>
        <w:rPr>
          <w:rFonts w:hint="eastAsia"/>
        </w:rPr>
        <w:t>String</w:t>
      </w:r>
      <w:r>
        <w:t>.valueOf(Object obj)</w:t>
      </w:r>
    </w:p>
    <w:p w:rsidR="007E40A8" w:rsidRDefault="007E40A8" w:rsidP="007E40A8">
      <w:r>
        <w:t>S</w:t>
      </w:r>
      <w:r>
        <w:rPr>
          <w:rFonts w:hint="eastAsia"/>
        </w:rPr>
        <w:t>tring</w:t>
      </w:r>
      <w:r>
        <w:rPr>
          <w:rFonts w:hint="eastAsia"/>
        </w:rPr>
        <w:t>类的静态方法</w:t>
      </w:r>
      <w:r>
        <w:rPr>
          <w:rFonts w:hint="eastAsia"/>
        </w:rPr>
        <w:t>value</w:t>
      </w:r>
      <w:r>
        <w:t>Of</w:t>
      </w:r>
      <w:r>
        <w:rPr>
          <w:rFonts w:hint="eastAsia"/>
        </w:rPr>
        <w:t>可以把任意类型转换成字符串</w:t>
      </w:r>
    </w:p>
    <w:p w:rsidR="007E40A8" w:rsidRDefault="007E40A8" w:rsidP="007E40A8">
      <w:r>
        <w:rPr>
          <w:rFonts w:hint="eastAsia"/>
        </w:rPr>
        <w:t>In</w:t>
      </w:r>
      <w:r>
        <w:t>teger.parseInt(String s)</w:t>
      </w:r>
    </w:p>
    <w:p w:rsidR="007E40A8" w:rsidRDefault="007E40A8" w:rsidP="007E40A8">
      <w:r>
        <w:rPr>
          <w:rFonts w:hint="eastAsia"/>
        </w:rPr>
        <w:t>基本类型对应的类都有</w:t>
      </w:r>
      <w:r>
        <w:rPr>
          <w:rFonts w:hint="eastAsia"/>
        </w:rPr>
        <w:t>parse</w:t>
      </w:r>
      <w:r>
        <w:t>Xxx</w:t>
      </w:r>
      <w:r>
        <w:rPr>
          <w:rFonts w:hint="eastAsia"/>
        </w:rPr>
        <w:t>(</w:t>
      </w:r>
      <w:r>
        <w:t>String s)</w:t>
      </w:r>
      <w:r>
        <w:rPr>
          <w:rFonts w:hint="eastAsia"/>
        </w:rPr>
        <w:t>可以把字符串转换成该类对应的基本类型，例如</w:t>
      </w:r>
      <w:r>
        <w:rPr>
          <w:rFonts w:hint="eastAsia"/>
        </w:rPr>
        <w:t>p</w:t>
      </w:r>
      <w:r>
        <w:t>arseDouble(String s),</w:t>
      </w:r>
      <w:r>
        <w:rPr>
          <w:rFonts w:hint="eastAsia"/>
        </w:rPr>
        <w:t>但是字符串必须是纯数字或对应的要求</w:t>
      </w:r>
    </w:p>
    <w:p w:rsidR="007E40A8" w:rsidRDefault="007E40A8" w:rsidP="007E40A8">
      <w:pPr>
        <w:pStyle w:val="DIY"/>
      </w:pPr>
      <w:r>
        <w:rPr>
          <w:rFonts w:hint="eastAsia"/>
        </w:rPr>
        <w:t>In</w:t>
      </w:r>
      <w:r>
        <w:t>teger</w:t>
      </w:r>
      <w:r>
        <w:rPr>
          <w:rFonts w:hint="eastAsia"/>
        </w:rPr>
        <w:t>类的成员方法</w:t>
      </w:r>
    </w:p>
    <w:p w:rsidR="007E40A8" w:rsidRPr="00904276" w:rsidRDefault="007E40A8" w:rsidP="007E40A8">
      <w:pPr>
        <w:pStyle w:val="DIY"/>
      </w:pPr>
      <w:r>
        <w:rPr>
          <w:rFonts w:hint="eastAsia"/>
        </w:rPr>
        <w:t>Integer</w:t>
      </w:r>
      <w:r>
        <w:rPr>
          <w:rFonts w:hint="eastAsia"/>
        </w:rPr>
        <w:t>类</w:t>
      </w:r>
      <w:r w:rsidRPr="00904276">
        <w:rPr>
          <w:rFonts w:hint="eastAsia"/>
        </w:rPr>
        <w:t>常用的基本进制转换</w:t>
      </w:r>
    </w:p>
    <w:p w:rsidR="007E40A8" w:rsidRDefault="007E40A8" w:rsidP="007E40A8">
      <w:pPr>
        <w:pStyle w:val="a8"/>
      </w:pPr>
      <w:r w:rsidRPr="00904276">
        <w:t>public static String toBinaryString(int i)</w:t>
      </w:r>
    </w:p>
    <w:p w:rsidR="007E40A8" w:rsidRPr="00824104" w:rsidRDefault="007E40A8" w:rsidP="007E40A8">
      <w:pPr>
        <w:pStyle w:val="aa"/>
      </w:pPr>
      <w:r>
        <w:rPr>
          <w:rFonts w:hint="eastAsia"/>
        </w:rPr>
        <w:t>把一个</w:t>
      </w:r>
      <w:r>
        <w:rPr>
          <w:rFonts w:hint="eastAsia"/>
        </w:rPr>
        <w:t>int</w:t>
      </w:r>
      <w:r>
        <w:rPr>
          <w:rFonts w:hint="eastAsia"/>
        </w:rPr>
        <w:t>类型数据转换成二进制并以字符串形式返回</w:t>
      </w:r>
    </w:p>
    <w:p w:rsidR="007E40A8" w:rsidRDefault="007E40A8" w:rsidP="007E40A8">
      <w:pPr>
        <w:pStyle w:val="a8"/>
      </w:pPr>
      <w:r w:rsidRPr="00904276">
        <w:t>public static String toOctalString(int i)</w:t>
      </w:r>
    </w:p>
    <w:p w:rsidR="007E40A8" w:rsidRPr="00B63697" w:rsidRDefault="007E40A8" w:rsidP="007E40A8">
      <w:pPr>
        <w:pStyle w:val="aa"/>
      </w:pPr>
      <w:r>
        <w:rPr>
          <w:rFonts w:hint="eastAsia"/>
        </w:rPr>
        <w:t>把一个</w:t>
      </w:r>
      <w:r>
        <w:rPr>
          <w:rFonts w:hint="eastAsia"/>
        </w:rPr>
        <w:t>int</w:t>
      </w:r>
      <w:r>
        <w:rPr>
          <w:rFonts w:hint="eastAsia"/>
        </w:rPr>
        <w:t>类型数据转换成八进制并以字符串形式返回</w:t>
      </w:r>
    </w:p>
    <w:p w:rsidR="007E40A8" w:rsidRDefault="007E40A8" w:rsidP="007E40A8">
      <w:pPr>
        <w:pStyle w:val="a8"/>
      </w:pPr>
      <w:r w:rsidRPr="00904276">
        <w:t>public static String toHexString(int i)</w:t>
      </w:r>
    </w:p>
    <w:p w:rsidR="007E40A8" w:rsidRPr="00B63697" w:rsidRDefault="007E40A8" w:rsidP="007E40A8">
      <w:pPr>
        <w:pStyle w:val="aa"/>
      </w:pPr>
      <w:r>
        <w:rPr>
          <w:rFonts w:hint="eastAsia"/>
        </w:rPr>
        <w:t>把一个</w:t>
      </w:r>
      <w:r>
        <w:rPr>
          <w:rFonts w:hint="eastAsia"/>
        </w:rPr>
        <w:t>int</w:t>
      </w:r>
      <w:r>
        <w:rPr>
          <w:rFonts w:hint="eastAsia"/>
        </w:rPr>
        <w:t>类型数据转换成十六进制并以字符串形式返回</w:t>
      </w:r>
    </w:p>
    <w:p w:rsidR="007E40A8" w:rsidRPr="00904276" w:rsidRDefault="007E40A8" w:rsidP="007E40A8">
      <w:pPr>
        <w:pStyle w:val="DIY"/>
      </w:pPr>
      <w:r w:rsidRPr="00904276">
        <w:rPr>
          <w:rFonts w:hint="eastAsia"/>
        </w:rPr>
        <w:t>十进制到其他进制</w:t>
      </w:r>
      <w:r>
        <w:rPr>
          <w:rFonts w:hint="eastAsia"/>
        </w:rPr>
        <w:t>（重点）</w:t>
      </w:r>
    </w:p>
    <w:p w:rsidR="007E40A8" w:rsidRDefault="007E40A8" w:rsidP="007E40A8">
      <w:pPr>
        <w:pStyle w:val="a8"/>
      </w:pPr>
      <w:r w:rsidRPr="00904276">
        <w:t>public static String toString(int i,int radix)</w:t>
      </w:r>
    </w:p>
    <w:p w:rsidR="007E40A8" w:rsidRPr="007E40A8" w:rsidRDefault="007E40A8" w:rsidP="007E40A8">
      <w:pPr>
        <w:rPr>
          <w:rStyle w:val="ab"/>
        </w:rPr>
      </w:pPr>
      <w:r w:rsidRPr="007E40A8">
        <w:rPr>
          <w:rStyle w:val="ab"/>
          <w:rFonts w:hint="eastAsia"/>
        </w:rPr>
        <w:t>把一个</w:t>
      </w:r>
      <w:r w:rsidRPr="007E40A8">
        <w:rPr>
          <w:rStyle w:val="ab"/>
          <w:rFonts w:hint="eastAsia"/>
        </w:rPr>
        <w:t>int</w:t>
      </w:r>
      <w:r w:rsidRPr="007E40A8">
        <w:rPr>
          <w:rStyle w:val="ab"/>
          <w:rFonts w:hint="eastAsia"/>
        </w:rPr>
        <w:t>类型数据转换成</w:t>
      </w:r>
      <w:r w:rsidRPr="007E40A8">
        <w:rPr>
          <w:rStyle w:val="ab"/>
          <w:rFonts w:hint="eastAsia"/>
        </w:rPr>
        <w:t>radix</w:t>
      </w:r>
      <w:r w:rsidRPr="007E40A8">
        <w:rPr>
          <w:rStyle w:val="ab"/>
          <w:rFonts w:hint="eastAsia"/>
        </w:rPr>
        <w:t>进制，</w:t>
      </w:r>
      <w:r w:rsidRPr="007E40A8">
        <w:rPr>
          <w:rStyle w:val="ab"/>
          <w:rFonts w:hint="eastAsia"/>
        </w:rPr>
        <w:t>radix</w:t>
      </w:r>
      <w:r w:rsidRPr="007E40A8">
        <w:rPr>
          <w:rStyle w:val="ab"/>
          <w:rFonts w:hint="eastAsia"/>
        </w:rPr>
        <w:t>范围是</w:t>
      </w:r>
      <w:r w:rsidRPr="007E40A8">
        <w:rPr>
          <w:rStyle w:val="ab"/>
          <w:rFonts w:hint="eastAsia"/>
        </w:rPr>
        <w:t>2</w:t>
      </w:r>
      <w:r w:rsidRPr="007E40A8">
        <w:rPr>
          <w:rStyle w:val="ab"/>
        </w:rPr>
        <w:t>-36</w:t>
      </w:r>
      <w:r w:rsidRPr="007E40A8">
        <w:rPr>
          <w:rStyle w:val="ab"/>
          <w:rFonts w:hint="eastAsia"/>
        </w:rPr>
        <w:t>，超过这个范围则返回的是十进制的</w:t>
      </w:r>
    </w:p>
    <w:p w:rsidR="007E40A8" w:rsidRPr="00904276" w:rsidRDefault="007E40A8" w:rsidP="007E40A8">
      <w:pPr>
        <w:pStyle w:val="DIY"/>
      </w:pPr>
      <w:r w:rsidRPr="00904276">
        <w:rPr>
          <w:rFonts w:hint="eastAsia"/>
        </w:rPr>
        <w:t>其他进制到十进制</w:t>
      </w:r>
    </w:p>
    <w:p w:rsidR="007E40A8" w:rsidRPr="00904276" w:rsidRDefault="007E40A8" w:rsidP="007E40A8">
      <w:pPr>
        <w:pStyle w:val="a8"/>
      </w:pPr>
      <w:r w:rsidRPr="00904276">
        <w:t>public static int parseInt(String s,int radix)</w:t>
      </w:r>
    </w:p>
    <w:p w:rsidR="007E40A8" w:rsidRDefault="007E40A8" w:rsidP="007E40A8">
      <w:pPr>
        <w:pStyle w:val="aa"/>
      </w:pPr>
      <w:r>
        <w:rPr>
          <w:rFonts w:hint="eastAsia"/>
        </w:rPr>
        <w:t>In</w:t>
      </w:r>
      <w:r>
        <w:t>teger.parseInt(“100”,16);</w:t>
      </w:r>
    </w:p>
    <w:p w:rsidR="007E40A8" w:rsidRDefault="007E40A8" w:rsidP="007E40A8">
      <w:pPr>
        <w:pStyle w:val="aa"/>
      </w:pPr>
      <w:r>
        <w:rPr>
          <w:rFonts w:hint="eastAsia"/>
        </w:rPr>
        <w:t>表示一个数用</w:t>
      </w:r>
      <w:r>
        <w:rPr>
          <w:rFonts w:hint="eastAsia"/>
        </w:rPr>
        <w:t>1</w:t>
      </w:r>
      <w:r>
        <w:t>6</w:t>
      </w:r>
      <w:r>
        <w:rPr>
          <w:rFonts w:hint="eastAsia"/>
        </w:rPr>
        <w:t>进制表示是</w:t>
      </w:r>
      <w:r>
        <w:rPr>
          <w:rFonts w:hint="eastAsia"/>
        </w:rPr>
        <w:t>1</w:t>
      </w:r>
      <w:r>
        <w:t>00</w:t>
      </w:r>
      <w:r>
        <w:rPr>
          <w:rFonts w:hint="eastAsia"/>
        </w:rPr>
        <w:t>，那么此方法返回他的十进制，也就是</w:t>
      </w:r>
      <w:r>
        <w:rPr>
          <w:rFonts w:hint="eastAsia"/>
        </w:rPr>
        <w:t>2</w:t>
      </w:r>
      <w:r>
        <w:t>56</w:t>
      </w:r>
    </w:p>
    <w:p w:rsidR="007E40A8" w:rsidRDefault="007E40A8" w:rsidP="007E40A8">
      <w:pPr>
        <w:widowControl/>
        <w:jc w:val="left"/>
      </w:pPr>
      <w:r>
        <w:br w:type="page"/>
      </w:r>
    </w:p>
    <w:p w:rsidR="007E40A8" w:rsidRDefault="007E40A8" w:rsidP="007E40A8">
      <w:pPr>
        <w:pStyle w:val="a7"/>
      </w:pPr>
      <w:r>
        <w:rPr>
          <w:rFonts w:hint="eastAsia"/>
        </w:rPr>
        <w:t>自动装箱和自动拆箱</w:t>
      </w:r>
    </w:p>
    <w:p w:rsidR="007E40A8" w:rsidRDefault="007E40A8" w:rsidP="007E40A8">
      <w:pPr>
        <w:pStyle w:val="DIY1"/>
      </w:pPr>
      <w:r>
        <w:rPr>
          <w:rFonts w:hint="eastAsia"/>
        </w:rPr>
        <w:t>自动装箱：把基本类型转换为包装类类型</w:t>
      </w:r>
    </w:p>
    <w:p w:rsidR="007E40A8" w:rsidRDefault="007E40A8" w:rsidP="007E40A8">
      <w:pPr>
        <w:pStyle w:val="DIY1"/>
      </w:pPr>
      <w:r>
        <w:rPr>
          <w:rFonts w:hint="eastAsia"/>
        </w:rPr>
        <w:t>自动拆箱：把包装类类型转换为基本类型</w:t>
      </w:r>
    </w:p>
    <w:p w:rsidR="007E40A8" w:rsidRDefault="007E40A8" w:rsidP="007E40A8">
      <w:r>
        <w:rPr>
          <w:noProof/>
        </w:rPr>
        <w:drawing>
          <wp:inline distT="0" distB="0" distL="0" distR="0" wp14:anchorId="50F53373" wp14:editId="69C3A408">
            <wp:extent cx="5274310" cy="143637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36370"/>
                    </a:xfrm>
                    <a:prstGeom prst="rect">
                      <a:avLst/>
                    </a:prstGeom>
                  </pic:spPr>
                </pic:pic>
              </a:graphicData>
            </a:graphic>
          </wp:inline>
        </w:drawing>
      </w:r>
    </w:p>
    <w:p w:rsidR="007E40A8" w:rsidRDefault="007E40A8" w:rsidP="007E40A8">
      <w:r>
        <w:rPr>
          <w:rFonts w:hint="eastAsia"/>
        </w:rPr>
        <w:t>J</w:t>
      </w:r>
      <w:r>
        <w:t>DK5</w:t>
      </w:r>
      <w:r>
        <w:rPr>
          <w:rFonts w:hint="eastAsia"/>
        </w:rPr>
        <w:t>新特性，自动拆装箱</w:t>
      </w:r>
    </w:p>
    <w:p w:rsidR="007E40A8" w:rsidRDefault="007E40A8" w:rsidP="007E40A8">
      <w:r>
        <w:t>I</w:t>
      </w:r>
      <w:r>
        <w:rPr>
          <w:rFonts w:hint="eastAsia"/>
        </w:rPr>
        <w:t>nteger</w:t>
      </w:r>
      <w:r>
        <w:t xml:space="preserve"> i = null;</w:t>
      </w:r>
    </w:p>
    <w:p w:rsidR="007E40A8" w:rsidRDefault="007E40A8" w:rsidP="007E40A8">
      <w:r>
        <w:t xml:space="preserve">i </w:t>
      </w:r>
      <w:r>
        <w:rPr>
          <w:rFonts w:hint="eastAsia"/>
        </w:rPr>
        <w:t>+=</w:t>
      </w:r>
      <w:r>
        <w:t xml:space="preserve"> 100;</w:t>
      </w:r>
      <w:r>
        <w:rPr>
          <w:rFonts w:hint="eastAsia"/>
        </w:rPr>
        <w:t>/</w:t>
      </w:r>
      <w:r>
        <w:t>/</w:t>
      </w:r>
      <w:r>
        <w:rPr>
          <w:rFonts w:hint="eastAsia"/>
        </w:rPr>
        <w:t>报错，空指针异常</w:t>
      </w:r>
    </w:p>
    <w:p w:rsidR="007E40A8" w:rsidRDefault="007E40A8" w:rsidP="007E40A8">
      <w:r>
        <w:rPr>
          <w:rFonts w:hint="eastAsia"/>
        </w:rPr>
        <w:t>因为自动拆装箱时需要调方法，空指针无法调用方法</w:t>
      </w:r>
    </w:p>
    <w:p w:rsidR="007E40A8" w:rsidRDefault="007E40A8" w:rsidP="007E40A8"/>
    <w:p w:rsidR="007E40A8" w:rsidRDefault="007E40A8" w:rsidP="007E40A8">
      <w:r>
        <w:rPr>
          <w:rFonts w:hint="eastAsia"/>
        </w:rPr>
        <w:t>Integer</w:t>
      </w:r>
      <w:r>
        <w:rPr>
          <w:rFonts w:hint="eastAsia"/>
        </w:rPr>
        <w:t>面试题：下面代码做了哪些事情</w:t>
      </w:r>
    </w:p>
    <w:p w:rsidR="007E40A8" w:rsidRDefault="007E40A8" w:rsidP="007E40A8">
      <w:r>
        <w:rPr>
          <w:rFonts w:hint="eastAsia"/>
        </w:rPr>
        <w:t>Integer</w:t>
      </w:r>
      <w:r>
        <w:t xml:space="preserve"> </w:t>
      </w:r>
      <w:r>
        <w:rPr>
          <w:rFonts w:hint="eastAsia"/>
        </w:rPr>
        <w:t>i</w:t>
      </w:r>
      <w:r>
        <w:t xml:space="preserve"> = 1</w:t>
      </w:r>
      <w:r>
        <w:rPr>
          <w:rFonts w:hint="eastAsia"/>
        </w:rPr>
        <w:t>;</w:t>
      </w:r>
      <w:r>
        <w:t>//</w:t>
      </w:r>
      <w:r>
        <w:rPr>
          <w:rFonts w:hint="eastAsia"/>
        </w:rPr>
        <w:t>自动装箱</w:t>
      </w:r>
    </w:p>
    <w:p w:rsidR="007E40A8" w:rsidRDefault="007E40A8" w:rsidP="007E40A8">
      <w:r>
        <w:t>i += 1;//</w:t>
      </w:r>
      <w:r>
        <w:rPr>
          <w:rFonts w:hint="eastAsia"/>
        </w:rPr>
        <w:t>先自动拆箱，然后自动装箱</w:t>
      </w:r>
    </w:p>
    <w:p w:rsidR="007E40A8" w:rsidRDefault="007E40A8" w:rsidP="007E40A8"/>
    <w:p w:rsidR="007E40A8" w:rsidRPr="00DD2F88" w:rsidRDefault="007E40A8" w:rsidP="007E40A8">
      <w:pPr>
        <w:rPr>
          <w:szCs w:val="28"/>
        </w:rPr>
      </w:pPr>
      <w:r w:rsidRPr="00DD2F88">
        <w:rPr>
          <w:szCs w:val="28"/>
        </w:rPr>
        <w:t>什么时候会拆箱？</w:t>
      </w:r>
      <w:r w:rsidRPr="00DD2F88">
        <w:rPr>
          <w:szCs w:val="28"/>
        </w:rPr>
        <w:t>——</w:t>
      </w:r>
      <w:r w:rsidRPr="00DD2F88">
        <w:rPr>
          <w:szCs w:val="28"/>
        </w:rPr>
        <w:t>基本数据类型和引用数据类型做运算时</w:t>
      </w:r>
    </w:p>
    <w:p w:rsidR="007E40A8" w:rsidRPr="00DD2F88" w:rsidRDefault="007E40A8" w:rsidP="007E40A8">
      <w:pPr>
        <w:rPr>
          <w:szCs w:val="28"/>
        </w:rPr>
      </w:pPr>
      <w:r w:rsidRPr="00DD2F88">
        <w:rPr>
          <w:szCs w:val="28"/>
        </w:rPr>
        <w:t>什么时候会装箱？</w:t>
      </w:r>
      <w:r w:rsidRPr="00DD2F88">
        <w:rPr>
          <w:szCs w:val="28"/>
        </w:rPr>
        <w:t>——</w:t>
      </w:r>
      <w:r w:rsidRPr="00DD2F88">
        <w:rPr>
          <w:szCs w:val="28"/>
        </w:rPr>
        <w:t>基本数据类型赋值给引用数据类型的时候</w:t>
      </w:r>
    </w:p>
    <w:p w:rsidR="007E40A8" w:rsidRPr="00682461" w:rsidRDefault="007E40A8" w:rsidP="007E40A8">
      <w:r>
        <w:rPr>
          <w:noProof/>
        </w:rPr>
        <w:drawing>
          <wp:inline distT="0" distB="0" distL="0" distR="0" wp14:anchorId="60281E1A" wp14:editId="7E17BEC2">
            <wp:extent cx="4828571" cy="496190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71" cy="4961905"/>
                    </a:xfrm>
                    <a:prstGeom prst="rect">
                      <a:avLst/>
                    </a:prstGeom>
                  </pic:spPr>
                </pic:pic>
              </a:graphicData>
            </a:graphic>
          </wp:inline>
        </w:drawing>
      </w:r>
      <w:bookmarkStart w:id="0" w:name="_GoBack"/>
      <w:bookmarkEnd w:id="0"/>
    </w:p>
    <w:p w:rsidR="007E40A8" w:rsidRPr="007E40A8" w:rsidRDefault="007E40A8" w:rsidP="007E40A8">
      <w:pPr>
        <w:rPr>
          <w:rFonts w:hint="eastAsia"/>
        </w:rPr>
      </w:pPr>
    </w:p>
    <w:sectPr w:rsidR="007E40A8" w:rsidRPr="007E4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27"/>
    <w:rsid w:val="00317416"/>
    <w:rsid w:val="004140AE"/>
    <w:rsid w:val="004148C0"/>
    <w:rsid w:val="00432E6C"/>
    <w:rsid w:val="00761633"/>
    <w:rsid w:val="007E40A8"/>
    <w:rsid w:val="00843F8F"/>
    <w:rsid w:val="00B901F3"/>
    <w:rsid w:val="00C85883"/>
    <w:rsid w:val="00CA5A27"/>
    <w:rsid w:val="00D6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898C"/>
  <w15:chartTrackingRefBased/>
  <w15:docId w15:val="{EDB09A7F-B558-4E4E-884D-79E21078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2E6C"/>
    <w:pPr>
      <w:widowControl w:val="0"/>
      <w:jc w:val="both"/>
    </w:pPr>
    <w:rPr>
      <w:rFonts w:ascii="Hack" w:hAnsi="Hack"/>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4140AE"/>
    <w:rPr>
      <w:rFonts w:eastAsia="等线"/>
      <w:smallCaps/>
      <w:color w:val="000000" w:themeColor="text1"/>
      <w:sz w:val="28"/>
    </w:rPr>
  </w:style>
  <w:style w:type="character" w:styleId="a4">
    <w:name w:val="Intense Reference"/>
    <w:basedOn w:val="a0"/>
    <w:uiPriority w:val="32"/>
    <w:qFormat/>
    <w:rsid w:val="004140AE"/>
    <w:rPr>
      <w:rFonts w:eastAsia="等线"/>
      <w:b/>
      <w:bCs/>
      <w:caps w:val="0"/>
      <w:smallCaps w:val="0"/>
      <w:color w:val="8496B0" w:themeColor="text2" w:themeTint="99"/>
      <w:spacing w:val="5"/>
      <w:sz w:val="30"/>
    </w:rPr>
  </w:style>
  <w:style w:type="paragraph" w:customStyle="1" w:styleId="a5">
    <w:name w:val="小标题"/>
    <w:basedOn w:val="a"/>
    <w:next w:val="a"/>
    <w:link w:val="a6"/>
    <w:qFormat/>
    <w:rsid w:val="004148C0"/>
    <w:pPr>
      <w:jc w:val="left"/>
    </w:pPr>
    <w:rPr>
      <w:b/>
      <w:color w:val="C45911" w:themeColor="accent2" w:themeShade="BF"/>
    </w:rPr>
  </w:style>
  <w:style w:type="character" w:customStyle="1" w:styleId="a6">
    <w:name w:val="小标题 字符"/>
    <w:basedOn w:val="a0"/>
    <w:link w:val="a5"/>
    <w:rsid w:val="004148C0"/>
    <w:rPr>
      <w:rFonts w:ascii="Hack" w:hAnsi="Hack"/>
      <w:b/>
      <w:color w:val="C45911" w:themeColor="accent2" w:themeShade="BF"/>
      <w:sz w:val="28"/>
    </w:rPr>
  </w:style>
  <w:style w:type="paragraph" w:customStyle="1" w:styleId="DIY">
    <w:name w:val="小标题DIY"/>
    <w:basedOn w:val="a7"/>
    <w:next w:val="a"/>
    <w:link w:val="DIY0"/>
    <w:qFormat/>
    <w:rsid w:val="00432E6C"/>
    <w:pPr>
      <w:jc w:val="left"/>
    </w:pPr>
    <w:rPr>
      <w:rFonts w:ascii="Hack" w:hAnsi="Hack"/>
      <w:color w:val="ED7D31" w:themeColor="accent2"/>
      <w:sz w:val="30"/>
    </w:rPr>
  </w:style>
  <w:style w:type="character" w:customStyle="1" w:styleId="DIY0">
    <w:name w:val="小标题DIY 字符"/>
    <w:basedOn w:val="a0"/>
    <w:link w:val="DIY"/>
    <w:rsid w:val="00432E6C"/>
    <w:rPr>
      <w:rFonts w:ascii="Hack" w:hAnsi="Hack"/>
      <w:b/>
      <w:bCs/>
      <w:color w:val="ED7D31" w:themeColor="accent2"/>
      <w:kern w:val="28"/>
      <w:sz w:val="30"/>
      <w:szCs w:val="32"/>
    </w:rPr>
  </w:style>
  <w:style w:type="paragraph" w:customStyle="1" w:styleId="a8">
    <w:name w:val="方法定义"/>
    <w:basedOn w:val="DIY"/>
    <w:next w:val="a"/>
    <w:link w:val="a9"/>
    <w:qFormat/>
    <w:rsid w:val="004148C0"/>
    <w:rPr>
      <w:color w:val="00B0F0"/>
      <w:sz w:val="28"/>
    </w:rPr>
  </w:style>
  <w:style w:type="character" w:customStyle="1" w:styleId="a9">
    <w:name w:val="方法定义 字符"/>
    <w:basedOn w:val="DIY0"/>
    <w:link w:val="a8"/>
    <w:rsid w:val="004148C0"/>
    <w:rPr>
      <w:rFonts w:ascii="Hack" w:hAnsi="Hack"/>
      <w:b/>
      <w:bCs/>
      <w:color w:val="00B0F0"/>
      <w:kern w:val="28"/>
      <w:sz w:val="28"/>
      <w:szCs w:val="32"/>
    </w:rPr>
  </w:style>
  <w:style w:type="paragraph" w:customStyle="1" w:styleId="aa">
    <w:name w:val="注释"/>
    <w:basedOn w:val="a"/>
    <w:next w:val="a"/>
    <w:link w:val="ab"/>
    <w:qFormat/>
    <w:rsid w:val="004148C0"/>
    <w:pPr>
      <w:jc w:val="left"/>
    </w:pPr>
    <w:rPr>
      <w:b/>
      <w:color w:val="538135" w:themeColor="accent6" w:themeShade="BF"/>
      <w:sz w:val="24"/>
    </w:rPr>
  </w:style>
  <w:style w:type="character" w:customStyle="1" w:styleId="ab">
    <w:name w:val="注释 字符"/>
    <w:basedOn w:val="a0"/>
    <w:link w:val="aa"/>
    <w:rsid w:val="004148C0"/>
    <w:rPr>
      <w:rFonts w:ascii="Hack" w:hAnsi="Hack"/>
      <w:b/>
      <w:color w:val="538135" w:themeColor="accent6" w:themeShade="BF"/>
      <w:sz w:val="24"/>
    </w:rPr>
  </w:style>
  <w:style w:type="paragraph" w:customStyle="1" w:styleId="DIY1">
    <w:name w:val="强调DIY"/>
    <w:basedOn w:val="a"/>
    <w:next w:val="a"/>
    <w:link w:val="DIY2"/>
    <w:qFormat/>
    <w:rsid w:val="00432E6C"/>
    <w:rPr>
      <w:b/>
      <w:color w:val="DC2C62"/>
      <w:sz w:val="30"/>
    </w:rPr>
  </w:style>
  <w:style w:type="character" w:customStyle="1" w:styleId="DIY2">
    <w:name w:val="强调DIY 字符"/>
    <w:basedOn w:val="a0"/>
    <w:link w:val="DIY1"/>
    <w:rsid w:val="00432E6C"/>
    <w:rPr>
      <w:rFonts w:ascii="Hack" w:hAnsi="Hack"/>
      <w:b/>
      <w:color w:val="DC2C62"/>
      <w:sz w:val="30"/>
    </w:rPr>
  </w:style>
  <w:style w:type="paragraph" w:styleId="a7">
    <w:name w:val="Subtitle"/>
    <w:basedOn w:val="a"/>
    <w:next w:val="a"/>
    <w:link w:val="ac"/>
    <w:uiPriority w:val="11"/>
    <w:qFormat/>
    <w:rsid w:val="00432E6C"/>
    <w:pPr>
      <w:spacing w:before="240" w:after="60" w:line="312" w:lineRule="auto"/>
      <w:jc w:val="center"/>
      <w:outlineLvl w:val="1"/>
    </w:pPr>
    <w:rPr>
      <w:rFonts w:asciiTheme="minorHAnsi" w:hAnsiTheme="minorHAnsi"/>
      <w:b/>
      <w:bCs/>
      <w:kern w:val="28"/>
      <w:sz w:val="32"/>
      <w:szCs w:val="32"/>
    </w:rPr>
  </w:style>
  <w:style w:type="character" w:customStyle="1" w:styleId="ac">
    <w:name w:val="副标题 字符"/>
    <w:basedOn w:val="a0"/>
    <w:link w:val="a7"/>
    <w:uiPriority w:val="11"/>
    <w:rsid w:val="00432E6C"/>
    <w:rPr>
      <w:b/>
      <w:bCs/>
      <w:kern w:val="28"/>
      <w:sz w:val="32"/>
      <w:szCs w:val="32"/>
    </w:rPr>
  </w:style>
  <w:style w:type="paragraph" w:customStyle="1" w:styleId="ad">
    <w:name w:val="重点标注"/>
    <w:basedOn w:val="a"/>
    <w:link w:val="ae"/>
    <w:qFormat/>
    <w:rsid w:val="00432E6C"/>
    <w:pPr>
      <w:ind w:firstLine="420"/>
    </w:pPr>
    <w:rPr>
      <w:color w:val="7030A0"/>
    </w:rPr>
  </w:style>
  <w:style w:type="character" w:customStyle="1" w:styleId="ae">
    <w:name w:val="重点标注 字符"/>
    <w:basedOn w:val="a0"/>
    <w:link w:val="ad"/>
    <w:rsid w:val="00432E6C"/>
    <w:rPr>
      <w:rFonts w:ascii="Hack" w:hAnsi="Hack"/>
      <w:color w:val="7030A0"/>
      <w:sz w:val="28"/>
    </w:rPr>
  </w:style>
  <w:style w:type="paragraph" w:customStyle="1" w:styleId="1">
    <w:name w:val="样式1"/>
    <w:basedOn w:val="a"/>
    <w:next w:val="a"/>
    <w:link w:val="10"/>
    <w:qFormat/>
    <w:rsid w:val="00843F8F"/>
    <w:rPr>
      <w:rFonts w:ascii="Consolas" w:eastAsia="等线" w:hAnsi="Consolas"/>
      <w:b/>
      <w:color w:val="5B9BD5" w:themeColor="accent5"/>
      <w:sz w:val="30"/>
    </w:rPr>
  </w:style>
  <w:style w:type="character" w:customStyle="1" w:styleId="10">
    <w:name w:val="样式1 字符"/>
    <w:basedOn w:val="a0"/>
    <w:link w:val="1"/>
    <w:rsid w:val="00843F8F"/>
    <w:rPr>
      <w:rFonts w:ascii="Consolas" w:eastAsia="等线" w:hAnsi="Consolas"/>
      <w:b/>
      <w:color w:val="5B9BD5" w:themeColor="accent5"/>
      <w:sz w:val="30"/>
    </w:rPr>
  </w:style>
  <w:style w:type="paragraph" w:styleId="af">
    <w:name w:val="Balloon Text"/>
    <w:basedOn w:val="a"/>
    <w:link w:val="af0"/>
    <w:uiPriority w:val="99"/>
    <w:semiHidden/>
    <w:unhideWhenUsed/>
    <w:rsid w:val="007E40A8"/>
    <w:rPr>
      <w:sz w:val="18"/>
      <w:szCs w:val="18"/>
    </w:rPr>
  </w:style>
  <w:style w:type="character" w:customStyle="1" w:styleId="af0">
    <w:name w:val="批注框文本 字符"/>
    <w:basedOn w:val="a0"/>
    <w:link w:val="af"/>
    <w:uiPriority w:val="99"/>
    <w:semiHidden/>
    <w:rsid w:val="007E40A8"/>
    <w:rPr>
      <w:rFonts w:ascii="Hack" w:hAnsi="Hac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 礼显</dc:creator>
  <cp:keywords/>
  <dc:description/>
  <cp:lastModifiedBy>燕 礼显</cp:lastModifiedBy>
  <cp:revision>7</cp:revision>
  <dcterms:created xsi:type="dcterms:W3CDTF">2019-08-02T03:37:00Z</dcterms:created>
  <dcterms:modified xsi:type="dcterms:W3CDTF">2019-08-02T03:40:00Z</dcterms:modified>
</cp:coreProperties>
</file>