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llThe following monologue is taken from </w:t>
      </w:r>
      <w:r w:rsidDel="00000000" w:rsidR="00000000" w:rsidRPr="00000000">
        <w:rPr>
          <w:i w:val="1"/>
          <w:rtl w:val="0"/>
        </w:rPr>
        <w:t xml:space="preserve">Speech &amp; Debate</w:t>
      </w:r>
      <w:r w:rsidDel="00000000" w:rsidR="00000000" w:rsidRPr="00000000">
        <w:rPr>
          <w:rtl w:val="0"/>
        </w:rPr>
        <w:t xml:space="preserve"> by Stephen Karam: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Background: Diwata is narrating her thoughts to a laptop for her online diary.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DIWATA</w:t>
      </w:r>
      <w:r w:rsidDel="00000000" w:rsidR="00000000" w:rsidRPr="00000000">
        <w:rPr>
          <w:rtl w:val="0"/>
        </w:rPr>
        <w:t xml:space="preserve">: Welcome to the first podcast entry of my diary, updated daily at monoblog.com.  Let’s hear it from my band - that’s Casio in the background.  Casio’s been programmed to play the only three chords I know over and over while I improvise a new song, live, before your ears, America.  Ideally, the music would be a little more interesting, but I can’t play and sing at the same time, and I have no friends to help me out.  “But Diwata,” you’re saying to yourselves, “You’re so odd and frumpy - you must have friends.” But no, I don’t. All I have is my music.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upcoming auditions for this year’s spring musical were the inspiration for this live, streaming musical entry.  My high school will be doing the timeless classic </w:t>
      </w:r>
      <w:r w:rsidDel="00000000" w:rsidR="00000000" w:rsidRPr="00000000">
        <w:rPr>
          <w:i w:val="1"/>
          <w:rtl w:val="0"/>
        </w:rPr>
        <w:t xml:space="preserve">Once Upon a Mattress</w:t>
      </w:r>
      <w:r w:rsidDel="00000000" w:rsidR="00000000" w:rsidRPr="00000000">
        <w:rPr>
          <w:rtl w:val="0"/>
        </w:rPr>
        <w:t xml:space="preserve">, and this year, like every other year, I will not get cast because of my talentless drama teacher.  But this year, I think American should decide whether or not I get to showcase my skills in North Salem High’s multipurpose room.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