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C713E" w:rsidRPr="006C713E" w:rsidRDefault="006C713E" w:rsidP="006C713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proofErr w:type="spellStart"/>
      <w:r w:rsidRPr="006C713E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pfSense</w:t>
      </w:r>
      <w:proofErr w:type="spellEnd"/>
      <w:r w:rsidRPr="006C713E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</w:t>
      </w:r>
      <w:bookmarkStart w:id="0" w:name="_GoBack"/>
      <w:bookmarkEnd w:id="0"/>
    </w:p>
    <w:p w:rsidR="006C713E" w:rsidRPr="006C713E" w:rsidRDefault="006C713E" w:rsidP="006C71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-La primera vez que ingresemos </w:t>
      </w:r>
      <w:proofErr w:type="spellStart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>via</w:t>
      </w:r>
      <w:proofErr w:type="spellEnd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web a </w:t>
      </w:r>
      <w:proofErr w:type="spellStart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>pfSense</w:t>
      </w:r>
      <w:proofErr w:type="spellEnd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se ejecutara el </w:t>
      </w:r>
      <w:proofErr w:type="spellStart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>Wizard</w:t>
      </w:r>
      <w:proofErr w:type="spellEnd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>pfSense</w:t>
      </w:r>
      <w:proofErr w:type="spellEnd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>Setup</w:t>
      </w:r>
      <w:proofErr w:type="spellEnd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6C713E" w:rsidRPr="006C713E" w:rsidRDefault="006C713E" w:rsidP="006C71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>Este consta de 9 pasos</w:t>
      </w:r>
    </w:p>
    <w:p w:rsidR="006C713E" w:rsidRPr="006C713E" w:rsidRDefault="006C713E" w:rsidP="006C71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Inicio del </w:t>
      </w:r>
      <w:proofErr w:type="spellStart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>wizard</w:t>
      </w:r>
      <w:proofErr w:type="spellEnd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>pfSense</w:t>
      </w:r>
      <w:proofErr w:type="spellEnd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>Setup</w:t>
      </w:r>
      <w:proofErr w:type="spellEnd"/>
    </w:p>
    <w:p w:rsidR="006C713E" w:rsidRPr="006C713E" w:rsidRDefault="006C713E" w:rsidP="006C713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Ofrecimiento del soporte pago </w:t>
      </w:r>
      <w:proofErr w:type="spellStart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>Netgate</w:t>
      </w:r>
      <w:proofErr w:type="spellEnd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Global </w:t>
      </w:r>
      <w:proofErr w:type="spellStart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>Support</w:t>
      </w:r>
      <w:proofErr w:type="spellEnd"/>
    </w:p>
    <w:p w:rsidR="006C713E" w:rsidRPr="006C713E" w:rsidRDefault="006C713E" w:rsidP="006C713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>Información general de nuestro cortafuegos</w:t>
      </w:r>
    </w:p>
    <w:p w:rsidR="006C713E" w:rsidRPr="006C713E" w:rsidRDefault="006C713E" w:rsidP="006C713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>Activación de zona horaria para fecha y hora</w:t>
      </w:r>
    </w:p>
    <w:p w:rsidR="006C713E" w:rsidRPr="006C713E" w:rsidRDefault="006C713E" w:rsidP="006C713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>Configuración interface WAN</w:t>
      </w:r>
    </w:p>
    <w:p w:rsidR="006C713E" w:rsidRPr="006C713E" w:rsidRDefault="006C713E" w:rsidP="006C713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>Configuración interface LAN</w:t>
      </w:r>
    </w:p>
    <w:p w:rsidR="006C713E" w:rsidRPr="006C713E" w:rsidRDefault="006C713E" w:rsidP="006C713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Cambio de contraseña del usuario </w:t>
      </w:r>
      <w:proofErr w:type="spellStart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>admin</w:t>
      </w:r>
      <w:proofErr w:type="spellEnd"/>
    </w:p>
    <w:p w:rsidR="006C713E" w:rsidRPr="006C713E" w:rsidRDefault="006C713E" w:rsidP="006C713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>Activar cambios</w:t>
      </w:r>
    </w:p>
    <w:p w:rsidR="006C713E" w:rsidRPr="006C713E" w:rsidRDefault="006C713E" w:rsidP="006C713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6C713E" w:rsidRPr="006C713E" w:rsidRDefault="006C713E" w:rsidP="006C713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Nuevamente se ofrece el soporte de </w:t>
      </w:r>
      <w:proofErr w:type="spellStart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>Netgate</w:t>
      </w:r>
      <w:proofErr w:type="spellEnd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. Finaliza el </w:t>
      </w:r>
      <w:proofErr w:type="spellStart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>wizard</w:t>
      </w:r>
      <w:proofErr w:type="spellEnd"/>
    </w:p>
    <w:p w:rsidR="006C713E" w:rsidRPr="006C713E" w:rsidRDefault="006C713E" w:rsidP="006C71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>Iniciamos el asistente.</w:t>
      </w:r>
    </w:p>
    <w:p w:rsidR="006C713E" w:rsidRPr="006C713E" w:rsidRDefault="006C713E" w:rsidP="006C71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Damos </w:t>
      </w:r>
      <w:proofErr w:type="spellStart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>click</w:t>
      </w:r>
      <w:proofErr w:type="spellEnd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al botón </w:t>
      </w:r>
      <w:r w:rsidRPr="006C713E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Next</w:t>
      </w:r>
    </w:p>
    <w:p w:rsidR="006C713E" w:rsidRDefault="006C713E" w:rsidP="006C71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C713E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1613043"/>
            <wp:effectExtent l="0" t="0" r="0" b="6350"/>
            <wp:docPr id="12" name="Imagen 12" descr="Iniciamos el wizard pfSense set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iciamos el wizard pfSense setup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59"/>
                    <a:stretch/>
                  </pic:blipFill>
                  <pic:spPr bwMode="auto">
                    <a:xfrm>
                      <a:off x="0" y="0"/>
                      <a:ext cx="5400040" cy="1613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713E" w:rsidRDefault="006C713E" w:rsidP="006C71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6C713E" w:rsidRPr="006C713E" w:rsidRDefault="006C713E" w:rsidP="006C71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Iniciamos el </w:t>
      </w:r>
      <w:proofErr w:type="spellStart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>wizard</w:t>
      </w:r>
      <w:proofErr w:type="spellEnd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>pfSense</w:t>
      </w:r>
      <w:proofErr w:type="spellEnd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>setup</w:t>
      </w:r>
      <w:proofErr w:type="spellEnd"/>
    </w:p>
    <w:p w:rsidR="006C713E" w:rsidRPr="006C713E" w:rsidRDefault="006C713E" w:rsidP="006C71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-En el primer paso se nos ofrece el soporte </w:t>
      </w:r>
      <w:proofErr w:type="spellStart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>Netgate</w:t>
      </w:r>
      <w:proofErr w:type="spellEnd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6C713E" w:rsidRPr="006C713E" w:rsidRDefault="006C713E" w:rsidP="006C71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En caso de interesarte encentraras </w:t>
      </w:r>
      <w:proofErr w:type="spellStart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>mas</w:t>
      </w:r>
      <w:proofErr w:type="spellEnd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información dando </w:t>
      </w:r>
      <w:proofErr w:type="spellStart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>click</w:t>
      </w:r>
      <w:proofErr w:type="spellEnd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al botón </w:t>
      </w:r>
      <w:proofErr w:type="spellStart"/>
      <w:r w:rsidRPr="006C713E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Learn</w:t>
      </w:r>
      <w:proofErr w:type="spellEnd"/>
      <w:r w:rsidRPr="006C713E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More</w:t>
      </w:r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6C713E" w:rsidRPr="006C713E" w:rsidRDefault="006C713E" w:rsidP="006C71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Damos </w:t>
      </w:r>
      <w:proofErr w:type="spellStart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>click</w:t>
      </w:r>
      <w:proofErr w:type="spellEnd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al botón </w:t>
      </w:r>
      <w:r w:rsidRPr="006C713E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Next</w:t>
      </w:r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para continuar</w:t>
      </w:r>
    </w:p>
    <w:p w:rsidR="006C713E" w:rsidRPr="006C713E" w:rsidRDefault="006C713E" w:rsidP="006C71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C713E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5400040" cy="1746607"/>
            <wp:effectExtent l="0" t="0" r="0" b="6350"/>
            <wp:docPr id="11" name="Imagen 11" descr="Te interesa soporte para tu cortafuegos? En el primer paso puedes solicitar mas info de Netg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e interesa soporte para tu cortafuegos? En el primer paso puedes solicitar mas info de Netgate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44"/>
                    <a:stretch/>
                  </pic:blipFill>
                  <pic:spPr bwMode="auto">
                    <a:xfrm>
                      <a:off x="0" y="0"/>
                      <a:ext cx="5400040" cy="1746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proofErr w:type="gramStart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>Te interesa soporte para tu cortafuegos?</w:t>
      </w:r>
      <w:proofErr w:type="gramEnd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En el primer paso puedes solicitar </w:t>
      </w:r>
      <w:proofErr w:type="spellStart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>mas</w:t>
      </w:r>
      <w:proofErr w:type="spellEnd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>info</w:t>
      </w:r>
      <w:proofErr w:type="spellEnd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de </w:t>
      </w:r>
      <w:proofErr w:type="spellStart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>Netgate</w:t>
      </w:r>
      <w:proofErr w:type="spellEnd"/>
    </w:p>
    <w:p w:rsidR="006C713E" w:rsidRPr="006C713E" w:rsidRDefault="006C713E" w:rsidP="006C71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-Segundo paso, activamos el </w:t>
      </w:r>
      <w:proofErr w:type="spellStart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>hostname</w:t>
      </w:r>
      <w:proofErr w:type="spellEnd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y dominio de nuestro firewall </w:t>
      </w:r>
      <w:proofErr w:type="spellStart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>ademas</w:t>
      </w:r>
      <w:proofErr w:type="spellEnd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de los DNS primario y secundario.</w:t>
      </w:r>
    </w:p>
    <w:p w:rsidR="006C713E" w:rsidRPr="006C713E" w:rsidRDefault="006C713E" w:rsidP="006C71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Damos </w:t>
      </w:r>
      <w:proofErr w:type="spellStart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>click</w:t>
      </w:r>
      <w:proofErr w:type="spellEnd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al botón </w:t>
      </w:r>
      <w:r w:rsidRPr="006C713E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Next</w:t>
      </w:r>
    </w:p>
    <w:p w:rsidR="006C713E" w:rsidRDefault="006C713E" w:rsidP="006C71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C713E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2804845"/>
            <wp:effectExtent l="0" t="0" r="0" b="0"/>
            <wp:docPr id="10" name="Imagen 10" descr="En el segundo paso activamos hostname+domain y los D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n el segundo paso activamos hostname+domain y los DNS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75"/>
                    <a:stretch/>
                  </pic:blipFill>
                  <pic:spPr bwMode="auto">
                    <a:xfrm>
                      <a:off x="0" y="0"/>
                      <a:ext cx="5400040" cy="280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713E" w:rsidRDefault="006C713E" w:rsidP="006C71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6C713E" w:rsidRPr="006C713E" w:rsidRDefault="006C713E" w:rsidP="006C71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En el segundo paso activamos </w:t>
      </w:r>
      <w:proofErr w:type="spellStart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>hostname+domain</w:t>
      </w:r>
      <w:proofErr w:type="spellEnd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y los DNS</w:t>
      </w:r>
    </w:p>
    <w:p w:rsidR="006C713E" w:rsidRPr="006C713E" w:rsidRDefault="006C713E" w:rsidP="006C71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>-Es importante que la fecha y hora de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l</w:t>
      </w:r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firewall estén sincronizados.</w:t>
      </w:r>
    </w:p>
    <w:p w:rsidR="006C713E" w:rsidRPr="006C713E" w:rsidRDefault="006C713E" w:rsidP="006C71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Eso lo hacemos en el tercer paso activando nuestra zona horaria en el campo </w:t>
      </w:r>
      <w:proofErr w:type="spellStart"/>
      <w:r w:rsidRPr="006C713E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Timezone</w:t>
      </w:r>
      <w:proofErr w:type="spellEnd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6C713E" w:rsidRPr="006C713E" w:rsidRDefault="006C713E" w:rsidP="006C71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Damos </w:t>
      </w:r>
      <w:proofErr w:type="spellStart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>click</w:t>
      </w:r>
      <w:proofErr w:type="spellEnd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al botón </w:t>
      </w:r>
      <w:r w:rsidRPr="006C713E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Next</w:t>
      </w:r>
    </w:p>
    <w:p w:rsidR="006C713E" w:rsidRDefault="006C713E" w:rsidP="006C71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C713E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5400040" cy="1705510"/>
            <wp:effectExtent l="0" t="0" r="0" b="9525"/>
            <wp:docPr id="9" name="Imagen 9" descr="Buscamos nuestra zona horaria y la activam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Buscamos nuestra zona horaria y la activamos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51"/>
                    <a:stretch/>
                  </pic:blipFill>
                  <pic:spPr bwMode="auto">
                    <a:xfrm>
                      <a:off x="0" y="0"/>
                      <a:ext cx="5400040" cy="170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713E" w:rsidRDefault="006C713E" w:rsidP="006C71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6C713E" w:rsidRPr="006C713E" w:rsidRDefault="006C713E" w:rsidP="006C71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>Buscamos nuestra zona horaria y la activamos</w:t>
      </w:r>
    </w:p>
    <w:p w:rsidR="006C713E" w:rsidRPr="006C713E" w:rsidRDefault="006C713E" w:rsidP="006C71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-Posiblemente el paso </w:t>
      </w:r>
      <w:proofErr w:type="spellStart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>mas</w:t>
      </w:r>
      <w:proofErr w:type="spellEnd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importante, el cuarto, donde configuraremos nuestra interfaz WAN.</w:t>
      </w:r>
    </w:p>
    <w:p w:rsidR="006C713E" w:rsidRPr="006C713E" w:rsidRDefault="006C713E" w:rsidP="006C71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Dependiendo de tu tipo de conexión </w:t>
      </w:r>
      <w:proofErr w:type="spellStart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>sera</w:t>
      </w:r>
      <w:proofErr w:type="spellEnd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la </w:t>
      </w:r>
      <w:proofErr w:type="spellStart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>configuracion</w:t>
      </w:r>
      <w:proofErr w:type="spellEnd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que harás.</w:t>
      </w:r>
    </w:p>
    <w:p w:rsidR="006C713E" w:rsidRPr="006C713E" w:rsidRDefault="006C713E" w:rsidP="006C71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para conectar 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el</w:t>
      </w:r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>pfSense</w:t>
      </w:r>
      <w:proofErr w:type="spellEnd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Firewall a internet, entonces solo 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se </w:t>
      </w:r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debe hacer ese cambio en el campo </w:t>
      </w:r>
      <w:proofErr w:type="spellStart"/>
      <w:r w:rsidRPr="006C713E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SelectType</w:t>
      </w:r>
      <w:proofErr w:type="spellEnd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6C713E" w:rsidRPr="006C713E" w:rsidRDefault="006C713E" w:rsidP="006C71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En caso de querer configurar otro tipo de conexión, se </w:t>
      </w:r>
      <w:proofErr w:type="gramStart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>habilitaran</w:t>
      </w:r>
      <w:proofErr w:type="gramEnd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otros campos a configurar.</w:t>
      </w:r>
    </w:p>
    <w:p w:rsidR="006C713E" w:rsidRPr="006C713E" w:rsidRDefault="006C713E" w:rsidP="006C71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Damos </w:t>
      </w:r>
      <w:proofErr w:type="spellStart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>click</w:t>
      </w:r>
      <w:proofErr w:type="spellEnd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al botón </w:t>
      </w:r>
      <w:r w:rsidRPr="006C713E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Next</w:t>
      </w:r>
    </w:p>
    <w:p w:rsidR="006C713E" w:rsidRPr="006C713E" w:rsidRDefault="006C713E" w:rsidP="006C71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C713E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976044"/>
            <wp:effectExtent l="0" t="0" r="0" b="0"/>
            <wp:docPr id="8" name="Imagen 8" descr="Dependiendo de tu conexión a inernet serán los campos a configurar para la W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ependiendo de tu conexión a inernet serán los campos a configurar para la WAN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016"/>
                    <a:stretch/>
                  </pic:blipFill>
                  <pic:spPr bwMode="auto">
                    <a:xfrm>
                      <a:off x="0" y="0"/>
                      <a:ext cx="5400040" cy="976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Dependiendo de tu conexión a </w:t>
      </w:r>
      <w:proofErr w:type="spellStart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>inernet</w:t>
      </w:r>
      <w:proofErr w:type="spellEnd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serán los campos a configurar para la WAN</w:t>
      </w:r>
    </w:p>
    <w:p w:rsidR="006C713E" w:rsidRPr="006C713E" w:rsidRDefault="006C713E" w:rsidP="006C71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-Quinto paso, solo confirmar la IP LAN y su </w:t>
      </w:r>
      <w:proofErr w:type="spellStart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>mascara</w:t>
      </w:r>
      <w:proofErr w:type="spellEnd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6C713E" w:rsidRPr="006C713E" w:rsidRDefault="006C713E" w:rsidP="006C71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Damos </w:t>
      </w:r>
      <w:proofErr w:type="spellStart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>click</w:t>
      </w:r>
      <w:proofErr w:type="spellEnd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al botón </w:t>
      </w:r>
      <w:r w:rsidRPr="006C713E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Next</w:t>
      </w:r>
    </w:p>
    <w:p w:rsidR="006C713E" w:rsidRDefault="006C713E" w:rsidP="006C71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C713E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1623317"/>
            <wp:effectExtent l="0" t="0" r="0" b="0"/>
            <wp:docPr id="7" name="Imagen 7" descr="Confirmamos ip y mascara de la interfaz L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onfirmamos ip y mascara de la interfaz LAN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731"/>
                    <a:stretch/>
                  </pic:blipFill>
                  <pic:spPr bwMode="auto">
                    <a:xfrm>
                      <a:off x="0" y="0"/>
                      <a:ext cx="5400040" cy="1623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713E" w:rsidRDefault="006C713E" w:rsidP="006C71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6C713E" w:rsidRDefault="006C713E" w:rsidP="006C71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6C713E" w:rsidRDefault="006C713E" w:rsidP="006C71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6C713E" w:rsidRPr="006C713E" w:rsidRDefault="006C713E" w:rsidP="006C71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lastRenderedPageBreak/>
        <w:t xml:space="preserve">Confirmamos </w:t>
      </w:r>
      <w:proofErr w:type="spellStart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>ip</w:t>
      </w:r>
      <w:proofErr w:type="spellEnd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y mascara de la interfaz LAN</w:t>
      </w:r>
    </w:p>
    <w:p w:rsidR="006C713E" w:rsidRPr="006C713E" w:rsidRDefault="006C713E" w:rsidP="006C71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-No menos importante, en el sexto paso cambiamos la contraseña de la cuenta </w:t>
      </w:r>
      <w:proofErr w:type="spellStart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>admin</w:t>
      </w:r>
      <w:proofErr w:type="spellEnd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usada para conectarse al </w:t>
      </w:r>
      <w:proofErr w:type="spellStart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>dashboard</w:t>
      </w:r>
      <w:proofErr w:type="spellEnd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>pfSense</w:t>
      </w:r>
      <w:proofErr w:type="spellEnd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6C713E" w:rsidRPr="006C713E" w:rsidRDefault="006C713E" w:rsidP="006C71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Damos </w:t>
      </w:r>
      <w:proofErr w:type="spellStart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>click</w:t>
      </w:r>
      <w:proofErr w:type="spellEnd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al botón </w:t>
      </w:r>
      <w:r w:rsidRPr="006C713E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Next</w:t>
      </w:r>
    </w:p>
    <w:p w:rsidR="006C713E" w:rsidRDefault="006C713E" w:rsidP="006C71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C713E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1530850"/>
            <wp:effectExtent l="0" t="0" r="0" b="0"/>
            <wp:docPr id="6" name="Imagen 6" descr="Cambiamos la contraseña de la cuenta admin pfSen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ambiamos la contraseña de la cuenta admin pfSense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786"/>
                    <a:stretch/>
                  </pic:blipFill>
                  <pic:spPr bwMode="auto">
                    <a:xfrm>
                      <a:off x="0" y="0"/>
                      <a:ext cx="5400040" cy="153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713E" w:rsidRDefault="006C713E" w:rsidP="006C71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6C713E" w:rsidRPr="006C713E" w:rsidRDefault="006C713E" w:rsidP="006C71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Cambiamos la contraseña de la cuenta </w:t>
      </w:r>
      <w:proofErr w:type="spellStart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>admin</w:t>
      </w:r>
      <w:proofErr w:type="spellEnd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>pfSense</w:t>
      </w:r>
      <w:proofErr w:type="spellEnd"/>
    </w:p>
    <w:p w:rsidR="006C713E" w:rsidRDefault="006C713E" w:rsidP="006C71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-Realmente son 7 pasos, al llegar al séptimo paso ya habremos terminado, solo nos queda darle </w:t>
      </w:r>
      <w:proofErr w:type="spellStart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>click</w:t>
      </w:r>
      <w:proofErr w:type="spellEnd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al botón </w:t>
      </w:r>
      <w:proofErr w:type="spellStart"/>
      <w:r w:rsidRPr="006C713E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Reload</w:t>
      </w:r>
      <w:proofErr w:type="spellEnd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para activar cambios</w:t>
      </w:r>
    </w:p>
    <w:p w:rsidR="006C713E" w:rsidRPr="006C713E" w:rsidRDefault="006C713E" w:rsidP="006C71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6C713E" w:rsidRPr="006C713E" w:rsidRDefault="006C713E" w:rsidP="006C71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C713E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1037690"/>
            <wp:effectExtent l="0" t="0" r="0" b="0"/>
            <wp:docPr id="5" name="Imagen 5" descr="Activamos cambi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ctivamos cambios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330"/>
                    <a:stretch/>
                  </pic:blipFill>
                  <pic:spPr bwMode="auto">
                    <a:xfrm>
                      <a:off x="0" y="0"/>
                      <a:ext cx="5400040" cy="103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>Activamos cambios</w:t>
      </w:r>
    </w:p>
    <w:p w:rsidR="006C713E" w:rsidRDefault="006C713E" w:rsidP="006C71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-En el </w:t>
      </w:r>
      <w:proofErr w:type="spellStart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>ultimo</w:t>
      </w:r>
      <w:proofErr w:type="spellEnd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paso podemos reconsiderar pagar soporte a </w:t>
      </w:r>
      <w:proofErr w:type="spellStart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>Netgate</w:t>
      </w:r>
      <w:proofErr w:type="spellEnd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 dar </w:t>
      </w:r>
      <w:proofErr w:type="spellStart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>click</w:t>
      </w:r>
      <w:proofErr w:type="spellEnd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 </w:t>
      </w:r>
      <w:proofErr w:type="spellStart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>here</w:t>
      </w:r>
      <w:proofErr w:type="spellEnd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en </w:t>
      </w:r>
      <w:proofErr w:type="spellStart"/>
      <w:r w:rsidRPr="006C713E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Click</w:t>
      </w:r>
      <w:proofErr w:type="spellEnd"/>
      <w:r w:rsidRPr="006C713E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proofErr w:type="spellStart"/>
      <w:r w:rsidRPr="006C713E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here</w:t>
      </w:r>
      <w:proofErr w:type="spellEnd"/>
      <w:r w:rsidRPr="006C713E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proofErr w:type="spellStart"/>
      <w:r w:rsidRPr="006C713E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to</w:t>
      </w:r>
      <w:proofErr w:type="spellEnd"/>
      <w:r w:rsidRPr="006C713E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proofErr w:type="spellStart"/>
      <w:r w:rsidRPr="006C713E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continue</w:t>
      </w:r>
      <w:proofErr w:type="spellEnd"/>
      <w:r w:rsidRPr="006C713E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proofErr w:type="spellStart"/>
      <w:r w:rsidRPr="006C713E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on</w:t>
      </w:r>
      <w:proofErr w:type="spellEnd"/>
      <w:r w:rsidRPr="006C713E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proofErr w:type="spellStart"/>
      <w:r w:rsidRPr="006C713E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to</w:t>
      </w:r>
      <w:proofErr w:type="spellEnd"/>
      <w:r w:rsidRPr="006C713E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proofErr w:type="spellStart"/>
      <w:r w:rsidRPr="006C713E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pfSense</w:t>
      </w:r>
      <w:proofErr w:type="spellEnd"/>
      <w:r w:rsidRPr="006C713E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proofErr w:type="spellStart"/>
      <w:r w:rsidRPr="006C713E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webConfigurator</w:t>
      </w:r>
      <w:proofErr w:type="spellEnd"/>
    </w:p>
    <w:p w:rsidR="006C713E" w:rsidRPr="006C713E" w:rsidRDefault="006C713E" w:rsidP="006C71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6C713E" w:rsidRDefault="006C713E" w:rsidP="006C71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C713E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1304818"/>
            <wp:effectExtent l="0" t="0" r="0" b="0"/>
            <wp:docPr id="4" name="Imagen 4" descr="Terminamos y ya podemos pasar al dashboard pfSen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erminamos y ya podemos pasar al dashboard pfSense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073"/>
                    <a:stretch/>
                  </pic:blipFill>
                  <pic:spPr bwMode="auto">
                    <a:xfrm>
                      <a:off x="0" y="0"/>
                      <a:ext cx="5400040" cy="1304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713E" w:rsidRDefault="006C713E" w:rsidP="006C71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6C713E" w:rsidRPr="006C713E" w:rsidRDefault="006C713E" w:rsidP="006C71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Terminamos y ya podemos pasar al </w:t>
      </w:r>
      <w:proofErr w:type="spellStart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>dashboard</w:t>
      </w:r>
      <w:proofErr w:type="spellEnd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>pfSense</w:t>
      </w:r>
      <w:proofErr w:type="spellEnd"/>
    </w:p>
    <w:p w:rsidR="006C713E" w:rsidRPr="006C713E" w:rsidRDefault="006C713E" w:rsidP="006C71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-Se nos recuerda que no es permitido distribuir de forma comercial el software </w:t>
      </w:r>
      <w:proofErr w:type="spellStart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>pfSense</w:t>
      </w:r>
      <w:proofErr w:type="spellEnd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6C713E" w:rsidRPr="006C713E" w:rsidRDefault="006C713E" w:rsidP="006C71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Aceptamos dando </w:t>
      </w:r>
      <w:proofErr w:type="spellStart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>click</w:t>
      </w:r>
      <w:proofErr w:type="spellEnd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al botón </w:t>
      </w:r>
      <w:proofErr w:type="spellStart"/>
      <w:r w:rsidRPr="006C713E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Accept</w:t>
      </w:r>
      <w:proofErr w:type="spellEnd"/>
    </w:p>
    <w:p w:rsidR="006C713E" w:rsidRDefault="006C713E" w:rsidP="006C71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C713E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5400040" cy="2558265"/>
            <wp:effectExtent l="0" t="0" r="0" b="0"/>
            <wp:docPr id="3" name="Imagen 3" descr="Recuerda que la licencia de uso no permite distribución comerc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Recuerda que la licencia de uso no permite distribución comercial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797"/>
                    <a:stretch/>
                  </pic:blipFill>
                  <pic:spPr bwMode="auto">
                    <a:xfrm>
                      <a:off x="0" y="0"/>
                      <a:ext cx="5400040" cy="255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713E" w:rsidRPr="006C713E" w:rsidRDefault="006C713E" w:rsidP="006C71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>la licencia de uso no permite distribución comercial</w:t>
      </w:r>
    </w:p>
    <w:p w:rsidR="006C713E" w:rsidRPr="006C713E" w:rsidRDefault="006C713E" w:rsidP="006C71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-El </w:t>
      </w:r>
      <w:proofErr w:type="spellStart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>dashboard</w:t>
      </w:r>
      <w:proofErr w:type="spellEnd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web de </w:t>
      </w:r>
      <w:proofErr w:type="spellStart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>pfSense</w:t>
      </w:r>
      <w:proofErr w:type="spellEnd"/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Firewall es modular y en forma de bloques que nos 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dará después la</w:t>
      </w:r>
      <w:r w:rsidRPr="006C713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información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D84DB7" w:rsidRDefault="006C713E" w:rsidP="006C713E">
      <w:r w:rsidRPr="006C713E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4469259"/>
            <wp:effectExtent l="0" t="0" r="0" b="7620"/>
            <wp:docPr id="2" name="Imagen 2" descr="El dashboard con sus bloques no dará bastante informació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l dashboard con sus bloques no dará bastante información 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28"/>
                    <a:stretch/>
                  </pic:blipFill>
                  <pic:spPr bwMode="auto">
                    <a:xfrm>
                      <a:off x="0" y="0"/>
                      <a:ext cx="5400040" cy="4469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84DB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2248AD"/>
    <w:multiLevelType w:val="multilevel"/>
    <w:tmpl w:val="95F09B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13E"/>
    <w:rsid w:val="002572DE"/>
    <w:rsid w:val="00545E87"/>
    <w:rsid w:val="006C713E"/>
    <w:rsid w:val="007B7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0C8B7D"/>
  <w15:chartTrackingRefBased/>
  <w15:docId w15:val="{5C79EE30-8529-4794-ADF2-1A234807C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6C713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6C713E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customStyle="1" w:styleId="ez-toc-section">
    <w:name w:val="ez-toc-section"/>
    <w:basedOn w:val="Fuentedeprrafopredeter"/>
    <w:rsid w:val="006C713E"/>
  </w:style>
  <w:style w:type="paragraph" w:styleId="NormalWeb">
    <w:name w:val="Normal (Web)"/>
    <w:basedOn w:val="Normal"/>
    <w:uiPriority w:val="99"/>
    <w:semiHidden/>
    <w:unhideWhenUsed/>
    <w:rsid w:val="006C71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6C713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845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414</Words>
  <Characters>2282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Alumnos</dc:creator>
  <cp:keywords/>
  <dc:description/>
  <cp:lastModifiedBy>Alumnos</cp:lastModifiedBy>
  <cp:revision>1</cp:revision>
  <dcterms:created xsi:type="dcterms:W3CDTF">2019-07-05T17:26:00Z</dcterms:created>
  <dcterms:modified xsi:type="dcterms:W3CDTF">2019-07-05T17:34:00Z</dcterms:modified>
</cp:coreProperties>
</file>