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6FBDC" w14:textId="67157627" w:rsidR="00C77322" w:rsidRDefault="00CB352F">
      <w:r>
        <w:t>Super CV</w:t>
      </w:r>
    </w:p>
    <w:sectPr w:rsidR="00C7732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2F"/>
    <w:rsid w:val="00C77322"/>
    <w:rsid w:val="00CB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3AA3C"/>
  <w15:chartTrackingRefBased/>
  <w15:docId w15:val="{E9486BDF-7BBE-4D6F-BAB0-F81ECBB7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Lehtonen Sørensen (EAARLSO)</dc:creator>
  <cp:keywords/>
  <dc:description/>
  <cp:lastModifiedBy>Rune Lehtonen Sørensen (EAARLSO)</cp:lastModifiedBy>
  <cp:revision>1</cp:revision>
  <dcterms:created xsi:type="dcterms:W3CDTF">2021-10-21T00:37:00Z</dcterms:created>
  <dcterms:modified xsi:type="dcterms:W3CDTF">2021-10-21T00:38:00Z</dcterms:modified>
</cp:coreProperties>
</file>