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5A45F" w14:textId="0BA3F829" w:rsidR="00372E24" w:rsidRPr="001A6744" w:rsidRDefault="007E171E" w:rsidP="001A6744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>Data Section</w:t>
      </w:r>
    </w:p>
    <w:p w14:paraId="1BA80A4B" w14:textId="77777777" w:rsidR="007E171E" w:rsidRPr="002E60C9" w:rsidRDefault="007E171E" w:rsidP="007E171E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From the last lab, we already have the information about </w:t>
      </w:r>
      <w:r w:rsidRPr="00372E24">
        <w:rPr>
          <w:rFonts w:ascii="Helvetica" w:eastAsia="Times New Roman" w:hAnsi="Helvetica" w:cs="Helvetica"/>
          <w:color w:val="000000"/>
          <w:sz w:val="21"/>
          <w:szCs w:val="21"/>
        </w:rPr>
        <w:t>explo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ring</w:t>
      </w:r>
      <w:r w:rsidRPr="00372E24">
        <w:rPr>
          <w:rFonts w:ascii="Helvetica" w:eastAsia="Times New Roman" w:hAnsi="Helvetica" w:cs="Helvetica"/>
          <w:color w:val="000000"/>
          <w:sz w:val="21"/>
          <w:szCs w:val="21"/>
        </w:rPr>
        <w:t xml:space="preserve"> neighborhoods in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Toronto.</w:t>
      </w:r>
    </w:p>
    <w:p w14:paraId="189F98CB" w14:textId="77777777" w:rsidR="007E171E" w:rsidRPr="000F6E96" w:rsidRDefault="007E171E" w:rsidP="007E171E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I </w:t>
      </w:r>
      <w:r w:rsidRPr="00372E24">
        <w:rPr>
          <w:rFonts w:ascii="Helvetica" w:eastAsia="Times New Roman" w:hAnsi="Helvetica" w:cs="Helvetica"/>
          <w:color w:val="000000"/>
          <w:sz w:val="21"/>
          <w:szCs w:val="21"/>
        </w:rPr>
        <w:t xml:space="preserve">will use the Foursquare API to explore neighborhoods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in Ottawa City</w:t>
      </w:r>
      <w:r w:rsidRPr="00372E24">
        <w:rPr>
          <w:rFonts w:ascii="Helvetica" w:eastAsia="Times New Roman" w:hAnsi="Helvetica" w:cs="Helvetica"/>
          <w:color w:val="000000"/>
          <w:sz w:val="21"/>
          <w:szCs w:val="21"/>
        </w:rPr>
        <w:t xml:space="preserve">.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I</w:t>
      </w:r>
      <w:r w:rsidRPr="00372E24">
        <w:rPr>
          <w:rFonts w:ascii="Helvetica" w:eastAsia="Times New Roman" w:hAnsi="Helvetica" w:cs="Helvetica"/>
          <w:color w:val="000000"/>
          <w:sz w:val="21"/>
          <w:szCs w:val="21"/>
        </w:rPr>
        <w:t xml:space="preserve"> will use the </w:t>
      </w:r>
      <w:r w:rsidRPr="00372E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explore</w:t>
      </w:r>
      <w:r w:rsidRPr="00372E24">
        <w:rPr>
          <w:rFonts w:ascii="Helvetica" w:eastAsia="Times New Roman" w:hAnsi="Helvetica" w:cs="Helvetica"/>
          <w:color w:val="000000"/>
          <w:sz w:val="21"/>
          <w:szCs w:val="21"/>
        </w:rPr>
        <w:t xml:space="preserve"> function to get the most common venue categories in each neighborhood, and then use this feature to group the neighborhoods into clusters.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I</w:t>
      </w:r>
      <w:r w:rsidRPr="00372E24">
        <w:rPr>
          <w:rFonts w:ascii="Helvetica" w:eastAsia="Times New Roman" w:hAnsi="Helvetica" w:cs="Helvetica"/>
          <w:color w:val="000000"/>
          <w:sz w:val="21"/>
          <w:szCs w:val="21"/>
        </w:rPr>
        <w:t xml:space="preserve"> will use the </w:t>
      </w:r>
      <w:r w:rsidRPr="00372E24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k</w:t>
      </w:r>
      <w:r w:rsidRPr="00372E24">
        <w:rPr>
          <w:rFonts w:ascii="Helvetica" w:eastAsia="Times New Roman" w:hAnsi="Helvetica" w:cs="Helvetica"/>
          <w:color w:val="000000"/>
          <w:sz w:val="21"/>
          <w:szCs w:val="21"/>
        </w:rPr>
        <w:t xml:space="preserve">-means clustering algorithm to complete this task. Finally,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I</w:t>
      </w:r>
      <w:r w:rsidRPr="00372E24">
        <w:rPr>
          <w:rFonts w:ascii="Helvetica" w:eastAsia="Times New Roman" w:hAnsi="Helvetica" w:cs="Helvetica"/>
          <w:color w:val="000000"/>
          <w:sz w:val="21"/>
          <w:szCs w:val="21"/>
        </w:rPr>
        <w:t xml:space="preserve"> will use the Folium library to visualize the neighborhoods in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Ottawa</w:t>
      </w:r>
      <w:r w:rsidRPr="00372E24">
        <w:rPr>
          <w:rFonts w:ascii="Helvetica" w:eastAsia="Times New Roman" w:hAnsi="Helvetica" w:cs="Helvetica"/>
          <w:color w:val="000000"/>
          <w:sz w:val="21"/>
          <w:szCs w:val="21"/>
        </w:rPr>
        <w:t xml:space="preserve"> City and their emerging clusters.</w:t>
      </w:r>
    </w:p>
    <w:p w14:paraId="575B1EDA" w14:textId="048C766E" w:rsidR="00870C2E" w:rsidRDefault="00870C2E" w:rsidP="007E171E">
      <w:pPr>
        <w:rPr>
          <w:rFonts w:ascii="Arial" w:eastAsia="Times New Roman" w:hAnsi="Arial" w:cs="Arial"/>
          <w:color w:val="1F1F1F"/>
          <w:sz w:val="21"/>
          <w:szCs w:val="21"/>
        </w:rPr>
      </w:pPr>
    </w:p>
    <w:sectPr w:rsidR="00870C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F60285"/>
    <w:multiLevelType w:val="multilevel"/>
    <w:tmpl w:val="8AD21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662457"/>
    <w:multiLevelType w:val="multilevel"/>
    <w:tmpl w:val="B10CC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7556F7"/>
    <w:multiLevelType w:val="multilevel"/>
    <w:tmpl w:val="8AD21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0C9"/>
    <w:rsid w:val="000F6E96"/>
    <w:rsid w:val="001A6744"/>
    <w:rsid w:val="0022076E"/>
    <w:rsid w:val="00234F2C"/>
    <w:rsid w:val="002E60C9"/>
    <w:rsid w:val="00372E24"/>
    <w:rsid w:val="007E171E"/>
    <w:rsid w:val="00803649"/>
    <w:rsid w:val="00870C2E"/>
    <w:rsid w:val="00F0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1E8D4"/>
  <w15:chartTrackingRefBased/>
  <w15:docId w15:val="{A9DBF17C-6143-43C4-96ED-B9B84DB2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2E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E60C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72E2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72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72E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7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Rungrat J &lt;O-MN1-MP/5050&gt;</dc:creator>
  <cp:keywords/>
  <dc:description/>
  <cp:lastModifiedBy>Rungrat J &lt;O-MN1-MP/5050&gt;</cp:lastModifiedBy>
  <cp:revision>2</cp:revision>
  <dcterms:created xsi:type="dcterms:W3CDTF">2021-07-08T15:35:00Z</dcterms:created>
  <dcterms:modified xsi:type="dcterms:W3CDTF">2021-07-08T15:35:00Z</dcterms:modified>
</cp:coreProperties>
</file>