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489" w:rsidRDefault="006A4489" w:rsidP="006A4489">
      <w:pPr>
        <w:pStyle w:val="space"/>
        <w:jc w:val="both"/>
      </w:pPr>
      <w:bookmarkStart w:id="0" w:name="_Toc183843070"/>
      <w:bookmarkStart w:id="1" w:name="_Toc183965074"/>
    </w:p>
    <w:tbl>
      <w:tblPr>
        <w:tblW w:w="864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6120"/>
        <w:gridCol w:w="2520"/>
      </w:tblGrid>
      <w:tr w:rsidR="006A4489" w:rsidTr="006A4489">
        <w:trPr>
          <w:cantSplit/>
          <w:trHeight w:val="477"/>
        </w:trPr>
        <w:tc>
          <w:tcPr>
            <w:tcW w:w="6120" w:type="dxa"/>
            <w:vMerge w:val="restart"/>
            <w:vAlign w:val="bottom"/>
          </w:tcPr>
          <w:p w:rsidR="006A4489" w:rsidRDefault="006A4489" w:rsidP="00BC2D34">
            <w:pPr>
              <w:pStyle w:val="TitleCover"/>
              <w:rPr>
                <w:b w:val="0"/>
                <w:bCs w:val="0"/>
                <w:color w:val="C0C0C0"/>
                <w:sz w:val="32"/>
                <w:szCs w:val="32"/>
              </w:rPr>
            </w:pPr>
            <w:r>
              <w:t>Sample Testing Plan</w:t>
            </w:r>
          </w:p>
        </w:tc>
        <w:tc>
          <w:tcPr>
            <w:tcW w:w="2520" w:type="dxa"/>
            <w:vAlign w:val="center"/>
          </w:tcPr>
          <w:p w:rsidR="006A4489" w:rsidRDefault="006A4489" w:rsidP="00BC2D34">
            <w:pPr>
              <w:pStyle w:val="TitleCover"/>
              <w:spacing w:after="0"/>
              <w:jc w:val="center"/>
              <w:rPr>
                <w:rFonts w:ascii="Arial" w:hAnsi="Arial" w:cs="Arial"/>
                <w:spacing w:val="40"/>
                <w:w w:val="150"/>
                <w:sz w:val="28"/>
                <w:szCs w:val="28"/>
              </w:rPr>
            </w:pPr>
            <w:r>
              <w:rPr>
                <w:rFonts w:ascii="Arial" w:hAnsi="Arial" w:cs="Arial"/>
                <w:spacing w:val="40"/>
                <w:w w:val="150"/>
                <w:sz w:val="28"/>
                <w:szCs w:val="28"/>
              </w:rPr>
              <w:t>Appendix</w:t>
            </w:r>
          </w:p>
        </w:tc>
      </w:tr>
      <w:tr w:rsidR="006A4489" w:rsidTr="006A4489">
        <w:trPr>
          <w:cantSplit/>
          <w:trHeight w:val="1583"/>
        </w:trPr>
        <w:tc>
          <w:tcPr>
            <w:tcW w:w="6120" w:type="dxa"/>
            <w:vMerge/>
            <w:vAlign w:val="bottom"/>
          </w:tcPr>
          <w:p w:rsidR="006A4489" w:rsidRDefault="006A4489" w:rsidP="00BC2D34">
            <w:pPr>
              <w:rPr>
                <w:rFonts w:cs="Times New Roman"/>
              </w:rPr>
            </w:pPr>
          </w:p>
        </w:tc>
        <w:tc>
          <w:tcPr>
            <w:tcW w:w="2520" w:type="dxa"/>
            <w:shd w:val="clear" w:color="auto" w:fill="800000"/>
            <w:vAlign w:val="bottom"/>
          </w:tcPr>
          <w:p w:rsidR="006A4489" w:rsidRDefault="006A4489" w:rsidP="00BC2D34">
            <w:pPr>
              <w:pStyle w:val="TitleCover"/>
              <w:jc w:val="center"/>
              <w:rPr>
                <w:color w:val="FFFFFF"/>
                <w:sz w:val="144"/>
                <w:szCs w:val="144"/>
              </w:rPr>
            </w:pPr>
            <w:r>
              <w:rPr>
                <w:color w:val="FFFFFF"/>
                <w:sz w:val="144"/>
                <w:szCs w:val="144"/>
              </w:rPr>
              <w:t>B</w:t>
            </w:r>
          </w:p>
        </w:tc>
      </w:tr>
    </w:tbl>
    <w:p w:rsidR="006A4489" w:rsidRDefault="006A4489" w:rsidP="006A4489">
      <w:pPr>
        <w:pStyle w:val="Response"/>
        <w:rPr>
          <w:rFonts w:cs="Times New Roman"/>
        </w:rPr>
      </w:pPr>
    </w:p>
    <w:bookmarkEnd w:id="0"/>
    <w:bookmarkEnd w:id="1"/>
    <w:p w:rsidR="006A4489" w:rsidRDefault="006A4489" w:rsidP="006A4489">
      <w:pPr>
        <w:pStyle w:val="Response"/>
        <w:rPr>
          <w:rFonts w:cs="Times New Roman"/>
        </w:rPr>
      </w:pPr>
    </w:p>
    <w:p w:rsidR="006A4489" w:rsidRDefault="006A4489" w:rsidP="006A4489">
      <w:pPr>
        <w:pStyle w:val="Response"/>
        <w:ind w:left="0"/>
      </w:pPr>
      <w:r>
        <w:t xml:space="preserve">Appendix B, “Sample Testing Plan” includes two parts: a) a sample testing plan outline, and b) sample test and validation plan. </w:t>
      </w:r>
    </w:p>
    <w:p w:rsidR="006A4489" w:rsidRDefault="006A4489" w:rsidP="006A4489">
      <w:pPr>
        <w:pStyle w:val="Response"/>
        <w:ind w:left="0"/>
      </w:pPr>
    </w:p>
    <w:p w:rsidR="006A4489" w:rsidRPr="00006099" w:rsidRDefault="006A4489" w:rsidP="006A4489">
      <w:pPr>
        <w:pStyle w:val="Response"/>
        <w:ind w:left="0"/>
      </w:pPr>
      <w:r>
        <w:t xml:space="preserve">Please note that </w:t>
      </w:r>
      <w:r w:rsidRPr="00006099">
        <w:t>FileONE’s entire response in Appendix B, “</w:t>
      </w:r>
      <w:r>
        <w:t>Sample Test Plan</w:t>
      </w:r>
      <w:r w:rsidRPr="00006099">
        <w:t xml:space="preserve">” has been marked as confidential. FileONE’s response in Appendix B contains detailed proprietary data and trade secrets, and confidential product information, which FileONE makes every effort to protect. We respectfully request the </w:t>
      </w:r>
      <w:r>
        <w:t xml:space="preserve">MT </w:t>
      </w:r>
      <w:r w:rsidRPr="00006099">
        <w:t>SOS hold this entire Appendix B as confidential.</w:t>
      </w:r>
    </w:p>
    <w:p w:rsidR="006A4489" w:rsidRDefault="006A4489" w:rsidP="006A4489">
      <w:pPr>
        <w:pStyle w:val="Response"/>
        <w:rPr>
          <w:rFonts w:cs="Times New Roman"/>
        </w:rPr>
      </w:pPr>
    </w:p>
    <w:p w:rsidR="006A4489" w:rsidRDefault="006A4489" w:rsidP="006A4489">
      <w:pPr>
        <w:pStyle w:val="Response"/>
        <w:rPr>
          <w:rFonts w:cs="Times New Roman"/>
        </w:rPr>
      </w:pPr>
    </w:p>
    <w:p w:rsidR="006A4489" w:rsidRPr="00006099" w:rsidRDefault="006A4489" w:rsidP="006A4489">
      <w:pPr>
        <w:pStyle w:val="Response"/>
        <w:ind w:left="0"/>
        <w:rPr>
          <w:b/>
          <w:bCs/>
          <w:caps/>
        </w:rPr>
      </w:pPr>
      <w:r w:rsidRPr="00006099">
        <w:rPr>
          <w:b/>
          <w:bCs/>
          <w:caps/>
        </w:rPr>
        <w:t>PART I: Sample Testing Plan Outline</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Table Changes</w:t>
      </w:r>
    </w:p>
    <w:p w:rsidR="006A4489" w:rsidRPr="00E67AC1" w:rsidRDefault="006A4489" w:rsidP="00622DCC">
      <w:pPr>
        <w:pStyle w:val="Response"/>
        <w:numPr>
          <w:ilvl w:val="0"/>
          <w:numId w:val="7"/>
        </w:numPr>
        <w:tabs>
          <w:tab w:val="clear" w:pos="720"/>
        </w:tabs>
        <w:ind w:left="1350"/>
      </w:pPr>
      <w:r w:rsidRPr="00E67AC1">
        <w:t xml:space="preserve">Invoice table populated from VREntityToTown table. </w:t>
      </w:r>
    </w:p>
    <w:p w:rsidR="006A4489" w:rsidRPr="00E67AC1" w:rsidRDefault="006A4489" w:rsidP="00622DCC">
      <w:pPr>
        <w:pStyle w:val="Response"/>
        <w:numPr>
          <w:ilvl w:val="0"/>
          <w:numId w:val="8"/>
        </w:numPr>
        <w:tabs>
          <w:tab w:val="clear" w:pos="2160"/>
        </w:tabs>
      </w:pPr>
      <w:r w:rsidRPr="00E67AC1">
        <w:t xml:space="preserve">TransType ID –  </w:t>
      </w:r>
    </w:p>
    <w:p w:rsidR="006A4489" w:rsidRPr="00E67AC1" w:rsidRDefault="006A4489" w:rsidP="00622DCC">
      <w:pPr>
        <w:pStyle w:val="Response"/>
        <w:numPr>
          <w:ilvl w:val="0"/>
          <w:numId w:val="8"/>
        </w:numPr>
        <w:tabs>
          <w:tab w:val="clear" w:pos="2160"/>
        </w:tabs>
      </w:pPr>
      <w:r w:rsidRPr="00E67AC1">
        <w:t>OderedByEntityID</w:t>
      </w:r>
    </w:p>
    <w:p w:rsidR="006A4489" w:rsidRPr="00E67AC1" w:rsidRDefault="006A4489" w:rsidP="00622DCC">
      <w:pPr>
        <w:pStyle w:val="Response"/>
        <w:numPr>
          <w:ilvl w:val="0"/>
          <w:numId w:val="8"/>
        </w:numPr>
        <w:tabs>
          <w:tab w:val="clear" w:pos="2160"/>
        </w:tabs>
      </w:pPr>
      <w:r w:rsidRPr="00E67AC1">
        <w:t>OrderedByEName</w:t>
      </w:r>
    </w:p>
    <w:p w:rsidR="006A4489" w:rsidRPr="00E67AC1" w:rsidRDefault="006A4489" w:rsidP="00622DCC">
      <w:pPr>
        <w:pStyle w:val="Response"/>
        <w:numPr>
          <w:ilvl w:val="0"/>
          <w:numId w:val="8"/>
        </w:numPr>
        <w:tabs>
          <w:tab w:val="clear" w:pos="2160"/>
        </w:tabs>
      </w:pPr>
      <w:r w:rsidRPr="00E67AC1">
        <w:t>RegardingEntityID</w:t>
      </w:r>
    </w:p>
    <w:p w:rsidR="006A4489" w:rsidRPr="00E67AC1" w:rsidRDefault="006A4489" w:rsidP="00622DCC">
      <w:pPr>
        <w:pStyle w:val="Response"/>
        <w:numPr>
          <w:ilvl w:val="0"/>
          <w:numId w:val="8"/>
        </w:numPr>
        <w:tabs>
          <w:tab w:val="clear" w:pos="2160"/>
        </w:tabs>
      </w:pPr>
      <w:r w:rsidRPr="00E67AC1">
        <w:t>RegardingEName</w:t>
      </w:r>
    </w:p>
    <w:p w:rsidR="006A4489" w:rsidRPr="00E67AC1" w:rsidRDefault="006A4489" w:rsidP="00622DCC">
      <w:pPr>
        <w:pStyle w:val="Response"/>
        <w:numPr>
          <w:ilvl w:val="0"/>
          <w:numId w:val="8"/>
        </w:numPr>
        <w:tabs>
          <w:tab w:val="clear" w:pos="2160"/>
        </w:tabs>
      </w:pPr>
      <w:r w:rsidRPr="00E67AC1">
        <w:t>ContactEntityID</w:t>
      </w:r>
    </w:p>
    <w:p w:rsidR="006A4489" w:rsidRPr="00E67AC1" w:rsidRDefault="006A4489" w:rsidP="00622DCC">
      <w:pPr>
        <w:pStyle w:val="Response"/>
        <w:numPr>
          <w:ilvl w:val="0"/>
          <w:numId w:val="8"/>
        </w:numPr>
        <w:tabs>
          <w:tab w:val="clear" w:pos="2160"/>
        </w:tabs>
      </w:pPr>
      <w:r w:rsidRPr="00E67AC1">
        <w:t>ContactEName</w:t>
      </w:r>
    </w:p>
    <w:p w:rsidR="006A4489" w:rsidRPr="00E67AC1" w:rsidRDefault="006A4489" w:rsidP="00622DCC">
      <w:pPr>
        <w:pStyle w:val="Response"/>
        <w:numPr>
          <w:ilvl w:val="0"/>
          <w:numId w:val="7"/>
        </w:numPr>
        <w:tabs>
          <w:tab w:val="clear" w:pos="720"/>
        </w:tabs>
        <w:ind w:left="1350"/>
      </w:pPr>
      <w:r w:rsidRPr="00E67AC1">
        <w:t>Transkinds Table</w:t>
      </w:r>
    </w:p>
    <w:p w:rsidR="006A4489" w:rsidRPr="00E67AC1" w:rsidRDefault="006A4489" w:rsidP="00622DCC">
      <w:pPr>
        <w:pStyle w:val="Response"/>
        <w:numPr>
          <w:ilvl w:val="0"/>
          <w:numId w:val="10"/>
        </w:numPr>
        <w:tabs>
          <w:tab w:val="clear" w:pos="2160"/>
        </w:tabs>
        <w:ind w:left="2070" w:hanging="450"/>
      </w:pPr>
      <w:r w:rsidRPr="00E67AC1">
        <w:t>TransKind, Char(1) Value 1</w:t>
      </w:r>
    </w:p>
    <w:p w:rsidR="006A4489" w:rsidRPr="00E67AC1" w:rsidRDefault="006A4489" w:rsidP="00622DCC">
      <w:pPr>
        <w:pStyle w:val="Response"/>
        <w:numPr>
          <w:ilvl w:val="0"/>
          <w:numId w:val="10"/>
        </w:numPr>
        <w:tabs>
          <w:tab w:val="clear" w:pos="2160"/>
        </w:tabs>
        <w:ind w:left="2070" w:hanging="450"/>
      </w:pPr>
      <w:r w:rsidRPr="00E67AC1">
        <w:t>TransKind Desc, Varchar(20), Vital Records Invoicing</w:t>
      </w:r>
    </w:p>
    <w:p w:rsidR="006A4489" w:rsidRPr="00E67AC1" w:rsidRDefault="006A4489" w:rsidP="00622DCC">
      <w:pPr>
        <w:pStyle w:val="Response"/>
        <w:numPr>
          <w:ilvl w:val="0"/>
          <w:numId w:val="10"/>
        </w:numPr>
        <w:tabs>
          <w:tab w:val="clear" w:pos="2160"/>
        </w:tabs>
        <w:ind w:left="2070" w:hanging="450"/>
      </w:pPr>
      <w:r w:rsidRPr="00E67AC1">
        <w:t>Notes, Varchar(800), These are transaction types for NH Vital Records data</w:t>
      </w:r>
    </w:p>
    <w:p w:rsidR="006A4489" w:rsidRPr="00E67AC1" w:rsidRDefault="006A4489" w:rsidP="00622DCC">
      <w:pPr>
        <w:pStyle w:val="Response"/>
        <w:numPr>
          <w:ilvl w:val="0"/>
          <w:numId w:val="7"/>
        </w:numPr>
        <w:tabs>
          <w:tab w:val="clear" w:pos="720"/>
        </w:tabs>
        <w:ind w:left="1350"/>
      </w:pPr>
      <w:r w:rsidRPr="00E67AC1">
        <w:t>TransType Table</w:t>
      </w:r>
    </w:p>
    <w:p w:rsidR="006A4489" w:rsidRPr="00E67AC1" w:rsidRDefault="006A4489" w:rsidP="00622DCC">
      <w:pPr>
        <w:pStyle w:val="Response"/>
        <w:numPr>
          <w:ilvl w:val="0"/>
          <w:numId w:val="9"/>
        </w:numPr>
        <w:tabs>
          <w:tab w:val="clear" w:pos="2160"/>
        </w:tabs>
        <w:ind w:left="2070" w:hanging="450"/>
      </w:pPr>
      <w:r w:rsidRPr="00E67AC1">
        <w:t>CodeKey SRCH, Record Search, Record Search $8.00 Transkind 1</w:t>
      </w:r>
    </w:p>
    <w:p w:rsidR="006A4489" w:rsidRPr="00E67AC1" w:rsidRDefault="006A4489" w:rsidP="00622DCC">
      <w:pPr>
        <w:pStyle w:val="Response"/>
        <w:numPr>
          <w:ilvl w:val="0"/>
          <w:numId w:val="9"/>
        </w:numPr>
        <w:tabs>
          <w:tab w:val="clear" w:pos="2160"/>
        </w:tabs>
        <w:ind w:left="2070" w:hanging="450"/>
      </w:pPr>
      <w:r w:rsidRPr="00E67AC1">
        <w:t>Codekey Copies, Record Copy, Record Copy $5.00, Transkind 1</w:t>
      </w:r>
    </w:p>
    <w:p w:rsidR="006A4489" w:rsidRPr="00E67AC1" w:rsidRDefault="006A4489" w:rsidP="00622DCC">
      <w:pPr>
        <w:pStyle w:val="Response"/>
        <w:numPr>
          <w:ilvl w:val="0"/>
          <w:numId w:val="9"/>
        </w:numPr>
        <w:tabs>
          <w:tab w:val="clear" w:pos="2160"/>
        </w:tabs>
        <w:ind w:left="2070" w:hanging="450"/>
      </w:pPr>
      <w:r w:rsidRPr="00E67AC1">
        <w:t>Codekey ML, Marriage License, Marriage License, $38.00 Transkind Y</w:t>
      </w:r>
    </w:p>
    <w:p w:rsidR="006A4489" w:rsidRPr="00E67AC1" w:rsidRDefault="006A4489" w:rsidP="00622DCC">
      <w:pPr>
        <w:pStyle w:val="Response"/>
        <w:numPr>
          <w:ilvl w:val="0"/>
          <w:numId w:val="7"/>
        </w:numPr>
        <w:tabs>
          <w:tab w:val="clear" w:pos="720"/>
        </w:tabs>
        <w:ind w:left="1350"/>
      </w:pPr>
      <w:r w:rsidRPr="00E67AC1">
        <w:t>VREntityToTown_NH</w:t>
      </w:r>
    </w:p>
    <w:p w:rsidR="006A4489" w:rsidRPr="00E67AC1" w:rsidRDefault="006A4489" w:rsidP="00622DCC">
      <w:pPr>
        <w:pStyle w:val="Response"/>
        <w:numPr>
          <w:ilvl w:val="0"/>
          <w:numId w:val="11"/>
        </w:numPr>
        <w:tabs>
          <w:tab w:val="clear" w:pos="2160"/>
        </w:tabs>
        <w:ind w:left="2070" w:hanging="450"/>
      </w:pPr>
      <w:r w:rsidRPr="00E67AC1">
        <w:t>VREntityToTownID, Integer</w:t>
      </w:r>
    </w:p>
    <w:p w:rsidR="006A4489" w:rsidRPr="00E67AC1" w:rsidRDefault="006A4489" w:rsidP="00622DCC">
      <w:pPr>
        <w:pStyle w:val="Response"/>
        <w:numPr>
          <w:ilvl w:val="0"/>
          <w:numId w:val="11"/>
        </w:numPr>
        <w:tabs>
          <w:tab w:val="clear" w:pos="2160"/>
        </w:tabs>
        <w:ind w:left="2070" w:hanging="450"/>
      </w:pPr>
      <w:r w:rsidRPr="00E67AC1">
        <w:t xml:space="preserve">EntityID Varchar(4) </w:t>
      </w:r>
    </w:p>
    <w:p w:rsidR="006A4489" w:rsidRPr="00E67AC1" w:rsidRDefault="006A4489" w:rsidP="00622DCC">
      <w:pPr>
        <w:pStyle w:val="Response"/>
        <w:numPr>
          <w:ilvl w:val="0"/>
          <w:numId w:val="11"/>
        </w:numPr>
        <w:tabs>
          <w:tab w:val="clear" w:pos="2160"/>
        </w:tabs>
        <w:ind w:left="2070" w:hanging="450"/>
      </w:pPr>
      <w:r w:rsidRPr="00E67AC1">
        <w:t>TownName, Varchar(50)</w:t>
      </w:r>
    </w:p>
    <w:p w:rsidR="006A4489" w:rsidRPr="00E67AC1" w:rsidRDefault="006A4489" w:rsidP="00622DCC">
      <w:pPr>
        <w:pStyle w:val="Response"/>
        <w:numPr>
          <w:ilvl w:val="0"/>
          <w:numId w:val="11"/>
        </w:numPr>
        <w:tabs>
          <w:tab w:val="clear" w:pos="2160"/>
        </w:tabs>
        <w:ind w:left="2070" w:hanging="450"/>
      </w:pPr>
      <w:r w:rsidRPr="00E67AC1">
        <w:t>Active, Bit(default0)</w:t>
      </w:r>
    </w:p>
    <w:p w:rsidR="006A4489" w:rsidRPr="00E67AC1" w:rsidRDefault="006A4489" w:rsidP="00622DCC">
      <w:pPr>
        <w:pStyle w:val="Response"/>
        <w:numPr>
          <w:ilvl w:val="0"/>
          <w:numId w:val="7"/>
        </w:numPr>
        <w:tabs>
          <w:tab w:val="clear" w:pos="720"/>
        </w:tabs>
        <w:ind w:left="1350"/>
      </w:pPr>
      <w:r w:rsidRPr="00E67AC1">
        <w:t xml:space="preserve">VREmailNotification </w:t>
      </w:r>
    </w:p>
    <w:p w:rsidR="006A4489" w:rsidRPr="00E67AC1" w:rsidRDefault="006A4489" w:rsidP="00622DCC">
      <w:pPr>
        <w:pStyle w:val="Response"/>
        <w:numPr>
          <w:ilvl w:val="0"/>
          <w:numId w:val="28"/>
        </w:numPr>
        <w:tabs>
          <w:tab w:val="clear" w:pos="1080"/>
        </w:tabs>
        <w:ind w:left="2070" w:hanging="360"/>
      </w:pPr>
      <w:r w:rsidRPr="00E67AC1">
        <w:t>VREmailNotificationID, Integer</w:t>
      </w:r>
    </w:p>
    <w:p w:rsidR="006A4489" w:rsidRPr="00E67AC1" w:rsidRDefault="006A4489" w:rsidP="00622DCC">
      <w:pPr>
        <w:pStyle w:val="Response"/>
        <w:numPr>
          <w:ilvl w:val="0"/>
          <w:numId w:val="28"/>
        </w:numPr>
        <w:tabs>
          <w:tab w:val="clear" w:pos="1080"/>
        </w:tabs>
        <w:ind w:left="2070" w:hanging="360"/>
      </w:pPr>
      <w:r w:rsidRPr="00E67AC1">
        <w:t>Identifier</w:t>
      </w:r>
      <w:r w:rsidRPr="00E67AC1">
        <w:tab/>
        <w:t>Varchar(10)</w:t>
      </w:r>
    </w:p>
    <w:p w:rsidR="006A4489" w:rsidRPr="00E67AC1" w:rsidRDefault="006A4489" w:rsidP="00622DCC">
      <w:pPr>
        <w:pStyle w:val="Response"/>
        <w:numPr>
          <w:ilvl w:val="0"/>
          <w:numId w:val="28"/>
        </w:numPr>
        <w:tabs>
          <w:tab w:val="clear" w:pos="1080"/>
        </w:tabs>
        <w:ind w:left="2070" w:hanging="360"/>
      </w:pPr>
      <w:r w:rsidRPr="00E67AC1">
        <w:t>Description Varchar(100)</w:t>
      </w:r>
    </w:p>
    <w:p w:rsidR="006A4489" w:rsidRPr="00E67AC1" w:rsidRDefault="006A4489" w:rsidP="00622DCC">
      <w:pPr>
        <w:pStyle w:val="Response"/>
        <w:numPr>
          <w:ilvl w:val="0"/>
          <w:numId w:val="28"/>
        </w:numPr>
        <w:tabs>
          <w:tab w:val="clear" w:pos="1080"/>
        </w:tabs>
        <w:ind w:left="2070" w:hanging="360"/>
      </w:pPr>
      <w:r w:rsidRPr="00E67AC1">
        <w:lastRenderedPageBreak/>
        <w:t>Email Varchar(200)</w:t>
      </w:r>
    </w:p>
    <w:p w:rsidR="006A4489" w:rsidRPr="00E67AC1" w:rsidRDefault="006A4489" w:rsidP="00622DCC">
      <w:pPr>
        <w:pStyle w:val="Response"/>
        <w:numPr>
          <w:ilvl w:val="0"/>
          <w:numId w:val="3"/>
        </w:numPr>
        <w:tabs>
          <w:tab w:val="clear" w:pos="720"/>
        </w:tabs>
        <w:ind w:left="900"/>
      </w:pPr>
      <w:r w:rsidRPr="00E67AC1">
        <w:t>Invoice form</w:t>
      </w:r>
    </w:p>
    <w:p w:rsidR="006A4489" w:rsidRPr="00E67AC1" w:rsidRDefault="006A4489" w:rsidP="00622DCC">
      <w:pPr>
        <w:pStyle w:val="Response"/>
        <w:numPr>
          <w:ilvl w:val="0"/>
          <w:numId w:val="17"/>
        </w:numPr>
        <w:tabs>
          <w:tab w:val="clear" w:pos="720"/>
        </w:tabs>
        <w:ind w:left="1350"/>
      </w:pPr>
      <w:r w:rsidRPr="00E67AC1">
        <w:t xml:space="preserve">Email Invoice button to right side with other command buttons on all invoice’s regardless if VR Town Clerk. </w:t>
      </w:r>
    </w:p>
    <w:p w:rsidR="006A4489" w:rsidRPr="00E67AC1" w:rsidRDefault="006A4489" w:rsidP="00622DCC">
      <w:pPr>
        <w:pStyle w:val="Response"/>
        <w:numPr>
          <w:ilvl w:val="0"/>
          <w:numId w:val="17"/>
        </w:numPr>
        <w:tabs>
          <w:tab w:val="clear" w:pos="720"/>
        </w:tabs>
        <w:ind w:left="1350"/>
      </w:pPr>
      <w:r w:rsidRPr="00E67AC1">
        <w:t>Email option on Printed Invoice when Print selected for VR Invoices Only</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 xml:space="preserve">Entity Creation </w:t>
      </w:r>
    </w:p>
    <w:p w:rsidR="006A4489" w:rsidRPr="00E67AC1" w:rsidRDefault="006A4489" w:rsidP="00622DCC">
      <w:pPr>
        <w:pStyle w:val="Response"/>
        <w:numPr>
          <w:ilvl w:val="0"/>
          <w:numId w:val="4"/>
        </w:numPr>
        <w:tabs>
          <w:tab w:val="clear" w:pos="840"/>
        </w:tabs>
        <w:ind w:left="1350"/>
      </w:pPr>
      <w:r w:rsidRPr="00E67AC1">
        <w:t>search / existing</w:t>
      </w:r>
    </w:p>
    <w:p w:rsidR="006A4489" w:rsidRPr="00E67AC1" w:rsidRDefault="006A4489" w:rsidP="00622DCC">
      <w:pPr>
        <w:pStyle w:val="Response"/>
        <w:numPr>
          <w:ilvl w:val="1"/>
          <w:numId w:val="4"/>
        </w:numPr>
        <w:tabs>
          <w:tab w:val="clear" w:pos="2880"/>
        </w:tabs>
        <w:ind w:left="2070" w:hanging="450"/>
      </w:pPr>
      <w:r w:rsidRPr="00E67AC1">
        <w:t xml:space="preserve">entity names begin with VR (vital record) </w:t>
      </w:r>
    </w:p>
    <w:p w:rsidR="006A4489" w:rsidRPr="00E67AC1" w:rsidRDefault="006A4489" w:rsidP="00622DCC">
      <w:pPr>
        <w:pStyle w:val="Response"/>
        <w:numPr>
          <w:ilvl w:val="0"/>
          <w:numId w:val="4"/>
        </w:numPr>
        <w:tabs>
          <w:tab w:val="clear" w:pos="840"/>
        </w:tabs>
        <w:ind w:left="1350"/>
      </w:pPr>
      <w:r w:rsidRPr="00E67AC1">
        <w:t>creation via wizard</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Records maintained in VREntityToTown_NH table.</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eAccount Setup</w:t>
      </w:r>
    </w:p>
    <w:p w:rsidR="006A4489" w:rsidRPr="00E67AC1" w:rsidRDefault="006A4489" w:rsidP="00622DCC">
      <w:pPr>
        <w:pStyle w:val="Response"/>
        <w:numPr>
          <w:ilvl w:val="0"/>
          <w:numId w:val="5"/>
        </w:numPr>
        <w:tabs>
          <w:tab w:val="clear" w:pos="1620"/>
        </w:tabs>
        <w:ind w:left="1350"/>
      </w:pPr>
      <w:r w:rsidRPr="00E67AC1">
        <w:t>Add email address to Billing Email</w:t>
      </w:r>
    </w:p>
    <w:p w:rsidR="006A4489" w:rsidRPr="00E67AC1" w:rsidRDefault="006A4489" w:rsidP="00622DCC">
      <w:pPr>
        <w:pStyle w:val="Response"/>
        <w:numPr>
          <w:ilvl w:val="0"/>
          <w:numId w:val="5"/>
        </w:numPr>
        <w:tabs>
          <w:tab w:val="clear" w:pos="1620"/>
        </w:tabs>
        <w:ind w:left="1350"/>
      </w:pPr>
      <w:r w:rsidRPr="00E67AC1">
        <w:t xml:space="preserve">Add multiple email addresses separated by semi-colon to Billing Email. </w:t>
      </w:r>
    </w:p>
    <w:p w:rsidR="006A4489" w:rsidRPr="00E67AC1" w:rsidRDefault="006A4489" w:rsidP="00622DCC">
      <w:pPr>
        <w:pStyle w:val="Response"/>
        <w:numPr>
          <w:ilvl w:val="0"/>
          <w:numId w:val="5"/>
        </w:numPr>
        <w:tabs>
          <w:tab w:val="clear" w:pos="1620"/>
        </w:tabs>
        <w:ind w:left="1350"/>
      </w:pPr>
      <w:r w:rsidRPr="00E67AC1">
        <w:t>Create accounts with no email address (to force printed copy)</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Add payment information</w:t>
      </w:r>
    </w:p>
    <w:p w:rsidR="006A4489" w:rsidRPr="00E67AC1" w:rsidRDefault="006A4489" w:rsidP="00622DCC">
      <w:pPr>
        <w:pStyle w:val="Response"/>
        <w:numPr>
          <w:ilvl w:val="0"/>
          <w:numId w:val="6"/>
        </w:numPr>
        <w:tabs>
          <w:tab w:val="clear" w:pos="720"/>
        </w:tabs>
        <w:ind w:left="1350"/>
      </w:pPr>
      <w:r w:rsidRPr="00E67AC1">
        <w:t>ACH</w:t>
      </w:r>
    </w:p>
    <w:p w:rsidR="006A4489" w:rsidRPr="00E67AC1" w:rsidRDefault="006A4489" w:rsidP="00622DCC">
      <w:pPr>
        <w:pStyle w:val="Response"/>
        <w:numPr>
          <w:ilvl w:val="0"/>
          <w:numId w:val="6"/>
        </w:numPr>
        <w:tabs>
          <w:tab w:val="clear" w:pos="720"/>
        </w:tabs>
        <w:ind w:left="1350"/>
      </w:pPr>
      <w:r w:rsidRPr="00E67AC1">
        <w:t>Credit Card</w:t>
      </w:r>
    </w:p>
    <w:p w:rsidR="006A4489" w:rsidRPr="00E67AC1" w:rsidRDefault="006A4489" w:rsidP="00622DCC">
      <w:pPr>
        <w:pStyle w:val="Response"/>
        <w:numPr>
          <w:ilvl w:val="0"/>
          <w:numId w:val="6"/>
        </w:numPr>
        <w:tabs>
          <w:tab w:val="clear" w:pos="720"/>
        </w:tabs>
        <w:ind w:left="1350"/>
      </w:pPr>
      <w:r w:rsidRPr="00E67AC1">
        <w:t>Check</w:t>
      </w:r>
    </w:p>
    <w:p w:rsidR="006A4489" w:rsidRPr="00E67AC1" w:rsidRDefault="006A4489" w:rsidP="00622DCC">
      <w:pPr>
        <w:pStyle w:val="Response"/>
        <w:numPr>
          <w:ilvl w:val="0"/>
          <w:numId w:val="6"/>
        </w:numPr>
        <w:tabs>
          <w:tab w:val="clear" w:pos="720"/>
        </w:tabs>
        <w:ind w:left="1350"/>
      </w:pPr>
      <w:r w:rsidRPr="00E67AC1">
        <w:t>Verify customer can deviate from preferred payment method entered.</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Job</w:t>
      </w:r>
    </w:p>
    <w:p w:rsidR="006A4489" w:rsidRPr="00E67AC1" w:rsidRDefault="006A4489" w:rsidP="00622DCC">
      <w:pPr>
        <w:pStyle w:val="Response"/>
        <w:numPr>
          <w:ilvl w:val="0"/>
          <w:numId w:val="12"/>
        </w:numPr>
        <w:tabs>
          <w:tab w:val="clear" w:pos="1620"/>
          <w:tab w:val="left" w:pos="1350"/>
        </w:tabs>
        <w:ind w:left="900"/>
      </w:pPr>
      <w:r w:rsidRPr="00E67AC1">
        <w:t>File Parsing Steps</w:t>
      </w:r>
    </w:p>
    <w:p w:rsidR="006A4489" w:rsidRPr="00E67AC1" w:rsidRDefault="006A4489" w:rsidP="00622DCC">
      <w:pPr>
        <w:pStyle w:val="Response"/>
        <w:numPr>
          <w:ilvl w:val="1"/>
          <w:numId w:val="12"/>
        </w:numPr>
        <w:tabs>
          <w:tab w:val="clear" w:pos="1800"/>
        </w:tabs>
        <w:ind w:left="2070" w:hanging="450"/>
      </w:pPr>
      <w:r w:rsidRPr="00E67AC1">
        <w:t>First Day of month after midnight, FEE_Trans_Rpt_VWyyymmdd  file available from NHVRIN server and copied to FTP server (ASFTP.State.NH.US)</w:t>
      </w:r>
    </w:p>
    <w:p w:rsidR="006A4489" w:rsidRPr="00E67AC1" w:rsidRDefault="006A4489" w:rsidP="00622DCC">
      <w:pPr>
        <w:pStyle w:val="Response"/>
        <w:numPr>
          <w:ilvl w:val="1"/>
          <w:numId w:val="12"/>
        </w:numPr>
        <w:tabs>
          <w:tab w:val="clear" w:pos="1800"/>
        </w:tabs>
        <w:ind w:left="2070" w:hanging="450"/>
      </w:pPr>
      <w:r w:rsidRPr="00E67AC1">
        <w:t>Data file has no file extension</w:t>
      </w:r>
    </w:p>
    <w:p w:rsidR="006A4489" w:rsidRPr="00E67AC1" w:rsidRDefault="006A4489" w:rsidP="00622DCC">
      <w:pPr>
        <w:pStyle w:val="Response"/>
        <w:numPr>
          <w:ilvl w:val="1"/>
          <w:numId w:val="12"/>
        </w:numPr>
        <w:tabs>
          <w:tab w:val="clear" w:pos="1800"/>
        </w:tabs>
        <w:ind w:left="2070" w:hanging="450"/>
      </w:pPr>
      <w:r w:rsidRPr="00E67AC1">
        <w:t xml:space="preserve">Job created to retrieve this file at 1:00 AM.  If unavailable, continue for 30 minutes.  After 30 minutes, send email to </w:t>
      </w:r>
      <w:r w:rsidRPr="00BE694B">
        <w:t>NHVROMTechSupport@dhhs.state.nh.us</w:t>
      </w:r>
      <w:r w:rsidRPr="00E67AC1">
        <w:t xml:space="preserve"> and </w:t>
      </w:r>
      <w:r w:rsidRPr="00BE694B">
        <w:t>VTRInvoice@sos.nh.gov</w:t>
      </w:r>
      <w:r w:rsidRPr="00E67AC1">
        <w:t>.</w:t>
      </w:r>
    </w:p>
    <w:p w:rsidR="006A4489" w:rsidRPr="00E67AC1" w:rsidRDefault="006A4489" w:rsidP="00622DCC">
      <w:pPr>
        <w:pStyle w:val="Response"/>
        <w:numPr>
          <w:ilvl w:val="1"/>
          <w:numId w:val="12"/>
        </w:numPr>
        <w:tabs>
          <w:tab w:val="clear" w:pos="1800"/>
        </w:tabs>
        <w:ind w:left="2070" w:hanging="450"/>
      </w:pPr>
      <w:r w:rsidRPr="00E67AC1">
        <w:t xml:space="preserve">If error occurs, create error file inserting a record into the transactions and invoice table with the mapping detailed. </w:t>
      </w:r>
    </w:p>
    <w:p w:rsidR="006A4489" w:rsidRPr="00E67AC1" w:rsidRDefault="006A4489" w:rsidP="00622DCC">
      <w:pPr>
        <w:pStyle w:val="Response"/>
        <w:numPr>
          <w:ilvl w:val="1"/>
          <w:numId w:val="12"/>
        </w:numPr>
        <w:tabs>
          <w:tab w:val="clear" w:pos="1800"/>
        </w:tabs>
        <w:ind w:left="2070" w:hanging="450"/>
      </w:pPr>
      <w:r w:rsidRPr="00E67AC1">
        <w:t xml:space="preserve">HLR states that OAS will create a script to delete old files from FTP site.  (manual or part of job?) </w:t>
      </w:r>
    </w:p>
    <w:p w:rsidR="006A4489" w:rsidRPr="00E67AC1" w:rsidRDefault="006A4489" w:rsidP="006A4489">
      <w:pPr>
        <w:pStyle w:val="Response"/>
        <w:rPr>
          <w:rFonts w:cs="Times New Roman"/>
        </w:rPr>
      </w:pPr>
    </w:p>
    <w:p w:rsidR="006A4489" w:rsidRPr="00E67AC1" w:rsidRDefault="006A4489" w:rsidP="006A4489">
      <w:pPr>
        <w:pStyle w:val="Response"/>
        <w:rPr>
          <w:rFonts w:cs="Times New Roman"/>
        </w:rPr>
      </w:pPr>
    </w:p>
    <w:p w:rsidR="006A4489" w:rsidRPr="00E67AC1" w:rsidRDefault="006A4489" w:rsidP="00622DCC">
      <w:pPr>
        <w:pStyle w:val="Response"/>
        <w:numPr>
          <w:ilvl w:val="0"/>
          <w:numId w:val="12"/>
        </w:numPr>
        <w:tabs>
          <w:tab w:val="clear" w:pos="1620"/>
        </w:tabs>
        <w:ind w:left="900"/>
      </w:pPr>
      <w:r w:rsidRPr="00E67AC1">
        <w:t>Invoice Generation Steps</w:t>
      </w:r>
    </w:p>
    <w:p w:rsidR="006A4489" w:rsidRPr="00E67AC1" w:rsidRDefault="006A4489" w:rsidP="00622DCC">
      <w:pPr>
        <w:pStyle w:val="Response"/>
        <w:numPr>
          <w:ilvl w:val="1"/>
          <w:numId w:val="4"/>
        </w:numPr>
        <w:tabs>
          <w:tab w:val="clear" w:pos="2880"/>
        </w:tabs>
        <w:ind w:left="2070" w:hanging="450"/>
      </w:pPr>
      <w:r w:rsidRPr="00E67AC1">
        <w:t>Upon completion of successful inserts, invoices need to be generated in the SOSKB Vital Records Invoice format with cover letter referenced in Appendix 1 for email accounts.</w:t>
      </w:r>
    </w:p>
    <w:p w:rsidR="006A4489" w:rsidRPr="00E67AC1" w:rsidRDefault="006A4489" w:rsidP="00622DCC">
      <w:pPr>
        <w:pStyle w:val="Response"/>
        <w:numPr>
          <w:ilvl w:val="0"/>
          <w:numId w:val="13"/>
        </w:numPr>
        <w:tabs>
          <w:tab w:val="clear" w:pos="2520"/>
        </w:tabs>
        <w:ind w:left="2790"/>
      </w:pPr>
      <w:r w:rsidRPr="00E67AC1">
        <w:t>Cover letter will be the body of email with subject line reading Vital Records Monthly Invoice.</w:t>
      </w:r>
    </w:p>
    <w:p w:rsidR="006A4489" w:rsidRPr="00E67AC1" w:rsidRDefault="006A4489" w:rsidP="00622DCC">
      <w:pPr>
        <w:pStyle w:val="Response"/>
        <w:numPr>
          <w:ilvl w:val="0"/>
          <w:numId w:val="13"/>
        </w:numPr>
        <w:tabs>
          <w:tab w:val="clear" w:pos="2520"/>
        </w:tabs>
        <w:ind w:left="2790"/>
      </w:pPr>
      <w:r w:rsidRPr="00E67AC1">
        <w:t>Invoice added as attachment</w:t>
      </w:r>
    </w:p>
    <w:p w:rsidR="006A4489" w:rsidRPr="00E67AC1" w:rsidRDefault="006A4489" w:rsidP="00622DCC">
      <w:pPr>
        <w:pStyle w:val="Response"/>
        <w:numPr>
          <w:ilvl w:val="0"/>
          <w:numId w:val="13"/>
        </w:numPr>
        <w:tabs>
          <w:tab w:val="clear" w:pos="2520"/>
        </w:tabs>
        <w:ind w:left="2790"/>
      </w:pPr>
      <w:r w:rsidRPr="00E67AC1">
        <w:t>Invoices automatically electronically disbursed.</w:t>
      </w:r>
    </w:p>
    <w:p w:rsidR="006A4489" w:rsidRPr="00E67AC1" w:rsidRDefault="006A4489" w:rsidP="00622DCC">
      <w:pPr>
        <w:pStyle w:val="Response"/>
        <w:numPr>
          <w:ilvl w:val="1"/>
          <w:numId w:val="4"/>
        </w:numPr>
        <w:tabs>
          <w:tab w:val="clear" w:pos="2880"/>
        </w:tabs>
        <w:ind w:left="2070" w:hanging="450"/>
      </w:pPr>
      <w:r w:rsidRPr="00E67AC1">
        <w:t>If no billing email address exists, print job generated.</w:t>
      </w:r>
    </w:p>
    <w:p w:rsidR="006A4489" w:rsidRPr="00E67AC1" w:rsidRDefault="006A4489" w:rsidP="00622DCC">
      <w:pPr>
        <w:pStyle w:val="Response"/>
        <w:numPr>
          <w:ilvl w:val="0"/>
          <w:numId w:val="14"/>
        </w:numPr>
        <w:tabs>
          <w:tab w:val="clear" w:pos="1560"/>
        </w:tabs>
        <w:ind w:left="2790"/>
      </w:pPr>
      <w:r w:rsidRPr="00E67AC1">
        <w:t>Print job named VR Invoices</w:t>
      </w:r>
    </w:p>
    <w:p w:rsidR="006A4489" w:rsidRPr="00E67AC1" w:rsidRDefault="006A4489" w:rsidP="00622DCC">
      <w:pPr>
        <w:pStyle w:val="Response"/>
        <w:numPr>
          <w:ilvl w:val="0"/>
          <w:numId w:val="14"/>
        </w:numPr>
        <w:tabs>
          <w:tab w:val="clear" w:pos="1560"/>
        </w:tabs>
        <w:ind w:left="2790"/>
      </w:pPr>
      <w:r w:rsidRPr="00E67AC1">
        <w:t>Print job uses mailing address in eAccount.</w:t>
      </w:r>
    </w:p>
    <w:p w:rsidR="006A4489" w:rsidRPr="00E67AC1" w:rsidRDefault="006A4489" w:rsidP="00622DCC">
      <w:pPr>
        <w:pStyle w:val="Response"/>
        <w:numPr>
          <w:ilvl w:val="0"/>
          <w:numId w:val="14"/>
        </w:numPr>
        <w:tabs>
          <w:tab w:val="clear" w:pos="1560"/>
        </w:tabs>
        <w:ind w:left="2790"/>
      </w:pPr>
      <w:r w:rsidRPr="00E67AC1">
        <w:lastRenderedPageBreak/>
        <w:t>Print job available in SOSKB, Reports&gt;Print Jobs menu to be manually kicked off by SOS staff.</w:t>
      </w:r>
    </w:p>
    <w:p w:rsidR="006A4489" w:rsidRPr="00E67AC1" w:rsidRDefault="006A4489" w:rsidP="00622DCC">
      <w:pPr>
        <w:pStyle w:val="Response"/>
        <w:numPr>
          <w:ilvl w:val="1"/>
          <w:numId w:val="4"/>
        </w:numPr>
        <w:tabs>
          <w:tab w:val="clear" w:pos="2880"/>
        </w:tabs>
        <w:ind w:left="2070" w:hanging="450"/>
      </w:pPr>
      <w:r w:rsidRPr="00E67AC1">
        <w:t xml:space="preserve">If no balance due, generate $0 balance invoice. </w:t>
      </w:r>
    </w:p>
    <w:p w:rsidR="006A4489" w:rsidRPr="00E67AC1" w:rsidRDefault="006A4489" w:rsidP="00622DCC">
      <w:pPr>
        <w:pStyle w:val="Response"/>
        <w:numPr>
          <w:ilvl w:val="0"/>
          <w:numId w:val="15"/>
        </w:numPr>
        <w:tabs>
          <w:tab w:val="clear" w:pos="1560"/>
        </w:tabs>
        <w:ind w:left="2790"/>
      </w:pPr>
      <w:r w:rsidRPr="00E67AC1">
        <w:t>Email or print job depending on eAccount setup.</w:t>
      </w:r>
    </w:p>
    <w:p w:rsidR="006A4489" w:rsidRPr="00E67AC1" w:rsidRDefault="006A4489" w:rsidP="00622DCC">
      <w:pPr>
        <w:pStyle w:val="Response"/>
        <w:numPr>
          <w:ilvl w:val="1"/>
          <w:numId w:val="4"/>
        </w:numPr>
        <w:tabs>
          <w:tab w:val="clear" w:pos="2880"/>
        </w:tabs>
        <w:ind w:left="2070" w:hanging="450"/>
      </w:pPr>
      <w:r w:rsidRPr="00E67AC1">
        <w:t xml:space="preserve">Error Log vr_file_process_errorsyyymmddhhmmss.log creates when VR Town Clerk not located in VREntityToTown table. </w:t>
      </w:r>
    </w:p>
    <w:p w:rsidR="006A4489" w:rsidRPr="00E67AC1" w:rsidRDefault="006A4489" w:rsidP="006A4489">
      <w:pPr>
        <w:pStyle w:val="Response"/>
        <w:rPr>
          <w:rFonts w:cs="Times New Roman"/>
        </w:rPr>
      </w:pPr>
    </w:p>
    <w:p w:rsidR="006A4489" w:rsidRPr="00E67AC1" w:rsidRDefault="006A4489" w:rsidP="006A4489">
      <w:pPr>
        <w:pStyle w:val="Response"/>
        <w:rPr>
          <w:rFonts w:cs="Times New Roman"/>
        </w:rPr>
      </w:pPr>
    </w:p>
    <w:p w:rsidR="006A4489" w:rsidRPr="00E67AC1" w:rsidRDefault="006A4489" w:rsidP="00622DCC">
      <w:pPr>
        <w:pStyle w:val="Response"/>
        <w:numPr>
          <w:ilvl w:val="0"/>
          <w:numId w:val="4"/>
        </w:numPr>
        <w:tabs>
          <w:tab w:val="clear" w:pos="840"/>
        </w:tabs>
        <w:ind w:left="1620"/>
      </w:pPr>
      <w:r w:rsidRPr="00E67AC1">
        <w:t>Reminder Letter Generation Steps</w:t>
      </w:r>
    </w:p>
    <w:p w:rsidR="006A4489" w:rsidRPr="00E67AC1" w:rsidRDefault="006A4489" w:rsidP="00622DCC">
      <w:pPr>
        <w:pStyle w:val="Response"/>
        <w:numPr>
          <w:ilvl w:val="1"/>
          <w:numId w:val="4"/>
        </w:numPr>
        <w:tabs>
          <w:tab w:val="clear" w:pos="2880"/>
        </w:tabs>
      </w:pPr>
      <w:r w:rsidRPr="00E67AC1">
        <w:t>Job scheduled to run on 15</w:t>
      </w:r>
      <w:r w:rsidRPr="00E67AC1">
        <w:rPr>
          <w:vertAlign w:val="superscript"/>
        </w:rPr>
        <w:t>th</w:t>
      </w:r>
      <w:r w:rsidRPr="00E67AC1">
        <w:t xml:space="preserve"> of month.</w:t>
      </w:r>
    </w:p>
    <w:p w:rsidR="006A4489" w:rsidRPr="00E67AC1" w:rsidRDefault="006A4489" w:rsidP="00622DCC">
      <w:pPr>
        <w:pStyle w:val="Response"/>
        <w:numPr>
          <w:ilvl w:val="1"/>
          <w:numId w:val="4"/>
        </w:numPr>
        <w:tabs>
          <w:tab w:val="clear" w:pos="2880"/>
        </w:tabs>
      </w:pPr>
      <w:r w:rsidRPr="00E67AC1">
        <w:t>Retrieves accounts past due 60 days from invoice date.</w:t>
      </w:r>
    </w:p>
    <w:p w:rsidR="006A4489" w:rsidRPr="00E67AC1" w:rsidRDefault="006A4489" w:rsidP="00622DCC">
      <w:pPr>
        <w:pStyle w:val="Response"/>
        <w:numPr>
          <w:ilvl w:val="0"/>
          <w:numId w:val="18"/>
        </w:numPr>
        <w:tabs>
          <w:tab w:val="clear" w:pos="1560"/>
        </w:tabs>
        <w:ind w:left="2790"/>
      </w:pPr>
      <w:r w:rsidRPr="00E67AC1">
        <w:t>Reminder letter and copy of invoice automatically disbursed via email.</w:t>
      </w:r>
    </w:p>
    <w:p w:rsidR="006A4489" w:rsidRPr="00E67AC1" w:rsidRDefault="006A4489" w:rsidP="00622DCC">
      <w:pPr>
        <w:pStyle w:val="Response"/>
        <w:numPr>
          <w:ilvl w:val="0"/>
          <w:numId w:val="18"/>
        </w:numPr>
        <w:tabs>
          <w:tab w:val="clear" w:pos="1560"/>
        </w:tabs>
        <w:ind w:left="2790"/>
      </w:pPr>
      <w:r w:rsidRPr="00E67AC1">
        <w:t xml:space="preserve">Reminder letter and copy of invoice added to available print jobs under Report&gt;Print Jobs named Reminder Letters for SOS staff to kick-off.  This letter should request payment in the delivery method requested via eAccount. </w:t>
      </w:r>
    </w:p>
    <w:p w:rsidR="006A4489" w:rsidRPr="00E67AC1" w:rsidRDefault="006A4489" w:rsidP="00622DCC">
      <w:pPr>
        <w:pStyle w:val="Response"/>
        <w:numPr>
          <w:ilvl w:val="2"/>
          <w:numId w:val="4"/>
        </w:numPr>
        <w:tabs>
          <w:tab w:val="clear" w:pos="2280"/>
        </w:tabs>
        <w:ind w:left="3420"/>
      </w:pPr>
      <w:r w:rsidRPr="00E67AC1">
        <w:t>Error message or message that no records exist.</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Invoice Adjustments</w:t>
      </w:r>
    </w:p>
    <w:p w:rsidR="006A4489" w:rsidRPr="00E67AC1" w:rsidRDefault="006A4489" w:rsidP="00622DCC">
      <w:pPr>
        <w:pStyle w:val="Response"/>
        <w:numPr>
          <w:ilvl w:val="0"/>
          <w:numId w:val="16"/>
        </w:numPr>
        <w:tabs>
          <w:tab w:val="clear" w:pos="720"/>
        </w:tabs>
        <w:ind w:left="1350" w:hanging="90"/>
      </w:pPr>
      <w:r w:rsidRPr="00E67AC1">
        <w:t>Select desired invoice to adjust</w:t>
      </w:r>
    </w:p>
    <w:p w:rsidR="006A4489" w:rsidRPr="00E67AC1" w:rsidRDefault="006A4489" w:rsidP="00622DCC">
      <w:pPr>
        <w:pStyle w:val="Response"/>
        <w:numPr>
          <w:ilvl w:val="1"/>
          <w:numId w:val="12"/>
        </w:numPr>
        <w:ind w:left="2070" w:hanging="450"/>
      </w:pPr>
      <w:r w:rsidRPr="00E67AC1">
        <w:t>Double click – edit item, save</w:t>
      </w:r>
    </w:p>
    <w:p w:rsidR="006A4489" w:rsidRPr="00E67AC1" w:rsidRDefault="006A4489" w:rsidP="006A4489">
      <w:pPr>
        <w:pStyle w:val="Response"/>
        <w:rPr>
          <w:rFonts w:cs="Times New Roman"/>
        </w:rPr>
      </w:pP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Reports</w:t>
      </w:r>
    </w:p>
    <w:p w:rsidR="006A4489" w:rsidRPr="00E67AC1" w:rsidRDefault="006A4489" w:rsidP="00622DCC">
      <w:pPr>
        <w:pStyle w:val="Response"/>
        <w:numPr>
          <w:ilvl w:val="0"/>
          <w:numId w:val="19"/>
        </w:numPr>
        <w:tabs>
          <w:tab w:val="clear" w:pos="720"/>
        </w:tabs>
        <w:ind w:left="1440"/>
      </w:pPr>
      <w:r w:rsidRPr="00E67AC1">
        <w:t>NHVRI Aging Report in same format as standard Aging Report.</w:t>
      </w:r>
    </w:p>
    <w:p w:rsidR="006A4489" w:rsidRPr="00E67AC1" w:rsidRDefault="006A4489" w:rsidP="00622DCC">
      <w:pPr>
        <w:pStyle w:val="Response"/>
        <w:numPr>
          <w:ilvl w:val="0"/>
          <w:numId w:val="19"/>
        </w:numPr>
        <w:tabs>
          <w:tab w:val="clear" w:pos="720"/>
        </w:tabs>
        <w:ind w:left="1440"/>
      </w:pPr>
      <w:r w:rsidRPr="00E67AC1">
        <w:t>Vital Records entities will not appear on standard Aging Report.</w:t>
      </w:r>
    </w:p>
    <w:p w:rsidR="006A4489" w:rsidRPr="00E67AC1" w:rsidRDefault="006A4489" w:rsidP="00622DCC">
      <w:pPr>
        <w:pStyle w:val="Response"/>
        <w:numPr>
          <w:ilvl w:val="0"/>
          <w:numId w:val="20"/>
        </w:numPr>
        <w:tabs>
          <w:tab w:val="clear" w:pos="1080"/>
        </w:tabs>
        <w:ind w:left="2070" w:hanging="450"/>
      </w:pPr>
      <w:r w:rsidRPr="00E67AC1">
        <w:t>If no entities are delinquent, message that no records exist.</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3"/>
        </w:numPr>
        <w:tabs>
          <w:tab w:val="clear" w:pos="720"/>
        </w:tabs>
        <w:ind w:left="900"/>
      </w:pPr>
      <w:r w:rsidRPr="00E67AC1">
        <w:t>Web Interface</w:t>
      </w:r>
    </w:p>
    <w:p w:rsidR="006A4489" w:rsidRPr="00E67AC1" w:rsidRDefault="006A4489" w:rsidP="00622DCC">
      <w:pPr>
        <w:pStyle w:val="Response"/>
        <w:numPr>
          <w:ilvl w:val="0"/>
          <w:numId w:val="21"/>
        </w:numPr>
        <w:tabs>
          <w:tab w:val="clear" w:pos="1800"/>
        </w:tabs>
        <w:ind w:left="1440"/>
      </w:pPr>
      <w:r w:rsidRPr="00E67AC1">
        <w:t>Log in using eAccount userID and password.</w:t>
      </w:r>
    </w:p>
    <w:p w:rsidR="006A4489" w:rsidRPr="00E67AC1" w:rsidRDefault="006A4489" w:rsidP="00622DCC">
      <w:pPr>
        <w:pStyle w:val="Response"/>
        <w:numPr>
          <w:ilvl w:val="0"/>
          <w:numId w:val="23"/>
        </w:numPr>
        <w:tabs>
          <w:tab w:val="clear" w:pos="1080"/>
        </w:tabs>
        <w:ind w:left="2070" w:hanging="450"/>
      </w:pPr>
      <w:r w:rsidRPr="00E67AC1">
        <w:t>eAccount not established in SOSKB returns message that an account must be created before security verification and entrance offered.</w:t>
      </w:r>
    </w:p>
    <w:p w:rsidR="006A4489" w:rsidRPr="00E67AC1" w:rsidRDefault="006A4489" w:rsidP="00622DCC">
      <w:pPr>
        <w:pStyle w:val="Response"/>
        <w:numPr>
          <w:ilvl w:val="0"/>
          <w:numId w:val="23"/>
        </w:numPr>
        <w:tabs>
          <w:tab w:val="clear" w:pos="1080"/>
        </w:tabs>
        <w:ind w:left="1800" w:hanging="270"/>
      </w:pPr>
      <w:r w:rsidRPr="00E67AC1">
        <w:t>Incorrect log in returns message that the information is incorrect.  Try again or telephone the SOS office for correct information.</w:t>
      </w:r>
    </w:p>
    <w:p w:rsidR="006A4489" w:rsidRPr="00E67AC1" w:rsidRDefault="006A4489" w:rsidP="00622DCC">
      <w:pPr>
        <w:pStyle w:val="Response"/>
        <w:numPr>
          <w:ilvl w:val="0"/>
          <w:numId w:val="21"/>
        </w:numPr>
        <w:tabs>
          <w:tab w:val="clear" w:pos="1800"/>
        </w:tabs>
        <w:ind w:left="1440"/>
      </w:pPr>
      <w:r w:rsidRPr="00E67AC1">
        <w:t xml:space="preserve">Command button to View Invoice.  </w:t>
      </w:r>
    </w:p>
    <w:p w:rsidR="006A4489" w:rsidRPr="00E67AC1" w:rsidRDefault="006A4489" w:rsidP="00622DCC">
      <w:pPr>
        <w:pStyle w:val="Response"/>
        <w:numPr>
          <w:ilvl w:val="0"/>
          <w:numId w:val="24"/>
        </w:numPr>
        <w:tabs>
          <w:tab w:val="clear" w:pos="1080"/>
        </w:tabs>
        <w:ind w:left="1800" w:hanging="270"/>
      </w:pPr>
      <w:r w:rsidRPr="00E67AC1">
        <w:t>If not records exist, message displays that invoice cannot be located and to try back later.</w:t>
      </w:r>
    </w:p>
    <w:p w:rsidR="006A4489" w:rsidRPr="00E67AC1" w:rsidRDefault="006A4489" w:rsidP="00622DCC">
      <w:pPr>
        <w:pStyle w:val="Response"/>
        <w:numPr>
          <w:ilvl w:val="0"/>
          <w:numId w:val="24"/>
        </w:numPr>
        <w:tabs>
          <w:tab w:val="clear" w:pos="1080"/>
        </w:tabs>
        <w:ind w:left="1800" w:hanging="270"/>
      </w:pPr>
      <w:r w:rsidRPr="00E67AC1">
        <w:t>View Invoice command button displays invoice with standard NH state seal with header for Monthly Fee Summary, Entity Invoices, Month Year.</w:t>
      </w:r>
    </w:p>
    <w:p w:rsidR="006A4489" w:rsidRPr="00E67AC1" w:rsidRDefault="006A4489" w:rsidP="00622DCC">
      <w:pPr>
        <w:pStyle w:val="Response"/>
        <w:numPr>
          <w:ilvl w:val="0"/>
          <w:numId w:val="24"/>
        </w:numPr>
        <w:tabs>
          <w:tab w:val="clear" w:pos="1080"/>
        </w:tabs>
        <w:ind w:left="1800" w:hanging="270"/>
      </w:pPr>
      <w:r w:rsidRPr="00E67AC1">
        <w:t>Text reads ‘Make one check payable to the treasurer, State of New Hampshire’</w:t>
      </w:r>
    </w:p>
    <w:p w:rsidR="006A4489" w:rsidRPr="00E67AC1" w:rsidRDefault="006A4489" w:rsidP="00622DCC">
      <w:pPr>
        <w:pStyle w:val="Response"/>
        <w:numPr>
          <w:ilvl w:val="0"/>
          <w:numId w:val="24"/>
        </w:numPr>
        <w:tabs>
          <w:tab w:val="clear" w:pos="1080"/>
        </w:tabs>
        <w:ind w:left="1800" w:hanging="270"/>
      </w:pPr>
      <w:r w:rsidRPr="00E67AC1">
        <w:t>Additional line under text above reads ‘The total amount is due 15 days after the reporting date.</w:t>
      </w:r>
    </w:p>
    <w:p w:rsidR="006A4489" w:rsidRPr="00E67AC1" w:rsidRDefault="006A4489" w:rsidP="00622DCC">
      <w:pPr>
        <w:pStyle w:val="Response"/>
        <w:numPr>
          <w:ilvl w:val="0"/>
          <w:numId w:val="24"/>
        </w:numPr>
        <w:tabs>
          <w:tab w:val="clear" w:pos="1080"/>
        </w:tabs>
        <w:ind w:left="1800" w:hanging="270"/>
      </w:pPr>
      <w:r w:rsidRPr="00E67AC1">
        <w:t>Body displays standard NHVRIN invoice with command buttons for Print Invoice, Make Payment, Request Adjustment.</w:t>
      </w:r>
    </w:p>
    <w:p w:rsidR="006A4489" w:rsidRPr="00E67AC1" w:rsidRDefault="006A4489" w:rsidP="00622DCC">
      <w:pPr>
        <w:pStyle w:val="Response"/>
        <w:numPr>
          <w:ilvl w:val="0"/>
          <w:numId w:val="25"/>
        </w:numPr>
      </w:pPr>
      <w:r w:rsidRPr="00E67AC1">
        <w:t>Print Invoice prints invoice to users’ default printer.</w:t>
      </w:r>
    </w:p>
    <w:p w:rsidR="006A4489" w:rsidRPr="00E67AC1" w:rsidRDefault="006A4489" w:rsidP="00622DCC">
      <w:pPr>
        <w:pStyle w:val="Response"/>
        <w:numPr>
          <w:ilvl w:val="0"/>
          <w:numId w:val="25"/>
        </w:numPr>
      </w:pPr>
      <w:r w:rsidRPr="00E67AC1">
        <w:t>Make Payment determines default payment configuration in eAccount for user.</w:t>
      </w:r>
    </w:p>
    <w:p w:rsidR="006A4489" w:rsidRPr="00E67AC1" w:rsidRDefault="006A4489" w:rsidP="00622DCC">
      <w:pPr>
        <w:pStyle w:val="Response"/>
        <w:numPr>
          <w:ilvl w:val="0"/>
          <w:numId w:val="25"/>
        </w:numPr>
      </w:pPr>
      <w:r w:rsidRPr="00E67AC1">
        <w:t>ACH payment</w:t>
      </w:r>
    </w:p>
    <w:p w:rsidR="006A4489" w:rsidRPr="00E67AC1" w:rsidRDefault="006A4489" w:rsidP="00622DCC">
      <w:pPr>
        <w:pStyle w:val="Response"/>
        <w:numPr>
          <w:ilvl w:val="0"/>
          <w:numId w:val="26"/>
        </w:numPr>
        <w:tabs>
          <w:tab w:val="clear" w:pos="2880"/>
        </w:tabs>
        <w:ind w:left="3420" w:hanging="270"/>
      </w:pPr>
      <w:r w:rsidRPr="00E67AC1">
        <w:lastRenderedPageBreak/>
        <w:t xml:space="preserve">Payment Confirmation header with text, An ACH Withdrawal will occur for account number ending in 1234 in the amount of $50.00 for the VR Town Clerk of …. On mm/dd/yyyy.  By clicking the OK button below, you are authorizing this payment. </w:t>
      </w:r>
    </w:p>
    <w:p w:rsidR="006A4489" w:rsidRPr="00E67AC1" w:rsidRDefault="006A4489" w:rsidP="00622DCC">
      <w:pPr>
        <w:pStyle w:val="Response"/>
        <w:numPr>
          <w:ilvl w:val="0"/>
          <w:numId w:val="26"/>
        </w:numPr>
        <w:ind w:left="3420" w:hanging="270"/>
      </w:pPr>
      <w:r w:rsidRPr="00E67AC1">
        <w:t>Cancel does not process.</w:t>
      </w:r>
    </w:p>
    <w:p w:rsidR="006A4489" w:rsidRPr="00E67AC1" w:rsidRDefault="006A4489" w:rsidP="00622DCC">
      <w:pPr>
        <w:pStyle w:val="Response"/>
        <w:numPr>
          <w:ilvl w:val="0"/>
          <w:numId w:val="26"/>
        </w:numPr>
        <w:ind w:left="3420" w:hanging="270"/>
      </w:pPr>
      <w:r w:rsidRPr="00E67AC1">
        <w:t>OK directs user to print receipt page.</w:t>
      </w:r>
    </w:p>
    <w:p w:rsidR="006A4489" w:rsidRPr="00E67AC1" w:rsidRDefault="006A4489" w:rsidP="00622DCC">
      <w:pPr>
        <w:pStyle w:val="Response"/>
        <w:numPr>
          <w:ilvl w:val="0"/>
          <w:numId w:val="26"/>
        </w:numPr>
        <w:ind w:left="3420" w:hanging="270"/>
      </w:pPr>
      <w:r w:rsidRPr="00E67AC1">
        <w:t>If exception occurs during processing, user is informed of the details of the encountered exception and appropriate action required.</w:t>
      </w:r>
    </w:p>
    <w:p w:rsidR="006A4489" w:rsidRPr="00E67AC1" w:rsidRDefault="006A4489" w:rsidP="00622DCC">
      <w:pPr>
        <w:pStyle w:val="Response"/>
        <w:numPr>
          <w:ilvl w:val="0"/>
          <w:numId w:val="25"/>
        </w:numPr>
      </w:pPr>
      <w:r w:rsidRPr="00E67AC1">
        <w:t>Credit card payment</w:t>
      </w:r>
    </w:p>
    <w:p w:rsidR="006A4489" w:rsidRPr="00E67AC1" w:rsidRDefault="006A4489" w:rsidP="00622DCC">
      <w:pPr>
        <w:pStyle w:val="Response"/>
        <w:numPr>
          <w:ilvl w:val="0"/>
          <w:numId w:val="22"/>
        </w:numPr>
        <w:tabs>
          <w:tab w:val="clear" w:pos="3600"/>
        </w:tabs>
        <w:ind w:hanging="450"/>
      </w:pPr>
      <w:r w:rsidRPr="00E67AC1">
        <w:t>Credit Card Information header.</w:t>
      </w:r>
    </w:p>
    <w:p w:rsidR="006A4489" w:rsidRPr="00E67AC1" w:rsidRDefault="006A4489" w:rsidP="00622DCC">
      <w:pPr>
        <w:pStyle w:val="Response"/>
        <w:numPr>
          <w:ilvl w:val="0"/>
          <w:numId w:val="22"/>
        </w:numPr>
        <w:tabs>
          <w:tab w:val="clear" w:pos="3600"/>
        </w:tabs>
        <w:ind w:hanging="450"/>
      </w:pPr>
      <w:r w:rsidRPr="00E67AC1">
        <w:t>Input fields for Cardholder Name, Address, City, State, Zip, Cardtype, CardNumber and Expiration Date.</w:t>
      </w:r>
    </w:p>
    <w:p w:rsidR="006A4489" w:rsidRPr="00E67AC1" w:rsidRDefault="006A4489" w:rsidP="00622DCC">
      <w:pPr>
        <w:pStyle w:val="Response"/>
        <w:numPr>
          <w:ilvl w:val="0"/>
          <w:numId w:val="22"/>
        </w:numPr>
        <w:tabs>
          <w:tab w:val="clear" w:pos="3600"/>
        </w:tabs>
        <w:ind w:hanging="450"/>
      </w:pPr>
      <w:r w:rsidRPr="00E67AC1">
        <w:t>Text below input fields ‘The credit card entered will be charged the amount of $50.00 for the VR Town Clerk of ….  By clicking the Submit button below you are authorizing this payment.</w:t>
      </w:r>
    </w:p>
    <w:p w:rsidR="006A4489" w:rsidRPr="00E67AC1" w:rsidRDefault="006A4489" w:rsidP="00622DCC">
      <w:pPr>
        <w:pStyle w:val="Response"/>
        <w:numPr>
          <w:ilvl w:val="0"/>
          <w:numId w:val="22"/>
        </w:numPr>
        <w:tabs>
          <w:tab w:val="clear" w:pos="3600"/>
        </w:tabs>
        <w:ind w:hanging="450"/>
      </w:pPr>
      <w:r w:rsidRPr="00E67AC1">
        <w:t>Command buttons for Submit and Cancel.</w:t>
      </w:r>
    </w:p>
    <w:p w:rsidR="006A4489" w:rsidRPr="00E67AC1" w:rsidRDefault="006A4489" w:rsidP="00622DCC">
      <w:pPr>
        <w:pStyle w:val="Response"/>
        <w:numPr>
          <w:ilvl w:val="0"/>
          <w:numId w:val="22"/>
        </w:numPr>
        <w:tabs>
          <w:tab w:val="clear" w:pos="3600"/>
        </w:tabs>
        <w:ind w:hanging="450"/>
      </w:pPr>
      <w:r w:rsidRPr="00E67AC1">
        <w:t>Cancel does not process.</w:t>
      </w:r>
    </w:p>
    <w:p w:rsidR="006A4489" w:rsidRPr="00E67AC1" w:rsidRDefault="006A4489" w:rsidP="00622DCC">
      <w:pPr>
        <w:pStyle w:val="Response"/>
        <w:numPr>
          <w:ilvl w:val="0"/>
          <w:numId w:val="22"/>
        </w:numPr>
        <w:tabs>
          <w:tab w:val="clear" w:pos="3600"/>
        </w:tabs>
        <w:ind w:hanging="450"/>
      </w:pPr>
      <w:r w:rsidRPr="00E67AC1">
        <w:t>Submit returns message Processing… Please wait. This remains until transaction processes. Message Processing Completed Successfully or Error informational message.</w:t>
      </w:r>
    </w:p>
    <w:p w:rsidR="006A4489" w:rsidRPr="00A93A17" w:rsidRDefault="006A4489" w:rsidP="00622DCC">
      <w:pPr>
        <w:pStyle w:val="Response"/>
        <w:numPr>
          <w:ilvl w:val="0"/>
          <w:numId w:val="22"/>
        </w:numPr>
        <w:tabs>
          <w:tab w:val="clear" w:pos="3600"/>
        </w:tabs>
        <w:ind w:hanging="450"/>
        <w:rPr>
          <w:rFonts w:cs="Times New Roman"/>
        </w:rPr>
      </w:pPr>
      <w:r w:rsidRPr="00E67AC1">
        <w:t>Link for ACH Setup Form with text ‘Click on the link to the left to be taken to the ACH Setup page, which will guide you through the process of setting up ACH withdrawal.</w:t>
      </w:r>
    </w:p>
    <w:p w:rsidR="006A4489" w:rsidRPr="00E67AC1" w:rsidRDefault="006A4489" w:rsidP="00622DCC">
      <w:pPr>
        <w:pStyle w:val="Response"/>
        <w:numPr>
          <w:ilvl w:val="0"/>
          <w:numId w:val="22"/>
        </w:numPr>
        <w:tabs>
          <w:tab w:val="clear" w:pos="3600"/>
        </w:tabs>
        <w:ind w:hanging="450"/>
      </w:pPr>
      <w:r w:rsidRPr="00E67AC1">
        <w:t xml:space="preserve">Once successful, message prompt ‘Thank you for your payment.  Click the print button below to print your receipt.  </w:t>
      </w:r>
    </w:p>
    <w:p w:rsidR="006A4489" w:rsidRPr="00E67AC1" w:rsidRDefault="006A4489" w:rsidP="00622DCC">
      <w:pPr>
        <w:pStyle w:val="Response"/>
        <w:numPr>
          <w:ilvl w:val="0"/>
          <w:numId w:val="22"/>
        </w:numPr>
        <w:tabs>
          <w:tab w:val="clear" w:pos="3600"/>
        </w:tabs>
        <w:ind w:hanging="450"/>
      </w:pPr>
      <w:r w:rsidRPr="00E67AC1">
        <w:t>Command button for Print Receipt.</w:t>
      </w:r>
    </w:p>
    <w:p w:rsidR="006A4489" w:rsidRPr="00E67AC1" w:rsidRDefault="006A4489" w:rsidP="00622DCC">
      <w:pPr>
        <w:pStyle w:val="Response"/>
        <w:numPr>
          <w:ilvl w:val="0"/>
          <w:numId w:val="22"/>
        </w:numPr>
        <w:tabs>
          <w:tab w:val="clear" w:pos="3600"/>
        </w:tabs>
        <w:ind w:hanging="450"/>
      </w:pPr>
      <w:r w:rsidRPr="00E67AC1">
        <w:t>If exception occurs during processing, user is informed of the details of the encountered exception and appropriate action required.</w:t>
      </w:r>
    </w:p>
    <w:p w:rsidR="006A4489" w:rsidRPr="00E67AC1" w:rsidRDefault="006A4489" w:rsidP="00622DCC">
      <w:pPr>
        <w:pStyle w:val="Response"/>
        <w:numPr>
          <w:ilvl w:val="0"/>
          <w:numId w:val="22"/>
        </w:numPr>
        <w:tabs>
          <w:tab w:val="clear" w:pos="3600"/>
        </w:tabs>
        <w:ind w:hanging="450"/>
      </w:pPr>
      <w:r w:rsidRPr="00E67AC1">
        <w:t xml:space="preserve">If credit card server is down, user will be informed to try again once server is fixed. </w:t>
      </w:r>
    </w:p>
    <w:p w:rsidR="006A4489" w:rsidRPr="00E67AC1" w:rsidRDefault="006A4489" w:rsidP="006A4489">
      <w:pPr>
        <w:pStyle w:val="Response"/>
        <w:rPr>
          <w:rFonts w:cs="Times New Roman"/>
        </w:rPr>
      </w:pPr>
    </w:p>
    <w:p w:rsidR="006A4489" w:rsidRPr="00E67AC1" w:rsidRDefault="006A4489" w:rsidP="00622DCC">
      <w:pPr>
        <w:pStyle w:val="Response"/>
        <w:numPr>
          <w:ilvl w:val="0"/>
          <w:numId w:val="25"/>
        </w:numPr>
      </w:pPr>
      <w:r w:rsidRPr="00E67AC1">
        <w:t>Request Adjustment displays Request Adjustment window.</w:t>
      </w:r>
    </w:p>
    <w:p w:rsidR="006A4489" w:rsidRPr="00E67AC1" w:rsidRDefault="006A4489" w:rsidP="00622DCC">
      <w:pPr>
        <w:pStyle w:val="Response"/>
        <w:numPr>
          <w:ilvl w:val="0"/>
          <w:numId w:val="27"/>
        </w:numPr>
        <w:tabs>
          <w:tab w:val="clear" w:pos="3240"/>
        </w:tabs>
        <w:ind w:left="3600"/>
      </w:pPr>
      <w:r w:rsidRPr="00E67AC1">
        <w:t>Title – Request Adjustment</w:t>
      </w:r>
    </w:p>
    <w:p w:rsidR="006A4489" w:rsidRPr="00E67AC1" w:rsidRDefault="006A4489" w:rsidP="00622DCC">
      <w:pPr>
        <w:pStyle w:val="Response"/>
        <w:numPr>
          <w:ilvl w:val="0"/>
          <w:numId w:val="27"/>
        </w:numPr>
        <w:tabs>
          <w:tab w:val="clear" w:pos="3240"/>
        </w:tabs>
        <w:ind w:left="3600"/>
      </w:pPr>
      <w:r w:rsidRPr="00E67AC1">
        <w:t>Text ‘Request for Adjustments MUST be submitted by the 15</w:t>
      </w:r>
      <w:r w:rsidRPr="00E67AC1">
        <w:rPr>
          <w:vertAlign w:val="superscript"/>
        </w:rPr>
        <w:t>th</w:t>
      </w:r>
      <w:r w:rsidRPr="00E67AC1">
        <w:t xml:space="preserve"> of the month. </w:t>
      </w:r>
    </w:p>
    <w:p w:rsidR="006A4489" w:rsidRPr="00E67AC1" w:rsidRDefault="006A4489" w:rsidP="00622DCC">
      <w:pPr>
        <w:pStyle w:val="Response"/>
        <w:numPr>
          <w:ilvl w:val="0"/>
          <w:numId w:val="27"/>
        </w:numPr>
        <w:tabs>
          <w:tab w:val="clear" w:pos="3240"/>
        </w:tabs>
        <w:ind w:left="3600"/>
      </w:pPr>
      <w:r w:rsidRPr="00E67AC1">
        <w:t>Column headers for NHVRIN Item Amount, Subtotal, City/Town Item Amount, Requested Adjusted Total, Difference and Number of Each Reason.</w:t>
      </w:r>
    </w:p>
    <w:p w:rsidR="006A4489" w:rsidRPr="00E67AC1" w:rsidRDefault="006A4489" w:rsidP="00622DCC">
      <w:pPr>
        <w:pStyle w:val="Response"/>
        <w:numPr>
          <w:ilvl w:val="0"/>
          <w:numId w:val="27"/>
        </w:numPr>
        <w:tabs>
          <w:tab w:val="clear" w:pos="3240"/>
        </w:tabs>
        <w:ind w:left="3600"/>
      </w:pPr>
      <w:r w:rsidRPr="00E67AC1">
        <w:t xml:space="preserve">‘Number of Each reason’ contains five pre-populated reasons under column header.  </w:t>
      </w:r>
    </w:p>
    <w:p w:rsidR="006A4489" w:rsidRPr="00E67AC1" w:rsidRDefault="006A4489" w:rsidP="00622DCC">
      <w:pPr>
        <w:pStyle w:val="Response"/>
        <w:numPr>
          <w:ilvl w:val="0"/>
          <w:numId w:val="27"/>
        </w:numPr>
        <w:tabs>
          <w:tab w:val="clear" w:pos="3240"/>
        </w:tabs>
        <w:ind w:left="3600"/>
      </w:pPr>
      <w:r w:rsidRPr="00E67AC1">
        <w:t>Voids (please forward paper to VR Admin by the 15</w:t>
      </w:r>
      <w:r w:rsidRPr="00E67AC1">
        <w:rPr>
          <w:vertAlign w:val="superscript"/>
        </w:rPr>
        <w:t>th</w:t>
      </w:r>
      <w:r w:rsidRPr="00E67AC1">
        <w:t xml:space="preserve"> of the month)</w:t>
      </w:r>
    </w:p>
    <w:p w:rsidR="006A4489" w:rsidRPr="00E67AC1" w:rsidRDefault="006A4489" w:rsidP="00622DCC">
      <w:pPr>
        <w:pStyle w:val="Response"/>
        <w:numPr>
          <w:ilvl w:val="0"/>
          <w:numId w:val="27"/>
        </w:numPr>
        <w:tabs>
          <w:tab w:val="clear" w:pos="3240"/>
        </w:tabs>
        <w:ind w:left="3600"/>
      </w:pPr>
      <w:r w:rsidRPr="00E67AC1">
        <w:lastRenderedPageBreak/>
        <w:t>Selected wrong event in NHVRIN</w:t>
      </w:r>
    </w:p>
    <w:p w:rsidR="006A4489" w:rsidRPr="00E67AC1" w:rsidRDefault="006A4489" w:rsidP="00622DCC">
      <w:pPr>
        <w:pStyle w:val="Response"/>
        <w:numPr>
          <w:ilvl w:val="0"/>
          <w:numId w:val="27"/>
        </w:numPr>
        <w:tabs>
          <w:tab w:val="clear" w:pos="3240"/>
        </w:tabs>
        <w:ind w:left="3600"/>
      </w:pPr>
      <w:r w:rsidRPr="00E67AC1">
        <w:t>Lost Connectivity</w:t>
      </w:r>
    </w:p>
    <w:p w:rsidR="006A4489" w:rsidRPr="00E67AC1" w:rsidRDefault="006A4489" w:rsidP="00622DCC">
      <w:pPr>
        <w:pStyle w:val="Response"/>
        <w:numPr>
          <w:ilvl w:val="0"/>
          <w:numId w:val="27"/>
        </w:numPr>
        <w:tabs>
          <w:tab w:val="clear" w:pos="3240"/>
        </w:tabs>
        <w:ind w:left="3600"/>
      </w:pPr>
      <w:r w:rsidRPr="00E67AC1">
        <w:t>Printed Multiple Copies</w:t>
      </w:r>
    </w:p>
    <w:p w:rsidR="006A4489" w:rsidRPr="00E67AC1" w:rsidRDefault="006A4489" w:rsidP="00622DCC">
      <w:pPr>
        <w:pStyle w:val="Response"/>
        <w:numPr>
          <w:ilvl w:val="0"/>
          <w:numId w:val="27"/>
        </w:numPr>
        <w:tabs>
          <w:tab w:val="clear" w:pos="3240"/>
        </w:tabs>
        <w:ind w:left="3600"/>
      </w:pPr>
      <w:r w:rsidRPr="00E67AC1">
        <w:t>Other (Please explain below)</w:t>
      </w:r>
    </w:p>
    <w:p w:rsidR="006A4489" w:rsidRPr="00E67AC1" w:rsidRDefault="006A4489" w:rsidP="00622DCC">
      <w:pPr>
        <w:pStyle w:val="Response"/>
        <w:numPr>
          <w:ilvl w:val="0"/>
          <w:numId w:val="27"/>
        </w:numPr>
        <w:tabs>
          <w:tab w:val="clear" w:pos="3240"/>
        </w:tabs>
        <w:ind w:left="3600"/>
      </w:pPr>
      <w:r w:rsidRPr="00E67AC1">
        <w:t>Line items for Copy Fees @ $8.00, Search Fees @ $5.00, Total to VRIF.</w:t>
      </w:r>
    </w:p>
    <w:p w:rsidR="006A4489" w:rsidRPr="00E67AC1" w:rsidRDefault="006A4489" w:rsidP="00622DCC">
      <w:pPr>
        <w:pStyle w:val="Response"/>
        <w:numPr>
          <w:ilvl w:val="0"/>
          <w:numId w:val="27"/>
        </w:numPr>
        <w:tabs>
          <w:tab w:val="clear" w:pos="3240"/>
        </w:tabs>
        <w:ind w:left="3600"/>
      </w:pPr>
      <w:r w:rsidRPr="00E67AC1">
        <w:t>Line item for Marriage License Fees @ $38.00, Total to DVP.</w:t>
      </w:r>
    </w:p>
    <w:p w:rsidR="006A4489" w:rsidRPr="00E67AC1" w:rsidRDefault="006A4489" w:rsidP="00622DCC">
      <w:pPr>
        <w:pStyle w:val="Response"/>
        <w:numPr>
          <w:ilvl w:val="0"/>
          <w:numId w:val="27"/>
        </w:numPr>
        <w:tabs>
          <w:tab w:val="clear" w:pos="3240"/>
        </w:tabs>
        <w:ind w:left="3600"/>
      </w:pPr>
      <w:r w:rsidRPr="00E67AC1">
        <w:t>Line item for Total (grand total line but not labeled Grand Total)</w:t>
      </w:r>
    </w:p>
    <w:p w:rsidR="006A4489" w:rsidRPr="00E67AC1" w:rsidRDefault="006A4489" w:rsidP="00622DCC">
      <w:pPr>
        <w:pStyle w:val="Response"/>
        <w:numPr>
          <w:ilvl w:val="0"/>
          <w:numId w:val="27"/>
        </w:numPr>
        <w:tabs>
          <w:tab w:val="clear" w:pos="3240"/>
        </w:tabs>
        <w:ind w:left="3600"/>
      </w:pPr>
      <w:r w:rsidRPr="00E67AC1">
        <w:t>Requested Adjusted Total and Difference columns calculate based on City/Town Item Amount entry.</w:t>
      </w:r>
    </w:p>
    <w:p w:rsidR="006A4489" w:rsidRPr="00E67AC1" w:rsidRDefault="006A4489" w:rsidP="00622DCC">
      <w:pPr>
        <w:pStyle w:val="Response"/>
        <w:numPr>
          <w:ilvl w:val="0"/>
          <w:numId w:val="27"/>
        </w:numPr>
        <w:tabs>
          <w:tab w:val="clear" w:pos="3240"/>
        </w:tabs>
        <w:ind w:left="3600"/>
      </w:pPr>
      <w:r w:rsidRPr="00E67AC1">
        <w:t>Notes box with text ‘Please explain Other reasons below. ‘Required if Other is selected as the reason.</w:t>
      </w:r>
    </w:p>
    <w:p w:rsidR="006A4489" w:rsidRPr="00E67AC1" w:rsidRDefault="006A4489" w:rsidP="00622DCC">
      <w:pPr>
        <w:pStyle w:val="Response"/>
        <w:numPr>
          <w:ilvl w:val="0"/>
          <w:numId w:val="27"/>
        </w:numPr>
        <w:tabs>
          <w:tab w:val="clear" w:pos="3240"/>
        </w:tabs>
        <w:ind w:left="3600"/>
      </w:pPr>
      <w:r w:rsidRPr="00E67AC1">
        <w:t>Message displays if user selects Submit with Other selected as reason with null value in this field.</w:t>
      </w:r>
    </w:p>
    <w:p w:rsidR="006A4489" w:rsidRPr="00E67AC1" w:rsidRDefault="006A4489" w:rsidP="00622DCC">
      <w:pPr>
        <w:pStyle w:val="Response"/>
        <w:numPr>
          <w:ilvl w:val="0"/>
          <w:numId w:val="27"/>
        </w:numPr>
        <w:tabs>
          <w:tab w:val="clear" w:pos="3240"/>
        </w:tabs>
        <w:ind w:left="3600"/>
      </w:pPr>
      <w:r w:rsidRPr="00E67AC1">
        <w:t>Command buttons for Submit and Cancel.</w:t>
      </w:r>
    </w:p>
    <w:p w:rsidR="006A4489" w:rsidRPr="00E67AC1" w:rsidRDefault="006A4489" w:rsidP="00622DCC">
      <w:pPr>
        <w:pStyle w:val="Response"/>
        <w:numPr>
          <w:ilvl w:val="0"/>
          <w:numId w:val="27"/>
        </w:numPr>
        <w:tabs>
          <w:tab w:val="clear" w:pos="3240"/>
        </w:tabs>
        <w:ind w:left="3600"/>
      </w:pPr>
      <w:r w:rsidRPr="00E67AC1">
        <w:t>Cancel does not process</w:t>
      </w:r>
    </w:p>
    <w:p w:rsidR="006A4489" w:rsidRPr="00E67AC1" w:rsidRDefault="006A4489" w:rsidP="00622DCC">
      <w:pPr>
        <w:pStyle w:val="Response"/>
        <w:numPr>
          <w:ilvl w:val="0"/>
          <w:numId w:val="27"/>
        </w:numPr>
        <w:tabs>
          <w:tab w:val="clear" w:pos="3240"/>
        </w:tabs>
        <w:ind w:left="3600"/>
      </w:pPr>
      <w:r w:rsidRPr="00E67AC1">
        <w:t xml:space="preserve">Submit sends email to the designated email address(es) provided by Vital Records Division employee for consideration. </w:t>
      </w:r>
    </w:p>
    <w:p w:rsidR="006A4489" w:rsidRPr="00E67AC1" w:rsidRDefault="006A4489" w:rsidP="00622DCC">
      <w:pPr>
        <w:pStyle w:val="Response"/>
        <w:numPr>
          <w:ilvl w:val="0"/>
          <w:numId w:val="3"/>
        </w:numPr>
        <w:tabs>
          <w:tab w:val="clear" w:pos="720"/>
        </w:tabs>
        <w:ind w:left="900"/>
      </w:pPr>
      <w:r w:rsidRPr="00E67AC1">
        <w:t>Financials</w:t>
      </w:r>
    </w:p>
    <w:p w:rsidR="006A4489" w:rsidRPr="00E67AC1" w:rsidRDefault="006A4489" w:rsidP="00622DCC">
      <w:pPr>
        <w:pStyle w:val="Response"/>
        <w:numPr>
          <w:ilvl w:val="1"/>
          <w:numId w:val="7"/>
        </w:numPr>
        <w:tabs>
          <w:tab w:val="clear" w:pos="1440"/>
        </w:tabs>
        <w:ind w:left="2070"/>
      </w:pPr>
      <w:r w:rsidRPr="00E67AC1">
        <w:t>User Close Out</w:t>
      </w:r>
    </w:p>
    <w:p w:rsidR="006A4489" w:rsidRPr="00E67AC1" w:rsidRDefault="006A4489" w:rsidP="00622DCC">
      <w:pPr>
        <w:pStyle w:val="Response"/>
        <w:numPr>
          <w:ilvl w:val="1"/>
          <w:numId w:val="7"/>
        </w:numPr>
        <w:tabs>
          <w:tab w:val="clear" w:pos="1440"/>
        </w:tabs>
        <w:ind w:left="2070"/>
      </w:pPr>
      <w:r w:rsidRPr="00E67AC1">
        <w:t>Master Financial Close Out</w:t>
      </w:r>
    </w:p>
    <w:p w:rsidR="006A4489" w:rsidRPr="00E67AC1" w:rsidRDefault="006A4489" w:rsidP="00622DCC">
      <w:pPr>
        <w:pStyle w:val="Response"/>
        <w:numPr>
          <w:ilvl w:val="1"/>
          <w:numId w:val="7"/>
        </w:numPr>
        <w:tabs>
          <w:tab w:val="clear" w:pos="1440"/>
        </w:tabs>
        <w:ind w:left="2070"/>
      </w:pPr>
      <w:r w:rsidRPr="00E67AC1">
        <w:t xml:space="preserve">ACH Export File </w:t>
      </w:r>
    </w:p>
    <w:p w:rsidR="006A4489" w:rsidRPr="00E67AC1" w:rsidRDefault="006A4489" w:rsidP="00622DCC">
      <w:pPr>
        <w:pStyle w:val="Response"/>
        <w:numPr>
          <w:ilvl w:val="1"/>
          <w:numId w:val="7"/>
        </w:numPr>
        <w:tabs>
          <w:tab w:val="clear" w:pos="1440"/>
        </w:tabs>
        <w:ind w:left="2070"/>
      </w:pPr>
      <w:r w:rsidRPr="00E67AC1">
        <w:t>Marriage licenses and Civil Unions – 100% Domestic Violence Fund 010-040-6040- -1265 - Domestic Violence Prog Fds</w:t>
      </w:r>
    </w:p>
    <w:p w:rsidR="006A4489" w:rsidRPr="00E67AC1" w:rsidRDefault="006A4489" w:rsidP="00622DCC">
      <w:pPr>
        <w:pStyle w:val="Response"/>
        <w:numPr>
          <w:ilvl w:val="1"/>
          <w:numId w:val="7"/>
        </w:numPr>
        <w:tabs>
          <w:tab w:val="clear" w:pos="1440"/>
        </w:tabs>
        <w:ind w:left="2070"/>
      </w:pPr>
      <w:r w:rsidRPr="00E67AC1">
        <w:t>All other items (searches and copies) – 100% Vital Records Improvement Fund 010-032-5153-3210-7439 - Vital Records Improvement</w:t>
      </w:r>
    </w:p>
    <w:p w:rsidR="006A4489" w:rsidRPr="00E67AC1" w:rsidRDefault="006A4489" w:rsidP="006A4489">
      <w:pPr>
        <w:pStyle w:val="Response"/>
        <w:rPr>
          <w:rFonts w:cs="Times New Roman"/>
        </w:rPr>
      </w:pPr>
    </w:p>
    <w:p w:rsidR="006A4489" w:rsidRPr="00E67AC1" w:rsidRDefault="006A4489" w:rsidP="006A4489">
      <w:pPr>
        <w:pStyle w:val="Response"/>
        <w:rPr>
          <w:rFonts w:cs="Times New Roman"/>
        </w:rPr>
      </w:pPr>
    </w:p>
    <w:p w:rsidR="006A4489" w:rsidRDefault="006A4489" w:rsidP="006A4489">
      <w:pPr>
        <w:ind w:left="0"/>
        <w:jc w:val="left"/>
        <w:rPr>
          <w:rFonts w:ascii="Times New Roman" w:hAnsi="Times New Roman" w:cs="Times New Roman"/>
          <w:b/>
          <w:bCs/>
          <w:color w:val="000000"/>
          <w:sz w:val="40"/>
          <w:szCs w:val="40"/>
        </w:rPr>
      </w:pPr>
      <w:r>
        <w:rPr>
          <w:rFonts w:cs="Times New Roman"/>
          <w:b/>
          <w:bCs/>
          <w:sz w:val="40"/>
          <w:szCs w:val="40"/>
        </w:rPr>
        <w:br w:type="page"/>
      </w:r>
    </w:p>
    <w:p w:rsidR="006A4489" w:rsidRPr="00006099" w:rsidRDefault="006A4489" w:rsidP="006A4489">
      <w:pPr>
        <w:pStyle w:val="Response"/>
        <w:ind w:left="0"/>
        <w:rPr>
          <w:b/>
          <w:bCs/>
          <w:caps/>
        </w:rPr>
      </w:pPr>
      <w:r w:rsidRPr="00006099">
        <w:rPr>
          <w:b/>
          <w:bCs/>
          <w:caps/>
        </w:rPr>
        <w:t>PART II: Sample Testing and Validation Plan</w:t>
      </w:r>
    </w:p>
    <w:p w:rsidR="006A4489" w:rsidRPr="003C7ADC" w:rsidRDefault="006A4489" w:rsidP="006A4489">
      <w:pPr>
        <w:pStyle w:val="Response"/>
        <w:ind w:left="0"/>
        <w:rPr>
          <w:rFonts w:cs="Times New Roman"/>
        </w:rPr>
      </w:pPr>
      <w:r>
        <w:t>The sample testing and validation plan beginning on the next page presents a detail example of the system testing and validation steps which FileONE performs. Please note that the sample provided includes the first 10-12 pages only, as the page count for the entire plan for this comprehensive module is more than what is needed to provide the MT SOS with a sample plan demonstrating our through testing and validation plan.</w:t>
      </w:r>
    </w:p>
    <w:p w:rsidR="006A4489" w:rsidRDefault="006A4489" w:rsidP="006A4489">
      <w:pPr>
        <w:ind w:left="0"/>
        <w:jc w:val="left"/>
        <w:rPr>
          <w:rFonts w:ascii="Arial" w:hAnsi="Arial" w:cs="Arial"/>
        </w:rPr>
      </w:pPr>
      <w:bookmarkStart w:id="2" w:name="_Toc93820416"/>
      <w:bookmarkStart w:id="3" w:name="_Toc93820494"/>
      <w:bookmarkStart w:id="4" w:name="_Toc93820556"/>
      <w:bookmarkStart w:id="5" w:name="_Toc142202431"/>
      <w:bookmarkStart w:id="6" w:name="_Toc149030646"/>
    </w:p>
    <w:p w:rsidR="006A4489" w:rsidRPr="00E2645E" w:rsidRDefault="006A4489" w:rsidP="006A4489">
      <w:pPr>
        <w:pStyle w:val="SectionHeading"/>
        <w:pageBreakBefore/>
        <w:numPr>
          <w:ilvl w:val="0"/>
          <w:numId w:val="0"/>
        </w:numPr>
        <w:rPr>
          <w:rFonts w:ascii="Arial" w:hAnsi="Arial" w:cs="Arial"/>
        </w:rPr>
      </w:pPr>
      <w:r>
        <w:rPr>
          <w:rFonts w:ascii="Arial" w:hAnsi="Arial" w:cs="Arial"/>
        </w:rPr>
        <w:lastRenderedPageBreak/>
        <w:t xml:space="preserve">1. </w:t>
      </w:r>
      <w:bookmarkEnd w:id="2"/>
      <w:bookmarkEnd w:id="3"/>
      <w:bookmarkEnd w:id="4"/>
      <w:r>
        <w:rPr>
          <w:rFonts w:ascii="Arial" w:hAnsi="Arial" w:cs="Arial"/>
        </w:rPr>
        <w:t>INTRODUCTION</w:t>
      </w:r>
      <w:bookmarkEnd w:id="5"/>
      <w:bookmarkEnd w:id="6"/>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7" w:name="_Toc93820417"/>
      <w:bookmarkStart w:id="8" w:name="_Toc93820495"/>
      <w:bookmarkStart w:id="9" w:name="_Toc93820557"/>
      <w:bookmarkStart w:id="10" w:name="_Toc142202432"/>
      <w:bookmarkStart w:id="11" w:name="_Toc149030647"/>
      <w:r w:rsidRPr="004445CC">
        <w:rPr>
          <w:i w:val="0"/>
          <w:iCs w:val="0"/>
          <w:sz w:val="20"/>
          <w:szCs w:val="20"/>
        </w:rPr>
        <w:t>1.1. Purpose</w:t>
      </w:r>
      <w:bookmarkEnd w:id="7"/>
      <w:bookmarkEnd w:id="8"/>
      <w:bookmarkEnd w:id="9"/>
      <w:bookmarkEnd w:id="10"/>
      <w:bookmarkEnd w:id="11"/>
    </w:p>
    <w:p w:rsidR="006A4489" w:rsidRDefault="006A4489" w:rsidP="006A4489">
      <w:pPr>
        <w:tabs>
          <w:tab w:val="left" w:pos="6570"/>
        </w:tabs>
        <w:ind w:left="0"/>
        <w:rPr>
          <w:rFonts w:ascii="Arial" w:hAnsi="Arial" w:cs="Arial"/>
        </w:rPr>
      </w:pPr>
      <w:r w:rsidRPr="004445CC">
        <w:rPr>
          <w:rFonts w:ascii="Arial" w:hAnsi="Arial" w:cs="Arial"/>
        </w:rPr>
        <w:t xml:space="preserve">The objective of this Test Plan is to outline the overall test effort to be undertaken for the testing of the </w:t>
      </w:r>
      <w:r>
        <w:rPr>
          <w:rFonts w:ascii="Arial" w:hAnsi="Arial" w:cs="Arial"/>
        </w:rPr>
        <w:t>Vital Records Application</w:t>
      </w:r>
      <w:r w:rsidRPr="004445CC">
        <w:rPr>
          <w:rFonts w:ascii="Arial" w:hAnsi="Arial" w:cs="Arial"/>
        </w:rPr>
        <w:t>.</w:t>
      </w:r>
      <w:r>
        <w:rPr>
          <w:rFonts w:ascii="Arial" w:hAnsi="Arial" w:cs="Arial"/>
        </w:rPr>
        <w:t xml:space="preserve">  T</w:t>
      </w:r>
      <w:r w:rsidRPr="004445CC">
        <w:rPr>
          <w:rFonts w:ascii="Arial" w:hAnsi="Arial" w:cs="Arial"/>
        </w:rPr>
        <w:t xml:space="preserve">his Test Plan contains a list of the application/feature categories to be tested as well as the general overall testing approach for the project. </w:t>
      </w:r>
    </w:p>
    <w:p w:rsidR="006A4489" w:rsidRDefault="006A4489" w:rsidP="006A4489">
      <w:pPr>
        <w:tabs>
          <w:tab w:val="left" w:pos="6570"/>
        </w:tabs>
        <w:rPr>
          <w:rFonts w:ascii="Arial" w:hAnsi="Arial" w:cs="Arial"/>
        </w:rPr>
      </w:pPr>
    </w:p>
    <w:p w:rsidR="006A4489" w:rsidRPr="004445CC" w:rsidRDefault="006A4489" w:rsidP="006A4489">
      <w:pPr>
        <w:tabs>
          <w:tab w:val="left" w:pos="6570"/>
        </w:tabs>
        <w:rPr>
          <w:rFonts w:ascii="Arial" w:hAnsi="Arial" w:cs="Arial"/>
        </w:rPr>
      </w:pPr>
    </w:p>
    <w:p w:rsidR="006A4489" w:rsidRPr="00F72589" w:rsidRDefault="006A4489" w:rsidP="006A4489">
      <w:pPr>
        <w:pStyle w:val="SectionHeading"/>
        <w:numPr>
          <w:ilvl w:val="0"/>
          <w:numId w:val="0"/>
        </w:numPr>
        <w:rPr>
          <w:rFonts w:ascii="Arial" w:hAnsi="Arial" w:cs="Arial"/>
        </w:rPr>
      </w:pPr>
      <w:bookmarkStart w:id="12" w:name="_Toc142202433"/>
      <w:bookmarkStart w:id="13" w:name="_Toc149030648"/>
      <w:bookmarkStart w:id="14" w:name="_Toc93820423"/>
      <w:bookmarkStart w:id="15" w:name="_Toc93820501"/>
      <w:bookmarkStart w:id="16" w:name="_Toc93820563"/>
      <w:r>
        <w:rPr>
          <w:rFonts w:ascii="Arial" w:hAnsi="Arial" w:cs="Arial"/>
        </w:rPr>
        <w:t>2. RELEASE OVERVIEW</w:t>
      </w:r>
      <w:bookmarkEnd w:id="12"/>
      <w:bookmarkEnd w:id="13"/>
    </w:p>
    <w:bookmarkEnd w:id="14"/>
    <w:bookmarkEnd w:id="15"/>
    <w:bookmarkEnd w:id="16"/>
    <w:p w:rsidR="006A4489" w:rsidRPr="004445CC" w:rsidRDefault="006A4489" w:rsidP="006A4489">
      <w:pPr>
        <w:ind w:left="0"/>
        <w:rPr>
          <w:rFonts w:ascii="Arial" w:hAnsi="Arial" w:cs="Arial"/>
        </w:rPr>
      </w:pPr>
      <w:r>
        <w:rPr>
          <w:rFonts w:ascii="Arial" w:hAnsi="Arial" w:cs="Arial"/>
        </w:rPr>
        <w:t>FileONE</w:t>
      </w:r>
      <w:r w:rsidRPr="004445CC">
        <w:rPr>
          <w:rFonts w:ascii="Arial" w:hAnsi="Arial" w:cs="Arial"/>
        </w:rPr>
        <w:t xml:space="preserve"> Release</w:t>
      </w:r>
      <w:r>
        <w:rPr>
          <w:rFonts w:ascii="Arial" w:hAnsi="Arial" w:cs="Arial"/>
        </w:rPr>
        <w:t xml:space="preserve">: </w:t>
      </w:r>
      <w:r>
        <w:rPr>
          <w:rFonts w:ascii="Arial" w:hAnsi="Arial" w:cs="Arial"/>
          <w:u w:val="single"/>
        </w:rPr>
        <w:t>12.6.14</w:t>
      </w:r>
    </w:p>
    <w:p w:rsidR="006A4489" w:rsidRDefault="006A4489" w:rsidP="006A4489">
      <w:pPr>
        <w:ind w:left="0"/>
        <w:rPr>
          <w:rFonts w:ascii="Arial" w:hAnsi="Arial" w:cs="Arial"/>
        </w:rPr>
      </w:pPr>
      <w:r w:rsidRPr="004445CC">
        <w:rPr>
          <w:rFonts w:ascii="Arial" w:hAnsi="Arial" w:cs="Arial"/>
        </w:rPr>
        <w:t xml:space="preserve">Each of the major components of the </w:t>
      </w:r>
      <w:r>
        <w:rPr>
          <w:rFonts w:ascii="Arial" w:hAnsi="Arial" w:cs="Arial"/>
        </w:rPr>
        <w:t xml:space="preserve">Vital Records Invoice Application </w:t>
      </w:r>
      <w:r w:rsidRPr="004445CC">
        <w:rPr>
          <w:rFonts w:ascii="Arial" w:hAnsi="Arial" w:cs="Arial"/>
        </w:rPr>
        <w:t>will be tested.</w:t>
      </w:r>
    </w:p>
    <w:p w:rsidR="006A4489" w:rsidRDefault="006A4489" w:rsidP="006A4489">
      <w:pPr>
        <w:rPr>
          <w:rFonts w:ascii="Arial" w:hAnsi="Arial" w:cs="Arial"/>
        </w:rPr>
      </w:pPr>
    </w:p>
    <w:p w:rsidR="006A4489" w:rsidRPr="004445CC" w:rsidRDefault="006A4489" w:rsidP="006A4489">
      <w:pPr>
        <w:rPr>
          <w:rFonts w:ascii="Arial" w:hAnsi="Arial" w:cs="Arial"/>
        </w:rPr>
      </w:pPr>
    </w:p>
    <w:p w:rsidR="006A4489" w:rsidRPr="00E2645E" w:rsidRDefault="006A4489" w:rsidP="006A4489">
      <w:pPr>
        <w:pStyle w:val="SectionHeading"/>
        <w:numPr>
          <w:ilvl w:val="0"/>
          <w:numId w:val="0"/>
        </w:numPr>
        <w:pBdr>
          <w:bottom w:val="single" w:sz="6" w:space="5" w:color="808080"/>
        </w:pBdr>
        <w:rPr>
          <w:rFonts w:ascii="Arial" w:hAnsi="Arial" w:cs="Arial"/>
        </w:rPr>
      </w:pPr>
      <w:bookmarkStart w:id="17" w:name="_Toc142202434"/>
      <w:bookmarkStart w:id="18" w:name="_Toc149030649"/>
      <w:bookmarkStart w:id="19" w:name="_Toc93820420"/>
      <w:bookmarkStart w:id="20" w:name="_Toc93820498"/>
      <w:bookmarkStart w:id="21" w:name="_Toc93820560"/>
      <w:bookmarkStart w:id="22" w:name="_Toc93820421"/>
      <w:bookmarkStart w:id="23" w:name="_Toc93820499"/>
      <w:bookmarkStart w:id="24" w:name="_Toc93820561"/>
      <w:r>
        <w:rPr>
          <w:rFonts w:ascii="Arial" w:hAnsi="Arial" w:cs="Arial"/>
        </w:rPr>
        <w:t>3. TEST REQUIREMENTS</w:t>
      </w:r>
      <w:bookmarkEnd w:id="17"/>
      <w:bookmarkEnd w:id="18"/>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25" w:name="_Toc142202435"/>
      <w:bookmarkStart w:id="26" w:name="_Toc149030650"/>
      <w:r w:rsidRPr="004445CC">
        <w:rPr>
          <w:i w:val="0"/>
          <w:iCs w:val="0"/>
          <w:sz w:val="20"/>
          <w:szCs w:val="20"/>
        </w:rPr>
        <w:t>3.1. Testing</w:t>
      </w:r>
      <w:bookmarkEnd w:id="25"/>
      <w:bookmarkEnd w:id="26"/>
    </w:p>
    <w:p w:rsidR="006A4489" w:rsidRDefault="006A4489" w:rsidP="006A4489">
      <w:pPr>
        <w:ind w:left="0"/>
        <w:rPr>
          <w:rFonts w:ascii="Arial" w:hAnsi="Arial" w:cs="Arial"/>
        </w:rPr>
      </w:pPr>
      <w:r w:rsidRPr="004445CC">
        <w:rPr>
          <w:rFonts w:ascii="Arial" w:hAnsi="Arial" w:cs="Arial"/>
        </w:rPr>
        <w:t xml:space="preserve">The Quality Assurance Team will perform the attached test cases. </w:t>
      </w:r>
    </w:p>
    <w:p w:rsidR="006A4489" w:rsidRDefault="006A4489" w:rsidP="006A4489">
      <w:pPr>
        <w:rPr>
          <w:rFonts w:ascii="Arial" w:hAnsi="Arial" w:cs="Arial"/>
        </w:rPr>
      </w:pPr>
    </w:p>
    <w:p w:rsidR="006A4489" w:rsidRPr="004445CC" w:rsidRDefault="006A4489" w:rsidP="006A4489">
      <w:pPr>
        <w:rPr>
          <w:rFonts w:ascii="Arial" w:hAnsi="Arial" w:cs="Arial"/>
        </w:rPr>
      </w:pPr>
    </w:p>
    <w:p w:rsidR="006A4489" w:rsidRPr="00E2645E" w:rsidRDefault="006A4489" w:rsidP="006A4489">
      <w:pPr>
        <w:pStyle w:val="SectionHeading"/>
        <w:numPr>
          <w:ilvl w:val="0"/>
          <w:numId w:val="0"/>
        </w:numPr>
        <w:rPr>
          <w:rFonts w:ascii="Arial" w:hAnsi="Arial" w:cs="Arial"/>
        </w:rPr>
      </w:pPr>
      <w:bookmarkStart w:id="27" w:name="_Toc131931885"/>
      <w:bookmarkStart w:id="28" w:name="_Toc142202436"/>
      <w:bookmarkStart w:id="29" w:name="_Toc149030651"/>
      <w:r>
        <w:rPr>
          <w:rFonts w:ascii="Arial" w:hAnsi="Arial" w:cs="Arial"/>
        </w:rPr>
        <w:t xml:space="preserve">4. </w:t>
      </w:r>
      <w:bookmarkEnd w:id="27"/>
      <w:r>
        <w:rPr>
          <w:rFonts w:ascii="Arial" w:hAnsi="Arial" w:cs="Arial"/>
        </w:rPr>
        <w:t>SPECIFIC TEST REQUIREMENTS</w:t>
      </w:r>
      <w:bookmarkEnd w:id="28"/>
      <w:bookmarkEnd w:id="29"/>
    </w:p>
    <w:p w:rsidR="006A4489" w:rsidRDefault="006A4489" w:rsidP="006A4489">
      <w:pPr>
        <w:pStyle w:val="Heading2"/>
        <w:numPr>
          <w:ilvl w:val="1"/>
          <w:numId w:val="0"/>
        </w:numPr>
        <w:tabs>
          <w:tab w:val="num" w:pos="720"/>
        </w:tabs>
        <w:spacing w:after="120"/>
        <w:ind w:left="360" w:hanging="360"/>
        <w:rPr>
          <w:rFonts w:cs="Times New Roman"/>
          <w:i w:val="0"/>
          <w:iCs w:val="0"/>
          <w:sz w:val="20"/>
          <w:szCs w:val="20"/>
        </w:rPr>
      </w:pPr>
      <w:bookmarkStart w:id="30" w:name="_Toc131931888"/>
      <w:bookmarkStart w:id="31" w:name="_Toc142202437"/>
      <w:bookmarkStart w:id="32" w:name="_Toc149030652"/>
      <w:r w:rsidRPr="004445CC">
        <w:rPr>
          <w:i w:val="0"/>
          <w:iCs w:val="0"/>
          <w:sz w:val="20"/>
          <w:szCs w:val="20"/>
        </w:rPr>
        <w:t>4.1. Specific Test Requirements</w:t>
      </w:r>
      <w:bookmarkEnd w:id="30"/>
      <w:bookmarkEnd w:id="31"/>
      <w:bookmarkEnd w:id="32"/>
    </w:p>
    <w:p w:rsidR="006A4489" w:rsidRDefault="006A4489" w:rsidP="006A4489">
      <w:pPr>
        <w:ind w:left="0"/>
        <w:rPr>
          <w:rFonts w:ascii="Arial" w:hAnsi="Arial" w:cs="Arial"/>
        </w:rPr>
      </w:pPr>
      <w:r w:rsidRPr="004445CC">
        <w:rPr>
          <w:rFonts w:ascii="Arial" w:hAnsi="Arial" w:cs="Arial"/>
        </w:rPr>
        <w:t>The following requirements will be validated for the planned application modifications:</w:t>
      </w:r>
    </w:p>
    <w:p w:rsidR="006A4489" w:rsidRPr="004445CC" w:rsidRDefault="006A4489" w:rsidP="006A4489">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1"/>
        <w:gridCol w:w="6619"/>
      </w:tblGrid>
      <w:tr w:rsidR="006A4489" w:rsidRPr="004445CC" w:rsidTr="006A4489">
        <w:trPr>
          <w:tblHeader/>
        </w:trPr>
        <w:tc>
          <w:tcPr>
            <w:tcW w:w="0" w:type="auto"/>
            <w:shd w:val="solid" w:color="auto" w:fill="auto"/>
          </w:tcPr>
          <w:p w:rsidR="006A4489" w:rsidRPr="004445CC" w:rsidRDefault="006A4489" w:rsidP="00BC2D34">
            <w:pPr>
              <w:ind w:left="0"/>
              <w:rPr>
                <w:rFonts w:ascii="Arial" w:hAnsi="Arial" w:cs="Arial"/>
                <w:b/>
                <w:bCs/>
              </w:rPr>
            </w:pPr>
            <w:r w:rsidRPr="004445CC">
              <w:rPr>
                <w:rFonts w:ascii="Arial" w:hAnsi="Arial" w:cs="Arial"/>
                <w:b/>
                <w:bCs/>
              </w:rPr>
              <w:t>Requirement  #</w:t>
            </w:r>
          </w:p>
        </w:tc>
        <w:tc>
          <w:tcPr>
            <w:tcW w:w="6619" w:type="dxa"/>
            <w:shd w:val="solid" w:color="auto" w:fill="auto"/>
          </w:tcPr>
          <w:p w:rsidR="006A4489" w:rsidRPr="004445CC" w:rsidRDefault="006A4489" w:rsidP="00BC2D34">
            <w:pPr>
              <w:ind w:left="0"/>
              <w:rPr>
                <w:rFonts w:ascii="Arial" w:hAnsi="Arial" w:cs="Arial"/>
                <w:b/>
                <w:bCs/>
              </w:rPr>
            </w:pPr>
            <w:r w:rsidRPr="004445CC">
              <w:rPr>
                <w:rFonts w:ascii="Arial" w:hAnsi="Arial" w:cs="Arial"/>
                <w:b/>
                <w:bCs/>
              </w:rPr>
              <w:t>Title</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1</w:t>
            </w:r>
          </w:p>
        </w:tc>
        <w:tc>
          <w:tcPr>
            <w:tcW w:w="6619" w:type="dxa"/>
          </w:tcPr>
          <w:p w:rsidR="006A4489" w:rsidRPr="00904050" w:rsidRDefault="006A4489" w:rsidP="00BC2D34">
            <w:pPr>
              <w:ind w:left="0"/>
              <w:rPr>
                <w:rFonts w:ascii="Arial" w:hAnsi="Arial" w:cs="Arial"/>
              </w:rPr>
            </w:pPr>
            <w:r>
              <w:rPr>
                <w:rFonts w:ascii="Arial" w:hAnsi="Arial" w:cs="Arial"/>
              </w:rPr>
              <w:t>Verify Database Changes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2</w:t>
            </w:r>
          </w:p>
        </w:tc>
        <w:tc>
          <w:tcPr>
            <w:tcW w:w="6619" w:type="dxa"/>
          </w:tcPr>
          <w:p w:rsidR="006A4489" w:rsidRPr="00957F1F" w:rsidRDefault="006A4489" w:rsidP="00BC2D34">
            <w:pPr>
              <w:pStyle w:val="ListBullet"/>
              <w:tabs>
                <w:tab w:val="clear" w:pos="360"/>
              </w:tabs>
              <w:ind w:left="0" w:firstLine="0"/>
              <w:rPr>
                <w:rFonts w:cs="Times New Roman"/>
              </w:rPr>
            </w:pPr>
            <w:r>
              <w:t>Verify Invoice Form Changes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3</w:t>
            </w:r>
          </w:p>
        </w:tc>
        <w:tc>
          <w:tcPr>
            <w:tcW w:w="6619" w:type="dxa"/>
          </w:tcPr>
          <w:p w:rsidR="006A4489" w:rsidRPr="00957F1F" w:rsidRDefault="006A4489" w:rsidP="00BC2D34">
            <w:pPr>
              <w:ind w:left="0"/>
              <w:rPr>
                <w:rFonts w:ascii="Arial" w:hAnsi="Arial" w:cs="Arial"/>
              </w:rPr>
            </w:pPr>
            <w:r>
              <w:rPr>
                <w:rFonts w:ascii="Arial" w:hAnsi="Arial" w:cs="Arial"/>
              </w:rPr>
              <w:t xml:space="preserve">Verify New Report Option </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4</w:t>
            </w:r>
          </w:p>
        </w:tc>
        <w:tc>
          <w:tcPr>
            <w:tcW w:w="6619" w:type="dxa"/>
          </w:tcPr>
          <w:p w:rsidR="006A4489" w:rsidRPr="00957F1F" w:rsidRDefault="006A4489" w:rsidP="00BC2D34">
            <w:pPr>
              <w:ind w:left="0"/>
              <w:rPr>
                <w:rFonts w:ascii="Arial" w:hAnsi="Arial" w:cs="Arial"/>
              </w:rPr>
            </w:pPr>
            <w:r>
              <w:rPr>
                <w:rFonts w:ascii="Arial" w:hAnsi="Arial" w:cs="Arial"/>
              </w:rPr>
              <w:t>Create New Accounts for ‘Vital Records - Town Clerk of’ or Vital Records - City Clerk of</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5</w:t>
            </w:r>
          </w:p>
        </w:tc>
        <w:tc>
          <w:tcPr>
            <w:tcW w:w="6619" w:type="dxa"/>
          </w:tcPr>
          <w:p w:rsidR="006A4489" w:rsidRPr="00957F1F" w:rsidRDefault="006A4489" w:rsidP="00BC2D34">
            <w:pPr>
              <w:ind w:left="0"/>
              <w:rPr>
                <w:rFonts w:ascii="Arial" w:hAnsi="Arial" w:cs="Arial"/>
              </w:rPr>
            </w:pPr>
            <w:r>
              <w:rPr>
                <w:rFonts w:ascii="Arial" w:hAnsi="Arial" w:cs="Arial"/>
              </w:rPr>
              <w:t>Verify New ‘Vital Records - Town Clerk of’ or ‘Vital Records - City Clerk of’ Written To Correct Tables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6</w:t>
            </w:r>
          </w:p>
        </w:tc>
        <w:tc>
          <w:tcPr>
            <w:tcW w:w="6619" w:type="dxa"/>
          </w:tcPr>
          <w:p w:rsidR="006A4489" w:rsidRPr="00957F1F" w:rsidRDefault="006A4489" w:rsidP="00BC2D34">
            <w:pPr>
              <w:ind w:left="0"/>
              <w:rPr>
                <w:rFonts w:ascii="Arial" w:hAnsi="Arial" w:cs="Arial"/>
              </w:rPr>
            </w:pPr>
            <w:r>
              <w:rPr>
                <w:rFonts w:ascii="Arial" w:hAnsi="Arial" w:cs="Arial"/>
              </w:rPr>
              <w:t>Run File Parsing Job – Verify Table Inserts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7</w:t>
            </w:r>
          </w:p>
        </w:tc>
        <w:tc>
          <w:tcPr>
            <w:tcW w:w="6619" w:type="dxa"/>
          </w:tcPr>
          <w:p w:rsidR="006A4489" w:rsidRPr="00957F1F" w:rsidRDefault="006A4489" w:rsidP="00BC2D34">
            <w:pPr>
              <w:ind w:left="0"/>
              <w:rPr>
                <w:rFonts w:ascii="Arial" w:hAnsi="Arial" w:cs="Arial"/>
              </w:rPr>
            </w:pPr>
            <w:r>
              <w:rPr>
                <w:rFonts w:ascii="Arial" w:hAnsi="Arial" w:cs="Arial"/>
              </w:rPr>
              <w:t>Verify Print Job For ‘Vital Records - Town Clerk of’ or ‘Vital Records - City Clerk of’  With No Email Address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8</w:t>
            </w:r>
          </w:p>
        </w:tc>
        <w:tc>
          <w:tcPr>
            <w:tcW w:w="6619" w:type="dxa"/>
          </w:tcPr>
          <w:p w:rsidR="006A4489" w:rsidRPr="00957F1F" w:rsidRDefault="006A4489" w:rsidP="00BC2D34">
            <w:pPr>
              <w:ind w:left="0"/>
              <w:rPr>
                <w:rFonts w:ascii="Arial" w:hAnsi="Arial" w:cs="Arial"/>
              </w:rPr>
            </w:pPr>
            <w:r>
              <w:rPr>
                <w:rFonts w:ascii="Arial" w:hAnsi="Arial" w:cs="Arial"/>
              </w:rPr>
              <w:t>Verify Automatic Email of Cover Letters and Invoices</w:t>
            </w:r>
          </w:p>
        </w:tc>
      </w:tr>
      <w:tr w:rsidR="006A4489" w:rsidRPr="004445CC" w:rsidTr="006A4489">
        <w:trPr>
          <w:cantSplit/>
        </w:trPr>
        <w:tc>
          <w:tcPr>
            <w:tcW w:w="0" w:type="auto"/>
          </w:tcPr>
          <w:p w:rsidR="006A4489" w:rsidRDefault="006A4489" w:rsidP="00BC2D34">
            <w:pPr>
              <w:ind w:left="0"/>
              <w:rPr>
                <w:rFonts w:cs="Times New Roman"/>
              </w:rPr>
            </w:pPr>
            <w:r w:rsidRPr="0062179C">
              <w:rPr>
                <w:rFonts w:ascii="Arial" w:hAnsi="Arial" w:cs="Arial"/>
              </w:rPr>
              <w:t>.000</w:t>
            </w:r>
            <w:r>
              <w:rPr>
                <w:rFonts w:ascii="Arial" w:hAnsi="Arial" w:cs="Arial"/>
              </w:rPr>
              <w:t>9</w:t>
            </w:r>
          </w:p>
        </w:tc>
        <w:tc>
          <w:tcPr>
            <w:tcW w:w="6619" w:type="dxa"/>
          </w:tcPr>
          <w:p w:rsidR="006A4489" w:rsidRPr="00957F1F" w:rsidRDefault="006A4489" w:rsidP="00BC2D34">
            <w:pPr>
              <w:ind w:left="0"/>
              <w:rPr>
                <w:rFonts w:ascii="Arial" w:hAnsi="Arial" w:cs="Arial"/>
              </w:rPr>
            </w:pPr>
            <w:r>
              <w:rPr>
                <w:rFonts w:ascii="Arial" w:hAnsi="Arial" w:cs="Arial"/>
              </w:rPr>
              <w:t>Verify Web Pages</w:t>
            </w:r>
          </w:p>
        </w:tc>
      </w:tr>
      <w:tr w:rsidR="006A4489" w:rsidRPr="004445CC" w:rsidTr="006A4489">
        <w:trPr>
          <w:cantSplit/>
        </w:trPr>
        <w:tc>
          <w:tcPr>
            <w:tcW w:w="0" w:type="auto"/>
          </w:tcPr>
          <w:p w:rsidR="006A4489" w:rsidRDefault="006A4489" w:rsidP="00BC2D34">
            <w:pPr>
              <w:spacing w:before="60" w:after="60"/>
              <w:ind w:left="0"/>
              <w:rPr>
                <w:rFonts w:ascii="Arial" w:hAnsi="Arial" w:cs="Arial"/>
              </w:rPr>
            </w:pPr>
            <w:r>
              <w:rPr>
                <w:rFonts w:ascii="Arial" w:hAnsi="Arial" w:cs="Arial"/>
              </w:rPr>
              <w:t>.0010</w:t>
            </w:r>
          </w:p>
        </w:tc>
        <w:tc>
          <w:tcPr>
            <w:tcW w:w="6619" w:type="dxa"/>
          </w:tcPr>
          <w:p w:rsidR="006A4489" w:rsidRPr="00957F1F" w:rsidRDefault="006A4489" w:rsidP="00BC2D34">
            <w:pPr>
              <w:ind w:left="0"/>
              <w:rPr>
                <w:rFonts w:ascii="Arial" w:hAnsi="Arial" w:cs="Arial"/>
              </w:rPr>
            </w:pPr>
            <w:r>
              <w:rPr>
                <w:rFonts w:ascii="Arial" w:hAnsi="Arial" w:cs="Arial"/>
              </w:rPr>
              <w:t>Process ACH Payment via Web Interface</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11</w:t>
            </w:r>
          </w:p>
        </w:tc>
        <w:tc>
          <w:tcPr>
            <w:tcW w:w="6619" w:type="dxa"/>
          </w:tcPr>
          <w:p w:rsidR="006A4489" w:rsidRPr="00957F1F" w:rsidRDefault="006A4489" w:rsidP="00BC2D34">
            <w:pPr>
              <w:ind w:left="0"/>
              <w:rPr>
                <w:rFonts w:ascii="Arial" w:hAnsi="Arial" w:cs="Arial"/>
              </w:rPr>
            </w:pPr>
            <w:r>
              <w:rPr>
                <w:rFonts w:ascii="Arial" w:hAnsi="Arial" w:cs="Arial"/>
              </w:rPr>
              <w:t>Verify ACH Payment Pays Correct Invoice</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12</w:t>
            </w:r>
          </w:p>
        </w:tc>
        <w:tc>
          <w:tcPr>
            <w:tcW w:w="6619" w:type="dxa"/>
          </w:tcPr>
          <w:p w:rsidR="006A4489" w:rsidRPr="00957F1F" w:rsidRDefault="006A4489" w:rsidP="00BC2D34">
            <w:pPr>
              <w:ind w:left="0"/>
              <w:rPr>
                <w:rFonts w:ascii="Arial" w:hAnsi="Arial" w:cs="Arial"/>
              </w:rPr>
            </w:pPr>
            <w:r>
              <w:rPr>
                <w:rFonts w:ascii="Arial" w:hAnsi="Arial" w:cs="Arial"/>
              </w:rPr>
              <w:t>Trace ACH Payment Through User Close Out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13</w:t>
            </w:r>
          </w:p>
        </w:tc>
        <w:tc>
          <w:tcPr>
            <w:tcW w:w="6619" w:type="dxa"/>
          </w:tcPr>
          <w:p w:rsidR="006A4489" w:rsidRPr="00957F1F" w:rsidRDefault="006A4489" w:rsidP="00BC2D34">
            <w:pPr>
              <w:ind w:left="0"/>
              <w:rPr>
                <w:rFonts w:ascii="Arial" w:hAnsi="Arial" w:cs="Arial"/>
              </w:rPr>
            </w:pPr>
            <w:r>
              <w:rPr>
                <w:rFonts w:ascii="Arial" w:hAnsi="Arial" w:cs="Arial"/>
              </w:rPr>
              <w:t>Trace ACH Payment Through Master Financial Close Out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18</w:t>
            </w:r>
          </w:p>
        </w:tc>
        <w:tc>
          <w:tcPr>
            <w:tcW w:w="6619" w:type="dxa"/>
          </w:tcPr>
          <w:p w:rsidR="006A4489" w:rsidRPr="00957F1F" w:rsidRDefault="006A4489" w:rsidP="00BC2D34">
            <w:pPr>
              <w:ind w:left="0"/>
              <w:rPr>
                <w:rFonts w:ascii="Arial" w:hAnsi="Arial" w:cs="Arial"/>
              </w:rPr>
            </w:pPr>
            <w:r>
              <w:rPr>
                <w:rFonts w:ascii="Arial" w:hAnsi="Arial" w:cs="Arial"/>
              </w:rPr>
              <w:t>Process Check Received via SOSKB</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lastRenderedPageBreak/>
              <w:t>.00</w:t>
            </w:r>
            <w:r>
              <w:rPr>
                <w:rFonts w:ascii="Arial" w:hAnsi="Arial" w:cs="Arial"/>
              </w:rPr>
              <w:t>19</w:t>
            </w:r>
          </w:p>
        </w:tc>
        <w:tc>
          <w:tcPr>
            <w:tcW w:w="6619" w:type="dxa"/>
          </w:tcPr>
          <w:p w:rsidR="006A4489" w:rsidRPr="00957F1F" w:rsidRDefault="006A4489" w:rsidP="00BC2D34">
            <w:pPr>
              <w:ind w:left="0"/>
              <w:rPr>
                <w:rFonts w:ascii="Arial" w:hAnsi="Arial" w:cs="Arial"/>
              </w:rPr>
            </w:pPr>
            <w:r>
              <w:rPr>
                <w:rFonts w:ascii="Arial" w:hAnsi="Arial" w:cs="Arial"/>
              </w:rPr>
              <w:t>Trace Check Payment Through User Close Out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20</w:t>
            </w:r>
          </w:p>
        </w:tc>
        <w:tc>
          <w:tcPr>
            <w:tcW w:w="6619" w:type="dxa"/>
          </w:tcPr>
          <w:p w:rsidR="006A4489" w:rsidRPr="00957F1F" w:rsidRDefault="006A4489" w:rsidP="00BC2D34">
            <w:pPr>
              <w:ind w:left="0"/>
              <w:rPr>
                <w:rFonts w:ascii="Arial" w:hAnsi="Arial" w:cs="Arial"/>
              </w:rPr>
            </w:pPr>
            <w:r>
              <w:rPr>
                <w:rFonts w:ascii="Arial" w:hAnsi="Arial" w:cs="Arial"/>
              </w:rPr>
              <w:t>Trace Check Payment Through Master Financial Close Out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21</w:t>
            </w:r>
          </w:p>
        </w:tc>
        <w:tc>
          <w:tcPr>
            <w:tcW w:w="6619" w:type="dxa"/>
          </w:tcPr>
          <w:p w:rsidR="006A4489" w:rsidRPr="00957F1F" w:rsidRDefault="006A4489" w:rsidP="00BC2D34">
            <w:pPr>
              <w:ind w:left="0"/>
              <w:rPr>
                <w:rFonts w:ascii="Arial" w:hAnsi="Arial" w:cs="Arial"/>
              </w:rPr>
            </w:pPr>
            <w:r>
              <w:rPr>
                <w:rFonts w:ascii="Arial" w:hAnsi="Arial" w:cs="Arial"/>
              </w:rPr>
              <w:t>Request Adjustment to VR Invoice via Web Interface</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22</w:t>
            </w:r>
          </w:p>
        </w:tc>
        <w:tc>
          <w:tcPr>
            <w:tcW w:w="6619" w:type="dxa"/>
          </w:tcPr>
          <w:p w:rsidR="006A4489" w:rsidRPr="00957F1F" w:rsidRDefault="006A4489" w:rsidP="00BC2D34">
            <w:pPr>
              <w:ind w:left="0"/>
              <w:rPr>
                <w:rFonts w:ascii="Arial" w:hAnsi="Arial" w:cs="Arial"/>
              </w:rPr>
            </w:pPr>
            <w:r>
              <w:rPr>
                <w:rFonts w:ascii="Arial" w:hAnsi="Arial" w:cs="Arial"/>
              </w:rPr>
              <w:t>Adjust Disputed Invoice in SOSKB and Return via Email</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23</w:t>
            </w:r>
          </w:p>
        </w:tc>
        <w:tc>
          <w:tcPr>
            <w:tcW w:w="6619" w:type="dxa"/>
          </w:tcPr>
          <w:p w:rsidR="006A4489" w:rsidRPr="00957F1F" w:rsidRDefault="006A4489" w:rsidP="00BC2D34">
            <w:pPr>
              <w:ind w:left="0"/>
              <w:rPr>
                <w:rFonts w:ascii="Arial" w:hAnsi="Arial" w:cs="Arial"/>
              </w:rPr>
            </w:pPr>
            <w:r>
              <w:rPr>
                <w:rFonts w:ascii="Arial" w:hAnsi="Arial" w:cs="Arial"/>
              </w:rPr>
              <w:t>Review Return Email From SOSKB To ‘Vital Records – Town Clerk of’ or Vital Records - City Clerk of</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24</w:t>
            </w:r>
          </w:p>
        </w:tc>
        <w:tc>
          <w:tcPr>
            <w:tcW w:w="6619" w:type="dxa"/>
          </w:tcPr>
          <w:p w:rsidR="006A4489" w:rsidRPr="00957F1F" w:rsidRDefault="006A4489" w:rsidP="00BC2D34">
            <w:pPr>
              <w:ind w:left="0"/>
              <w:rPr>
                <w:rFonts w:ascii="Arial" w:hAnsi="Arial" w:cs="Arial"/>
              </w:rPr>
            </w:pPr>
            <w:r>
              <w:rPr>
                <w:rFonts w:ascii="Arial" w:hAnsi="Arial" w:cs="Arial"/>
              </w:rPr>
              <w:t>Verify Adjusted Invoice Displays on Web Page</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25</w:t>
            </w:r>
          </w:p>
        </w:tc>
        <w:tc>
          <w:tcPr>
            <w:tcW w:w="6619" w:type="dxa"/>
          </w:tcPr>
          <w:p w:rsidR="006A4489" w:rsidRPr="00957F1F" w:rsidRDefault="006A4489" w:rsidP="00BC2D34">
            <w:pPr>
              <w:ind w:left="0"/>
              <w:rPr>
                <w:rFonts w:ascii="Arial" w:hAnsi="Arial" w:cs="Arial"/>
              </w:rPr>
            </w:pPr>
            <w:r>
              <w:rPr>
                <w:rFonts w:ascii="Arial" w:hAnsi="Arial" w:cs="Arial"/>
              </w:rPr>
              <w:t>Verify ‘Vital Records - Town Clerk of’ or ‘Vital Records - City Clerk of’ Can Select ACH Link on Monthly Summary Page</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26</w:t>
            </w:r>
          </w:p>
        </w:tc>
        <w:tc>
          <w:tcPr>
            <w:tcW w:w="6619" w:type="dxa"/>
          </w:tcPr>
          <w:p w:rsidR="006A4489" w:rsidRPr="00957F1F" w:rsidRDefault="006A4489" w:rsidP="00BC2D34">
            <w:pPr>
              <w:ind w:left="0"/>
              <w:rPr>
                <w:rFonts w:ascii="Arial" w:hAnsi="Arial" w:cs="Arial"/>
              </w:rPr>
            </w:pPr>
            <w:r>
              <w:rPr>
                <w:rFonts w:ascii="Arial" w:hAnsi="Arial" w:cs="Arial"/>
              </w:rPr>
              <w:t>Create New Import File and Run File Parsing Job</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27</w:t>
            </w:r>
          </w:p>
        </w:tc>
        <w:tc>
          <w:tcPr>
            <w:tcW w:w="6619" w:type="dxa"/>
          </w:tcPr>
          <w:p w:rsidR="006A4489" w:rsidRPr="00957F1F" w:rsidRDefault="006A4489" w:rsidP="00BC2D34">
            <w:pPr>
              <w:ind w:left="0"/>
              <w:rPr>
                <w:rFonts w:ascii="Arial" w:hAnsi="Arial" w:cs="Arial"/>
              </w:rPr>
            </w:pPr>
            <w:r>
              <w:rPr>
                <w:rFonts w:ascii="Arial" w:hAnsi="Arial" w:cs="Arial"/>
              </w:rPr>
              <w:t>Verify Additional Web Page Displays For Multiple Outstanding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28</w:t>
            </w:r>
          </w:p>
        </w:tc>
        <w:tc>
          <w:tcPr>
            <w:tcW w:w="6619" w:type="dxa"/>
          </w:tcPr>
          <w:p w:rsidR="006A4489" w:rsidRPr="00957F1F" w:rsidRDefault="006A4489" w:rsidP="00BC2D34">
            <w:pPr>
              <w:ind w:left="0"/>
              <w:rPr>
                <w:rFonts w:ascii="Arial" w:hAnsi="Arial" w:cs="Arial"/>
              </w:rPr>
            </w:pPr>
            <w:r>
              <w:rPr>
                <w:rFonts w:ascii="Arial" w:hAnsi="Arial" w:cs="Arial"/>
              </w:rPr>
              <w:t>Verify Output  of 10 Record Import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29</w:t>
            </w:r>
          </w:p>
        </w:tc>
        <w:tc>
          <w:tcPr>
            <w:tcW w:w="6619" w:type="dxa"/>
          </w:tcPr>
          <w:p w:rsidR="006A4489" w:rsidRPr="00957F1F" w:rsidRDefault="006A4489" w:rsidP="00BC2D34">
            <w:pPr>
              <w:ind w:left="0"/>
              <w:rPr>
                <w:rFonts w:ascii="Arial" w:hAnsi="Arial" w:cs="Arial"/>
              </w:rPr>
            </w:pPr>
            <w:r>
              <w:rPr>
                <w:rFonts w:ascii="Arial" w:hAnsi="Arial" w:cs="Arial"/>
              </w:rPr>
              <w:t>Backdate Invoices In Tables to Age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30</w:t>
            </w:r>
          </w:p>
        </w:tc>
        <w:tc>
          <w:tcPr>
            <w:tcW w:w="6619" w:type="dxa"/>
          </w:tcPr>
          <w:p w:rsidR="006A4489" w:rsidRPr="00957F1F" w:rsidRDefault="006A4489" w:rsidP="00BC2D34">
            <w:pPr>
              <w:ind w:left="0"/>
              <w:rPr>
                <w:rFonts w:ascii="Arial" w:hAnsi="Arial" w:cs="Arial"/>
              </w:rPr>
            </w:pPr>
            <w:r>
              <w:rPr>
                <w:rFonts w:ascii="Arial" w:hAnsi="Arial" w:cs="Arial"/>
              </w:rPr>
              <w:t>Verify Aging Report for ‘Vital Records - Town Clerk of’ or Vital Records - City Clerk of’</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31</w:t>
            </w:r>
          </w:p>
        </w:tc>
        <w:tc>
          <w:tcPr>
            <w:tcW w:w="6619" w:type="dxa"/>
          </w:tcPr>
          <w:p w:rsidR="006A4489" w:rsidRPr="00957F1F" w:rsidRDefault="006A4489" w:rsidP="00BC2D34">
            <w:pPr>
              <w:ind w:left="0"/>
              <w:rPr>
                <w:rFonts w:ascii="Arial" w:hAnsi="Arial" w:cs="Arial"/>
              </w:rPr>
            </w:pPr>
            <w:r>
              <w:rPr>
                <w:rFonts w:ascii="Arial" w:hAnsi="Arial" w:cs="Arial"/>
              </w:rPr>
              <w:t>Run File Parsing Job to Process Reminder Letters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32</w:t>
            </w:r>
          </w:p>
        </w:tc>
        <w:tc>
          <w:tcPr>
            <w:tcW w:w="6619" w:type="dxa"/>
          </w:tcPr>
          <w:p w:rsidR="006A4489" w:rsidRPr="00957F1F" w:rsidRDefault="006A4489" w:rsidP="00BC2D34">
            <w:pPr>
              <w:ind w:left="0"/>
              <w:rPr>
                <w:rFonts w:ascii="Arial" w:hAnsi="Arial" w:cs="Arial"/>
              </w:rPr>
            </w:pPr>
            <w:r>
              <w:rPr>
                <w:rFonts w:ascii="Arial" w:hAnsi="Arial" w:cs="Arial"/>
              </w:rPr>
              <w:t>Verify Reminder Job Output</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33</w:t>
            </w:r>
          </w:p>
        </w:tc>
        <w:tc>
          <w:tcPr>
            <w:tcW w:w="6619" w:type="dxa"/>
          </w:tcPr>
          <w:p w:rsidR="006A4489" w:rsidRPr="00957F1F" w:rsidRDefault="006A4489" w:rsidP="00BC2D34">
            <w:pPr>
              <w:ind w:left="0"/>
              <w:rPr>
                <w:rFonts w:ascii="Arial" w:hAnsi="Arial" w:cs="Arial"/>
              </w:rPr>
            </w:pPr>
            <w:r>
              <w:rPr>
                <w:rFonts w:ascii="Arial" w:hAnsi="Arial" w:cs="Arial"/>
              </w:rPr>
              <w:t>Import File Not Found on FTP Server</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34</w:t>
            </w:r>
          </w:p>
        </w:tc>
        <w:tc>
          <w:tcPr>
            <w:tcW w:w="6619" w:type="dxa"/>
          </w:tcPr>
          <w:p w:rsidR="006A4489" w:rsidRPr="00957F1F" w:rsidRDefault="006A4489" w:rsidP="00BC2D34">
            <w:pPr>
              <w:ind w:left="0"/>
              <w:rPr>
                <w:rFonts w:ascii="Arial" w:hAnsi="Arial" w:cs="Arial"/>
              </w:rPr>
            </w:pPr>
            <w:r>
              <w:rPr>
                <w:rFonts w:ascii="Arial" w:hAnsi="Arial" w:cs="Arial"/>
              </w:rPr>
              <w:t>Generate $0.00 Balance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35</w:t>
            </w:r>
          </w:p>
        </w:tc>
        <w:tc>
          <w:tcPr>
            <w:tcW w:w="6619" w:type="dxa"/>
          </w:tcPr>
          <w:p w:rsidR="006A4489" w:rsidRPr="00957F1F" w:rsidRDefault="006A4489" w:rsidP="00BC2D34">
            <w:pPr>
              <w:ind w:left="0"/>
              <w:rPr>
                <w:rFonts w:ascii="Arial" w:hAnsi="Arial" w:cs="Arial"/>
              </w:rPr>
            </w:pPr>
            <w:r>
              <w:rPr>
                <w:rFonts w:ascii="Arial" w:hAnsi="Arial" w:cs="Arial"/>
              </w:rPr>
              <w:t>Verify Output of $0.00 Balance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36</w:t>
            </w:r>
          </w:p>
        </w:tc>
        <w:tc>
          <w:tcPr>
            <w:tcW w:w="6619" w:type="dxa"/>
          </w:tcPr>
          <w:p w:rsidR="006A4489" w:rsidRPr="00957F1F" w:rsidRDefault="006A4489" w:rsidP="00BC2D34">
            <w:pPr>
              <w:ind w:left="0"/>
              <w:rPr>
                <w:rFonts w:ascii="Arial" w:hAnsi="Arial" w:cs="Arial"/>
              </w:rPr>
            </w:pPr>
            <w:r>
              <w:rPr>
                <w:rFonts w:ascii="Arial" w:hAnsi="Arial" w:cs="Arial"/>
              </w:rPr>
              <w:t>Create VR Account With No Outstanding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37</w:t>
            </w:r>
          </w:p>
        </w:tc>
        <w:tc>
          <w:tcPr>
            <w:tcW w:w="6619" w:type="dxa"/>
          </w:tcPr>
          <w:p w:rsidR="006A4489" w:rsidRPr="00957F1F" w:rsidRDefault="006A4489" w:rsidP="00BC2D34">
            <w:pPr>
              <w:ind w:left="0"/>
              <w:rPr>
                <w:rFonts w:ascii="Arial" w:hAnsi="Arial" w:cs="Arial"/>
              </w:rPr>
            </w:pPr>
            <w:r>
              <w:rPr>
                <w:rFonts w:ascii="Arial" w:hAnsi="Arial" w:cs="Arial"/>
              </w:rPr>
              <w:t>Log Into Web Interface with No Outstanding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38</w:t>
            </w:r>
          </w:p>
        </w:tc>
        <w:tc>
          <w:tcPr>
            <w:tcW w:w="6619" w:type="dxa"/>
          </w:tcPr>
          <w:p w:rsidR="006A4489" w:rsidRPr="00957F1F" w:rsidRDefault="006A4489" w:rsidP="00BC2D34">
            <w:pPr>
              <w:ind w:left="0"/>
              <w:rPr>
                <w:rFonts w:ascii="Arial" w:hAnsi="Arial" w:cs="Arial"/>
              </w:rPr>
            </w:pPr>
            <w:r>
              <w:rPr>
                <w:rFonts w:ascii="Arial" w:hAnsi="Arial" w:cs="Arial"/>
              </w:rPr>
              <w:t>Remove Payment Details for ‘Vital Records - Town Clerk of’ or ‘Vital Records - City Clerk of’ with Outstanding Invoices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39</w:t>
            </w:r>
          </w:p>
        </w:tc>
        <w:tc>
          <w:tcPr>
            <w:tcW w:w="6619" w:type="dxa"/>
          </w:tcPr>
          <w:p w:rsidR="006A4489" w:rsidRPr="00957F1F" w:rsidRDefault="006A4489" w:rsidP="00BC2D34">
            <w:pPr>
              <w:ind w:left="0"/>
              <w:rPr>
                <w:rFonts w:ascii="Arial" w:hAnsi="Arial" w:cs="Arial"/>
              </w:rPr>
            </w:pPr>
            <w:r>
              <w:rPr>
                <w:rFonts w:ascii="Arial" w:hAnsi="Arial" w:cs="Arial"/>
              </w:rPr>
              <w:t>Log Into Web Interface with No Payment Details</w:t>
            </w:r>
          </w:p>
        </w:tc>
      </w:tr>
      <w:tr w:rsidR="006A4489" w:rsidRPr="004445CC" w:rsidTr="006A4489">
        <w:trPr>
          <w:cantSplit/>
        </w:trPr>
        <w:tc>
          <w:tcPr>
            <w:tcW w:w="0" w:type="auto"/>
          </w:tcPr>
          <w:p w:rsidR="006A4489" w:rsidRDefault="006A4489" w:rsidP="00BC2D34">
            <w:pPr>
              <w:ind w:left="0"/>
              <w:rPr>
                <w:rFonts w:cs="Times New Roman"/>
              </w:rPr>
            </w:pPr>
            <w:r>
              <w:t>.</w:t>
            </w:r>
            <w:r w:rsidRPr="00757948">
              <w:rPr>
                <w:rFonts w:ascii="Arial" w:hAnsi="Arial" w:cs="Arial"/>
              </w:rPr>
              <w:t>0040</w:t>
            </w:r>
          </w:p>
        </w:tc>
        <w:tc>
          <w:tcPr>
            <w:tcW w:w="6619" w:type="dxa"/>
          </w:tcPr>
          <w:p w:rsidR="006A4489" w:rsidRPr="0042294D" w:rsidRDefault="006A4489" w:rsidP="00BC2D34">
            <w:pPr>
              <w:ind w:left="0"/>
              <w:rPr>
                <w:rFonts w:ascii="Arial" w:hAnsi="Arial" w:cs="Arial"/>
              </w:rPr>
            </w:pPr>
            <w:r w:rsidRPr="0042294D">
              <w:rPr>
                <w:rFonts w:ascii="Arial" w:hAnsi="Arial" w:cs="Arial"/>
              </w:rPr>
              <w:t xml:space="preserve">Create Import File Containing </w:t>
            </w:r>
            <w:r>
              <w:rPr>
                <w:rFonts w:ascii="Arial" w:hAnsi="Arial" w:cs="Arial"/>
              </w:rPr>
              <w:t xml:space="preserve">‘Vital Records - Town Clerk of’ or ‘Vital Records - City Clerk of’ </w:t>
            </w:r>
            <w:r w:rsidRPr="0042294D">
              <w:rPr>
                <w:rFonts w:ascii="Arial" w:hAnsi="Arial" w:cs="Arial"/>
              </w:rPr>
              <w:t xml:space="preserve">Not in </w:t>
            </w:r>
            <w:r>
              <w:rPr>
                <w:rFonts w:ascii="Arial" w:hAnsi="Arial" w:cs="Arial"/>
              </w:rPr>
              <w:t>VREntityToTown_NH</w:t>
            </w:r>
            <w:r w:rsidRPr="0042294D">
              <w:rPr>
                <w:rFonts w:ascii="Arial" w:hAnsi="Arial" w:cs="Arial"/>
              </w:rPr>
              <w:t xml:space="preserve"> Table</w:t>
            </w:r>
          </w:p>
        </w:tc>
      </w:tr>
      <w:tr w:rsidR="006A4489" w:rsidRPr="004445CC" w:rsidTr="006A4489">
        <w:trPr>
          <w:cantSplit/>
        </w:trPr>
        <w:tc>
          <w:tcPr>
            <w:tcW w:w="0" w:type="auto"/>
          </w:tcPr>
          <w:p w:rsidR="006A4489" w:rsidRDefault="006A4489" w:rsidP="00BC2D34">
            <w:pPr>
              <w:ind w:left="0"/>
              <w:rPr>
                <w:rFonts w:cs="Times New Roman"/>
              </w:rPr>
            </w:pPr>
            <w:r>
              <w:t>.</w:t>
            </w:r>
            <w:r w:rsidRPr="00757948">
              <w:rPr>
                <w:rFonts w:ascii="Arial" w:hAnsi="Arial" w:cs="Arial"/>
              </w:rPr>
              <w:t>00</w:t>
            </w:r>
            <w:r>
              <w:rPr>
                <w:rFonts w:ascii="Arial" w:hAnsi="Arial" w:cs="Arial"/>
              </w:rPr>
              <w:t>41</w:t>
            </w:r>
          </w:p>
        </w:tc>
        <w:tc>
          <w:tcPr>
            <w:tcW w:w="6619" w:type="dxa"/>
          </w:tcPr>
          <w:p w:rsidR="006A4489" w:rsidRPr="00957F1F" w:rsidRDefault="006A4489" w:rsidP="00BC2D34">
            <w:pPr>
              <w:ind w:left="0"/>
              <w:rPr>
                <w:rFonts w:ascii="Arial" w:hAnsi="Arial" w:cs="Arial"/>
              </w:rPr>
            </w:pPr>
            <w:r>
              <w:rPr>
                <w:rFonts w:ascii="Arial" w:hAnsi="Arial" w:cs="Arial"/>
              </w:rPr>
              <w:t xml:space="preserve">Review Error Log </w:t>
            </w:r>
          </w:p>
        </w:tc>
      </w:tr>
      <w:tr w:rsidR="006A4489" w:rsidRPr="004445CC" w:rsidTr="006A4489">
        <w:trPr>
          <w:cantSplit/>
        </w:trPr>
        <w:tc>
          <w:tcPr>
            <w:tcW w:w="0" w:type="auto"/>
          </w:tcPr>
          <w:p w:rsidR="006A4489" w:rsidRPr="007A2CB8" w:rsidRDefault="006A4489" w:rsidP="00BC2D34">
            <w:pPr>
              <w:ind w:left="0"/>
              <w:rPr>
                <w:rFonts w:cs="Times New Roman"/>
              </w:rPr>
            </w:pPr>
            <w:r w:rsidRPr="007A2CB8">
              <w:rPr>
                <w:rFonts w:ascii="Arial" w:hAnsi="Arial" w:cs="Arial"/>
              </w:rPr>
              <w:t>.0042</w:t>
            </w:r>
          </w:p>
        </w:tc>
        <w:tc>
          <w:tcPr>
            <w:tcW w:w="6619" w:type="dxa"/>
          </w:tcPr>
          <w:p w:rsidR="006A4489" w:rsidRPr="007A2CB8" w:rsidRDefault="006A4489" w:rsidP="00BC2D34">
            <w:pPr>
              <w:ind w:left="0"/>
              <w:rPr>
                <w:rFonts w:ascii="Arial" w:hAnsi="Arial" w:cs="Arial"/>
              </w:rPr>
            </w:pPr>
            <w:r w:rsidRPr="007A2CB8">
              <w:rPr>
                <w:rFonts w:ascii="Arial" w:hAnsi="Arial" w:cs="Arial"/>
              </w:rPr>
              <w:t>Verify Old Import Files are Deleted When File Parsing Job Runs</w:t>
            </w:r>
          </w:p>
        </w:tc>
      </w:tr>
      <w:tr w:rsidR="006A4489" w:rsidRPr="004445CC" w:rsidTr="006A4489">
        <w:trPr>
          <w:cantSplit/>
        </w:trPr>
        <w:tc>
          <w:tcPr>
            <w:tcW w:w="0" w:type="auto"/>
          </w:tcPr>
          <w:p w:rsidR="006A4489" w:rsidRPr="0056603B" w:rsidRDefault="006A4489" w:rsidP="00BC2D34">
            <w:pPr>
              <w:ind w:left="0"/>
              <w:rPr>
                <w:rFonts w:ascii="Arial" w:hAnsi="Arial" w:cs="Arial"/>
              </w:rPr>
            </w:pPr>
            <w:r>
              <w:rPr>
                <w:rFonts w:ascii="Arial" w:hAnsi="Arial" w:cs="Arial"/>
              </w:rPr>
              <w:t>.0043</w:t>
            </w:r>
          </w:p>
        </w:tc>
        <w:tc>
          <w:tcPr>
            <w:tcW w:w="6619" w:type="dxa"/>
          </w:tcPr>
          <w:p w:rsidR="006A4489" w:rsidRDefault="006A4489" w:rsidP="00BC2D34">
            <w:pPr>
              <w:ind w:left="0"/>
              <w:rPr>
                <w:rFonts w:ascii="Arial" w:hAnsi="Arial" w:cs="Arial"/>
              </w:rPr>
            </w:pPr>
            <w:r>
              <w:rPr>
                <w:rFonts w:ascii="Arial" w:hAnsi="Arial" w:cs="Arial"/>
              </w:rPr>
              <w:t>Export File Contains VR Town Payments</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44</w:t>
            </w:r>
          </w:p>
        </w:tc>
        <w:tc>
          <w:tcPr>
            <w:tcW w:w="6619" w:type="dxa"/>
          </w:tcPr>
          <w:p w:rsidR="006A4489" w:rsidRPr="00957F1F" w:rsidRDefault="006A4489" w:rsidP="00BC2D34">
            <w:pPr>
              <w:ind w:left="0"/>
              <w:rPr>
                <w:rFonts w:ascii="Arial" w:hAnsi="Arial" w:cs="Arial"/>
              </w:rPr>
            </w:pPr>
            <w:r>
              <w:rPr>
                <w:rFonts w:ascii="Arial" w:hAnsi="Arial" w:cs="Arial"/>
              </w:rPr>
              <w:t>User Manual and Training for ‘Vital Records - Town Clerk of’ or Vital Records - City Clerk of</w:t>
            </w:r>
          </w:p>
        </w:tc>
      </w:tr>
      <w:tr w:rsidR="006A4489" w:rsidRPr="004445CC" w:rsidTr="006A4489">
        <w:trPr>
          <w:cantSplit/>
        </w:trPr>
        <w:tc>
          <w:tcPr>
            <w:tcW w:w="0" w:type="auto"/>
          </w:tcPr>
          <w:p w:rsidR="006A4489" w:rsidRPr="0056603B" w:rsidRDefault="006A4489" w:rsidP="00BC2D34">
            <w:pPr>
              <w:ind w:left="0"/>
              <w:rPr>
                <w:rFonts w:ascii="Arial" w:hAnsi="Arial" w:cs="Arial"/>
              </w:rPr>
            </w:pPr>
            <w:r>
              <w:rPr>
                <w:rFonts w:ascii="Arial" w:hAnsi="Arial" w:cs="Arial"/>
              </w:rPr>
              <w:t>.0045</w:t>
            </w:r>
          </w:p>
        </w:tc>
        <w:tc>
          <w:tcPr>
            <w:tcW w:w="6619" w:type="dxa"/>
          </w:tcPr>
          <w:p w:rsidR="006A4489" w:rsidRPr="00280A10" w:rsidRDefault="006A4489" w:rsidP="00BC2D34">
            <w:pPr>
              <w:ind w:left="0"/>
              <w:rPr>
                <w:rFonts w:ascii="Arial" w:hAnsi="Arial" w:cs="Arial"/>
              </w:rPr>
            </w:pPr>
            <w:r w:rsidRPr="00280A10">
              <w:rPr>
                <w:rFonts w:ascii="Arial" w:hAnsi="Arial" w:cs="Arial"/>
              </w:rPr>
              <w:t>Vital Records – Verify Close CC Online Admin Users job updated to include VR Admin User</w:t>
            </w:r>
          </w:p>
        </w:tc>
      </w:tr>
      <w:tr w:rsidR="006A4489" w:rsidRPr="004445CC" w:rsidTr="006A4489">
        <w:trPr>
          <w:cantSplit/>
        </w:trPr>
        <w:tc>
          <w:tcPr>
            <w:tcW w:w="0" w:type="auto"/>
          </w:tcPr>
          <w:p w:rsidR="006A4489" w:rsidRDefault="006A4489" w:rsidP="00BC2D34">
            <w:pPr>
              <w:ind w:left="0"/>
              <w:rPr>
                <w:rFonts w:cs="Times New Roman"/>
              </w:rPr>
            </w:pPr>
            <w:r w:rsidRPr="0056603B">
              <w:rPr>
                <w:rFonts w:ascii="Arial" w:hAnsi="Arial" w:cs="Arial"/>
              </w:rPr>
              <w:t>.00</w:t>
            </w:r>
            <w:r>
              <w:rPr>
                <w:rFonts w:ascii="Arial" w:hAnsi="Arial" w:cs="Arial"/>
              </w:rPr>
              <w:t>46</w:t>
            </w:r>
          </w:p>
        </w:tc>
        <w:tc>
          <w:tcPr>
            <w:tcW w:w="6619" w:type="dxa"/>
          </w:tcPr>
          <w:p w:rsidR="006A4489" w:rsidRPr="00957F1F" w:rsidRDefault="006A4489" w:rsidP="00BC2D34">
            <w:pPr>
              <w:ind w:left="0"/>
              <w:rPr>
                <w:rFonts w:ascii="Arial" w:hAnsi="Arial" w:cs="Arial"/>
              </w:rPr>
            </w:pPr>
            <w:r>
              <w:rPr>
                <w:rFonts w:ascii="Arial" w:hAnsi="Arial" w:cs="Arial"/>
              </w:rPr>
              <w:t xml:space="preserve">Configuration After UAT for Production Deployment – Create ‘Vital Records - Town Clerk of’ or ‘Vital Records - City Clerk of’ Records </w:t>
            </w:r>
          </w:p>
        </w:tc>
      </w:tr>
    </w:tbl>
    <w:p w:rsidR="006A4489" w:rsidRDefault="006A4489" w:rsidP="006A4489">
      <w:pPr>
        <w:rPr>
          <w:rFonts w:cs="Times New Roman"/>
        </w:rPr>
      </w:pPr>
    </w:p>
    <w:p w:rsidR="006A4489" w:rsidRDefault="006A4489" w:rsidP="006A4489">
      <w:pPr>
        <w:rPr>
          <w:rFonts w:cs="Times New Roman"/>
        </w:rPr>
      </w:pPr>
      <w:r>
        <w:rPr>
          <w:rFonts w:cs="Times New Roman"/>
        </w:rPr>
        <w:br w:type="page"/>
      </w:r>
    </w:p>
    <w:p w:rsidR="006A4489" w:rsidRPr="00E2645E" w:rsidRDefault="006A4489" w:rsidP="006A4489">
      <w:pPr>
        <w:pStyle w:val="SectionHeading"/>
        <w:numPr>
          <w:ilvl w:val="0"/>
          <w:numId w:val="0"/>
        </w:numPr>
        <w:rPr>
          <w:rFonts w:ascii="Arial" w:hAnsi="Arial" w:cs="Arial"/>
        </w:rPr>
      </w:pPr>
      <w:bookmarkStart w:id="33" w:name="_Toc149030653"/>
      <w:bookmarkEnd w:id="19"/>
      <w:bookmarkEnd w:id="20"/>
      <w:bookmarkEnd w:id="21"/>
      <w:r>
        <w:rPr>
          <w:rFonts w:ascii="Arial" w:hAnsi="Arial" w:cs="Arial"/>
        </w:rPr>
        <w:t>5. TESTing approach</w:t>
      </w:r>
      <w:bookmarkEnd w:id="33"/>
    </w:p>
    <w:p w:rsidR="006A4489" w:rsidRPr="004445CC" w:rsidRDefault="006A4489" w:rsidP="006A4489">
      <w:pPr>
        <w:ind w:left="0"/>
        <w:rPr>
          <w:rFonts w:ascii="Arial" w:hAnsi="Arial" w:cs="Arial"/>
        </w:rPr>
      </w:pPr>
      <w:r w:rsidRPr="004445CC">
        <w:rPr>
          <w:rFonts w:ascii="Arial" w:hAnsi="Arial" w:cs="Arial"/>
        </w:rPr>
        <w:t xml:space="preserve">This Test Plan will establish a plan for the activities that will verify the </w:t>
      </w:r>
      <w:r>
        <w:rPr>
          <w:rFonts w:ascii="Arial" w:hAnsi="Arial" w:cs="Arial"/>
        </w:rPr>
        <w:t>Vital Records Invoicing</w:t>
      </w:r>
      <w:r w:rsidRPr="004445CC">
        <w:rPr>
          <w:rFonts w:ascii="Arial" w:hAnsi="Arial" w:cs="Arial"/>
        </w:rPr>
        <w:t xml:space="preserve"> as a high quality product for the </w:t>
      </w:r>
      <w:r>
        <w:rPr>
          <w:rFonts w:ascii="Arial" w:hAnsi="Arial" w:cs="Arial"/>
        </w:rPr>
        <w:t>State of New Hampshire Corporation Division.</w:t>
      </w:r>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34" w:name="_Toc142202439"/>
      <w:bookmarkStart w:id="35" w:name="_Toc149030654"/>
      <w:r w:rsidRPr="004445CC">
        <w:rPr>
          <w:i w:val="0"/>
          <w:iCs w:val="0"/>
          <w:sz w:val="20"/>
          <w:szCs w:val="20"/>
        </w:rPr>
        <w:t>5.1. Testing Entrance Criteria</w:t>
      </w:r>
      <w:bookmarkEnd w:id="34"/>
      <w:bookmarkEnd w:id="35"/>
    </w:p>
    <w:p w:rsidR="006A4489" w:rsidRPr="004445CC" w:rsidRDefault="006A4489" w:rsidP="006A4489">
      <w:pPr>
        <w:ind w:left="0"/>
        <w:rPr>
          <w:rFonts w:ascii="Arial" w:hAnsi="Arial" w:cs="Arial"/>
        </w:rPr>
      </w:pPr>
      <w:r w:rsidRPr="004445CC">
        <w:rPr>
          <w:rFonts w:ascii="Arial" w:hAnsi="Arial" w:cs="Arial"/>
        </w:rPr>
        <w:t>The following must occur before testing can begin:</w:t>
      </w:r>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The Deployment Team will create a build and deliver to the Project Team.</w:t>
      </w:r>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36" w:name="_Toc142202440"/>
      <w:bookmarkStart w:id="37" w:name="_Toc149030655"/>
      <w:r w:rsidRPr="004445CC">
        <w:rPr>
          <w:i w:val="0"/>
          <w:iCs w:val="0"/>
          <w:sz w:val="20"/>
          <w:szCs w:val="20"/>
        </w:rPr>
        <w:t xml:space="preserve">5.2. Testing </w:t>
      </w:r>
      <w:bookmarkEnd w:id="22"/>
      <w:bookmarkEnd w:id="23"/>
      <w:bookmarkEnd w:id="24"/>
      <w:r w:rsidRPr="004445CC">
        <w:rPr>
          <w:i w:val="0"/>
          <w:iCs w:val="0"/>
          <w:sz w:val="20"/>
          <w:szCs w:val="20"/>
        </w:rPr>
        <w:t>Process</w:t>
      </w:r>
      <w:bookmarkEnd w:id="36"/>
      <w:bookmarkEnd w:id="37"/>
    </w:p>
    <w:p w:rsidR="006A4489" w:rsidRPr="004445CC" w:rsidRDefault="006A4489" w:rsidP="006A4489">
      <w:pPr>
        <w:ind w:left="0"/>
        <w:rPr>
          <w:rFonts w:ascii="Arial" w:hAnsi="Arial" w:cs="Arial"/>
        </w:rPr>
      </w:pPr>
      <w:r w:rsidRPr="004445CC">
        <w:rPr>
          <w:rFonts w:ascii="Arial" w:hAnsi="Arial" w:cs="Arial"/>
        </w:rPr>
        <w:t>The Testing process will include the following:</w:t>
      </w:r>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Testing by the Quality Assurance team will occur with each new build of the product.  Quality Assurance Specialists will be responsible for testing their project features. If an excessive number of tests fail or if a major component (such as install) fails, development should resolved the issues and the deployment team should prepare another build before additional testing is done.</w:t>
      </w:r>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Quality Assurance team will utilize Autotask to create and maintain defects.  This system will assist the team in reporting, tracking, and analyzing defects (bugs) and suggestions.</w:t>
      </w:r>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38" w:name="_Toc93820435"/>
      <w:bookmarkStart w:id="39" w:name="_Toc93820513"/>
      <w:bookmarkStart w:id="40" w:name="_Toc93820575"/>
      <w:bookmarkStart w:id="41" w:name="_Toc142202441"/>
      <w:bookmarkStart w:id="42" w:name="_Toc149030656"/>
      <w:bookmarkStart w:id="43" w:name="_Toc93820422"/>
      <w:bookmarkStart w:id="44" w:name="_Toc93820500"/>
      <w:bookmarkStart w:id="45" w:name="_Toc93820562"/>
      <w:r w:rsidRPr="004445CC">
        <w:rPr>
          <w:i w:val="0"/>
          <w:iCs w:val="0"/>
          <w:sz w:val="20"/>
          <w:szCs w:val="20"/>
        </w:rPr>
        <w:t>5.3. Exit Criteria</w:t>
      </w:r>
      <w:bookmarkEnd w:id="38"/>
      <w:bookmarkEnd w:id="39"/>
      <w:bookmarkEnd w:id="40"/>
      <w:bookmarkEnd w:id="41"/>
      <w:bookmarkEnd w:id="42"/>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There are no open bugs/defects with priority of Critical Outage.</w:t>
      </w:r>
    </w:p>
    <w:p w:rsidR="006A4489" w:rsidRPr="004445CC" w:rsidRDefault="006A4489" w:rsidP="00622DCC">
      <w:pPr>
        <w:numPr>
          <w:ilvl w:val="0"/>
          <w:numId w:val="31"/>
        </w:numPr>
        <w:ind w:left="1080" w:hanging="360"/>
        <w:jc w:val="left"/>
        <w:rPr>
          <w:rFonts w:ascii="Arial" w:hAnsi="Arial" w:cs="Arial"/>
        </w:rPr>
      </w:pPr>
      <w:r>
        <w:rPr>
          <w:rFonts w:ascii="Arial" w:hAnsi="Arial" w:cs="Arial"/>
        </w:rPr>
        <w:t>100</w:t>
      </w:r>
      <w:r w:rsidRPr="004445CC">
        <w:rPr>
          <w:rFonts w:ascii="Arial" w:hAnsi="Arial" w:cs="Arial"/>
        </w:rPr>
        <w:t>% of all planned test cases must be executed.</w:t>
      </w:r>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All High and Medium Priority test cases must be executed.</w:t>
      </w:r>
    </w:p>
    <w:p w:rsidR="006A4489" w:rsidRPr="004445CC" w:rsidRDefault="006A4489" w:rsidP="00622DCC">
      <w:pPr>
        <w:numPr>
          <w:ilvl w:val="0"/>
          <w:numId w:val="31"/>
        </w:numPr>
        <w:ind w:left="1080" w:hanging="360"/>
        <w:jc w:val="left"/>
        <w:rPr>
          <w:rFonts w:ascii="Arial" w:hAnsi="Arial" w:cs="Arial"/>
        </w:rPr>
      </w:pPr>
      <w:r w:rsidRPr="004445CC">
        <w:rPr>
          <w:rFonts w:ascii="Arial" w:hAnsi="Arial" w:cs="Arial"/>
        </w:rPr>
        <w:t>Final regression or final install testing should be completed.</w:t>
      </w:r>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46" w:name="_Toc93820425"/>
      <w:bookmarkStart w:id="47" w:name="_Toc93820503"/>
      <w:bookmarkStart w:id="48" w:name="_Toc93820565"/>
      <w:bookmarkStart w:id="49" w:name="_Toc142202442"/>
      <w:bookmarkStart w:id="50" w:name="_Toc149030657"/>
      <w:r w:rsidRPr="004445CC">
        <w:rPr>
          <w:i w:val="0"/>
          <w:iCs w:val="0"/>
          <w:sz w:val="20"/>
          <w:szCs w:val="20"/>
        </w:rPr>
        <w:t>5.4. Test Suspension and Resumption</w:t>
      </w:r>
      <w:bookmarkEnd w:id="46"/>
      <w:bookmarkEnd w:id="47"/>
      <w:bookmarkEnd w:id="48"/>
      <w:bookmarkEnd w:id="49"/>
      <w:bookmarkEnd w:id="50"/>
    </w:p>
    <w:p w:rsidR="006A4489" w:rsidRPr="00B245D5" w:rsidRDefault="006A4489" w:rsidP="006A4489">
      <w:pPr>
        <w:ind w:left="0"/>
        <w:rPr>
          <w:rFonts w:ascii="Arial" w:hAnsi="Arial" w:cs="Arial"/>
        </w:rPr>
      </w:pPr>
      <w:r w:rsidRPr="004445CC">
        <w:rPr>
          <w:rFonts w:ascii="Arial" w:hAnsi="Arial" w:cs="Arial"/>
        </w:rPr>
        <w:t>This section lists the conditions that may lead to suspension of test execution.  It also specifies the conditions under which testing activities will be resumed.</w:t>
      </w:r>
      <w:bookmarkStart w:id="51" w:name="_Toc93820426"/>
      <w:bookmarkStart w:id="52" w:name="_Toc93820504"/>
      <w:bookmarkStart w:id="53" w:name="_Toc93820566"/>
    </w:p>
    <w:p w:rsidR="006A4489" w:rsidRPr="004445CC" w:rsidRDefault="006A4489" w:rsidP="006A4489">
      <w:pPr>
        <w:pStyle w:val="Heading4"/>
        <w:ind w:left="0"/>
        <w:rPr>
          <w:rFonts w:ascii="Arial" w:hAnsi="Arial" w:cs="Arial"/>
        </w:rPr>
      </w:pPr>
      <w:r w:rsidRPr="004445CC">
        <w:rPr>
          <w:rFonts w:ascii="Arial" w:hAnsi="Arial" w:cs="Arial"/>
        </w:rPr>
        <w:t>5.4.1. Suspension Criteria</w:t>
      </w:r>
      <w:bookmarkEnd w:id="51"/>
      <w:bookmarkEnd w:id="52"/>
      <w:bookmarkEnd w:id="53"/>
    </w:p>
    <w:p w:rsidR="006A4489" w:rsidRPr="004445CC" w:rsidRDefault="006A4489" w:rsidP="006A4489">
      <w:pPr>
        <w:ind w:left="0"/>
        <w:rPr>
          <w:rFonts w:ascii="Arial" w:hAnsi="Arial" w:cs="Arial"/>
        </w:rPr>
      </w:pPr>
      <w:r w:rsidRPr="004445CC">
        <w:rPr>
          <w:rFonts w:ascii="Arial" w:hAnsi="Arial" w:cs="Arial"/>
        </w:rPr>
        <w:t>The test team may suspend partial or all testing activities on a given build if any of the following occurs:</w:t>
      </w:r>
    </w:p>
    <w:p w:rsidR="006A4489" w:rsidRPr="004445CC" w:rsidRDefault="006A4489" w:rsidP="00622DCC">
      <w:pPr>
        <w:numPr>
          <w:ilvl w:val="0"/>
          <w:numId w:val="30"/>
        </w:numPr>
        <w:ind w:hanging="360"/>
        <w:jc w:val="left"/>
        <w:rPr>
          <w:rFonts w:ascii="Arial" w:hAnsi="Arial" w:cs="Arial"/>
        </w:rPr>
      </w:pPr>
      <w:r w:rsidRPr="004445CC">
        <w:rPr>
          <w:rFonts w:ascii="Arial" w:hAnsi="Arial" w:cs="Arial"/>
        </w:rPr>
        <w:t>A severe problem has occurred that does not allow testing to continue.</w:t>
      </w:r>
    </w:p>
    <w:p w:rsidR="006A4489" w:rsidRPr="004445CC" w:rsidRDefault="006A4489" w:rsidP="00622DCC">
      <w:pPr>
        <w:numPr>
          <w:ilvl w:val="0"/>
          <w:numId w:val="30"/>
        </w:numPr>
        <w:ind w:hanging="360"/>
        <w:jc w:val="left"/>
        <w:rPr>
          <w:rFonts w:ascii="Arial" w:hAnsi="Arial" w:cs="Arial"/>
        </w:rPr>
      </w:pPr>
      <w:r w:rsidRPr="004445CC">
        <w:rPr>
          <w:rFonts w:ascii="Arial" w:hAnsi="Arial" w:cs="Arial"/>
        </w:rPr>
        <w:t>A new version of the software is available to test.</w:t>
      </w:r>
    </w:p>
    <w:p w:rsidR="006A4489" w:rsidRDefault="006A4489" w:rsidP="006A4489">
      <w:pPr>
        <w:pStyle w:val="Heading4"/>
        <w:rPr>
          <w:rFonts w:cs="Times New Roman"/>
        </w:rPr>
      </w:pPr>
      <w:bookmarkStart w:id="54" w:name="_Toc93819419"/>
    </w:p>
    <w:p w:rsidR="006A4489" w:rsidRPr="004445CC" w:rsidRDefault="006A4489" w:rsidP="006A4489">
      <w:pPr>
        <w:pStyle w:val="Heading4"/>
        <w:ind w:left="0"/>
        <w:rPr>
          <w:rFonts w:ascii="Arial" w:hAnsi="Arial" w:cs="Arial"/>
        </w:rPr>
      </w:pPr>
      <w:r w:rsidRPr="004445CC">
        <w:rPr>
          <w:rFonts w:ascii="Arial" w:hAnsi="Arial" w:cs="Arial"/>
        </w:rPr>
        <w:t>5.4.2. Resumption Requirements</w:t>
      </w:r>
      <w:bookmarkEnd w:id="54"/>
    </w:p>
    <w:p w:rsidR="006A4489" w:rsidRPr="004445CC" w:rsidRDefault="006A4489" w:rsidP="006A4489">
      <w:pPr>
        <w:ind w:left="0"/>
        <w:rPr>
          <w:rFonts w:ascii="Arial" w:hAnsi="Arial" w:cs="Arial"/>
        </w:rPr>
      </w:pPr>
      <w:r w:rsidRPr="004445CC">
        <w:rPr>
          <w:rFonts w:ascii="Arial" w:hAnsi="Arial" w:cs="Arial"/>
        </w:rPr>
        <w:t>Resumption of testing will begin when the following occurs:</w:t>
      </w:r>
    </w:p>
    <w:p w:rsidR="006A4489" w:rsidRPr="004445CC" w:rsidRDefault="006A4489" w:rsidP="00622DCC">
      <w:pPr>
        <w:numPr>
          <w:ilvl w:val="0"/>
          <w:numId w:val="29"/>
        </w:numPr>
        <w:tabs>
          <w:tab w:val="clear" w:pos="360"/>
          <w:tab w:val="num" w:pos="1080"/>
        </w:tabs>
        <w:ind w:left="1080"/>
        <w:jc w:val="left"/>
        <w:rPr>
          <w:rFonts w:ascii="Arial" w:hAnsi="Arial" w:cs="Arial"/>
        </w:rPr>
      </w:pPr>
      <w:r w:rsidRPr="004445CC">
        <w:rPr>
          <w:rFonts w:ascii="Arial" w:hAnsi="Arial" w:cs="Arial"/>
        </w:rPr>
        <w:t>The problem(s) encountered resulting in suspension is corrected.</w:t>
      </w:r>
    </w:p>
    <w:p w:rsidR="006A4489" w:rsidRPr="004445CC" w:rsidRDefault="006A4489" w:rsidP="00622DCC">
      <w:pPr>
        <w:numPr>
          <w:ilvl w:val="0"/>
          <w:numId w:val="29"/>
        </w:numPr>
        <w:tabs>
          <w:tab w:val="clear" w:pos="360"/>
          <w:tab w:val="num" w:pos="1080"/>
        </w:tabs>
        <w:ind w:left="1080"/>
        <w:jc w:val="left"/>
        <w:rPr>
          <w:rFonts w:ascii="Arial" w:hAnsi="Arial" w:cs="Arial"/>
        </w:rPr>
      </w:pPr>
      <w:r w:rsidRPr="004445CC">
        <w:rPr>
          <w:rFonts w:ascii="Arial" w:hAnsi="Arial" w:cs="Arial"/>
        </w:rPr>
        <w:t>A new build is deployed.</w:t>
      </w:r>
    </w:p>
    <w:p w:rsidR="006A4489" w:rsidRPr="004445CC" w:rsidRDefault="006A4489" w:rsidP="00622DCC">
      <w:pPr>
        <w:keepNext/>
        <w:keepLines/>
        <w:numPr>
          <w:ilvl w:val="0"/>
          <w:numId w:val="29"/>
        </w:numPr>
        <w:tabs>
          <w:tab w:val="clear" w:pos="360"/>
          <w:tab w:val="num" w:pos="1080"/>
        </w:tabs>
        <w:ind w:left="1080"/>
        <w:jc w:val="left"/>
        <w:rPr>
          <w:rFonts w:ascii="Arial" w:hAnsi="Arial" w:cs="Arial"/>
        </w:rPr>
      </w:pPr>
      <w:r w:rsidRPr="004445CC">
        <w:rPr>
          <w:rFonts w:ascii="Arial" w:hAnsi="Arial" w:cs="Arial"/>
        </w:rPr>
        <w:t>Latest build is deployed to all testing machines.</w:t>
      </w:r>
    </w:p>
    <w:p w:rsidR="006A4489" w:rsidRPr="004445CC" w:rsidRDefault="006A4489" w:rsidP="006A4489">
      <w:pPr>
        <w:pStyle w:val="Heading2"/>
        <w:numPr>
          <w:ilvl w:val="1"/>
          <w:numId w:val="0"/>
        </w:numPr>
        <w:tabs>
          <w:tab w:val="num" w:pos="720"/>
        </w:tabs>
        <w:spacing w:after="120"/>
        <w:ind w:left="360" w:hanging="360"/>
        <w:rPr>
          <w:i w:val="0"/>
          <w:iCs w:val="0"/>
          <w:sz w:val="20"/>
          <w:szCs w:val="20"/>
        </w:rPr>
      </w:pPr>
      <w:bookmarkStart w:id="55" w:name="_Toc93820428"/>
      <w:bookmarkStart w:id="56" w:name="_Toc93820506"/>
      <w:bookmarkStart w:id="57" w:name="_Toc93820568"/>
      <w:bookmarkStart w:id="58" w:name="_Toc142202443"/>
      <w:bookmarkStart w:id="59" w:name="_Toc149030658"/>
      <w:r w:rsidRPr="004445CC">
        <w:rPr>
          <w:i w:val="0"/>
          <w:iCs w:val="0"/>
          <w:sz w:val="20"/>
          <w:szCs w:val="20"/>
        </w:rPr>
        <w:t>5.5. Item Pass/Fail Criteria</w:t>
      </w:r>
      <w:bookmarkEnd w:id="55"/>
      <w:bookmarkEnd w:id="56"/>
      <w:bookmarkEnd w:id="57"/>
      <w:bookmarkEnd w:id="58"/>
      <w:bookmarkEnd w:id="59"/>
    </w:p>
    <w:p w:rsidR="006A4489" w:rsidRPr="004445CC" w:rsidRDefault="006A4489" w:rsidP="006A4489">
      <w:pPr>
        <w:ind w:left="0"/>
        <w:rPr>
          <w:rFonts w:ascii="Arial" w:hAnsi="Arial" w:cs="Arial"/>
        </w:rPr>
      </w:pPr>
      <w:r w:rsidRPr="004445CC">
        <w:rPr>
          <w:rFonts w:ascii="Arial" w:hAnsi="Arial" w:cs="Arial"/>
        </w:rPr>
        <w:t xml:space="preserve">A test case is assigned a status of pass when step(s) execute with no unexpected errors.  If an unexpected error occurs the test case is initially assigned a status of fail.  However, if a test case fails, it is not assumed that the code is defective. A failure can only be interpreted as a </w:t>
      </w:r>
      <w:r w:rsidRPr="004445CC">
        <w:rPr>
          <w:rFonts w:ascii="Arial" w:hAnsi="Arial" w:cs="Arial"/>
        </w:rPr>
        <w:lastRenderedPageBreak/>
        <w:t xml:space="preserve">difference between actual results and expected results. There is always the possibility that expected results can be in error because of misinterpretation, incomplete, or inaccurate project documentation. If the expected result is incorrect, the test case will be corrected and the test case status will be updated appropriately.  </w:t>
      </w:r>
    </w:p>
    <w:p w:rsidR="006A4489" w:rsidRDefault="006A4489" w:rsidP="006A4489">
      <w:pPr>
        <w:ind w:left="0"/>
        <w:rPr>
          <w:rFonts w:ascii="Arial" w:hAnsi="Arial" w:cs="Arial"/>
        </w:rPr>
      </w:pPr>
    </w:p>
    <w:p w:rsidR="006A4489" w:rsidRDefault="006A4489" w:rsidP="006A4489">
      <w:pPr>
        <w:ind w:left="0"/>
        <w:rPr>
          <w:rFonts w:ascii="Arial" w:hAnsi="Arial" w:cs="Arial"/>
        </w:rPr>
      </w:pPr>
      <w:r w:rsidRPr="004445CC">
        <w:rPr>
          <w:rFonts w:ascii="Arial" w:hAnsi="Arial" w:cs="Arial"/>
        </w:rPr>
        <w:t>If a test case fails because the code is defective, the final pass or fail on the test case will be determined based on Priority of the Test Case and Severity of the defect.  The Test Case Pass/Fail Criteria will be determined in the Functional Test Plan.</w:t>
      </w:r>
    </w:p>
    <w:p w:rsidR="006A4489" w:rsidRDefault="006A4489" w:rsidP="006A4489">
      <w:pPr>
        <w:rPr>
          <w:rFonts w:ascii="Arial" w:hAnsi="Arial" w:cs="Arial"/>
        </w:rPr>
      </w:pPr>
    </w:p>
    <w:p w:rsidR="006A4489" w:rsidRPr="004445CC" w:rsidRDefault="006A4489" w:rsidP="006A4489">
      <w:pPr>
        <w:pStyle w:val="Heading2"/>
        <w:numPr>
          <w:ilvl w:val="1"/>
          <w:numId w:val="0"/>
        </w:numPr>
        <w:tabs>
          <w:tab w:val="num" w:pos="720"/>
        </w:tabs>
        <w:spacing w:after="120"/>
        <w:ind w:left="360" w:hanging="360"/>
        <w:rPr>
          <w:rFonts w:cs="Times New Roman"/>
          <w:i w:val="0"/>
          <w:iCs w:val="0"/>
          <w:sz w:val="20"/>
          <w:szCs w:val="20"/>
        </w:rPr>
      </w:pPr>
      <w:r w:rsidRPr="004445CC">
        <w:rPr>
          <w:i w:val="0"/>
          <w:iCs w:val="0"/>
          <w:sz w:val="20"/>
          <w:szCs w:val="20"/>
        </w:rPr>
        <w:t>5.</w:t>
      </w:r>
      <w:r>
        <w:rPr>
          <w:i w:val="0"/>
          <w:iCs w:val="0"/>
          <w:sz w:val="20"/>
          <w:szCs w:val="20"/>
        </w:rPr>
        <w:t>6</w:t>
      </w:r>
      <w:r w:rsidRPr="004445CC">
        <w:rPr>
          <w:i w:val="0"/>
          <w:iCs w:val="0"/>
          <w:sz w:val="20"/>
          <w:szCs w:val="20"/>
        </w:rPr>
        <w:t xml:space="preserve">. </w:t>
      </w:r>
      <w:r>
        <w:rPr>
          <w:i w:val="0"/>
          <w:iCs w:val="0"/>
          <w:sz w:val="20"/>
          <w:szCs w:val="20"/>
        </w:rPr>
        <w:t>Defect Priority</w:t>
      </w:r>
    </w:p>
    <w:p w:rsidR="006A4489" w:rsidRDefault="006A4489" w:rsidP="006A4489">
      <w:pPr>
        <w:ind w:left="0"/>
        <w:rPr>
          <w:rFonts w:ascii="Arial" w:hAnsi="Arial" w:cs="Arial"/>
        </w:rPr>
      </w:pPr>
      <w:r>
        <w:rPr>
          <w:rFonts w:ascii="Arial" w:hAnsi="Arial" w:cs="Arial"/>
        </w:rPr>
        <w:t>The following priority classifications will be used for classifying issues reported against deliverable requirements:</w:t>
      </w:r>
    </w:p>
    <w:p w:rsidR="006A4489" w:rsidRDefault="006A4489" w:rsidP="006A4489">
      <w:pPr>
        <w:rPr>
          <w:rFonts w:ascii="Arial" w:hAnsi="Arial" w:cs="Arial"/>
        </w:rPr>
      </w:pPr>
    </w:p>
    <w:tbl>
      <w:tblPr>
        <w:tblW w:w="82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0"/>
        <w:gridCol w:w="6930"/>
      </w:tblGrid>
      <w:tr w:rsidR="006A4489" w:rsidTr="006A4489">
        <w:trPr>
          <w:cantSplit/>
        </w:trPr>
        <w:tc>
          <w:tcPr>
            <w:tcW w:w="8280" w:type="dxa"/>
            <w:gridSpan w:val="2"/>
          </w:tcPr>
          <w:p w:rsidR="006A4489" w:rsidRDefault="006A4489" w:rsidP="00BC2D34">
            <w:pPr>
              <w:pStyle w:val="FootnoteText"/>
              <w:spacing w:after="0"/>
              <w:rPr>
                <w:rFonts w:ascii="Arial" w:hAnsi="Arial" w:cs="Arial"/>
              </w:rPr>
            </w:pPr>
            <w:r w:rsidRPr="00105872">
              <w:rPr>
                <w:rFonts w:ascii="Arial" w:hAnsi="Arial" w:cs="Arial"/>
                <w:b/>
                <w:bCs/>
              </w:rPr>
              <w:t>Priority:</w:t>
            </w:r>
            <w:r>
              <w:rPr>
                <w:rFonts w:ascii="Arial" w:hAnsi="Arial" w:cs="Arial"/>
              </w:rPr>
              <w:t xml:space="preserve">       A technical status pertaining to an issue/defect in AutoTask service desk.</w:t>
            </w:r>
          </w:p>
        </w:tc>
      </w:tr>
      <w:tr w:rsidR="006A4489" w:rsidTr="006A4489">
        <w:trPr>
          <w:cantSplit/>
        </w:trPr>
        <w:tc>
          <w:tcPr>
            <w:tcW w:w="1350" w:type="dxa"/>
          </w:tcPr>
          <w:p w:rsidR="006A4489" w:rsidRDefault="006A4489" w:rsidP="00BC2D34">
            <w:pPr>
              <w:ind w:left="0"/>
              <w:rPr>
                <w:rFonts w:ascii="Arial" w:hAnsi="Arial" w:cs="Arial"/>
              </w:rPr>
            </w:pPr>
            <w:r>
              <w:rPr>
                <w:rFonts w:ascii="Arial" w:hAnsi="Arial" w:cs="Arial"/>
              </w:rPr>
              <w:t>Critical</w:t>
            </w:r>
          </w:p>
        </w:tc>
        <w:tc>
          <w:tcPr>
            <w:tcW w:w="6930" w:type="dxa"/>
          </w:tcPr>
          <w:p w:rsidR="006A4489" w:rsidRDefault="006A4489" w:rsidP="00BC2D34">
            <w:pPr>
              <w:pStyle w:val="FootnoteText"/>
              <w:spacing w:after="0"/>
              <w:rPr>
                <w:rFonts w:ascii="Arial" w:hAnsi="Arial" w:cs="Arial"/>
              </w:rPr>
            </w:pPr>
            <w:r>
              <w:rPr>
                <w:rFonts w:ascii="Arial" w:hAnsi="Arial" w:cs="Arial"/>
              </w:rPr>
              <w:t>A fatal error that halts processing in the system at a critical point, thus preventing any additional processing and/or testing.  No viable workaround is available to allow testing to proceed.  This defect must be addressed to allow for continued testing.</w:t>
            </w:r>
          </w:p>
        </w:tc>
      </w:tr>
      <w:tr w:rsidR="006A4489" w:rsidTr="006A4489">
        <w:trPr>
          <w:cantSplit/>
        </w:trPr>
        <w:tc>
          <w:tcPr>
            <w:tcW w:w="1350" w:type="dxa"/>
          </w:tcPr>
          <w:p w:rsidR="006A4489" w:rsidRDefault="006A4489" w:rsidP="00BC2D34">
            <w:pPr>
              <w:ind w:left="0"/>
              <w:rPr>
                <w:rFonts w:ascii="Arial" w:hAnsi="Arial" w:cs="Arial"/>
              </w:rPr>
            </w:pPr>
            <w:r>
              <w:rPr>
                <w:rFonts w:ascii="Arial" w:hAnsi="Arial" w:cs="Arial"/>
              </w:rPr>
              <w:t>High</w:t>
            </w:r>
          </w:p>
        </w:tc>
        <w:tc>
          <w:tcPr>
            <w:tcW w:w="6930" w:type="dxa"/>
          </w:tcPr>
          <w:p w:rsidR="006A4489" w:rsidRDefault="006A4489" w:rsidP="00BC2D34">
            <w:pPr>
              <w:pStyle w:val="FootnoteText"/>
              <w:spacing w:after="0"/>
              <w:rPr>
                <w:rFonts w:ascii="Arial" w:hAnsi="Arial" w:cs="Arial"/>
              </w:rPr>
            </w:pPr>
            <w:r>
              <w:rPr>
                <w:rFonts w:ascii="Arial" w:hAnsi="Arial" w:cs="Arial"/>
              </w:rPr>
              <w:t>Deliverable requirements are not implemented as specified. A major feature/function is not working per design or deliverable requirements and no workaround exists for this function.  The issue must be corrected before deliverable is complete. Additional processing and testing for other functionality can be performed and is not prevented by the reported issue. Must be fixed in next build.</w:t>
            </w:r>
          </w:p>
        </w:tc>
      </w:tr>
      <w:tr w:rsidR="006A4489" w:rsidTr="006A4489">
        <w:trPr>
          <w:cantSplit/>
        </w:trPr>
        <w:tc>
          <w:tcPr>
            <w:tcW w:w="1350" w:type="dxa"/>
          </w:tcPr>
          <w:p w:rsidR="006A4489" w:rsidRDefault="006A4489" w:rsidP="00BC2D34">
            <w:pPr>
              <w:ind w:left="0"/>
              <w:rPr>
                <w:rFonts w:ascii="Arial" w:hAnsi="Arial" w:cs="Arial"/>
              </w:rPr>
            </w:pPr>
            <w:r>
              <w:rPr>
                <w:rFonts w:ascii="Arial" w:hAnsi="Arial" w:cs="Arial"/>
              </w:rPr>
              <w:t>Medium</w:t>
            </w:r>
          </w:p>
        </w:tc>
        <w:tc>
          <w:tcPr>
            <w:tcW w:w="6930" w:type="dxa"/>
          </w:tcPr>
          <w:p w:rsidR="006A4489" w:rsidRDefault="006A4489" w:rsidP="00BC2D34">
            <w:pPr>
              <w:pStyle w:val="FootnoteText"/>
              <w:spacing w:after="0"/>
              <w:rPr>
                <w:rFonts w:ascii="Arial" w:hAnsi="Arial" w:cs="Arial"/>
              </w:rPr>
            </w:pPr>
            <w:r>
              <w:rPr>
                <w:rFonts w:ascii="Arial" w:hAnsi="Arial" w:cs="Arial"/>
              </w:rPr>
              <w:t xml:space="preserve">Majority of function being tested works according to specifications, but a particular aspect of a function does not work as specified.  A workaround exists and is acceptable. </w:t>
            </w:r>
            <w:r w:rsidRPr="007738EA">
              <w:rPr>
                <w:rFonts w:ascii="Arial" w:hAnsi="Arial" w:cs="Arial"/>
              </w:rPr>
              <w:t>Should be fixed before end of release</w:t>
            </w:r>
            <w:r>
              <w:rPr>
                <w:rFonts w:ascii="Arial" w:hAnsi="Arial" w:cs="Arial"/>
              </w:rPr>
              <w:t>.</w:t>
            </w:r>
          </w:p>
        </w:tc>
      </w:tr>
      <w:tr w:rsidR="006A4489" w:rsidTr="006A4489">
        <w:trPr>
          <w:cantSplit/>
        </w:trPr>
        <w:tc>
          <w:tcPr>
            <w:tcW w:w="1350" w:type="dxa"/>
          </w:tcPr>
          <w:p w:rsidR="006A4489" w:rsidRDefault="006A4489" w:rsidP="00BC2D34">
            <w:pPr>
              <w:ind w:left="0"/>
              <w:rPr>
                <w:rFonts w:ascii="Arial" w:hAnsi="Arial" w:cs="Arial"/>
              </w:rPr>
            </w:pPr>
            <w:r>
              <w:rPr>
                <w:rFonts w:ascii="Arial" w:hAnsi="Arial" w:cs="Arial"/>
              </w:rPr>
              <w:t>Low</w:t>
            </w:r>
          </w:p>
        </w:tc>
        <w:tc>
          <w:tcPr>
            <w:tcW w:w="6930" w:type="dxa"/>
          </w:tcPr>
          <w:p w:rsidR="006A4489" w:rsidRDefault="006A4489" w:rsidP="00BC2D34">
            <w:pPr>
              <w:pStyle w:val="FootnoteText"/>
              <w:spacing w:after="0"/>
              <w:rPr>
                <w:rFonts w:ascii="Arial" w:hAnsi="Arial" w:cs="Arial"/>
              </w:rPr>
            </w:pPr>
            <w:r>
              <w:rPr>
                <w:rFonts w:ascii="Arial" w:hAnsi="Arial" w:cs="Arial"/>
              </w:rPr>
              <w:t>Defect in an aesthetic aspect of the program.  Spelling errors, look and feel issues, and enhancements or new features suggested after requirements freeze.  Can be postponed to a later release.</w:t>
            </w:r>
          </w:p>
        </w:tc>
      </w:tr>
    </w:tbl>
    <w:p w:rsidR="006A4489" w:rsidRDefault="006A4489" w:rsidP="006A4489">
      <w:pPr>
        <w:rPr>
          <w:rFonts w:ascii="Arial" w:hAnsi="Arial" w:cs="Arial"/>
        </w:rPr>
      </w:pPr>
    </w:p>
    <w:p w:rsidR="006A4489" w:rsidRDefault="006A4489" w:rsidP="006A4489">
      <w:pPr>
        <w:rPr>
          <w:rFonts w:ascii="Arial" w:hAnsi="Arial" w:cs="Arial"/>
        </w:rPr>
      </w:pPr>
      <w:r>
        <w:rPr>
          <w:rFonts w:ascii="Arial" w:hAnsi="Arial" w:cs="Arial"/>
        </w:rPr>
        <w:t xml:space="preserve"> </w:t>
      </w:r>
    </w:p>
    <w:p w:rsidR="006A4489" w:rsidRPr="00C468CC" w:rsidRDefault="006A4489" w:rsidP="006A4489">
      <w:pPr>
        <w:pStyle w:val="SectionHeading"/>
        <w:pageBreakBefore/>
        <w:numPr>
          <w:ilvl w:val="0"/>
          <w:numId w:val="0"/>
        </w:numPr>
        <w:tabs>
          <w:tab w:val="num" w:pos="720"/>
        </w:tabs>
        <w:ind w:left="360" w:hanging="360"/>
        <w:rPr>
          <w:rFonts w:ascii="Arial" w:hAnsi="Arial" w:cs="Arial"/>
        </w:rPr>
      </w:pPr>
      <w:bookmarkStart w:id="60" w:name="_Toc142202444"/>
      <w:bookmarkStart w:id="61" w:name="_Toc149030659"/>
      <w:bookmarkEnd w:id="43"/>
      <w:bookmarkEnd w:id="44"/>
      <w:bookmarkEnd w:id="45"/>
      <w:r>
        <w:rPr>
          <w:rFonts w:ascii="Arial" w:hAnsi="Arial" w:cs="Arial"/>
        </w:rPr>
        <w:lastRenderedPageBreak/>
        <w:t>6. TEST CASES</w:t>
      </w:r>
      <w:bookmarkEnd w:id="60"/>
      <w:bookmarkEnd w:id="61"/>
    </w:p>
    <w:p w:rsidR="006A4489" w:rsidRDefault="006A4489" w:rsidP="006A4489">
      <w:pPr>
        <w:pStyle w:val="Heading2"/>
        <w:spacing w:after="120"/>
        <w:ind w:left="360" w:hanging="360"/>
        <w:rPr>
          <w:i w:val="0"/>
          <w:iCs w:val="0"/>
          <w:sz w:val="22"/>
          <w:szCs w:val="22"/>
        </w:rPr>
      </w:pPr>
      <w:bookmarkStart w:id="62" w:name="_Toc142202445"/>
      <w:bookmarkStart w:id="63" w:name="_Toc149030660"/>
      <w:r w:rsidRPr="002B7BCE">
        <w:rPr>
          <w:i w:val="0"/>
          <w:iCs w:val="0"/>
          <w:sz w:val="22"/>
          <w:szCs w:val="22"/>
        </w:rPr>
        <w:t xml:space="preserve">6.1. </w:t>
      </w:r>
      <w:bookmarkEnd w:id="62"/>
      <w:r>
        <w:rPr>
          <w:i w:val="0"/>
          <w:iCs w:val="0"/>
          <w:sz w:val="22"/>
          <w:szCs w:val="22"/>
        </w:rPr>
        <w:t>Vital Records Test Cases</w:t>
      </w:r>
      <w:bookmarkEnd w:id="63"/>
    </w:p>
    <w:p w:rsidR="006A4489" w:rsidRPr="00B245D5" w:rsidRDefault="006A4489" w:rsidP="006A4489">
      <w:pPr>
        <w:rPr>
          <w:rFonts w:cs="Times New Roman"/>
          <w:color w:val="000000"/>
        </w:rPr>
      </w:pPr>
    </w:p>
    <w:tbl>
      <w:tblPr>
        <w:tblW w:w="927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810"/>
        <w:gridCol w:w="1440"/>
        <w:gridCol w:w="870"/>
        <w:gridCol w:w="1110"/>
        <w:gridCol w:w="2250"/>
        <w:gridCol w:w="720"/>
        <w:gridCol w:w="540"/>
        <w:gridCol w:w="180"/>
        <w:gridCol w:w="630"/>
      </w:tblGrid>
      <w:tr w:rsidR="006A4489" w:rsidRPr="00B245D5" w:rsidTr="006A4489">
        <w:trPr>
          <w:cantSplit/>
          <w:tblHeader/>
        </w:trPr>
        <w:tc>
          <w:tcPr>
            <w:tcW w:w="9270" w:type="dxa"/>
            <w:gridSpan w:val="10"/>
            <w:shd w:val="pct10" w:color="auto" w:fill="auto"/>
          </w:tcPr>
          <w:p w:rsidR="006A4489" w:rsidRPr="00B245D5" w:rsidRDefault="006A4489" w:rsidP="00BC2D34">
            <w:pPr>
              <w:pStyle w:val="Heading4"/>
              <w:spacing w:beforeLines="60" w:afterLines="60"/>
              <w:jc w:val="center"/>
              <w:rPr>
                <w:rFonts w:ascii="Arial" w:hAnsi="Arial" w:cs="Arial"/>
                <w:color w:val="000000"/>
                <w:sz w:val="18"/>
                <w:szCs w:val="18"/>
              </w:rPr>
            </w:pPr>
            <w:r w:rsidRPr="00B245D5">
              <w:rPr>
                <w:rFonts w:ascii="Arial" w:hAnsi="Arial" w:cs="Arial"/>
                <w:color w:val="000000"/>
                <w:sz w:val="18"/>
                <w:szCs w:val="18"/>
              </w:rPr>
              <w:t>.0001</w:t>
            </w:r>
          </w:p>
        </w:tc>
      </w:tr>
      <w:tr w:rsidR="006A4489" w:rsidRPr="00B245D5" w:rsidTr="006A4489">
        <w:trPr>
          <w:cantSplit/>
          <w:tblHeader/>
        </w:trPr>
        <w:tc>
          <w:tcPr>
            <w:tcW w:w="1530" w:type="dxa"/>
            <w:gridSpan w:val="2"/>
          </w:tcPr>
          <w:p w:rsidR="006A4489" w:rsidRPr="00B245D5" w:rsidRDefault="006A4489" w:rsidP="00BC2D34">
            <w:pPr>
              <w:pStyle w:val="BodyText"/>
              <w:keepNext/>
              <w:spacing w:beforeLines="60" w:afterLines="60"/>
              <w:outlineLvl w:val="1"/>
              <w:rPr>
                <w:b/>
                <w:bCs/>
                <w:color w:val="000000"/>
                <w:sz w:val="18"/>
                <w:szCs w:val="18"/>
              </w:rPr>
            </w:pPr>
            <w:r w:rsidRPr="00B245D5">
              <w:rPr>
                <w:b/>
                <w:bCs/>
                <w:color w:val="000000"/>
                <w:sz w:val="18"/>
                <w:szCs w:val="18"/>
              </w:rPr>
              <w:t>Test Objective</w:t>
            </w:r>
          </w:p>
        </w:tc>
        <w:tc>
          <w:tcPr>
            <w:tcW w:w="7740" w:type="dxa"/>
            <w:gridSpan w:val="8"/>
          </w:tcPr>
          <w:p w:rsidR="006A4489" w:rsidRPr="00B245D5" w:rsidRDefault="006A4489" w:rsidP="00BC2D34">
            <w:pPr>
              <w:pStyle w:val="BodyText"/>
              <w:keepNext/>
              <w:spacing w:beforeLines="60" w:afterLines="60"/>
              <w:outlineLvl w:val="1"/>
              <w:rPr>
                <w:color w:val="000000"/>
              </w:rPr>
            </w:pPr>
            <w:r w:rsidRPr="00B245D5">
              <w:rPr>
                <w:color w:val="000000"/>
              </w:rPr>
              <w:t>Vital Records Setup – Verify Database Changes</w:t>
            </w:r>
          </w:p>
        </w:tc>
      </w:tr>
      <w:tr w:rsidR="006A4489" w:rsidRPr="00B245D5" w:rsidTr="006A4489">
        <w:trPr>
          <w:cantSplit/>
          <w:tblHeader/>
        </w:trPr>
        <w:tc>
          <w:tcPr>
            <w:tcW w:w="1530" w:type="dxa"/>
            <w:gridSpan w:val="2"/>
          </w:tcPr>
          <w:p w:rsidR="006A4489" w:rsidRPr="00B245D5" w:rsidRDefault="006A4489" w:rsidP="00BC2D34">
            <w:pPr>
              <w:pStyle w:val="BodyText"/>
              <w:keepNext/>
              <w:spacing w:beforeLines="60" w:afterLines="60"/>
              <w:rPr>
                <w:b/>
                <w:bCs/>
                <w:color w:val="000000"/>
                <w:sz w:val="18"/>
                <w:szCs w:val="18"/>
              </w:rPr>
            </w:pPr>
            <w:r w:rsidRPr="00B245D5">
              <w:rPr>
                <w:b/>
                <w:bCs/>
                <w:color w:val="000000"/>
                <w:sz w:val="18"/>
                <w:szCs w:val="18"/>
              </w:rPr>
              <w:t>Test Priority</w:t>
            </w:r>
          </w:p>
        </w:tc>
        <w:tc>
          <w:tcPr>
            <w:tcW w:w="1440" w:type="dxa"/>
          </w:tcPr>
          <w:p w:rsidR="006A4489" w:rsidRPr="00B245D5" w:rsidRDefault="006A4489" w:rsidP="00BC2D34">
            <w:pPr>
              <w:pStyle w:val="BodyText"/>
              <w:keepNext/>
              <w:spacing w:beforeLines="60" w:afterLines="60"/>
              <w:jc w:val="center"/>
              <w:rPr>
                <w:color w:val="000000"/>
                <w:sz w:val="18"/>
                <w:szCs w:val="18"/>
              </w:rPr>
            </w:pPr>
            <w:r w:rsidRPr="00B245D5">
              <w:rPr>
                <w:color w:val="000000"/>
                <w:sz w:val="18"/>
                <w:szCs w:val="18"/>
              </w:rPr>
              <w:t>High</w:t>
            </w:r>
          </w:p>
        </w:tc>
        <w:tc>
          <w:tcPr>
            <w:tcW w:w="4230" w:type="dxa"/>
            <w:gridSpan w:val="3"/>
          </w:tcPr>
          <w:p w:rsidR="006A4489" w:rsidRPr="00B245D5" w:rsidRDefault="006A4489" w:rsidP="00BC2D34">
            <w:pPr>
              <w:pStyle w:val="BodyText"/>
              <w:keepNext/>
              <w:spacing w:beforeLines="60" w:afterLines="60"/>
              <w:rPr>
                <w:rFonts w:cs="Times New Roman"/>
                <w:color w:val="000000"/>
                <w:sz w:val="18"/>
                <w:szCs w:val="18"/>
              </w:rPr>
            </w:pPr>
            <w:r w:rsidRPr="00B245D5">
              <w:rPr>
                <w:b/>
                <w:bCs/>
                <w:color w:val="000000"/>
                <w:sz w:val="18"/>
                <w:szCs w:val="18"/>
              </w:rPr>
              <w:t>Requirement / Task Number / Change Order ID</w:t>
            </w:r>
          </w:p>
        </w:tc>
        <w:tc>
          <w:tcPr>
            <w:tcW w:w="2070" w:type="dxa"/>
            <w:gridSpan w:val="4"/>
          </w:tcPr>
          <w:p w:rsidR="006A4489" w:rsidRPr="00B245D5" w:rsidRDefault="006A4489" w:rsidP="00BC2D34">
            <w:pPr>
              <w:pStyle w:val="BodyText"/>
              <w:keepNext/>
              <w:spacing w:beforeLines="60" w:afterLines="60"/>
              <w:rPr>
                <w:rFonts w:cs="Times New Roman"/>
                <w:color w:val="000000"/>
                <w:sz w:val="18"/>
                <w:szCs w:val="18"/>
              </w:rPr>
            </w:pPr>
          </w:p>
        </w:tc>
      </w:tr>
      <w:tr w:rsidR="006A4489" w:rsidRPr="00B245D5" w:rsidTr="006A4489">
        <w:trPr>
          <w:cantSplit/>
          <w:tblHeader/>
        </w:trPr>
        <w:tc>
          <w:tcPr>
            <w:tcW w:w="1530" w:type="dxa"/>
            <w:gridSpan w:val="2"/>
          </w:tcPr>
          <w:p w:rsidR="006A4489" w:rsidRPr="00B245D5" w:rsidRDefault="006A4489" w:rsidP="00BC2D34">
            <w:pPr>
              <w:pStyle w:val="BodyText"/>
              <w:keepNext/>
              <w:spacing w:beforeLines="60" w:afterLines="60"/>
              <w:rPr>
                <w:b/>
                <w:bCs/>
                <w:color w:val="000000"/>
                <w:sz w:val="18"/>
                <w:szCs w:val="18"/>
              </w:rPr>
            </w:pPr>
            <w:r w:rsidRPr="00B245D5">
              <w:rPr>
                <w:b/>
                <w:bCs/>
                <w:color w:val="000000"/>
                <w:sz w:val="18"/>
                <w:szCs w:val="18"/>
              </w:rPr>
              <w:t>Test Type</w:t>
            </w:r>
          </w:p>
        </w:tc>
        <w:tc>
          <w:tcPr>
            <w:tcW w:w="1440" w:type="dxa"/>
          </w:tcPr>
          <w:p w:rsidR="006A4489" w:rsidRPr="00B245D5" w:rsidRDefault="006A4489" w:rsidP="00BC2D34">
            <w:pPr>
              <w:pStyle w:val="BodyText"/>
              <w:keepNext/>
              <w:spacing w:beforeLines="60" w:afterLines="60"/>
              <w:jc w:val="center"/>
              <w:rPr>
                <w:color w:val="000000"/>
                <w:sz w:val="18"/>
                <w:szCs w:val="18"/>
              </w:rPr>
            </w:pPr>
            <w:r w:rsidRPr="00B245D5">
              <w:rPr>
                <w:color w:val="000000"/>
                <w:sz w:val="18"/>
                <w:szCs w:val="18"/>
              </w:rPr>
              <w:t>Positive</w:t>
            </w:r>
          </w:p>
        </w:tc>
        <w:tc>
          <w:tcPr>
            <w:tcW w:w="1980" w:type="dxa"/>
            <w:gridSpan w:val="2"/>
          </w:tcPr>
          <w:p w:rsidR="006A4489" w:rsidRPr="00B245D5" w:rsidRDefault="006A4489" w:rsidP="00BC2D34">
            <w:pPr>
              <w:pStyle w:val="BodyText"/>
              <w:keepNext/>
              <w:spacing w:beforeLines="60" w:afterLines="60"/>
              <w:rPr>
                <w:rFonts w:cs="Times New Roman"/>
                <w:color w:val="000000"/>
                <w:sz w:val="18"/>
                <w:szCs w:val="18"/>
              </w:rPr>
            </w:pPr>
            <w:r w:rsidRPr="00B245D5">
              <w:rPr>
                <w:b/>
                <w:bCs/>
                <w:color w:val="000000"/>
                <w:sz w:val="18"/>
                <w:szCs w:val="18"/>
              </w:rPr>
              <w:t>Application Version</w:t>
            </w:r>
          </w:p>
        </w:tc>
        <w:tc>
          <w:tcPr>
            <w:tcW w:w="2250" w:type="dxa"/>
          </w:tcPr>
          <w:p w:rsidR="006A4489" w:rsidRPr="00B245D5" w:rsidRDefault="006A4489" w:rsidP="00BC2D34">
            <w:pPr>
              <w:pStyle w:val="BodyText"/>
              <w:keepNext/>
              <w:spacing w:beforeLines="60" w:afterLines="60"/>
              <w:rPr>
                <w:color w:val="000000"/>
                <w:sz w:val="18"/>
                <w:szCs w:val="18"/>
              </w:rPr>
            </w:pPr>
            <w:r w:rsidRPr="00B245D5">
              <w:rPr>
                <w:color w:val="000000"/>
                <w:sz w:val="18"/>
                <w:szCs w:val="18"/>
              </w:rPr>
              <w:t>12.6</w:t>
            </w:r>
          </w:p>
        </w:tc>
        <w:tc>
          <w:tcPr>
            <w:tcW w:w="1260" w:type="dxa"/>
            <w:gridSpan w:val="2"/>
          </w:tcPr>
          <w:p w:rsidR="006A4489" w:rsidRPr="00B245D5" w:rsidRDefault="006A4489" w:rsidP="00BC2D34">
            <w:pPr>
              <w:pStyle w:val="BodyText"/>
              <w:keepNext/>
              <w:spacing w:beforeLines="60" w:afterLines="60"/>
              <w:rPr>
                <w:rFonts w:cs="Times New Roman"/>
                <w:color w:val="000000"/>
                <w:sz w:val="18"/>
                <w:szCs w:val="18"/>
              </w:rPr>
            </w:pPr>
            <w:r w:rsidRPr="00B245D5">
              <w:rPr>
                <w:b/>
                <w:bCs/>
                <w:color w:val="000000"/>
                <w:sz w:val="18"/>
                <w:szCs w:val="18"/>
              </w:rPr>
              <w:t>Start Date</w:t>
            </w:r>
          </w:p>
        </w:tc>
        <w:tc>
          <w:tcPr>
            <w:tcW w:w="810" w:type="dxa"/>
            <w:gridSpan w:val="2"/>
          </w:tcPr>
          <w:p w:rsidR="006A4489" w:rsidRPr="00B245D5" w:rsidRDefault="006A4489" w:rsidP="00BC2D34">
            <w:pPr>
              <w:pStyle w:val="BodyText"/>
              <w:keepNext/>
              <w:spacing w:beforeLines="60" w:afterLines="60"/>
              <w:rPr>
                <w:rFonts w:cs="Times New Roman"/>
                <w:color w:val="000000"/>
                <w:sz w:val="18"/>
                <w:szCs w:val="18"/>
              </w:rPr>
            </w:pPr>
          </w:p>
        </w:tc>
      </w:tr>
      <w:tr w:rsidR="006A4489" w:rsidRPr="00B245D5" w:rsidTr="006A4489">
        <w:trPr>
          <w:cantSplit/>
          <w:tblHeader/>
        </w:trPr>
        <w:tc>
          <w:tcPr>
            <w:tcW w:w="1530" w:type="dxa"/>
            <w:gridSpan w:val="2"/>
          </w:tcPr>
          <w:p w:rsidR="006A4489" w:rsidRPr="00B245D5" w:rsidRDefault="006A4489" w:rsidP="00BC2D34">
            <w:pPr>
              <w:pStyle w:val="BodyText"/>
              <w:keepNext/>
              <w:spacing w:beforeLines="60" w:afterLines="60"/>
              <w:rPr>
                <w:b/>
                <w:bCs/>
                <w:color w:val="000000"/>
                <w:sz w:val="18"/>
                <w:szCs w:val="18"/>
              </w:rPr>
            </w:pPr>
            <w:r w:rsidRPr="00B245D5">
              <w:rPr>
                <w:b/>
                <w:bCs/>
                <w:color w:val="000000"/>
                <w:sz w:val="18"/>
                <w:szCs w:val="18"/>
              </w:rPr>
              <w:t>Test Iteration</w:t>
            </w:r>
          </w:p>
        </w:tc>
        <w:tc>
          <w:tcPr>
            <w:tcW w:w="1440" w:type="dxa"/>
          </w:tcPr>
          <w:p w:rsidR="006A4489" w:rsidRPr="00B245D5" w:rsidRDefault="006A4489" w:rsidP="00BC2D34">
            <w:pPr>
              <w:pStyle w:val="BodyText"/>
              <w:keepNext/>
              <w:spacing w:beforeLines="60" w:afterLines="60"/>
              <w:jc w:val="center"/>
              <w:rPr>
                <w:rFonts w:cs="Times New Roman"/>
                <w:color w:val="000000"/>
                <w:sz w:val="18"/>
                <w:szCs w:val="18"/>
              </w:rPr>
            </w:pPr>
          </w:p>
        </w:tc>
        <w:tc>
          <w:tcPr>
            <w:tcW w:w="1980" w:type="dxa"/>
            <w:gridSpan w:val="2"/>
          </w:tcPr>
          <w:p w:rsidR="006A4489" w:rsidRPr="00B245D5" w:rsidRDefault="006A4489" w:rsidP="00BC2D34">
            <w:pPr>
              <w:pStyle w:val="BodyText"/>
              <w:keepNext/>
              <w:spacing w:beforeLines="60" w:afterLines="60"/>
              <w:rPr>
                <w:b/>
                <w:bCs/>
                <w:color w:val="000000"/>
                <w:sz w:val="18"/>
                <w:szCs w:val="18"/>
              </w:rPr>
            </w:pPr>
            <w:r w:rsidRPr="00B245D5">
              <w:rPr>
                <w:b/>
                <w:bCs/>
                <w:color w:val="000000"/>
                <w:sz w:val="18"/>
                <w:szCs w:val="18"/>
              </w:rPr>
              <w:t>Remarks</w:t>
            </w:r>
          </w:p>
        </w:tc>
        <w:tc>
          <w:tcPr>
            <w:tcW w:w="4320" w:type="dxa"/>
            <w:gridSpan w:val="5"/>
          </w:tcPr>
          <w:p w:rsidR="006A4489" w:rsidRPr="00B245D5" w:rsidRDefault="006A4489" w:rsidP="00BC2D34">
            <w:pPr>
              <w:pStyle w:val="BodyText"/>
              <w:keepNext/>
              <w:spacing w:beforeLines="60" w:afterLines="60"/>
              <w:rPr>
                <w:color w:val="000000"/>
                <w:sz w:val="18"/>
                <w:szCs w:val="18"/>
              </w:rPr>
            </w:pPr>
            <w:r w:rsidRPr="00B245D5">
              <w:rPr>
                <w:color w:val="000000"/>
                <w:sz w:val="18"/>
                <w:szCs w:val="18"/>
              </w:rPr>
              <w:t xml:space="preserve">This test case is for OAS QA personnel.  It is not necessary for New Hampshire to run this test case to verify table modifications and job creations.  </w:t>
            </w:r>
          </w:p>
        </w:tc>
      </w:tr>
      <w:tr w:rsidR="006A4489" w:rsidRPr="00B245D5" w:rsidTr="006A4489">
        <w:trPr>
          <w:cantSplit/>
          <w:tblHeader/>
        </w:trPr>
        <w:tc>
          <w:tcPr>
            <w:tcW w:w="1530" w:type="dxa"/>
            <w:gridSpan w:val="2"/>
          </w:tcPr>
          <w:p w:rsidR="006A4489" w:rsidRPr="00B245D5" w:rsidRDefault="006A4489" w:rsidP="00BC2D34">
            <w:pPr>
              <w:pStyle w:val="BodyText"/>
              <w:keepNext/>
              <w:spacing w:beforeLines="60" w:afterLines="60"/>
              <w:rPr>
                <w:b/>
                <w:bCs/>
                <w:color w:val="000000"/>
                <w:sz w:val="18"/>
                <w:szCs w:val="18"/>
              </w:rPr>
            </w:pPr>
            <w:r w:rsidRPr="00B245D5">
              <w:rPr>
                <w:b/>
                <w:bCs/>
                <w:color w:val="000000"/>
                <w:sz w:val="18"/>
                <w:szCs w:val="18"/>
              </w:rPr>
              <w:t>Pre-Requisite</w:t>
            </w:r>
          </w:p>
        </w:tc>
        <w:tc>
          <w:tcPr>
            <w:tcW w:w="7740" w:type="dxa"/>
            <w:gridSpan w:val="8"/>
          </w:tcPr>
          <w:p w:rsidR="006A4489" w:rsidRPr="00B245D5" w:rsidRDefault="006A4489" w:rsidP="00622DCC">
            <w:pPr>
              <w:pStyle w:val="BodyText"/>
              <w:keepNext/>
              <w:numPr>
                <w:ilvl w:val="0"/>
                <w:numId w:val="33"/>
              </w:numPr>
              <w:spacing w:beforeLines="60"/>
              <w:rPr>
                <w:color w:val="000000"/>
                <w:sz w:val="18"/>
                <w:szCs w:val="18"/>
              </w:rPr>
            </w:pPr>
            <w:r w:rsidRPr="00B245D5">
              <w:rPr>
                <w:color w:val="000000"/>
                <w:sz w:val="18"/>
                <w:szCs w:val="18"/>
              </w:rPr>
              <w:t>All setup scripts have been run on test server.</w:t>
            </w:r>
          </w:p>
          <w:p w:rsidR="006A4489" w:rsidRPr="00B245D5" w:rsidRDefault="006A4489" w:rsidP="00622DCC">
            <w:pPr>
              <w:pStyle w:val="BodyText"/>
              <w:keepNext/>
              <w:numPr>
                <w:ilvl w:val="0"/>
                <w:numId w:val="33"/>
              </w:numPr>
              <w:spacing w:beforeLines="60"/>
              <w:rPr>
                <w:color w:val="000000"/>
                <w:sz w:val="18"/>
                <w:szCs w:val="18"/>
              </w:rPr>
            </w:pPr>
            <w:r w:rsidRPr="00B245D5">
              <w:rPr>
                <w:color w:val="000000"/>
                <w:sz w:val="18"/>
                <w:szCs w:val="18"/>
              </w:rPr>
              <w:t xml:space="preserve">New Vital Records File Parsing Job has been installed on test server. </w:t>
            </w:r>
          </w:p>
        </w:tc>
      </w:tr>
      <w:tr w:rsidR="006A4489" w:rsidRPr="00B245D5" w:rsidTr="006A4489">
        <w:trPr>
          <w:cantSplit/>
          <w:tblHeader/>
        </w:trPr>
        <w:tc>
          <w:tcPr>
            <w:tcW w:w="720" w:type="dxa"/>
            <w:shd w:val="pct10" w:color="auto" w:fill="auto"/>
          </w:tcPr>
          <w:p w:rsidR="006A4489" w:rsidRPr="00B245D5" w:rsidRDefault="006A4489" w:rsidP="00BC2D34">
            <w:pPr>
              <w:pStyle w:val="BodyText"/>
              <w:keepNext/>
              <w:spacing w:beforeLines="60" w:afterLines="60"/>
              <w:jc w:val="center"/>
              <w:rPr>
                <w:b/>
                <w:bCs/>
                <w:color w:val="000000"/>
                <w:sz w:val="18"/>
                <w:szCs w:val="18"/>
              </w:rPr>
            </w:pPr>
            <w:r w:rsidRPr="00B245D5">
              <w:rPr>
                <w:b/>
                <w:bCs/>
                <w:color w:val="000000"/>
                <w:sz w:val="18"/>
                <w:szCs w:val="18"/>
              </w:rPr>
              <w:t>Step</w:t>
            </w:r>
          </w:p>
        </w:tc>
        <w:tc>
          <w:tcPr>
            <w:tcW w:w="3120" w:type="dxa"/>
            <w:gridSpan w:val="3"/>
            <w:shd w:val="pct10" w:color="auto" w:fill="auto"/>
          </w:tcPr>
          <w:p w:rsidR="006A4489" w:rsidRPr="00B245D5" w:rsidRDefault="006A4489" w:rsidP="00BC2D34">
            <w:pPr>
              <w:pStyle w:val="BodyText"/>
              <w:keepNext/>
              <w:spacing w:beforeLines="60" w:afterLines="60"/>
              <w:jc w:val="center"/>
              <w:rPr>
                <w:b/>
                <w:bCs/>
                <w:color w:val="000000"/>
                <w:sz w:val="18"/>
                <w:szCs w:val="18"/>
              </w:rPr>
            </w:pPr>
            <w:r w:rsidRPr="00B245D5">
              <w:rPr>
                <w:b/>
                <w:bCs/>
                <w:color w:val="000000"/>
                <w:sz w:val="18"/>
                <w:szCs w:val="18"/>
              </w:rPr>
              <w:t>Description</w:t>
            </w:r>
          </w:p>
        </w:tc>
        <w:tc>
          <w:tcPr>
            <w:tcW w:w="4080" w:type="dxa"/>
            <w:gridSpan w:val="3"/>
            <w:shd w:val="pct10" w:color="auto" w:fill="auto"/>
          </w:tcPr>
          <w:p w:rsidR="006A4489" w:rsidRPr="00B245D5" w:rsidRDefault="006A4489" w:rsidP="00BC2D34">
            <w:pPr>
              <w:pStyle w:val="BodyText"/>
              <w:keepNext/>
              <w:spacing w:beforeLines="60" w:afterLines="60"/>
              <w:jc w:val="center"/>
              <w:rPr>
                <w:b/>
                <w:bCs/>
                <w:color w:val="000000"/>
                <w:sz w:val="18"/>
                <w:szCs w:val="18"/>
              </w:rPr>
            </w:pPr>
            <w:r w:rsidRPr="00B245D5">
              <w:rPr>
                <w:b/>
                <w:bCs/>
                <w:color w:val="000000"/>
                <w:sz w:val="18"/>
                <w:szCs w:val="18"/>
              </w:rPr>
              <w:t>Expected Result</w:t>
            </w:r>
          </w:p>
        </w:tc>
        <w:tc>
          <w:tcPr>
            <w:tcW w:w="720" w:type="dxa"/>
            <w:gridSpan w:val="2"/>
            <w:shd w:val="pct10" w:color="auto" w:fill="auto"/>
          </w:tcPr>
          <w:p w:rsidR="006A4489" w:rsidRPr="00B245D5" w:rsidRDefault="006A4489" w:rsidP="00BC2D34">
            <w:pPr>
              <w:pStyle w:val="BodyText"/>
              <w:keepNext/>
              <w:spacing w:beforeLines="60" w:afterLines="60"/>
              <w:jc w:val="center"/>
              <w:rPr>
                <w:b/>
                <w:bCs/>
                <w:color w:val="000000"/>
                <w:sz w:val="18"/>
                <w:szCs w:val="18"/>
              </w:rPr>
            </w:pPr>
            <w:r w:rsidRPr="00B245D5">
              <w:rPr>
                <w:b/>
                <w:bCs/>
                <w:color w:val="000000"/>
                <w:sz w:val="18"/>
                <w:szCs w:val="18"/>
              </w:rPr>
              <w:t>Pass</w:t>
            </w:r>
          </w:p>
        </w:tc>
        <w:tc>
          <w:tcPr>
            <w:tcW w:w="630" w:type="dxa"/>
            <w:shd w:val="pct10" w:color="auto" w:fill="auto"/>
          </w:tcPr>
          <w:p w:rsidR="006A4489" w:rsidRPr="00B245D5" w:rsidRDefault="006A4489" w:rsidP="00BC2D34">
            <w:pPr>
              <w:pStyle w:val="BodyText"/>
              <w:keepNext/>
              <w:spacing w:beforeLines="60" w:afterLines="60"/>
              <w:jc w:val="center"/>
              <w:rPr>
                <w:b/>
                <w:bCs/>
                <w:color w:val="000000"/>
                <w:sz w:val="18"/>
                <w:szCs w:val="18"/>
              </w:rPr>
            </w:pPr>
            <w:r w:rsidRPr="00B245D5">
              <w:rPr>
                <w:b/>
                <w:bCs/>
                <w:color w:val="000000"/>
                <w:sz w:val="18"/>
                <w:szCs w:val="18"/>
              </w:rPr>
              <w:t>Fail</w:t>
            </w: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1</w:t>
            </w:r>
          </w:p>
        </w:tc>
        <w:tc>
          <w:tcPr>
            <w:tcW w:w="3120" w:type="dxa"/>
            <w:gridSpan w:val="3"/>
          </w:tcPr>
          <w:p w:rsidR="006A4489" w:rsidRPr="00B245D5" w:rsidRDefault="006A4489" w:rsidP="00BC2D34">
            <w:pPr>
              <w:pStyle w:val="BodyText"/>
              <w:rPr>
                <w:color w:val="000000"/>
              </w:rPr>
            </w:pPr>
            <w:r w:rsidRPr="00B245D5">
              <w:rPr>
                <w:color w:val="000000"/>
              </w:rPr>
              <w:t>Remote Desktop to NH QA server (SOSUATVM01)</w:t>
            </w:r>
          </w:p>
        </w:tc>
        <w:tc>
          <w:tcPr>
            <w:tcW w:w="4080" w:type="dxa"/>
            <w:gridSpan w:val="3"/>
          </w:tcPr>
          <w:p w:rsidR="006A4489" w:rsidRPr="00B245D5" w:rsidRDefault="006A4489" w:rsidP="00BC2D34">
            <w:pPr>
              <w:pStyle w:val="BodyText"/>
              <w:rPr>
                <w:color w:val="000000"/>
              </w:rPr>
            </w:pPr>
            <w:r w:rsidRPr="00B245D5">
              <w:rPr>
                <w:color w:val="000000"/>
              </w:rPr>
              <w:t>Desktop for NH QA server displays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2</w:t>
            </w:r>
          </w:p>
        </w:tc>
        <w:tc>
          <w:tcPr>
            <w:tcW w:w="3120" w:type="dxa"/>
            <w:gridSpan w:val="3"/>
          </w:tcPr>
          <w:p w:rsidR="006A4489" w:rsidRPr="00B245D5" w:rsidRDefault="006A4489" w:rsidP="00BC2D34">
            <w:pPr>
              <w:pStyle w:val="BodyText"/>
              <w:rPr>
                <w:color w:val="000000"/>
              </w:rPr>
            </w:pPr>
            <w:r w:rsidRPr="00B245D5">
              <w:rPr>
                <w:color w:val="000000"/>
              </w:rPr>
              <w:t>Open Enterprise Manger by selecting icon on taskbar (hammer)  OR</w:t>
            </w:r>
          </w:p>
          <w:p w:rsidR="006A4489" w:rsidRPr="00B245D5" w:rsidRDefault="006A4489" w:rsidP="00BC2D34">
            <w:pPr>
              <w:pStyle w:val="BodyText"/>
              <w:rPr>
                <w:color w:val="000000"/>
              </w:rPr>
            </w:pPr>
            <w:r w:rsidRPr="00B245D5">
              <w:rPr>
                <w:color w:val="000000"/>
              </w:rPr>
              <w:t>Select Start&gt;Program Files&gt;Microsoft SQL Server&gt;Enterprise Manager</w:t>
            </w:r>
          </w:p>
        </w:tc>
        <w:tc>
          <w:tcPr>
            <w:tcW w:w="4080" w:type="dxa"/>
            <w:gridSpan w:val="3"/>
          </w:tcPr>
          <w:p w:rsidR="006A4489" w:rsidRPr="00B245D5" w:rsidRDefault="006A4489" w:rsidP="00BC2D34">
            <w:pPr>
              <w:pStyle w:val="BodyText"/>
              <w:rPr>
                <w:color w:val="000000"/>
              </w:rPr>
            </w:pPr>
            <w:r w:rsidRPr="00B245D5">
              <w:rPr>
                <w:color w:val="000000"/>
              </w:rPr>
              <w:t>Enterprise Manger opens without errors.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lastRenderedPageBreak/>
              <w:t>3</w:t>
            </w:r>
          </w:p>
        </w:tc>
        <w:tc>
          <w:tcPr>
            <w:tcW w:w="3120" w:type="dxa"/>
            <w:gridSpan w:val="3"/>
          </w:tcPr>
          <w:p w:rsidR="006A4489" w:rsidRPr="00B245D5" w:rsidRDefault="006A4489" w:rsidP="00622DCC">
            <w:pPr>
              <w:pStyle w:val="BodyText"/>
              <w:numPr>
                <w:ilvl w:val="0"/>
                <w:numId w:val="34"/>
              </w:numPr>
              <w:spacing w:after="120"/>
              <w:rPr>
                <w:color w:val="000000"/>
              </w:rPr>
            </w:pPr>
            <w:r w:rsidRPr="00B245D5">
              <w:rPr>
                <w:color w:val="000000"/>
              </w:rPr>
              <w:t>Select ‘+’ in upper left corner of Microsoft SQL Server</w:t>
            </w:r>
          </w:p>
          <w:p w:rsidR="006A4489" w:rsidRPr="00B245D5" w:rsidRDefault="006A4489" w:rsidP="00622DCC">
            <w:pPr>
              <w:pStyle w:val="BodyText"/>
              <w:numPr>
                <w:ilvl w:val="0"/>
                <w:numId w:val="34"/>
              </w:numPr>
              <w:spacing w:after="120"/>
              <w:rPr>
                <w:color w:val="000000"/>
              </w:rPr>
            </w:pPr>
            <w:r w:rsidRPr="00B245D5">
              <w:rPr>
                <w:color w:val="000000"/>
              </w:rPr>
              <w:t>Select ‘+’ in upper left corner to open SQL Server Group.</w:t>
            </w:r>
          </w:p>
          <w:p w:rsidR="006A4489" w:rsidRPr="00B245D5" w:rsidRDefault="006A4489" w:rsidP="00622DCC">
            <w:pPr>
              <w:pStyle w:val="BodyText"/>
              <w:numPr>
                <w:ilvl w:val="0"/>
                <w:numId w:val="34"/>
              </w:numPr>
              <w:spacing w:after="120"/>
              <w:rPr>
                <w:color w:val="000000"/>
              </w:rPr>
            </w:pPr>
            <w:r w:rsidRPr="00B245D5">
              <w:rPr>
                <w:color w:val="000000"/>
              </w:rPr>
              <w:t>Select ‘+’ in upper left corner to open (Local) (WindowsNT)</w:t>
            </w:r>
          </w:p>
          <w:p w:rsidR="006A4489" w:rsidRPr="00B245D5" w:rsidRDefault="006A4489" w:rsidP="00622DCC">
            <w:pPr>
              <w:pStyle w:val="BodyText"/>
              <w:numPr>
                <w:ilvl w:val="0"/>
                <w:numId w:val="34"/>
              </w:numPr>
              <w:spacing w:after="120"/>
              <w:rPr>
                <w:color w:val="000000"/>
              </w:rPr>
            </w:pPr>
            <w:r w:rsidRPr="00B245D5">
              <w:rPr>
                <w:color w:val="000000"/>
              </w:rPr>
              <w:t>Select ‘+’ in upper left corner to open Databases.</w:t>
            </w:r>
          </w:p>
          <w:p w:rsidR="006A4489" w:rsidRPr="00B245D5" w:rsidRDefault="006A4489" w:rsidP="00622DCC">
            <w:pPr>
              <w:pStyle w:val="BodyText"/>
              <w:numPr>
                <w:ilvl w:val="0"/>
                <w:numId w:val="34"/>
              </w:numPr>
              <w:spacing w:after="120"/>
              <w:rPr>
                <w:color w:val="000000"/>
              </w:rPr>
            </w:pPr>
            <w:r w:rsidRPr="00B245D5">
              <w:rPr>
                <w:color w:val="000000"/>
              </w:rPr>
              <w:t>Select ‘+’ in upper left corner of Databases.</w:t>
            </w:r>
          </w:p>
          <w:p w:rsidR="006A4489" w:rsidRPr="00B245D5" w:rsidRDefault="006A4489" w:rsidP="00622DCC">
            <w:pPr>
              <w:pStyle w:val="BodyText"/>
              <w:numPr>
                <w:ilvl w:val="0"/>
                <w:numId w:val="34"/>
              </w:numPr>
              <w:spacing w:after="120"/>
              <w:rPr>
                <w:color w:val="000000"/>
              </w:rPr>
            </w:pPr>
            <w:r w:rsidRPr="00B245D5">
              <w:rPr>
                <w:color w:val="000000"/>
              </w:rPr>
              <w:t>Select ‘+’ in upper left corner of SOSIS.</w:t>
            </w:r>
          </w:p>
          <w:p w:rsidR="006A4489" w:rsidRPr="00B245D5" w:rsidRDefault="006A4489" w:rsidP="00622DCC">
            <w:pPr>
              <w:pStyle w:val="BodyText"/>
              <w:numPr>
                <w:ilvl w:val="0"/>
                <w:numId w:val="34"/>
              </w:numPr>
              <w:spacing w:after="120"/>
              <w:rPr>
                <w:color w:val="000000"/>
              </w:rPr>
            </w:pPr>
            <w:r w:rsidRPr="00B245D5">
              <w:rPr>
                <w:color w:val="000000"/>
              </w:rPr>
              <w:t>Double click Tables.</w:t>
            </w:r>
          </w:p>
        </w:tc>
        <w:tc>
          <w:tcPr>
            <w:tcW w:w="4080" w:type="dxa"/>
            <w:gridSpan w:val="3"/>
          </w:tcPr>
          <w:p w:rsidR="006A4489" w:rsidRPr="00B245D5" w:rsidRDefault="006A4489" w:rsidP="00BC2D34">
            <w:pPr>
              <w:pStyle w:val="BodyText"/>
              <w:rPr>
                <w:rFonts w:cs="Times New Roman"/>
                <w:color w:val="000000"/>
              </w:rPr>
            </w:pPr>
            <w:r>
              <w:rPr>
                <w:rFonts w:cs="Times New Roman"/>
                <w:noProof/>
                <w:color w:val="000000"/>
              </w:rPr>
              <w:drawing>
                <wp:inline distT="0" distB="0" distL="0" distR="0">
                  <wp:extent cx="2475865" cy="3369945"/>
                  <wp:effectExtent l="19050" t="0" r="63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75865" cy="3369945"/>
                          </a:xfrm>
                          <a:prstGeom prst="rect">
                            <a:avLst/>
                          </a:prstGeom>
                          <a:noFill/>
                          <a:ln w="9525">
                            <a:noFill/>
                            <a:miter lim="800000"/>
                            <a:headEnd/>
                            <a:tailEnd/>
                          </a:ln>
                        </pic:spPr>
                      </pic:pic>
                    </a:graphicData>
                  </a:graphic>
                </wp:inline>
              </w:drawing>
            </w:r>
          </w:p>
          <w:p w:rsidR="006A4489" w:rsidRPr="00B245D5" w:rsidRDefault="006A4489" w:rsidP="00BC2D34">
            <w:pPr>
              <w:pStyle w:val="BodyText"/>
              <w:rPr>
                <w:rFonts w:cs="Times New Roman"/>
                <w:color w:val="000000"/>
              </w:rPr>
            </w:pPr>
          </w:p>
          <w:p w:rsidR="006A4489" w:rsidRPr="00B245D5" w:rsidRDefault="006A4489" w:rsidP="00BC2D34">
            <w:pPr>
              <w:pStyle w:val="BodyText"/>
              <w:rPr>
                <w:color w:val="000000"/>
              </w:rPr>
            </w:pPr>
            <w:r w:rsidRPr="00B245D5">
              <w:rPr>
                <w:color w:val="000000"/>
              </w:rPr>
              <w:t xml:space="preserve">1. User is able to navigate tree structure to locate SOSIS tables. </w:t>
            </w:r>
          </w:p>
          <w:p w:rsidR="006A4489" w:rsidRPr="00B245D5" w:rsidRDefault="006A4489" w:rsidP="00BC2D34">
            <w:pPr>
              <w:pStyle w:val="BodyText"/>
              <w:rPr>
                <w:color w:val="000000"/>
              </w:rPr>
            </w:pPr>
            <w:r w:rsidRPr="00B245D5">
              <w:rPr>
                <w:color w:val="000000"/>
              </w:rPr>
              <w:t>2. Tables are displayed in right window frame.</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4</w:t>
            </w:r>
          </w:p>
        </w:tc>
        <w:tc>
          <w:tcPr>
            <w:tcW w:w="3120" w:type="dxa"/>
            <w:gridSpan w:val="3"/>
          </w:tcPr>
          <w:p w:rsidR="006A4489" w:rsidRPr="00B245D5" w:rsidRDefault="006A4489" w:rsidP="00BC2D34">
            <w:pPr>
              <w:pStyle w:val="BodyText"/>
              <w:rPr>
                <w:color w:val="000000"/>
              </w:rPr>
            </w:pPr>
            <w:r w:rsidRPr="00B245D5">
              <w:rPr>
                <w:color w:val="000000"/>
              </w:rPr>
              <w:t>New Table added named VREntityToTown_NH</w:t>
            </w:r>
          </w:p>
        </w:tc>
        <w:tc>
          <w:tcPr>
            <w:tcW w:w="4080" w:type="dxa"/>
            <w:gridSpan w:val="3"/>
          </w:tcPr>
          <w:p w:rsidR="006A4489" w:rsidRPr="00B245D5" w:rsidRDefault="006A4489" w:rsidP="00BC2D34">
            <w:pPr>
              <w:pStyle w:val="BodyText"/>
              <w:rPr>
                <w:color w:val="000000"/>
              </w:rPr>
            </w:pPr>
            <w:r w:rsidRPr="00B245D5">
              <w:rPr>
                <w:color w:val="000000"/>
              </w:rPr>
              <w:t>VREntityToTown_NH table displays in list of SOSIS tables.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5</w:t>
            </w:r>
          </w:p>
        </w:tc>
        <w:tc>
          <w:tcPr>
            <w:tcW w:w="3120" w:type="dxa"/>
            <w:gridSpan w:val="3"/>
          </w:tcPr>
          <w:p w:rsidR="006A4489" w:rsidRPr="00B245D5" w:rsidRDefault="006A4489" w:rsidP="00BC2D34">
            <w:pPr>
              <w:ind w:left="0"/>
              <w:rPr>
                <w:rFonts w:cs="Times New Roman"/>
                <w:color w:val="000000"/>
              </w:rPr>
            </w:pPr>
            <w:r w:rsidRPr="00B245D5">
              <w:rPr>
                <w:rFonts w:ascii="Arial" w:hAnsi="Arial" w:cs="Arial"/>
                <w:color w:val="000000"/>
              </w:rPr>
              <w:t>Highlight VREntityToTown_NH table.</w:t>
            </w:r>
          </w:p>
          <w:p w:rsidR="006A4489" w:rsidRPr="00B245D5" w:rsidRDefault="006A4489" w:rsidP="00BC2D34">
            <w:pPr>
              <w:pStyle w:val="BodyText"/>
              <w:rPr>
                <w:rFonts w:cs="Times New Roman"/>
                <w:color w:val="000000"/>
              </w:rPr>
            </w:pPr>
          </w:p>
        </w:tc>
        <w:tc>
          <w:tcPr>
            <w:tcW w:w="4080" w:type="dxa"/>
            <w:gridSpan w:val="3"/>
          </w:tcPr>
          <w:p w:rsidR="006A4489" w:rsidRPr="00B245D5" w:rsidRDefault="006A4489" w:rsidP="00BC2D34">
            <w:pPr>
              <w:pStyle w:val="BodyText"/>
              <w:rPr>
                <w:color w:val="000000"/>
              </w:rPr>
            </w:pPr>
            <w:r w:rsidRPr="00B245D5">
              <w:rPr>
                <w:color w:val="000000"/>
              </w:rPr>
              <w:t>Tester is able to locate VREntityToTown_NH table in list of tables.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6</w:t>
            </w:r>
          </w:p>
        </w:tc>
        <w:tc>
          <w:tcPr>
            <w:tcW w:w="3120" w:type="dxa"/>
            <w:gridSpan w:val="3"/>
          </w:tcPr>
          <w:p w:rsidR="006A4489" w:rsidRPr="00B245D5" w:rsidRDefault="006A4489" w:rsidP="00BC2D34">
            <w:pPr>
              <w:pStyle w:val="BodyText"/>
              <w:rPr>
                <w:color w:val="000000"/>
              </w:rPr>
            </w:pPr>
            <w:r w:rsidRPr="00B245D5">
              <w:rPr>
                <w:color w:val="000000"/>
              </w:rPr>
              <w:t>Right-click on table and select Properties</w:t>
            </w:r>
          </w:p>
        </w:tc>
        <w:tc>
          <w:tcPr>
            <w:tcW w:w="4080" w:type="dxa"/>
            <w:gridSpan w:val="3"/>
          </w:tcPr>
          <w:p w:rsidR="006A4489" w:rsidRPr="00B245D5" w:rsidRDefault="006A4489" w:rsidP="00BC2D34">
            <w:pPr>
              <w:ind w:left="0"/>
              <w:rPr>
                <w:rFonts w:ascii="Arial" w:hAnsi="Arial" w:cs="Arial"/>
                <w:color w:val="000000"/>
              </w:rPr>
            </w:pPr>
            <w:r w:rsidRPr="00B245D5">
              <w:rPr>
                <w:rFonts w:ascii="Arial" w:hAnsi="Arial" w:cs="Arial"/>
                <w:color w:val="000000"/>
              </w:rPr>
              <w:t>VREntityToTown_NH properties are displayed.</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lastRenderedPageBreak/>
              <w:t>7</w:t>
            </w:r>
          </w:p>
        </w:tc>
        <w:tc>
          <w:tcPr>
            <w:tcW w:w="3120" w:type="dxa"/>
            <w:gridSpan w:val="3"/>
          </w:tcPr>
          <w:p w:rsidR="006A4489" w:rsidRPr="00B245D5" w:rsidRDefault="006A4489" w:rsidP="00BC2D34">
            <w:pPr>
              <w:pStyle w:val="BodyText"/>
              <w:rPr>
                <w:color w:val="000000"/>
              </w:rPr>
            </w:pPr>
            <w:r w:rsidRPr="00B245D5">
              <w:rPr>
                <w:color w:val="000000"/>
              </w:rPr>
              <w:t>Verify Table properties as follows:</w:t>
            </w:r>
          </w:p>
          <w:p w:rsidR="006A4489" w:rsidRPr="00B245D5" w:rsidRDefault="006A4489" w:rsidP="00BC2D34">
            <w:pPr>
              <w:ind w:left="0"/>
              <w:rPr>
                <w:color w:val="000000"/>
              </w:rPr>
            </w:pPr>
            <w:r w:rsidRPr="00B245D5">
              <w:rPr>
                <w:color w:val="000000"/>
              </w:rPr>
              <w:t>VREntityToTownID, Integer</w:t>
            </w:r>
          </w:p>
          <w:p w:rsidR="006A4489" w:rsidRPr="00B245D5" w:rsidRDefault="006A4489" w:rsidP="00BC2D34">
            <w:pPr>
              <w:ind w:left="0"/>
              <w:rPr>
                <w:color w:val="000000"/>
              </w:rPr>
            </w:pPr>
            <w:r w:rsidRPr="00B245D5">
              <w:rPr>
                <w:color w:val="000000"/>
              </w:rPr>
              <w:t>EntityID varchar(4)</w:t>
            </w:r>
          </w:p>
          <w:p w:rsidR="006A4489" w:rsidRPr="00B245D5" w:rsidRDefault="006A4489" w:rsidP="00BC2D34">
            <w:pPr>
              <w:ind w:left="0"/>
              <w:rPr>
                <w:color w:val="000000"/>
              </w:rPr>
            </w:pPr>
            <w:r w:rsidRPr="00B245D5">
              <w:rPr>
                <w:color w:val="000000"/>
              </w:rPr>
              <w:t>TownName, Varchar(50)</w:t>
            </w:r>
          </w:p>
          <w:p w:rsidR="006A4489" w:rsidRPr="00B245D5" w:rsidRDefault="006A4489" w:rsidP="00BC2D34">
            <w:pPr>
              <w:ind w:left="0"/>
              <w:rPr>
                <w:color w:val="000000"/>
              </w:rPr>
            </w:pPr>
            <w:r w:rsidRPr="00B245D5">
              <w:rPr>
                <w:color w:val="000000"/>
              </w:rPr>
              <w:t>Active, Bit(default0)</w:t>
            </w:r>
          </w:p>
          <w:p w:rsidR="006A4489" w:rsidRPr="00B245D5" w:rsidRDefault="006A4489" w:rsidP="00BC2D34">
            <w:pPr>
              <w:pStyle w:val="BodyText"/>
              <w:rPr>
                <w:rFonts w:cs="Times New Roman"/>
                <w:color w:val="000000"/>
              </w:rPr>
            </w:pPr>
          </w:p>
        </w:tc>
        <w:tc>
          <w:tcPr>
            <w:tcW w:w="4080" w:type="dxa"/>
            <w:gridSpan w:val="3"/>
          </w:tcPr>
          <w:p w:rsidR="006A4489" w:rsidRPr="00B245D5" w:rsidRDefault="006A4489" w:rsidP="00BC2D34">
            <w:pPr>
              <w:pStyle w:val="BodyText"/>
              <w:rPr>
                <w:color w:val="000000"/>
              </w:rPr>
            </w:pPr>
            <w:r w:rsidRPr="00B245D5">
              <w:rPr>
                <w:color w:val="000000"/>
              </w:rPr>
              <w:t>Table was created with properties defined.</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8</w:t>
            </w:r>
          </w:p>
        </w:tc>
        <w:tc>
          <w:tcPr>
            <w:tcW w:w="3120" w:type="dxa"/>
            <w:gridSpan w:val="3"/>
          </w:tcPr>
          <w:p w:rsidR="006A4489" w:rsidRPr="00B245D5" w:rsidRDefault="006A4489" w:rsidP="00BC2D34">
            <w:pPr>
              <w:pStyle w:val="BodyText"/>
              <w:rPr>
                <w:color w:val="000000"/>
              </w:rPr>
            </w:pPr>
            <w:r w:rsidRPr="00B245D5">
              <w:rPr>
                <w:color w:val="000000"/>
              </w:rPr>
              <w:t>Select Cancel button.</w:t>
            </w:r>
          </w:p>
        </w:tc>
        <w:tc>
          <w:tcPr>
            <w:tcW w:w="4080" w:type="dxa"/>
            <w:gridSpan w:val="3"/>
          </w:tcPr>
          <w:p w:rsidR="006A4489" w:rsidRPr="00B245D5" w:rsidRDefault="006A4489" w:rsidP="00BC2D34">
            <w:pPr>
              <w:pStyle w:val="BodyText"/>
              <w:rPr>
                <w:color w:val="000000"/>
              </w:rPr>
            </w:pPr>
            <w:r w:rsidRPr="00B245D5">
              <w:rPr>
                <w:color w:val="000000"/>
              </w:rPr>
              <w:t>VREntityToTown_NH Properties form closes.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9</w:t>
            </w:r>
          </w:p>
        </w:tc>
        <w:tc>
          <w:tcPr>
            <w:tcW w:w="3120" w:type="dxa"/>
            <w:gridSpan w:val="3"/>
          </w:tcPr>
          <w:p w:rsidR="006A4489" w:rsidRPr="00B245D5" w:rsidRDefault="006A4489" w:rsidP="00BC2D34">
            <w:pPr>
              <w:pStyle w:val="BodyText"/>
              <w:rPr>
                <w:color w:val="000000"/>
              </w:rPr>
            </w:pPr>
            <w:r w:rsidRPr="00B245D5">
              <w:rPr>
                <w:color w:val="000000"/>
              </w:rPr>
              <w:t>----</w:t>
            </w:r>
          </w:p>
        </w:tc>
        <w:tc>
          <w:tcPr>
            <w:tcW w:w="4080" w:type="dxa"/>
            <w:gridSpan w:val="3"/>
          </w:tcPr>
          <w:p w:rsidR="006A4489" w:rsidRPr="00B245D5" w:rsidRDefault="006A4489" w:rsidP="00BC2D34">
            <w:pPr>
              <w:pStyle w:val="BodyText"/>
              <w:rPr>
                <w:color w:val="000000"/>
              </w:rPr>
            </w:pPr>
            <w:r w:rsidRPr="00B245D5">
              <w:rPr>
                <w:color w:val="000000"/>
              </w:rPr>
              <w:t>Blank line added for readability</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10</w:t>
            </w:r>
          </w:p>
        </w:tc>
        <w:tc>
          <w:tcPr>
            <w:tcW w:w="3120" w:type="dxa"/>
            <w:gridSpan w:val="3"/>
          </w:tcPr>
          <w:p w:rsidR="006A4489" w:rsidRPr="00B245D5" w:rsidRDefault="006A4489" w:rsidP="00BC2D34">
            <w:pPr>
              <w:pStyle w:val="BodyText"/>
              <w:rPr>
                <w:color w:val="000000"/>
              </w:rPr>
            </w:pPr>
            <w:r w:rsidRPr="00B245D5">
              <w:rPr>
                <w:color w:val="000000"/>
              </w:rPr>
              <w:t>Locate and highlight TransKinds Table.</w:t>
            </w:r>
          </w:p>
        </w:tc>
        <w:tc>
          <w:tcPr>
            <w:tcW w:w="4080" w:type="dxa"/>
            <w:gridSpan w:val="3"/>
          </w:tcPr>
          <w:p w:rsidR="006A4489" w:rsidRPr="00B245D5" w:rsidRDefault="006A4489" w:rsidP="00BC2D34">
            <w:pPr>
              <w:pStyle w:val="BodyText"/>
              <w:rPr>
                <w:color w:val="000000"/>
              </w:rPr>
            </w:pPr>
            <w:r w:rsidRPr="00B245D5">
              <w:rPr>
                <w:color w:val="000000"/>
              </w:rPr>
              <w:t>Tester is able to navigate list of tables to locate TransKinds table.</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11</w:t>
            </w:r>
          </w:p>
        </w:tc>
        <w:tc>
          <w:tcPr>
            <w:tcW w:w="3120" w:type="dxa"/>
            <w:gridSpan w:val="3"/>
          </w:tcPr>
          <w:p w:rsidR="006A4489" w:rsidRPr="00B245D5" w:rsidRDefault="006A4489" w:rsidP="00BC2D34">
            <w:pPr>
              <w:pStyle w:val="BodyText"/>
              <w:rPr>
                <w:color w:val="000000"/>
              </w:rPr>
            </w:pPr>
            <w:r w:rsidRPr="00B245D5">
              <w:rPr>
                <w:color w:val="000000"/>
              </w:rPr>
              <w:t>Right-click Transkinds Table and select Return All Rows</w:t>
            </w:r>
          </w:p>
        </w:tc>
        <w:tc>
          <w:tcPr>
            <w:tcW w:w="4080" w:type="dxa"/>
            <w:gridSpan w:val="3"/>
          </w:tcPr>
          <w:p w:rsidR="006A4489" w:rsidRPr="00B245D5" w:rsidRDefault="006A4489" w:rsidP="00BC2D34">
            <w:pPr>
              <w:pStyle w:val="BodyText"/>
              <w:rPr>
                <w:color w:val="000000"/>
              </w:rPr>
            </w:pPr>
            <w:r w:rsidRPr="00B245D5">
              <w:rPr>
                <w:color w:val="000000"/>
              </w:rPr>
              <w:t>TransKinds table opens displaying all rows.</w:t>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B245D5" w:rsidTr="006A4489">
        <w:trPr>
          <w:cantSplit/>
        </w:trPr>
        <w:tc>
          <w:tcPr>
            <w:tcW w:w="720" w:type="dxa"/>
          </w:tcPr>
          <w:p w:rsidR="006A4489" w:rsidRPr="00B245D5" w:rsidRDefault="006A4489" w:rsidP="00BC2D34">
            <w:pPr>
              <w:pStyle w:val="BodyText"/>
              <w:spacing w:before="60" w:after="60"/>
              <w:rPr>
                <w:color w:val="000000"/>
              </w:rPr>
            </w:pPr>
            <w:r w:rsidRPr="00B245D5">
              <w:rPr>
                <w:color w:val="000000"/>
              </w:rPr>
              <w:t>12</w:t>
            </w:r>
          </w:p>
        </w:tc>
        <w:tc>
          <w:tcPr>
            <w:tcW w:w="3120" w:type="dxa"/>
            <w:gridSpan w:val="3"/>
          </w:tcPr>
          <w:p w:rsidR="006A4489" w:rsidRPr="00B245D5" w:rsidRDefault="006A4489" w:rsidP="00BC2D34">
            <w:pPr>
              <w:pStyle w:val="BodyText"/>
              <w:rPr>
                <w:color w:val="000000"/>
              </w:rPr>
            </w:pPr>
            <w:r w:rsidRPr="00B245D5">
              <w:rPr>
                <w:color w:val="000000"/>
              </w:rPr>
              <w:t>Verify record added as follows:</w:t>
            </w:r>
          </w:p>
          <w:p w:rsidR="006A4489" w:rsidRPr="00B245D5" w:rsidRDefault="006A4489" w:rsidP="00622DCC">
            <w:pPr>
              <w:pStyle w:val="BodyText"/>
              <w:numPr>
                <w:ilvl w:val="0"/>
                <w:numId w:val="35"/>
              </w:numPr>
              <w:spacing w:after="120"/>
              <w:rPr>
                <w:color w:val="000000"/>
              </w:rPr>
            </w:pPr>
            <w:r w:rsidRPr="00B245D5">
              <w:rPr>
                <w:color w:val="000000"/>
              </w:rPr>
              <w:t>Record with TransKind = Y</w:t>
            </w:r>
          </w:p>
          <w:p w:rsidR="006A4489" w:rsidRPr="00B245D5" w:rsidRDefault="006A4489" w:rsidP="00622DCC">
            <w:pPr>
              <w:pStyle w:val="BodyText"/>
              <w:numPr>
                <w:ilvl w:val="0"/>
                <w:numId w:val="35"/>
              </w:numPr>
              <w:spacing w:after="120"/>
              <w:rPr>
                <w:color w:val="000000"/>
              </w:rPr>
            </w:pPr>
            <w:r w:rsidRPr="00B245D5">
              <w:rPr>
                <w:color w:val="000000"/>
              </w:rPr>
              <w:t>TransKindDesc = Vital Records Invoicing</w:t>
            </w:r>
          </w:p>
          <w:p w:rsidR="006A4489" w:rsidRPr="00B245D5" w:rsidRDefault="006A4489" w:rsidP="00622DCC">
            <w:pPr>
              <w:pStyle w:val="BodyText"/>
              <w:numPr>
                <w:ilvl w:val="0"/>
                <w:numId w:val="35"/>
              </w:numPr>
              <w:spacing w:after="120"/>
              <w:rPr>
                <w:color w:val="000000"/>
              </w:rPr>
            </w:pPr>
            <w:r w:rsidRPr="00B245D5">
              <w:rPr>
                <w:color w:val="000000"/>
              </w:rPr>
              <w:t>Notes = ‘These are transaction types for NH Vital Records Data.’</w:t>
            </w:r>
          </w:p>
        </w:tc>
        <w:tc>
          <w:tcPr>
            <w:tcW w:w="4080" w:type="dxa"/>
            <w:gridSpan w:val="3"/>
          </w:tcPr>
          <w:p w:rsidR="006A4489" w:rsidRPr="00B245D5" w:rsidRDefault="006A4489" w:rsidP="00BC2D34">
            <w:pPr>
              <w:pStyle w:val="BodyText"/>
              <w:rPr>
                <w:color w:val="000000"/>
              </w:rPr>
            </w:pPr>
            <w:r w:rsidRPr="00B245D5">
              <w:rPr>
                <w:color w:val="000000"/>
              </w:rPr>
              <w:t>Record added via script with correct values.</w:t>
            </w:r>
          </w:p>
          <w:p w:rsidR="006A4489" w:rsidRPr="00B245D5" w:rsidRDefault="006A4489" w:rsidP="00BC2D34">
            <w:pPr>
              <w:pStyle w:val="BodyText"/>
              <w:rPr>
                <w:color w:val="000000"/>
              </w:rPr>
            </w:pPr>
          </w:p>
          <w:p w:rsidR="006A4489" w:rsidRPr="00B245D5" w:rsidRDefault="006A4489" w:rsidP="00BC2D34">
            <w:pPr>
              <w:pStyle w:val="BodyText"/>
              <w:rPr>
                <w:color w:val="000000"/>
              </w:rPr>
            </w:pPr>
          </w:p>
          <w:p w:rsidR="006A4489" w:rsidRPr="00B245D5" w:rsidRDefault="006A4489" w:rsidP="00BC2D34">
            <w:pPr>
              <w:pStyle w:val="BodyText"/>
              <w:rPr>
                <w:rFonts w:cs="Times New Roman"/>
                <w:color w:val="000000"/>
              </w:rPr>
            </w:pPr>
            <w:r>
              <w:rPr>
                <w:rFonts w:cs="Times New Roman"/>
                <w:noProof/>
                <w:color w:val="000000"/>
              </w:rPr>
              <w:drawing>
                <wp:inline distT="0" distB="0" distL="0" distR="0">
                  <wp:extent cx="3390265" cy="1058545"/>
                  <wp:effectExtent l="19050" t="0" r="635"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90265" cy="1058545"/>
                          </a:xfrm>
                          <a:prstGeom prst="rect">
                            <a:avLst/>
                          </a:prstGeom>
                          <a:noFill/>
                          <a:ln w="9525">
                            <a:noFill/>
                            <a:miter lim="800000"/>
                            <a:headEnd/>
                            <a:tailEnd/>
                          </a:ln>
                        </pic:spPr>
                      </pic:pic>
                    </a:graphicData>
                  </a:graphic>
                </wp:inline>
              </w:drawing>
            </w:r>
          </w:p>
        </w:tc>
        <w:tc>
          <w:tcPr>
            <w:tcW w:w="720" w:type="dxa"/>
            <w:gridSpan w:val="2"/>
          </w:tcPr>
          <w:p w:rsidR="006A4489" w:rsidRPr="00B245D5" w:rsidRDefault="006A4489" w:rsidP="00BC2D34">
            <w:pPr>
              <w:pStyle w:val="BodyText"/>
              <w:spacing w:before="60" w:after="60"/>
              <w:rPr>
                <w:rFonts w:cs="Times New Roman"/>
                <w:color w:val="000000"/>
              </w:rPr>
            </w:pPr>
          </w:p>
        </w:tc>
        <w:tc>
          <w:tcPr>
            <w:tcW w:w="630" w:type="dxa"/>
          </w:tcPr>
          <w:p w:rsidR="006A4489" w:rsidRPr="00B245D5"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13</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right corner of TransKinds table.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TransKinds table closes without errors.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14</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Blank line added for readability.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15</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Locate and highlight TransTypes Table.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Tester is able to navigate list of tables to locate TransType table.</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16</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Right click on table and select Open Table&gt; Query</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TransTypes table opens in query mode.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17</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corner of table.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TransTypes table closes to list of tables.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18</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Right-click TransTypes and select Open Table &gt; Query</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Table opens in query mode.</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19</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Transkind field from list of available and enter Criteria = ‘Y’</w:t>
            </w:r>
          </w:p>
          <w:p w:rsidR="006A4489" w:rsidRPr="00E0599C" w:rsidRDefault="006A4489" w:rsidP="00BC2D34">
            <w:pPr>
              <w:pStyle w:val="BodyText"/>
              <w:rPr>
                <w:color w:val="000000"/>
              </w:rPr>
            </w:pPr>
            <w:r w:rsidRPr="00E0599C">
              <w:rPr>
                <w:color w:val="000000"/>
              </w:rPr>
              <w:t>Select Explanation point on Tool Bar to run query.</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Records with TransKind = Y are returned.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20</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Verify record added as follows:</w:t>
            </w:r>
          </w:p>
          <w:p w:rsidR="006A4489" w:rsidRPr="00E0599C" w:rsidRDefault="006A4489" w:rsidP="00622DCC">
            <w:pPr>
              <w:pStyle w:val="BodyText"/>
              <w:numPr>
                <w:ilvl w:val="0"/>
                <w:numId w:val="36"/>
              </w:numPr>
              <w:spacing w:after="120"/>
              <w:rPr>
                <w:color w:val="000000"/>
              </w:rPr>
            </w:pPr>
            <w:r w:rsidRPr="00E0599C">
              <w:rPr>
                <w:color w:val="000000"/>
              </w:rPr>
              <w:t>Record with CodeKey  = SRCH</w:t>
            </w:r>
          </w:p>
          <w:p w:rsidR="006A4489" w:rsidRPr="00E0599C" w:rsidRDefault="006A4489" w:rsidP="00622DCC">
            <w:pPr>
              <w:pStyle w:val="BodyText"/>
              <w:numPr>
                <w:ilvl w:val="0"/>
                <w:numId w:val="36"/>
              </w:numPr>
              <w:spacing w:after="120"/>
              <w:rPr>
                <w:color w:val="000000"/>
              </w:rPr>
            </w:pPr>
            <w:r w:rsidRPr="00E0599C">
              <w:rPr>
                <w:color w:val="000000"/>
              </w:rPr>
              <w:t>Description = Record Search</w:t>
            </w:r>
          </w:p>
          <w:p w:rsidR="006A4489" w:rsidRPr="00E0599C" w:rsidRDefault="006A4489" w:rsidP="00622DCC">
            <w:pPr>
              <w:pStyle w:val="BodyText"/>
              <w:numPr>
                <w:ilvl w:val="0"/>
                <w:numId w:val="36"/>
              </w:numPr>
              <w:spacing w:after="120"/>
              <w:rPr>
                <w:color w:val="000000"/>
              </w:rPr>
            </w:pPr>
            <w:r w:rsidRPr="00E0599C">
              <w:rPr>
                <w:color w:val="000000"/>
              </w:rPr>
              <w:t>Short Description = Record Search</w:t>
            </w:r>
          </w:p>
          <w:p w:rsidR="006A4489" w:rsidRPr="00E0599C" w:rsidRDefault="006A4489" w:rsidP="00622DCC">
            <w:pPr>
              <w:pStyle w:val="BodyText"/>
              <w:numPr>
                <w:ilvl w:val="0"/>
                <w:numId w:val="36"/>
              </w:numPr>
              <w:spacing w:after="120"/>
              <w:rPr>
                <w:color w:val="000000"/>
              </w:rPr>
            </w:pPr>
            <w:r w:rsidRPr="00E0599C">
              <w:rPr>
                <w:color w:val="000000"/>
              </w:rPr>
              <w:t>Amount = $8.00</w:t>
            </w:r>
          </w:p>
          <w:p w:rsidR="006A4489" w:rsidRPr="00E0599C" w:rsidRDefault="006A4489" w:rsidP="00622DCC">
            <w:pPr>
              <w:pStyle w:val="BodyText"/>
              <w:numPr>
                <w:ilvl w:val="0"/>
                <w:numId w:val="36"/>
              </w:numPr>
              <w:spacing w:after="120"/>
              <w:rPr>
                <w:color w:val="000000"/>
              </w:rPr>
            </w:pPr>
            <w:r w:rsidRPr="00E0599C">
              <w:rPr>
                <w:color w:val="000000"/>
              </w:rPr>
              <w:t>TransKind = Y</w:t>
            </w:r>
          </w:p>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Record was added with the correct values.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21</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Verify record added as follows:</w:t>
            </w:r>
          </w:p>
          <w:p w:rsidR="006A4489" w:rsidRPr="00E0599C" w:rsidRDefault="006A4489" w:rsidP="00622DCC">
            <w:pPr>
              <w:pStyle w:val="BodyText"/>
              <w:numPr>
                <w:ilvl w:val="0"/>
                <w:numId w:val="37"/>
              </w:numPr>
              <w:spacing w:after="120"/>
              <w:rPr>
                <w:color w:val="000000"/>
              </w:rPr>
            </w:pPr>
            <w:r w:rsidRPr="00E0599C">
              <w:rPr>
                <w:color w:val="000000"/>
              </w:rPr>
              <w:t>Record with CodeKey  = Copies</w:t>
            </w:r>
          </w:p>
          <w:p w:rsidR="006A4489" w:rsidRPr="00E0599C" w:rsidRDefault="006A4489" w:rsidP="00622DCC">
            <w:pPr>
              <w:pStyle w:val="BodyText"/>
              <w:numPr>
                <w:ilvl w:val="0"/>
                <w:numId w:val="37"/>
              </w:numPr>
              <w:spacing w:after="120"/>
              <w:rPr>
                <w:color w:val="000000"/>
              </w:rPr>
            </w:pPr>
            <w:r w:rsidRPr="00E0599C">
              <w:rPr>
                <w:color w:val="000000"/>
              </w:rPr>
              <w:t>Description = Record Copy</w:t>
            </w:r>
          </w:p>
          <w:p w:rsidR="006A4489" w:rsidRPr="00E0599C" w:rsidRDefault="006A4489" w:rsidP="00622DCC">
            <w:pPr>
              <w:pStyle w:val="BodyText"/>
              <w:numPr>
                <w:ilvl w:val="0"/>
                <w:numId w:val="37"/>
              </w:numPr>
              <w:spacing w:after="120"/>
              <w:rPr>
                <w:color w:val="000000"/>
              </w:rPr>
            </w:pPr>
            <w:r w:rsidRPr="00E0599C">
              <w:rPr>
                <w:color w:val="000000"/>
              </w:rPr>
              <w:t>Short Description = Record Copy</w:t>
            </w:r>
          </w:p>
          <w:p w:rsidR="006A4489" w:rsidRPr="00E0599C" w:rsidRDefault="006A4489" w:rsidP="00622DCC">
            <w:pPr>
              <w:pStyle w:val="BodyText"/>
              <w:numPr>
                <w:ilvl w:val="0"/>
                <w:numId w:val="37"/>
              </w:numPr>
              <w:spacing w:after="120"/>
              <w:rPr>
                <w:color w:val="000000"/>
              </w:rPr>
            </w:pPr>
            <w:r w:rsidRPr="00E0599C">
              <w:rPr>
                <w:color w:val="000000"/>
              </w:rPr>
              <w:t>Amount = $5.00</w:t>
            </w:r>
          </w:p>
          <w:p w:rsidR="006A4489" w:rsidRPr="00E0599C" w:rsidRDefault="006A4489" w:rsidP="00622DCC">
            <w:pPr>
              <w:pStyle w:val="BodyText"/>
              <w:numPr>
                <w:ilvl w:val="0"/>
                <w:numId w:val="37"/>
              </w:numPr>
              <w:spacing w:after="120"/>
              <w:rPr>
                <w:color w:val="000000"/>
              </w:rPr>
            </w:pPr>
            <w:r w:rsidRPr="00E0599C">
              <w:rPr>
                <w:color w:val="000000"/>
              </w:rPr>
              <w:t>TransKind = Y</w:t>
            </w:r>
          </w:p>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Record was added with the correct values.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22</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Verify record added as follows:</w:t>
            </w:r>
          </w:p>
          <w:p w:rsidR="006A4489" w:rsidRPr="00E0599C" w:rsidRDefault="006A4489" w:rsidP="00622DCC">
            <w:pPr>
              <w:pStyle w:val="BodyText"/>
              <w:numPr>
                <w:ilvl w:val="0"/>
                <w:numId w:val="38"/>
              </w:numPr>
              <w:spacing w:after="120"/>
              <w:rPr>
                <w:color w:val="000000"/>
              </w:rPr>
            </w:pPr>
            <w:r w:rsidRPr="00E0599C">
              <w:rPr>
                <w:color w:val="000000"/>
              </w:rPr>
              <w:t>Record with CodeKey  = ML</w:t>
            </w:r>
          </w:p>
          <w:p w:rsidR="006A4489" w:rsidRPr="00E0599C" w:rsidRDefault="006A4489" w:rsidP="00622DCC">
            <w:pPr>
              <w:pStyle w:val="BodyText"/>
              <w:numPr>
                <w:ilvl w:val="0"/>
                <w:numId w:val="38"/>
              </w:numPr>
              <w:spacing w:after="120"/>
              <w:rPr>
                <w:color w:val="000000"/>
              </w:rPr>
            </w:pPr>
            <w:r w:rsidRPr="00E0599C">
              <w:rPr>
                <w:color w:val="000000"/>
              </w:rPr>
              <w:t>Description = Marriage License</w:t>
            </w:r>
          </w:p>
          <w:p w:rsidR="006A4489" w:rsidRPr="00E0599C" w:rsidRDefault="006A4489" w:rsidP="00622DCC">
            <w:pPr>
              <w:pStyle w:val="BodyText"/>
              <w:numPr>
                <w:ilvl w:val="0"/>
                <w:numId w:val="38"/>
              </w:numPr>
              <w:spacing w:after="120"/>
              <w:rPr>
                <w:color w:val="000000"/>
              </w:rPr>
            </w:pPr>
            <w:r w:rsidRPr="00E0599C">
              <w:rPr>
                <w:color w:val="000000"/>
              </w:rPr>
              <w:t>Short Description = Marriage License</w:t>
            </w:r>
          </w:p>
          <w:p w:rsidR="006A4489" w:rsidRPr="00E0599C" w:rsidRDefault="006A4489" w:rsidP="00622DCC">
            <w:pPr>
              <w:pStyle w:val="BodyText"/>
              <w:numPr>
                <w:ilvl w:val="0"/>
                <w:numId w:val="38"/>
              </w:numPr>
              <w:spacing w:after="120"/>
              <w:rPr>
                <w:color w:val="000000"/>
              </w:rPr>
            </w:pPr>
            <w:r w:rsidRPr="00E0599C">
              <w:rPr>
                <w:color w:val="000000"/>
              </w:rPr>
              <w:t>Amount = $38.00</w:t>
            </w:r>
          </w:p>
          <w:p w:rsidR="006A4489" w:rsidRPr="00E0599C" w:rsidRDefault="006A4489" w:rsidP="00622DCC">
            <w:pPr>
              <w:pStyle w:val="BodyText"/>
              <w:numPr>
                <w:ilvl w:val="0"/>
                <w:numId w:val="38"/>
              </w:numPr>
              <w:spacing w:after="120"/>
              <w:rPr>
                <w:color w:val="000000"/>
              </w:rPr>
            </w:pPr>
            <w:r w:rsidRPr="00E0599C">
              <w:rPr>
                <w:color w:val="000000"/>
              </w:rPr>
              <w:t>TransKinds = Y</w:t>
            </w:r>
          </w:p>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Record was added with the correct values.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23</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right corner of table.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TransTypes table closes without error.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24</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Blank line added for readability</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25</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Right-Click Start button on testers computer and select Explore then Program Files&gt; SOSKB and then locate settingsmanager.exe in list of available programs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Pr>
                <w:noProof/>
                <w:color w:val="000000"/>
              </w:rPr>
              <w:drawing>
                <wp:inline distT="0" distB="0" distL="0" distR="0">
                  <wp:extent cx="3421380" cy="873125"/>
                  <wp:effectExtent l="1905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srcRect/>
                          <a:stretch>
                            <a:fillRect/>
                          </a:stretch>
                        </pic:blipFill>
                        <pic:spPr bwMode="auto">
                          <a:xfrm>
                            <a:off x="0" y="0"/>
                            <a:ext cx="3421380" cy="873125"/>
                          </a:xfrm>
                          <a:prstGeom prst="rect">
                            <a:avLst/>
                          </a:prstGeom>
                          <a:noFill/>
                          <a:ln w="9525">
                            <a:noFill/>
                            <a:miter lim="800000"/>
                            <a:headEnd/>
                            <a:tailEnd/>
                          </a:ln>
                        </pic:spPr>
                      </pic:pic>
                    </a:graphicData>
                  </a:graphic>
                </wp:inline>
              </w:drawing>
            </w:r>
          </w:p>
          <w:p w:rsidR="006A4489" w:rsidRPr="00E0599C" w:rsidRDefault="006A4489" w:rsidP="00BC2D34">
            <w:pPr>
              <w:pStyle w:val="BodyText"/>
              <w:rPr>
                <w:color w:val="000000"/>
              </w:rPr>
            </w:pPr>
            <w:r w:rsidRPr="00E0599C">
              <w:rPr>
                <w:color w:val="000000"/>
              </w:rPr>
              <w:t>Tester is able to locate SettingsManager.exe in list.</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26</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Double-click to open executable.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Executable opens without errors to Connections tab displaying namespace.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27</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Tab to Settings tab.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Server settings for NameSpace displays.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28</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Settings title bar to sort in descending order.</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Tester is able to sort the list in descending order.</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29</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Review settings for the following:</w:t>
            </w:r>
          </w:p>
          <w:p w:rsidR="006A4489" w:rsidRPr="00E0599C" w:rsidRDefault="006A4489" w:rsidP="00BC2D34">
            <w:pPr>
              <w:pStyle w:val="BodyText"/>
              <w:rPr>
                <w:color w:val="000000"/>
              </w:rPr>
            </w:pPr>
            <w:r w:rsidRPr="00E0599C">
              <w:rPr>
                <w:color w:val="000000"/>
              </w:rPr>
              <w:t>VitalRecords:EmailNotificationAddress and</w:t>
            </w:r>
          </w:p>
          <w:p w:rsidR="006A4489" w:rsidRPr="00E0599C" w:rsidRDefault="006A4489" w:rsidP="00BC2D34">
            <w:pPr>
              <w:pStyle w:val="BodyText"/>
              <w:rPr>
                <w:color w:val="000000"/>
              </w:rPr>
            </w:pPr>
            <w:r w:rsidRPr="00E0599C">
              <w:rPr>
                <w:color w:val="000000"/>
              </w:rPr>
              <w:t xml:space="preserve">VitalRecords.AdjustmentReturnEmail. </w:t>
            </w:r>
          </w:p>
          <w:p w:rsidR="006A4489" w:rsidRPr="00E0599C" w:rsidRDefault="006A4489" w:rsidP="00BC2D34">
            <w:pPr>
              <w:pStyle w:val="BodyText"/>
              <w:rPr>
                <w:color w:val="000000"/>
              </w:rPr>
            </w:pP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Pr>
                <w:noProof/>
                <w:color w:val="000000"/>
              </w:rPr>
              <w:drawing>
                <wp:inline distT="0" distB="0" distL="0" distR="0">
                  <wp:extent cx="3575685" cy="965835"/>
                  <wp:effectExtent l="1905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3575685" cy="965835"/>
                          </a:xfrm>
                          <a:prstGeom prst="rect">
                            <a:avLst/>
                          </a:prstGeom>
                          <a:noFill/>
                          <a:ln w="9525">
                            <a:noFill/>
                            <a:miter lim="800000"/>
                            <a:headEnd/>
                            <a:tailEnd/>
                          </a:ln>
                        </pic:spPr>
                      </pic:pic>
                    </a:graphicData>
                  </a:graphic>
                </wp:inline>
              </w:drawing>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30</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on NameSpace title bar to close application.</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SettingsManager closes without error.</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31</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to close Explorer.</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Explorer closes without error.</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32</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SQL Enterprise Manager from task bar.</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Enterprise Manager maximized to the screen.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33</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 beside SOSIS to collapse structure</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Pr>
                <w:noProof/>
                <w:color w:val="000000"/>
              </w:rPr>
              <w:drawing>
                <wp:inline distT="0" distB="0" distL="0" distR="0">
                  <wp:extent cx="1921510" cy="1592580"/>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1921510" cy="1592580"/>
                          </a:xfrm>
                          <a:prstGeom prst="rect">
                            <a:avLst/>
                          </a:prstGeom>
                          <a:noFill/>
                          <a:ln w="9525">
                            <a:noFill/>
                            <a:miter lim="800000"/>
                            <a:headEnd/>
                            <a:tailEnd/>
                          </a:ln>
                        </pic:spPr>
                      </pic:pic>
                    </a:graphicData>
                  </a:graphic>
                </wp:inline>
              </w:drawing>
            </w:r>
          </w:p>
          <w:p w:rsidR="006A4489" w:rsidRPr="00E0599C" w:rsidRDefault="006A4489" w:rsidP="00BC2D34">
            <w:pPr>
              <w:pStyle w:val="BodyText"/>
              <w:rPr>
                <w:color w:val="000000"/>
              </w:rPr>
            </w:pPr>
          </w:p>
          <w:p w:rsidR="006A4489" w:rsidRPr="00E0599C" w:rsidRDefault="006A4489" w:rsidP="00BC2D34">
            <w:pPr>
              <w:pStyle w:val="BodyText"/>
              <w:rPr>
                <w:color w:val="000000"/>
              </w:rPr>
            </w:pPr>
            <w:r w:rsidRPr="00E0599C">
              <w:rPr>
                <w:color w:val="000000"/>
              </w:rPr>
              <w:t>SOSIS tree structure closes.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34</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 beside Databases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Database structure closes.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35</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 beside Management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Pr>
                <w:noProof/>
                <w:color w:val="000000"/>
              </w:rPr>
              <w:drawing>
                <wp:inline distT="0" distB="0" distL="0" distR="0">
                  <wp:extent cx="2393950" cy="1880235"/>
                  <wp:effectExtent l="1905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2393950" cy="1880235"/>
                          </a:xfrm>
                          <a:prstGeom prst="rect">
                            <a:avLst/>
                          </a:prstGeom>
                          <a:noFill/>
                          <a:ln w="9525">
                            <a:noFill/>
                            <a:miter lim="800000"/>
                            <a:headEnd/>
                            <a:tailEnd/>
                          </a:ln>
                        </pic:spPr>
                      </pic:pic>
                    </a:graphicData>
                  </a:graphic>
                </wp:inline>
              </w:drawing>
            </w:r>
          </w:p>
          <w:p w:rsidR="006A4489" w:rsidRPr="00E0599C" w:rsidRDefault="006A4489" w:rsidP="00BC2D34">
            <w:pPr>
              <w:pStyle w:val="BodyText"/>
              <w:rPr>
                <w:color w:val="000000"/>
              </w:rPr>
            </w:pPr>
          </w:p>
          <w:p w:rsidR="006A4489" w:rsidRPr="00E0599C" w:rsidRDefault="006A4489" w:rsidP="00BC2D34">
            <w:pPr>
              <w:pStyle w:val="BodyText"/>
              <w:rPr>
                <w:color w:val="000000"/>
              </w:rPr>
            </w:pPr>
            <w:r w:rsidRPr="00E0599C">
              <w:rPr>
                <w:color w:val="000000"/>
              </w:rPr>
              <w:t>Management tree structure opens without errors.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36</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 beside SQL Server Agent.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Pr>
                <w:noProof/>
                <w:color w:val="000000"/>
              </w:rPr>
              <w:drawing>
                <wp:inline distT="0" distB="0" distL="0" distR="0">
                  <wp:extent cx="2424430" cy="236283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2424430" cy="2362835"/>
                          </a:xfrm>
                          <a:prstGeom prst="rect">
                            <a:avLst/>
                          </a:prstGeom>
                          <a:noFill/>
                          <a:ln w="9525">
                            <a:noFill/>
                            <a:miter lim="800000"/>
                            <a:headEnd/>
                            <a:tailEnd/>
                          </a:ln>
                        </pic:spPr>
                      </pic:pic>
                    </a:graphicData>
                  </a:graphic>
                </wp:inline>
              </w:drawing>
            </w:r>
          </w:p>
          <w:p w:rsidR="006A4489" w:rsidRPr="00E0599C" w:rsidRDefault="006A4489" w:rsidP="00BC2D34">
            <w:pPr>
              <w:pStyle w:val="BodyText"/>
              <w:rPr>
                <w:color w:val="000000"/>
              </w:rPr>
            </w:pPr>
            <w:r w:rsidRPr="00E0599C">
              <w:rPr>
                <w:color w:val="000000"/>
              </w:rPr>
              <w:t>SQL Server Agent tree opens.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37</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Double-click JOBS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JOBS tree displays list of jobs in right frame.</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38</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Locate VitalRecordsProcessor in list of jobs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User is able to locate job in list of jobs.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39</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VitalRecordsProcessor job and select Properties.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Properties form opens to General Tab.</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40</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Schedules Tab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Schedules tab displays job schedule.</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41</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Double Click the schedule in list box to display full properties.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Schedule for job opens without errors.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42</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Verify schedule is first day of month at 1:00 AM.</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Tester should see the verbiage that this job is scheduled to run on the first day of the month at 1:00 AM.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43</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Notifications Tab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Notifications tab displays actions to be performed upon successful and failed runs.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44</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Verify email addresses are entered for failure after 30 minutes to </w:t>
            </w:r>
            <w:hyperlink r:id="rId14" w:history="1">
              <w:r w:rsidRPr="00E0599C">
                <w:rPr>
                  <w:rStyle w:val="Hyperlink"/>
                </w:rPr>
                <w:t>NHVROMTTechSupport@dhhs.state.nh.us</w:t>
              </w:r>
            </w:hyperlink>
            <w:r w:rsidRPr="00E0599C">
              <w:rPr>
                <w:color w:val="000000"/>
              </w:rPr>
              <w:t xml:space="preserve"> AND </w:t>
            </w:r>
            <w:hyperlink r:id="rId15" w:history="1">
              <w:r w:rsidRPr="00E0599C">
                <w:rPr>
                  <w:rStyle w:val="Hyperlink"/>
                </w:rPr>
                <w:t>VTRInvoice@sos.nh.gov</w:t>
              </w:r>
            </w:hyperlink>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Tester is able to see on form that failures are emailed to two NH State Email addresses as noted.  </w:t>
            </w:r>
          </w:p>
          <w:p w:rsidR="006A4489" w:rsidRPr="00E0599C" w:rsidRDefault="006A4489" w:rsidP="00BC2D34">
            <w:pPr>
              <w:pStyle w:val="BodyText"/>
              <w:rPr>
                <w:color w:val="000000"/>
              </w:rPr>
            </w:pPr>
          </w:p>
          <w:p w:rsidR="006A4489" w:rsidRPr="00E0599C" w:rsidRDefault="006A4489" w:rsidP="00BC2D34">
            <w:pPr>
              <w:pStyle w:val="BodyText"/>
              <w:rPr>
                <w:color w:val="000000"/>
              </w:rPr>
            </w:pPr>
            <w:r w:rsidRPr="00E0599C">
              <w:rPr>
                <w:color w:val="000000"/>
              </w:rPr>
              <w:t xml:space="preserve">Note: This is not currently configured in NH_Testing.  Bryan Morgan created checklist item to schedule this job in UAT and notifications should be established on the job at that time.  </w:t>
            </w:r>
          </w:p>
          <w:p w:rsidR="006A4489" w:rsidRPr="00E0599C" w:rsidRDefault="006A4489" w:rsidP="00BC2D34">
            <w:pPr>
              <w:pStyle w:val="BodyText"/>
              <w:rPr>
                <w:color w:val="000000"/>
              </w:rPr>
            </w:pP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45</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Close Job by selecting ‘x’ in upper right corner. </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Job closes to list of jobs.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46</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Right click on Vital Records Processor and then select All Tasks&gt;Generate SQL Scripts. </w:t>
            </w:r>
          </w:p>
          <w:p w:rsidR="006A4489" w:rsidRPr="00E0599C" w:rsidRDefault="006A4489" w:rsidP="00BC2D34">
            <w:pPr>
              <w:pStyle w:val="BodyText"/>
              <w:rPr>
                <w:color w:val="000000"/>
              </w:rPr>
            </w:pPr>
          </w:p>
          <w:p w:rsidR="006A4489" w:rsidRPr="00E0599C" w:rsidRDefault="006A4489" w:rsidP="00BC2D34">
            <w:pPr>
              <w:pStyle w:val="BodyText"/>
              <w:rPr>
                <w:color w:val="000000"/>
              </w:rPr>
            </w:pPr>
            <w:r w:rsidRPr="00E0599C">
              <w:rPr>
                <w:color w:val="000000"/>
              </w:rPr>
              <w:t>Save this SQL to a file or clipboard for review.  Job steps will look like:</w:t>
            </w:r>
          </w:p>
          <w:p w:rsidR="006A4489" w:rsidRPr="00E0599C" w:rsidRDefault="006A4489" w:rsidP="00BC2D34">
            <w:pPr>
              <w:pStyle w:val="BodyText"/>
              <w:rPr>
                <w:color w:val="000000"/>
              </w:rPr>
            </w:pPr>
            <w:r w:rsidRPr="00E0599C">
              <w:rPr>
                <w:color w:val="000000"/>
              </w:rPr>
              <w:t>-- Add the job steps</w:t>
            </w:r>
          </w:p>
          <w:p w:rsidR="006A4489" w:rsidRPr="00E0599C" w:rsidRDefault="006A4489" w:rsidP="00BC2D34">
            <w:pPr>
              <w:pStyle w:val="BodyText"/>
              <w:rPr>
                <w:color w:val="000000"/>
              </w:rPr>
            </w:pPr>
            <w:r w:rsidRPr="00E0599C">
              <w:rPr>
                <w:color w:val="000000"/>
              </w:rPr>
              <w:t xml:space="preserve">  EXECUTE @ReturnCode = msdb.dbo.sp_add_jobstep @job_id = @JobID, @step_id = 1, @step_name = N'Process file', @command = N'D:\SOSKB\IVault\Bin\Objects\Jobs\vitalrecordsprocessor\vitalrecordsprocessor.exe /processfiles', @database_name = N'', @server = N'', @database_user_name = N'', @subsystem = N'CmdExec', @cmdexec_success_code = 0, @flags = 0, @retry_attempts = 0, @retry_interval = 1, @output_file_name = N'', @on_success_step_id = 0, @on_success_action = 1, @on_fail_step_id = 0, @on_fail_action = 2</w:t>
            </w:r>
          </w:p>
          <w:p w:rsidR="006A4489" w:rsidRPr="00E0599C" w:rsidRDefault="006A4489" w:rsidP="00BC2D34">
            <w:pPr>
              <w:pStyle w:val="BodyText"/>
              <w:rPr>
                <w:color w:val="000000"/>
              </w:rPr>
            </w:pPr>
            <w:r w:rsidRPr="00E0599C">
              <w:rPr>
                <w:color w:val="000000"/>
              </w:rPr>
              <w:t xml:space="preserve">  IF (@@ERROR &lt;&gt; 0 OR @ReturnCode &lt;&gt; 0) GOTO QuitWithRollback </w:t>
            </w:r>
          </w:p>
          <w:p w:rsidR="006A4489" w:rsidRPr="00E0599C" w:rsidRDefault="006A4489" w:rsidP="00BC2D34">
            <w:pPr>
              <w:pStyle w:val="BodyText"/>
              <w:rPr>
                <w:color w:val="000000"/>
              </w:rPr>
            </w:pPr>
            <w:r w:rsidRPr="00E0599C">
              <w:rPr>
                <w:color w:val="000000"/>
              </w:rPr>
              <w:t xml:space="preserve">  EXECUTE @ReturnCode = msdb.dbo.sp_update_job @job_id = @JobID, @start_step_id = 1 </w:t>
            </w:r>
          </w:p>
          <w:p w:rsidR="006A4489" w:rsidRPr="00E0599C" w:rsidRDefault="006A4489" w:rsidP="00BC2D34">
            <w:pPr>
              <w:pStyle w:val="BodyText"/>
              <w:rPr>
                <w:color w:val="000000"/>
              </w:rPr>
            </w:pPr>
          </w:p>
          <w:p w:rsidR="006A4489" w:rsidRPr="00E0599C" w:rsidRDefault="006A4489" w:rsidP="00BC2D34">
            <w:pPr>
              <w:pStyle w:val="BodyText"/>
              <w:rPr>
                <w:color w:val="000000"/>
              </w:rPr>
            </w:pP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Steps in job should address the following:</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Search for a file named FEE_Trans_Rpt_VWyyyymmdd file from NHVRIN server.</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Copy this file to FTP server.</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If file is unavailable, to continue search for 30 minutes.</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If file unavailable &gt; 30 minutes, to write error file.</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 xml:space="preserve">If file is unavailable &gt; 30 minutes, send email with error file to  </w:t>
            </w:r>
            <w:hyperlink r:id="rId16" w:history="1">
              <w:r w:rsidRPr="00E0599C">
                <w:rPr>
                  <w:rStyle w:val="Hyperlink"/>
                </w:rPr>
                <w:t>NHVROMTTechSupport@dhhs.state.nh.us</w:t>
              </w:r>
            </w:hyperlink>
            <w:r w:rsidRPr="00E0599C">
              <w:rPr>
                <w:color w:val="000000"/>
              </w:rPr>
              <w:t xml:space="preserve"> AND </w:t>
            </w:r>
            <w:hyperlink r:id="rId17" w:history="1">
              <w:r w:rsidRPr="00E0599C">
                <w:rPr>
                  <w:rStyle w:val="Hyperlink"/>
                </w:rPr>
                <w:t>VTRInvoice@sos.nh.gov</w:t>
              </w:r>
            </w:hyperlink>
            <w:r w:rsidRPr="00E0599C">
              <w:rPr>
                <w:color w:val="000000"/>
              </w:rPr>
              <w:t>.</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If file unavailable &gt; 30 minutes, insert record in Transactions table with the mapping detailed.</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If file unavailable &gt; 30 minutes, insert record in Invoice table with mapping detailed.</w:t>
            </w:r>
          </w:p>
          <w:p w:rsidR="006A4489" w:rsidRPr="00E0599C" w:rsidRDefault="006A4489" w:rsidP="00622DCC">
            <w:pPr>
              <w:pStyle w:val="BodyText"/>
              <w:numPr>
                <w:ilvl w:val="0"/>
                <w:numId w:val="39"/>
              </w:numPr>
              <w:tabs>
                <w:tab w:val="clear" w:pos="720"/>
                <w:tab w:val="num" w:pos="840"/>
              </w:tabs>
              <w:spacing w:after="120"/>
              <w:ind w:left="840"/>
              <w:rPr>
                <w:color w:val="000000"/>
              </w:rPr>
            </w:pPr>
            <w:r w:rsidRPr="00E0599C">
              <w:rPr>
                <w:color w:val="000000"/>
              </w:rPr>
              <w:t xml:space="preserve">Delete file from FTP site once successfully processed or copied.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47</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Blank line added for readability.</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48</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Review steps in job.</w:t>
            </w:r>
          </w:p>
          <w:p w:rsidR="006A4489" w:rsidRPr="00E0599C" w:rsidRDefault="006A4489" w:rsidP="00BC2D34">
            <w:pPr>
              <w:pStyle w:val="BodyText"/>
              <w:rPr>
                <w:color w:val="000000"/>
              </w:rPr>
            </w:pPr>
          </w:p>
          <w:p w:rsidR="006A4489" w:rsidRPr="00E0599C" w:rsidRDefault="006A4489" w:rsidP="00BC2D34">
            <w:pPr>
              <w:pStyle w:val="BodyText"/>
              <w:rPr>
                <w:color w:val="000000"/>
              </w:rPr>
            </w:pPr>
            <w:r w:rsidRPr="00E0599C">
              <w:rPr>
                <w:color w:val="000000"/>
              </w:rPr>
              <w:t>Job steps will look like:</w:t>
            </w:r>
          </w:p>
          <w:p w:rsidR="006A4489" w:rsidRPr="00E0599C" w:rsidRDefault="006A4489" w:rsidP="00BC2D34">
            <w:pPr>
              <w:pStyle w:val="BodyText"/>
              <w:rPr>
                <w:color w:val="000000"/>
              </w:rPr>
            </w:pPr>
            <w:r w:rsidRPr="00E0599C">
              <w:rPr>
                <w:color w:val="000000"/>
              </w:rPr>
              <w:t>-- Add the job schedules</w:t>
            </w:r>
          </w:p>
          <w:p w:rsidR="006A4489" w:rsidRPr="00E0599C" w:rsidRDefault="006A4489" w:rsidP="00BC2D34">
            <w:pPr>
              <w:pStyle w:val="BodyText"/>
              <w:rPr>
                <w:color w:val="000000"/>
              </w:rPr>
            </w:pPr>
            <w:r w:rsidRPr="00E0599C">
              <w:rPr>
                <w:color w:val="000000"/>
              </w:rPr>
              <w:t xml:space="preserve">  EXECUTE @ReturnCode = msdb.dbo.sp_add_jobschedule @job_id = @JobID, @name = N'Monthly', @enabled = 1, @freq_type = 16, @active_start_date = 20070913, @active_start_time = 10001, @freq_interval = 1, @freq_subday_type = 1, @freq_subday_interval = 0, @freq_relative_interval = 0, @freq_recurrence_factor = 1, @active_end_date = 99991231, @active_end_time = 235959</w:t>
            </w:r>
          </w:p>
          <w:p w:rsidR="006A4489" w:rsidRPr="00E0599C" w:rsidRDefault="006A4489" w:rsidP="00BC2D34">
            <w:pPr>
              <w:pStyle w:val="BodyText"/>
              <w:rPr>
                <w:color w:val="000000"/>
              </w:rPr>
            </w:pPr>
            <w:r w:rsidRPr="00E0599C">
              <w:rPr>
                <w:color w:val="000000"/>
              </w:rPr>
              <w:t xml:space="preserve">  IF (@@ERROR &lt;&gt; 0 OR @ReturnCode &lt;&gt; 0) GOTO QuitWithRollback </w:t>
            </w:r>
          </w:p>
          <w:p w:rsidR="006A4489" w:rsidRPr="00E0599C" w:rsidRDefault="006A4489" w:rsidP="00BC2D34">
            <w:pPr>
              <w:pStyle w:val="BodyText"/>
              <w:rPr>
                <w:color w:val="000000"/>
              </w:rPr>
            </w:pP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Steps in job should address the following:</w:t>
            </w:r>
          </w:p>
          <w:p w:rsidR="006A4489" w:rsidRPr="00E0599C" w:rsidRDefault="006A4489" w:rsidP="00622DCC">
            <w:pPr>
              <w:pStyle w:val="BodyText"/>
              <w:numPr>
                <w:ilvl w:val="0"/>
                <w:numId w:val="40"/>
              </w:numPr>
              <w:spacing w:after="120"/>
              <w:rPr>
                <w:color w:val="000000"/>
              </w:rPr>
            </w:pPr>
            <w:r w:rsidRPr="00E0599C">
              <w:rPr>
                <w:color w:val="000000"/>
              </w:rPr>
              <w:t>Invoice creation.</w:t>
            </w:r>
          </w:p>
          <w:p w:rsidR="006A4489" w:rsidRPr="00E0599C" w:rsidRDefault="006A4489" w:rsidP="00622DCC">
            <w:pPr>
              <w:pStyle w:val="BodyText"/>
              <w:numPr>
                <w:ilvl w:val="0"/>
                <w:numId w:val="40"/>
              </w:numPr>
              <w:spacing w:after="120"/>
              <w:rPr>
                <w:color w:val="000000"/>
              </w:rPr>
            </w:pPr>
            <w:r w:rsidRPr="00E0599C">
              <w:rPr>
                <w:color w:val="000000"/>
              </w:rPr>
              <w:t>Cover Letter creation.</w:t>
            </w:r>
          </w:p>
          <w:p w:rsidR="006A4489" w:rsidRPr="00E0599C" w:rsidRDefault="006A4489" w:rsidP="00622DCC">
            <w:pPr>
              <w:pStyle w:val="BodyText"/>
              <w:numPr>
                <w:ilvl w:val="0"/>
                <w:numId w:val="40"/>
              </w:numPr>
              <w:spacing w:after="120"/>
              <w:rPr>
                <w:color w:val="000000"/>
              </w:rPr>
            </w:pPr>
            <w:r w:rsidRPr="00E0599C">
              <w:rPr>
                <w:color w:val="000000"/>
              </w:rPr>
              <w:t>Distribution via email if eMail address exists in Billing eMail field in eAccount setup for Town Clerk.</w:t>
            </w:r>
          </w:p>
          <w:p w:rsidR="006A4489" w:rsidRPr="00E0599C" w:rsidRDefault="006A4489" w:rsidP="00622DCC">
            <w:pPr>
              <w:pStyle w:val="BodyText"/>
              <w:numPr>
                <w:ilvl w:val="0"/>
                <w:numId w:val="42"/>
              </w:numPr>
              <w:spacing w:after="120"/>
              <w:rPr>
                <w:color w:val="000000"/>
              </w:rPr>
            </w:pPr>
            <w:r w:rsidRPr="00E0599C">
              <w:rPr>
                <w:color w:val="000000"/>
              </w:rPr>
              <w:t>Creation of zero balance invoice if no records found for Town Clerk.</w:t>
            </w:r>
          </w:p>
          <w:p w:rsidR="006A4489" w:rsidRPr="00E0599C" w:rsidRDefault="006A4489" w:rsidP="00622DCC">
            <w:pPr>
              <w:pStyle w:val="BodyText"/>
              <w:numPr>
                <w:ilvl w:val="0"/>
                <w:numId w:val="42"/>
              </w:numPr>
              <w:spacing w:after="120"/>
              <w:rPr>
                <w:color w:val="000000"/>
              </w:rPr>
            </w:pPr>
            <w:r w:rsidRPr="00E0599C">
              <w:rPr>
                <w:color w:val="000000"/>
              </w:rPr>
              <w:t xml:space="preserve">Distribution to multiple email addresses if semicolon exists in Billing eMail field.  </w:t>
            </w:r>
          </w:p>
          <w:p w:rsidR="006A4489" w:rsidRPr="00E0599C" w:rsidRDefault="006A4489" w:rsidP="00622DCC">
            <w:pPr>
              <w:pStyle w:val="BodyText"/>
              <w:numPr>
                <w:ilvl w:val="0"/>
                <w:numId w:val="42"/>
              </w:numPr>
              <w:spacing w:after="120"/>
              <w:rPr>
                <w:color w:val="000000"/>
              </w:rPr>
            </w:pPr>
            <w:r w:rsidRPr="00E0599C">
              <w:rPr>
                <w:color w:val="000000"/>
              </w:rPr>
              <w:t xml:space="preserve">eMail subject line to read Vital Records Monthly Invoice.  </w:t>
            </w:r>
          </w:p>
          <w:p w:rsidR="006A4489" w:rsidRPr="00E0599C" w:rsidRDefault="006A4489" w:rsidP="00622DCC">
            <w:pPr>
              <w:pStyle w:val="BodyText"/>
              <w:numPr>
                <w:ilvl w:val="0"/>
                <w:numId w:val="42"/>
              </w:numPr>
              <w:spacing w:after="120"/>
              <w:rPr>
                <w:color w:val="000000"/>
              </w:rPr>
            </w:pPr>
            <w:r w:rsidRPr="00E0599C">
              <w:rPr>
                <w:color w:val="000000"/>
              </w:rPr>
              <w:t>Cover letter copied into body of eMail.</w:t>
            </w:r>
          </w:p>
          <w:p w:rsidR="006A4489" w:rsidRPr="00E0599C" w:rsidRDefault="006A4489" w:rsidP="00622DCC">
            <w:pPr>
              <w:pStyle w:val="BodyText"/>
              <w:numPr>
                <w:ilvl w:val="0"/>
                <w:numId w:val="40"/>
              </w:numPr>
              <w:spacing w:after="120"/>
              <w:rPr>
                <w:color w:val="000000"/>
              </w:rPr>
            </w:pPr>
            <w:r w:rsidRPr="00E0599C">
              <w:rPr>
                <w:color w:val="000000"/>
              </w:rPr>
              <w:t>Distribution via print job if no eMail address exists in Billing eMail field in eAccount setup for Town Clerk.</w:t>
            </w:r>
          </w:p>
          <w:p w:rsidR="006A4489" w:rsidRPr="00E0599C" w:rsidRDefault="006A4489" w:rsidP="00622DCC">
            <w:pPr>
              <w:pStyle w:val="BodyText"/>
              <w:numPr>
                <w:ilvl w:val="0"/>
                <w:numId w:val="41"/>
              </w:numPr>
              <w:spacing w:after="120"/>
              <w:rPr>
                <w:color w:val="000000"/>
              </w:rPr>
            </w:pPr>
            <w:r w:rsidRPr="00E0599C">
              <w:rPr>
                <w:color w:val="000000"/>
              </w:rPr>
              <w:t>Creation of zero balance invoice if no records found for Town Clerk.</w:t>
            </w:r>
          </w:p>
          <w:p w:rsidR="006A4489" w:rsidRPr="00E0599C" w:rsidRDefault="006A4489" w:rsidP="00622DCC">
            <w:pPr>
              <w:pStyle w:val="BodyText"/>
              <w:numPr>
                <w:ilvl w:val="0"/>
                <w:numId w:val="41"/>
              </w:numPr>
              <w:spacing w:after="120"/>
              <w:rPr>
                <w:color w:val="000000"/>
              </w:rPr>
            </w:pPr>
            <w:r w:rsidRPr="00E0599C">
              <w:rPr>
                <w:color w:val="000000"/>
              </w:rPr>
              <w:t xml:space="preserve">Addressed to VR Town Clerk Mailing Address. </w:t>
            </w:r>
          </w:p>
          <w:p w:rsidR="006A4489" w:rsidRPr="00E0599C" w:rsidRDefault="006A4489" w:rsidP="00BC2D34">
            <w:pPr>
              <w:pStyle w:val="BodyText"/>
              <w:rPr>
                <w:color w:val="000000"/>
              </w:rPr>
            </w:pPr>
          </w:p>
          <w:p w:rsidR="006A4489" w:rsidRPr="00E0599C" w:rsidRDefault="006A4489" w:rsidP="00BC2D34">
            <w:pPr>
              <w:pStyle w:val="BodyText"/>
              <w:rPr>
                <w:color w:val="000000"/>
              </w:rPr>
            </w:pP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49</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right corner of form.</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Closes form without altering job.</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50</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Blank line added for readability.</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51</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Locate Reminder Letter job.  Job named VitalRecordsReminderLetters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Tester is able to navigate jobs to locate Reminder Letter job.</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52</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VitalRecordsReminderLetters job and select Properties.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Properties form opens to General Tab.</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53</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Schedules Tab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Schedules tab displays job schedule.</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54</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Double Click the schedule in list box to display full properties.</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Schedule for job opens without errors.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55</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Verify schedule is 15th day of month. </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 xml:space="preserve">Tester should see the verbiage that this job is scheduled to run on the 15th day of the month.  </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56</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Steps tab.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Reminder Letter Steps are displayed.</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lastRenderedPageBreak/>
              <w:t>57</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Review steps in job.</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Steps in job should address the following:</w:t>
            </w:r>
          </w:p>
          <w:p w:rsidR="006A4489" w:rsidRPr="00E0599C" w:rsidRDefault="006A4489" w:rsidP="00622DCC">
            <w:pPr>
              <w:pStyle w:val="BodyText"/>
              <w:numPr>
                <w:ilvl w:val="0"/>
                <w:numId w:val="43"/>
              </w:numPr>
              <w:spacing w:after="120"/>
              <w:rPr>
                <w:color w:val="000000"/>
              </w:rPr>
            </w:pPr>
            <w:r w:rsidRPr="00E0599C">
              <w:rPr>
                <w:color w:val="000000"/>
              </w:rPr>
              <w:t>Retrieve accounts with amounts due &gt; 60 days from invoice date.</w:t>
            </w:r>
          </w:p>
          <w:p w:rsidR="006A4489" w:rsidRPr="00E0599C" w:rsidRDefault="006A4489" w:rsidP="00622DCC">
            <w:pPr>
              <w:pStyle w:val="BodyText"/>
              <w:numPr>
                <w:ilvl w:val="0"/>
                <w:numId w:val="43"/>
              </w:numPr>
              <w:spacing w:after="120"/>
              <w:rPr>
                <w:color w:val="000000"/>
              </w:rPr>
            </w:pPr>
            <w:r w:rsidRPr="00E0599C">
              <w:rPr>
                <w:color w:val="000000"/>
              </w:rPr>
              <w:t>Generate Reminder Letters.</w:t>
            </w:r>
          </w:p>
          <w:p w:rsidR="006A4489" w:rsidRPr="00E0599C" w:rsidRDefault="006A4489" w:rsidP="00622DCC">
            <w:pPr>
              <w:pStyle w:val="BodyText"/>
              <w:numPr>
                <w:ilvl w:val="0"/>
                <w:numId w:val="43"/>
              </w:numPr>
              <w:spacing w:after="120"/>
              <w:rPr>
                <w:color w:val="000000"/>
              </w:rPr>
            </w:pPr>
            <w:r w:rsidRPr="00E0599C">
              <w:rPr>
                <w:color w:val="000000"/>
              </w:rPr>
              <w:t>Retrieve copy of invoice.</w:t>
            </w:r>
          </w:p>
          <w:p w:rsidR="006A4489" w:rsidRPr="00E0599C" w:rsidRDefault="006A4489" w:rsidP="00622DCC">
            <w:pPr>
              <w:pStyle w:val="BodyText"/>
              <w:numPr>
                <w:ilvl w:val="0"/>
                <w:numId w:val="43"/>
              </w:numPr>
              <w:spacing w:after="120"/>
              <w:rPr>
                <w:color w:val="000000"/>
              </w:rPr>
            </w:pPr>
            <w:r w:rsidRPr="00E0599C">
              <w:rPr>
                <w:color w:val="000000"/>
              </w:rPr>
              <w:t>Disburse reminder letter and copy of invoice to billing email addresses in eAccount setup.</w:t>
            </w:r>
          </w:p>
          <w:p w:rsidR="006A4489" w:rsidRPr="00E0599C" w:rsidRDefault="006A4489" w:rsidP="00622DCC">
            <w:pPr>
              <w:pStyle w:val="BodyText"/>
              <w:numPr>
                <w:ilvl w:val="0"/>
                <w:numId w:val="43"/>
              </w:numPr>
              <w:spacing w:after="120"/>
              <w:rPr>
                <w:color w:val="000000"/>
              </w:rPr>
            </w:pPr>
            <w:r w:rsidRPr="00E0599C">
              <w:rPr>
                <w:color w:val="000000"/>
              </w:rPr>
              <w:t>Disburse reminder letter and copy of invoice to VR Town Clerk mailing address.</w:t>
            </w:r>
          </w:p>
          <w:p w:rsidR="006A4489" w:rsidRPr="00E0599C" w:rsidRDefault="006A4489" w:rsidP="00622DCC">
            <w:pPr>
              <w:pStyle w:val="BodyText"/>
              <w:numPr>
                <w:ilvl w:val="0"/>
                <w:numId w:val="43"/>
              </w:numPr>
              <w:spacing w:after="120"/>
              <w:rPr>
                <w:color w:val="000000"/>
              </w:rPr>
            </w:pPr>
            <w:r w:rsidRPr="00E0599C">
              <w:rPr>
                <w:color w:val="000000"/>
              </w:rPr>
              <w:t>Verbiage for payment request should note which option is setup in eAccount. (ACH or Credit Card, Check)</w:t>
            </w:r>
          </w:p>
          <w:p w:rsidR="006A4489" w:rsidRPr="00E0599C" w:rsidRDefault="006A4489" w:rsidP="00BC2D34">
            <w:pPr>
              <w:pStyle w:val="BodyText"/>
              <w:rPr>
                <w:color w:val="000000"/>
              </w:rPr>
            </w:pP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58</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right corner of Properties form.</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Closes form without altering job.</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59</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Select ‘x’ in upper right corner of Enterprise Manager.</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Enterprise Manger closes without errors.</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r w:rsidR="006A4489" w:rsidRPr="0006440C" w:rsidTr="006A4489">
        <w:trPr>
          <w:cantSplit/>
        </w:trPr>
        <w:tc>
          <w:tcPr>
            <w:tcW w:w="72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color w:val="000000"/>
              </w:rPr>
            </w:pPr>
            <w:r w:rsidRPr="00E0599C">
              <w:rPr>
                <w:color w:val="000000"/>
              </w:rPr>
              <w:t>60</w:t>
            </w:r>
          </w:p>
        </w:tc>
        <w:tc>
          <w:tcPr>
            <w:tcW w:w="312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smartTag w:uri="urn:schemas-microsoft-com:office:smarttags" w:element="place">
              <w:smartTag w:uri="urn:schemas-microsoft-com:office:smarttags" w:element="City">
                <w:r w:rsidRPr="00E0599C">
                  <w:rPr>
                    <w:color w:val="000000"/>
                  </w:rPr>
                  <w:t>Logoff</w:t>
                </w:r>
              </w:smartTag>
              <w:r w:rsidRPr="00E0599C">
                <w:rPr>
                  <w:color w:val="000000"/>
                </w:rPr>
                <w:t xml:space="preserve"> </w:t>
              </w:r>
              <w:smartTag w:uri="urn:schemas-microsoft-com:office:smarttags" w:element="State">
                <w:r w:rsidRPr="00E0599C">
                  <w:rPr>
                    <w:color w:val="000000"/>
                  </w:rPr>
                  <w:t>NH</w:t>
                </w:r>
              </w:smartTag>
            </w:smartTag>
            <w:r w:rsidRPr="00E0599C">
              <w:rPr>
                <w:color w:val="000000"/>
              </w:rPr>
              <w:t xml:space="preserve"> Test Server</w:t>
            </w:r>
          </w:p>
        </w:tc>
        <w:tc>
          <w:tcPr>
            <w:tcW w:w="4080" w:type="dxa"/>
            <w:gridSpan w:val="3"/>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rPr>
                <w:color w:val="000000"/>
              </w:rPr>
            </w:pPr>
            <w:r w:rsidRPr="00E0599C">
              <w:rPr>
                <w:color w:val="000000"/>
              </w:rPr>
              <w:t>NH test server closes and returns to Remote Desktop icon</w:t>
            </w:r>
          </w:p>
        </w:tc>
        <w:tc>
          <w:tcPr>
            <w:tcW w:w="720" w:type="dxa"/>
            <w:gridSpan w:val="2"/>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c>
          <w:tcPr>
            <w:tcW w:w="630" w:type="dxa"/>
            <w:tcBorders>
              <w:top w:val="single" w:sz="4" w:space="0" w:color="auto"/>
              <w:left w:val="single" w:sz="4" w:space="0" w:color="auto"/>
              <w:bottom w:val="single" w:sz="4" w:space="0" w:color="auto"/>
              <w:right w:val="single" w:sz="4" w:space="0" w:color="auto"/>
            </w:tcBorders>
          </w:tcPr>
          <w:p w:rsidR="006A4489" w:rsidRPr="00E0599C" w:rsidRDefault="006A4489" w:rsidP="00BC2D34">
            <w:pPr>
              <w:pStyle w:val="BodyText"/>
              <w:spacing w:before="60" w:after="60"/>
              <w:rPr>
                <w:rFonts w:cs="Times New Roman"/>
                <w:color w:val="000000"/>
              </w:rPr>
            </w:pPr>
          </w:p>
        </w:tc>
      </w:tr>
    </w:tbl>
    <w:p w:rsidR="006A4489" w:rsidRDefault="006A4489" w:rsidP="006A4489">
      <w:pPr>
        <w:pStyle w:val="Response"/>
        <w:rPr>
          <w:rFonts w:cs="Times New Roman"/>
        </w:rPr>
      </w:pPr>
    </w:p>
    <w:p w:rsidR="006A4489" w:rsidRDefault="006A4489" w:rsidP="006A4489">
      <w:pPr>
        <w:pStyle w:val="Response"/>
        <w:rPr>
          <w:rFonts w:cs="Times New Roman"/>
        </w:rPr>
      </w:pPr>
    </w:p>
    <w:p w:rsidR="006A4489" w:rsidRDefault="006A4489" w:rsidP="006A4489">
      <w:pPr>
        <w:pStyle w:val="Response"/>
        <w:rPr>
          <w:rFonts w:cs="Times New Roman"/>
        </w:rPr>
      </w:pPr>
    </w:p>
    <w:p w:rsidR="006A4489" w:rsidRPr="00E67AC1" w:rsidRDefault="006A4489" w:rsidP="006A4489">
      <w:pPr>
        <w:pStyle w:val="Response"/>
        <w:rPr>
          <w:rFonts w:cs="Times New Roman"/>
        </w:rPr>
      </w:pPr>
    </w:p>
    <w:p w:rsidR="006A4489" w:rsidRDefault="006A4489" w:rsidP="006A4489">
      <w:pPr>
        <w:pStyle w:val="Response"/>
        <w:ind w:left="0"/>
        <w:jc w:val="center"/>
        <w:rPr>
          <w:rFonts w:cs="Times New Roman"/>
        </w:rPr>
      </w:pPr>
      <w:r>
        <w:rPr>
          <w:rFonts w:cs="Times New Roman"/>
        </w:rPr>
        <w:t>** END OF SAMPLE TEST PLAN **</w:t>
      </w:r>
    </w:p>
    <w:p w:rsidR="00856AC0" w:rsidRPr="006A4489" w:rsidRDefault="006A4489" w:rsidP="006A4489">
      <w:r>
        <w:rPr>
          <w:rFonts w:cs="Times New Roman"/>
        </w:rPr>
        <w:t>** REMAINDER OF SAMPLE TEST CAN BE PROVIDED UPON REQUEST **</w:t>
      </w:r>
    </w:p>
    <w:sectPr w:rsidR="00856AC0" w:rsidRPr="006A4489" w:rsidSect="006A4489">
      <w:headerReference w:type="default" r:id="rId18"/>
      <w:footerReference w:type="default" r:id="rId19"/>
      <w:pgSz w:w="12240" w:h="15840"/>
      <w:pgMar w:top="1440" w:right="1440" w:bottom="1440" w:left="2430" w:header="720" w:footer="19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DCC" w:rsidRDefault="00622DCC" w:rsidP="00A472DE">
      <w:pPr>
        <w:rPr>
          <w:rFonts w:cs="Times New Roman"/>
        </w:rPr>
      </w:pPr>
      <w:r>
        <w:rPr>
          <w:rFonts w:cs="Times New Roman"/>
        </w:rPr>
        <w:separator/>
      </w:r>
    </w:p>
  </w:endnote>
  <w:endnote w:type="continuationSeparator" w:id="1">
    <w:p w:rsidR="00622DCC" w:rsidRDefault="00622DCC" w:rsidP="00A472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AC0" w:rsidRDefault="00856AC0" w:rsidP="006A4489">
    <w:pPr>
      <w:pStyle w:val="Footer"/>
      <w:ind w:left="0"/>
    </w:pPr>
    <w:r>
      <w:t>__________________________________________________________________________________</w:t>
    </w:r>
  </w:p>
  <w:p w:rsidR="00856AC0" w:rsidRDefault="00856AC0" w:rsidP="006A4489">
    <w:pPr>
      <w:pStyle w:val="Footer"/>
      <w:tabs>
        <w:tab w:val="right" w:pos="6840"/>
        <w:tab w:val="right" w:pos="8460"/>
      </w:tabs>
      <w:ind w:left="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address">
      <w:smartTag w:uri="urn:schemas-microsoft-com:office:smarttags" w:element="Street">
        <w:r>
          <w:rPr>
            <w:rFonts w:ascii="Tahoma" w:hAnsi="Tahoma" w:cs="Tahoma"/>
            <w:sz w:val="14"/>
            <w:szCs w:val="14"/>
          </w:rPr>
          <w:t>5520 Dillard Drive</w:t>
        </w:r>
      </w:smartTag>
    </w:smartTag>
    <w:r>
      <w:rPr>
        <w:rFonts w:ascii="Tahoma" w:hAnsi="Tahoma" w:cs="Tahoma"/>
        <w:sz w:val="14"/>
        <w:szCs w:val="14"/>
      </w:rPr>
      <w:t xml:space="preserve">, Suite280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City">
      <w:smartTag w:uri="urn:schemas-microsoft-com:office:smarttags" w:element="place">
        <w:smartTag w:uri="urn:schemas-microsoft-com:office:smarttags" w:element="City">
          <w:r>
            <w:rPr>
              <w:rFonts w:ascii="Tahoma" w:hAnsi="Tahoma" w:cs="Tahoma"/>
              <w:sz w:val="14"/>
              <w:szCs w:val="14"/>
            </w:rPr>
            <w:t>Cary</w:t>
          </w:r>
        </w:smartTag>
        <w:r w:rsidRPr="00826347">
          <w:rPr>
            <w:rFonts w:ascii="Tahoma" w:hAnsi="Tahoma" w:cs="Tahoma"/>
            <w:sz w:val="14"/>
            <w:szCs w:val="14"/>
          </w:rPr>
          <w:t xml:space="preserve">, </w:t>
        </w:r>
        <w:smartTag w:uri="urn:schemas-microsoft-com:office:smarttags" w:element="State">
          <w:r w:rsidRPr="00826347">
            <w:rPr>
              <w:rFonts w:ascii="Tahoma" w:hAnsi="Tahoma" w:cs="Tahoma"/>
              <w:sz w:val="14"/>
              <w:szCs w:val="14"/>
            </w:rPr>
            <w:t>NC</w:t>
          </w:r>
        </w:smartTag>
        <w:r w:rsidRPr="00826347">
          <w:rPr>
            <w:rFonts w:ascii="Tahoma" w:hAnsi="Tahoma" w:cs="Tahoma"/>
            <w:sz w:val="14"/>
            <w:szCs w:val="14"/>
          </w:rPr>
          <w:t xml:space="preserve"> </w:t>
        </w:r>
        <w:smartTag w:uri="urn:schemas-microsoft-com:office:smarttags" w:element="PostalCode">
          <w:r w:rsidRPr="00826347">
            <w:rPr>
              <w:rFonts w:ascii="Tahoma" w:hAnsi="Tahoma" w:cs="Tahoma"/>
              <w:sz w:val="14"/>
              <w:szCs w:val="14"/>
            </w:rPr>
            <w:t>27</w:t>
          </w:r>
          <w:r>
            <w:rPr>
              <w:rFonts w:ascii="Tahoma" w:hAnsi="Tahoma" w:cs="Tahoma"/>
              <w:sz w:val="14"/>
              <w:szCs w:val="14"/>
            </w:rPr>
            <w:t>518</w:t>
          </w:r>
        </w:smartTag>
      </w:smartTag>
    </w:smartTag>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856AC0" w:rsidRPr="00983614" w:rsidRDefault="00856AC0" w:rsidP="006A4489">
    <w:pPr>
      <w:pStyle w:val="Footer"/>
      <w:tabs>
        <w:tab w:val="clear" w:pos="4680"/>
        <w:tab w:val="center" w:pos="4410"/>
        <w:tab w:val="right" w:pos="6840"/>
        <w:tab w:val="right" w:pos="8190"/>
      </w:tabs>
      <w:ind w:left="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FC79BE"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FC79BE" w:rsidRPr="00CC3237">
      <w:rPr>
        <w:rStyle w:val="PageNumber"/>
        <w:rFonts w:ascii="Tahoma" w:hAnsi="Tahoma" w:cs="Tahoma"/>
        <w:sz w:val="14"/>
        <w:szCs w:val="14"/>
      </w:rPr>
      <w:fldChar w:fldCharType="separate"/>
    </w:r>
    <w:r w:rsidR="006A4489">
      <w:rPr>
        <w:rStyle w:val="PageNumber"/>
        <w:rFonts w:ascii="Tahoma" w:hAnsi="Tahoma" w:cs="Tahoma"/>
        <w:noProof/>
        <w:sz w:val="14"/>
        <w:szCs w:val="14"/>
      </w:rPr>
      <w:t>1</w:t>
    </w:r>
    <w:r w:rsidR="00FC79BE" w:rsidRPr="00CC3237">
      <w:rPr>
        <w:rStyle w:val="PageNumber"/>
        <w:rFonts w:ascii="Tahoma" w:hAnsi="Tahoma" w:cs="Tahoma"/>
        <w:sz w:val="14"/>
        <w:szCs w:val="14"/>
      </w:rPr>
      <w:fldChar w:fldCharType="end"/>
    </w:r>
  </w:p>
  <w:p w:rsidR="00856AC0" w:rsidRDefault="00856AC0">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DCC" w:rsidRDefault="00622DCC" w:rsidP="00A472DE">
      <w:pPr>
        <w:rPr>
          <w:rFonts w:cs="Times New Roman"/>
        </w:rPr>
      </w:pPr>
      <w:r>
        <w:rPr>
          <w:rFonts w:cs="Times New Roman"/>
        </w:rPr>
        <w:separator/>
      </w:r>
    </w:p>
  </w:footnote>
  <w:footnote w:type="continuationSeparator" w:id="1">
    <w:p w:rsidR="00622DCC" w:rsidRDefault="00622DCC" w:rsidP="00A472D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AC0" w:rsidRDefault="006A4489" w:rsidP="00A472DE">
    <w:pPr>
      <w:pStyle w:val="Header"/>
      <w:ind w:left="0" w:firstLine="1980"/>
      <w:rPr>
        <w:rFonts w:cs="Times New Roman"/>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-19050</wp:posOffset>
          </wp:positionV>
          <wp:extent cx="2628900" cy="523875"/>
          <wp:effectExtent l="19050" t="0" r="0" b="0"/>
          <wp:wrapNone/>
          <wp:docPr id="1" name="Picture 2" descr="FileONE _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NE _compact"/>
                  <pic:cNvPicPr>
                    <a:picLocks noChangeAspect="1" noChangeArrowheads="1"/>
                  </pic:cNvPicPr>
                </pic:nvPicPr>
                <pic:blipFill>
                  <a:blip r:embed="rId1"/>
                  <a:srcRect/>
                  <a:stretch>
                    <a:fillRect/>
                  </a:stretch>
                </pic:blipFill>
                <pic:spPr bwMode="auto">
                  <a:xfrm>
                    <a:off x="0" y="0"/>
                    <a:ext cx="2628900" cy="523875"/>
                  </a:xfrm>
                  <a:prstGeom prst="rect">
                    <a:avLst/>
                  </a:prstGeom>
                  <a:noFill/>
                </pic:spPr>
              </pic:pic>
            </a:graphicData>
          </a:graphic>
        </wp:anchor>
      </w:drawing>
    </w:r>
    <w:r w:rsidR="00856AC0">
      <w:rPr>
        <w:rFonts w:cs="Times New Roman"/>
      </w:rPr>
      <w:tab/>
    </w:r>
  </w:p>
  <w:p w:rsidR="00856AC0" w:rsidRDefault="00856AC0" w:rsidP="00A472DE">
    <w:pPr>
      <w:pStyle w:val="Header"/>
      <w:ind w:left="0" w:firstLine="1980"/>
      <w:rPr>
        <w:rFonts w:cs="Times New Roman"/>
      </w:rPr>
    </w:pPr>
  </w:p>
  <w:p w:rsidR="00856AC0" w:rsidRPr="00383641" w:rsidRDefault="00856AC0" w:rsidP="006A4489">
    <w:pPr>
      <w:pStyle w:val="Header"/>
      <w:tabs>
        <w:tab w:val="clear" w:pos="9360"/>
        <w:tab w:val="right" w:pos="8550"/>
        <w:tab w:val="right" w:pos="10080"/>
      </w:tabs>
      <w:ind w:left="0" w:firstLine="1980"/>
      <w:rPr>
        <w:rFonts w:cs="Times New Roman"/>
        <w:b/>
        <w:bCs/>
        <w:sz w:val="24"/>
        <w:szCs w:val="24"/>
      </w:rPr>
    </w:pPr>
    <w:r>
      <w:rPr>
        <w:rFonts w:cs="Times New Roman"/>
      </w:rPr>
      <w:tab/>
    </w:r>
    <w:r w:rsidR="006A4489">
      <w:rPr>
        <w:rFonts w:cs="Times New Roman"/>
      </w:rPr>
      <w:tab/>
    </w:r>
    <w:r w:rsidR="006A4489" w:rsidRPr="00383641">
      <w:rPr>
        <w:b/>
        <w:sz w:val="24"/>
      </w:rPr>
      <w:t>CONFIDENTIAL</w:t>
    </w:r>
    <w:r>
      <w:rPr>
        <w:rFonts w:cs="Times New Roman"/>
      </w:rPr>
      <w:tab/>
    </w:r>
    <w:r w:rsidRPr="00383641" w:rsidDel="00881702">
      <w:rPr>
        <w:b/>
        <w:bCs/>
        <w:sz w:val="24"/>
        <w:szCs w:val="24"/>
      </w:rPr>
      <w:t xml:space="preserve"> </w:t>
    </w:r>
  </w:p>
  <w:p w:rsidR="00856AC0" w:rsidRDefault="00FC79BE" w:rsidP="00A472DE">
    <w:pPr>
      <w:pStyle w:val="Header"/>
      <w:ind w:left="0"/>
      <w:rPr>
        <w:rFonts w:cs="Times New Roman"/>
      </w:rPr>
    </w:pPr>
    <w:r w:rsidRPr="00FC79BE">
      <w:rPr>
        <w:noProof/>
      </w:rPr>
      <w:pict>
        <v:line id="_x0000_s2050" style="position:absolute;left:0;text-align:left;z-index:251657216" from="6.75pt,9.45pt" to="424.5pt,9.45pt" strokecolor="gray"/>
      </w:pict>
    </w:r>
  </w:p>
  <w:p w:rsidR="00856AC0" w:rsidRDefault="00856AC0" w:rsidP="00A472DE">
    <w:pPr>
      <w:pStyle w:val="Header"/>
      <w:ind w:left="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0F9"/>
    <w:multiLevelType w:val="hybridMultilevel"/>
    <w:tmpl w:val="EE26ED14"/>
    <w:lvl w:ilvl="0" w:tplc="0040E850">
      <w:start w:val="1"/>
      <w:numFmt w:val="lowerLetter"/>
      <w:lvlText w:val="%1."/>
      <w:lvlJc w:val="left"/>
      <w:pPr>
        <w:tabs>
          <w:tab w:val="num" w:pos="1560"/>
        </w:tabs>
        <w:ind w:left="1560" w:hanging="360"/>
      </w:pPr>
      <w:rPr>
        <w:rFonts w:hint="default"/>
      </w:r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start w:val="1"/>
      <w:numFmt w:val="decimal"/>
      <w:lvlText w:val="%4."/>
      <w:lvlJc w:val="left"/>
      <w:pPr>
        <w:tabs>
          <w:tab w:val="num" w:pos="3720"/>
        </w:tabs>
        <w:ind w:left="3720" w:hanging="360"/>
      </w:pPr>
    </w:lvl>
    <w:lvl w:ilvl="4" w:tplc="04090019">
      <w:start w:val="1"/>
      <w:numFmt w:val="lowerLetter"/>
      <w:lvlText w:val="%5."/>
      <w:lvlJc w:val="left"/>
      <w:pPr>
        <w:tabs>
          <w:tab w:val="num" w:pos="4440"/>
        </w:tabs>
        <w:ind w:left="4440" w:hanging="360"/>
      </w:pPr>
    </w:lvl>
    <w:lvl w:ilvl="5" w:tplc="0409001B">
      <w:start w:val="1"/>
      <w:numFmt w:val="lowerRoman"/>
      <w:lvlText w:val="%6."/>
      <w:lvlJc w:val="right"/>
      <w:pPr>
        <w:tabs>
          <w:tab w:val="num" w:pos="5160"/>
        </w:tabs>
        <w:ind w:left="5160" w:hanging="180"/>
      </w:pPr>
    </w:lvl>
    <w:lvl w:ilvl="6" w:tplc="0409000F">
      <w:start w:val="1"/>
      <w:numFmt w:val="decimal"/>
      <w:lvlText w:val="%7."/>
      <w:lvlJc w:val="left"/>
      <w:pPr>
        <w:tabs>
          <w:tab w:val="num" w:pos="5880"/>
        </w:tabs>
        <w:ind w:left="5880" w:hanging="360"/>
      </w:pPr>
    </w:lvl>
    <w:lvl w:ilvl="7" w:tplc="04090019">
      <w:start w:val="1"/>
      <w:numFmt w:val="lowerLetter"/>
      <w:lvlText w:val="%8."/>
      <w:lvlJc w:val="left"/>
      <w:pPr>
        <w:tabs>
          <w:tab w:val="num" w:pos="6600"/>
        </w:tabs>
        <w:ind w:left="6600" w:hanging="360"/>
      </w:pPr>
    </w:lvl>
    <w:lvl w:ilvl="8" w:tplc="0409001B">
      <w:start w:val="1"/>
      <w:numFmt w:val="lowerRoman"/>
      <w:lvlText w:val="%9."/>
      <w:lvlJc w:val="right"/>
      <w:pPr>
        <w:tabs>
          <w:tab w:val="num" w:pos="7320"/>
        </w:tabs>
        <w:ind w:left="7320" w:hanging="180"/>
      </w:pPr>
    </w:lvl>
  </w:abstractNum>
  <w:abstractNum w:abstractNumId="1">
    <w:nsid w:val="039B0DE1"/>
    <w:multiLevelType w:val="hybridMultilevel"/>
    <w:tmpl w:val="8A28B5CE"/>
    <w:lvl w:ilvl="0" w:tplc="0409000F">
      <w:start w:val="5"/>
      <w:numFmt w:val="decimal"/>
      <w:pStyle w:val="Section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9B63C07"/>
    <w:multiLevelType w:val="hybridMultilevel"/>
    <w:tmpl w:val="9D7E70CE"/>
    <w:lvl w:ilvl="0" w:tplc="A6327FDC">
      <w:start w:val="1"/>
      <w:numFmt w:val="lowerLetter"/>
      <w:lvlText w:val="%1."/>
      <w:lvlJc w:val="left"/>
      <w:pPr>
        <w:tabs>
          <w:tab w:val="num" w:pos="1560"/>
        </w:tabs>
        <w:ind w:left="1560" w:hanging="360"/>
      </w:pPr>
      <w:rPr>
        <w:rFonts w:hint="default"/>
      </w:r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start w:val="1"/>
      <w:numFmt w:val="decimal"/>
      <w:lvlText w:val="%4."/>
      <w:lvlJc w:val="left"/>
      <w:pPr>
        <w:tabs>
          <w:tab w:val="num" w:pos="3720"/>
        </w:tabs>
        <w:ind w:left="3720" w:hanging="360"/>
      </w:pPr>
    </w:lvl>
    <w:lvl w:ilvl="4" w:tplc="04090019">
      <w:start w:val="1"/>
      <w:numFmt w:val="lowerLetter"/>
      <w:lvlText w:val="%5."/>
      <w:lvlJc w:val="left"/>
      <w:pPr>
        <w:tabs>
          <w:tab w:val="num" w:pos="4440"/>
        </w:tabs>
        <w:ind w:left="4440" w:hanging="360"/>
      </w:pPr>
    </w:lvl>
    <w:lvl w:ilvl="5" w:tplc="0409001B">
      <w:start w:val="1"/>
      <w:numFmt w:val="lowerRoman"/>
      <w:lvlText w:val="%6."/>
      <w:lvlJc w:val="right"/>
      <w:pPr>
        <w:tabs>
          <w:tab w:val="num" w:pos="5160"/>
        </w:tabs>
        <w:ind w:left="5160" w:hanging="180"/>
      </w:pPr>
    </w:lvl>
    <w:lvl w:ilvl="6" w:tplc="0409000F">
      <w:start w:val="1"/>
      <w:numFmt w:val="decimal"/>
      <w:lvlText w:val="%7."/>
      <w:lvlJc w:val="left"/>
      <w:pPr>
        <w:tabs>
          <w:tab w:val="num" w:pos="5880"/>
        </w:tabs>
        <w:ind w:left="5880" w:hanging="360"/>
      </w:pPr>
    </w:lvl>
    <w:lvl w:ilvl="7" w:tplc="04090019">
      <w:start w:val="1"/>
      <w:numFmt w:val="lowerLetter"/>
      <w:lvlText w:val="%8."/>
      <w:lvlJc w:val="left"/>
      <w:pPr>
        <w:tabs>
          <w:tab w:val="num" w:pos="6600"/>
        </w:tabs>
        <w:ind w:left="6600" w:hanging="360"/>
      </w:pPr>
    </w:lvl>
    <w:lvl w:ilvl="8" w:tplc="0409001B">
      <w:start w:val="1"/>
      <w:numFmt w:val="lowerRoman"/>
      <w:lvlText w:val="%9."/>
      <w:lvlJc w:val="right"/>
      <w:pPr>
        <w:tabs>
          <w:tab w:val="num" w:pos="7320"/>
        </w:tabs>
        <w:ind w:left="7320" w:hanging="180"/>
      </w:pPr>
    </w:lvl>
  </w:abstractNum>
  <w:abstractNum w:abstractNumId="3">
    <w:nsid w:val="0A7C75DD"/>
    <w:multiLevelType w:val="hybridMultilevel"/>
    <w:tmpl w:val="E04675BA"/>
    <w:lvl w:ilvl="0" w:tplc="8CDA2A1C">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
    <w:nsid w:val="0B5728EE"/>
    <w:multiLevelType w:val="hybridMultilevel"/>
    <w:tmpl w:val="095099C0"/>
    <w:lvl w:ilvl="0" w:tplc="04090017">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
    <w:nsid w:val="136C4256"/>
    <w:multiLevelType w:val="hybridMultilevel"/>
    <w:tmpl w:val="53F4287A"/>
    <w:lvl w:ilvl="0" w:tplc="17F09118">
      <w:start w:val="1"/>
      <w:numFmt w:val="lowerRoman"/>
      <w:lvlText w:val="%1."/>
      <w:lvlJc w:val="left"/>
      <w:pPr>
        <w:tabs>
          <w:tab w:val="num" w:pos="1080"/>
        </w:tabs>
        <w:ind w:left="1080" w:hanging="720"/>
      </w:pPr>
      <w:rPr>
        <w:rFonts w:hint="default"/>
      </w:rPr>
    </w:lvl>
    <w:lvl w:ilvl="1" w:tplc="1DC2E8FA">
      <w:start w:val="3"/>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3ED1B61"/>
    <w:multiLevelType w:val="hybridMultilevel"/>
    <w:tmpl w:val="0E368FB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5312898"/>
    <w:multiLevelType w:val="hybridMultilevel"/>
    <w:tmpl w:val="CDB2CA54"/>
    <w:lvl w:ilvl="0" w:tplc="F992D9A2">
      <w:start w:val="1"/>
      <w:numFmt w:val="lowerLetter"/>
      <w:lvlText w:val="%1)"/>
      <w:lvlJc w:val="left"/>
      <w:pPr>
        <w:tabs>
          <w:tab w:val="num" w:pos="840"/>
        </w:tabs>
        <w:ind w:left="840" w:hanging="360"/>
      </w:pPr>
      <w:rPr>
        <w:rFonts w:hint="default"/>
      </w:rPr>
    </w:lvl>
    <w:lvl w:ilvl="1" w:tplc="8D521E48">
      <w:start w:val="1"/>
      <w:numFmt w:val="lowerRoman"/>
      <w:lvlText w:val="%2."/>
      <w:lvlJc w:val="left"/>
      <w:pPr>
        <w:tabs>
          <w:tab w:val="num" w:pos="2880"/>
        </w:tabs>
        <w:ind w:left="2880" w:hanging="720"/>
      </w:pPr>
      <w:rPr>
        <w:rFonts w:hint="default"/>
      </w:r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8">
    <w:nsid w:val="15342E2F"/>
    <w:multiLevelType w:val="hybridMultilevel"/>
    <w:tmpl w:val="726AAE68"/>
    <w:lvl w:ilvl="0" w:tplc="40288A48">
      <w:start w:val="1"/>
      <w:numFmt w:val="lowerRoman"/>
      <w:lvlText w:val="%1."/>
      <w:lvlJc w:val="left"/>
      <w:pPr>
        <w:tabs>
          <w:tab w:val="num" w:pos="2880"/>
        </w:tabs>
        <w:ind w:left="2880" w:hanging="72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8DF5C70"/>
    <w:multiLevelType w:val="hybridMultilevel"/>
    <w:tmpl w:val="6422CEC8"/>
    <w:lvl w:ilvl="0" w:tplc="04090017">
      <w:start w:val="1"/>
      <w:numFmt w:val="lowerLetter"/>
      <w:lvlText w:val="%1)"/>
      <w:lvlJc w:val="left"/>
      <w:pPr>
        <w:tabs>
          <w:tab w:val="num" w:pos="1620"/>
        </w:tabs>
        <w:ind w:left="1620" w:hanging="360"/>
      </w:pPr>
      <w:rPr>
        <w:rFonts w:hint="default"/>
      </w:rPr>
    </w:lvl>
    <w:lvl w:ilvl="1" w:tplc="5F5A5E42">
      <w:start w:val="1"/>
      <w:numFmt w:val="lowerRoman"/>
      <w:lvlText w:val="%2."/>
      <w:lvlJc w:val="left"/>
      <w:pPr>
        <w:tabs>
          <w:tab w:val="num" w:pos="1800"/>
        </w:tabs>
        <w:ind w:left="1800" w:hanging="360"/>
      </w:pPr>
      <w:rPr>
        <w:rFonts w:ascii="Times New Roman" w:eastAsia="Times New Roman" w:hAnsi="Times New Roman"/>
      </w:r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10">
    <w:nsid w:val="18FB1963"/>
    <w:multiLevelType w:val="hybridMultilevel"/>
    <w:tmpl w:val="B7ACCE22"/>
    <w:lvl w:ilvl="0" w:tplc="AB58DB8C">
      <w:start w:val="1"/>
      <w:numFmt w:val="lowerLetter"/>
      <w:lvlText w:val="%1."/>
      <w:lvlJc w:val="left"/>
      <w:pPr>
        <w:tabs>
          <w:tab w:val="num" w:pos="2880"/>
        </w:tabs>
        <w:ind w:left="2880" w:hanging="72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A2E0211"/>
    <w:multiLevelType w:val="hybridMultilevel"/>
    <w:tmpl w:val="F69C7E7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EDA5AE0"/>
    <w:multiLevelType w:val="hybridMultilevel"/>
    <w:tmpl w:val="D63EC19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401029A"/>
    <w:multiLevelType w:val="hybridMultilevel"/>
    <w:tmpl w:val="BA9A575E"/>
    <w:lvl w:ilvl="0" w:tplc="D7B6DD04">
      <w:start w:val="1"/>
      <w:numFmt w:val="bullet"/>
      <w:pStyle w:val="RFPbullets"/>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42C54B3"/>
    <w:multiLevelType w:val="hybridMultilevel"/>
    <w:tmpl w:val="28BAD094"/>
    <w:lvl w:ilvl="0" w:tplc="3D1844CA">
      <w:start w:val="1"/>
      <w:numFmt w:val="bullet"/>
      <w:lvlText w:val=""/>
      <w:lvlJc w:val="left"/>
      <w:pPr>
        <w:tabs>
          <w:tab w:val="num" w:pos="360"/>
        </w:tabs>
        <w:ind w:left="360" w:hanging="360"/>
      </w:pPr>
      <w:rPr>
        <w:rFonts w:ascii="Symbol" w:hAnsi="Symbol" w:cs="Symbol" w:hint="default"/>
        <w:b w:val="0"/>
        <w:bCs w:val="0"/>
        <w:i w:val="0"/>
        <w:iCs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9BD64E9"/>
    <w:multiLevelType w:val="hybridMultilevel"/>
    <w:tmpl w:val="B36011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C655090"/>
    <w:multiLevelType w:val="hybridMultilevel"/>
    <w:tmpl w:val="93441EAA"/>
    <w:lvl w:ilvl="0" w:tplc="0409000F">
      <w:start w:val="1"/>
      <w:numFmt w:val="decimal"/>
      <w:lvlText w:val="%1."/>
      <w:lvlJc w:val="left"/>
      <w:pPr>
        <w:tabs>
          <w:tab w:val="num" w:pos="720"/>
        </w:tabs>
        <w:ind w:left="720" w:hanging="360"/>
      </w:pPr>
    </w:lvl>
    <w:lvl w:ilvl="1" w:tplc="EE0CD522">
      <w:start w:val="1"/>
      <w:numFmt w:val="decimal"/>
      <w:lvlText w:val="%2)"/>
      <w:lvlJc w:val="left"/>
      <w:pPr>
        <w:tabs>
          <w:tab w:val="num" w:pos="708"/>
        </w:tabs>
        <w:ind w:left="708"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6E1124"/>
    <w:multiLevelType w:val="hybridMultilevel"/>
    <w:tmpl w:val="04E4FEA8"/>
    <w:lvl w:ilvl="0" w:tplc="298057BA">
      <w:start w:val="1"/>
      <w:numFmt w:val="lowerRoman"/>
      <w:lvlText w:val="%1."/>
      <w:lvlJc w:val="left"/>
      <w:pPr>
        <w:tabs>
          <w:tab w:val="num" w:pos="3240"/>
        </w:tabs>
        <w:ind w:left="3240" w:hanging="360"/>
      </w:pPr>
      <w:rPr>
        <w:rFonts w:ascii="Times New Roman" w:eastAsia="Times New Roman" w:hAnsi="Times New Roman"/>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8">
    <w:nsid w:val="3354540D"/>
    <w:multiLevelType w:val="hybridMultilevel"/>
    <w:tmpl w:val="32343E88"/>
    <w:lvl w:ilvl="0" w:tplc="4B0EE224">
      <w:start w:val="1"/>
      <w:numFmt w:val="lowerRoman"/>
      <w:lvlText w:val="%1."/>
      <w:lvlJc w:val="left"/>
      <w:pPr>
        <w:tabs>
          <w:tab w:val="num" w:pos="3600"/>
        </w:tabs>
        <w:ind w:left="360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9">
    <w:nsid w:val="353611F5"/>
    <w:multiLevelType w:val="hybridMultilevel"/>
    <w:tmpl w:val="D96A55A2"/>
    <w:lvl w:ilvl="0" w:tplc="D48EC756">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0">
    <w:nsid w:val="3C0B41D3"/>
    <w:multiLevelType w:val="hybridMultilevel"/>
    <w:tmpl w:val="621E811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A3A6C6AC">
      <w:start w:val="2"/>
      <w:numFmt w:val="bullet"/>
      <w:lvlText w:val="-"/>
      <w:lvlJc w:val="left"/>
      <w:pPr>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E352582"/>
    <w:multiLevelType w:val="multilevel"/>
    <w:tmpl w:val="94FC163C"/>
    <w:styleLink w:val="StyleBulleted"/>
    <w:lvl w:ilvl="0">
      <w:start w:val="1"/>
      <w:numFmt w:val="bullet"/>
      <w:lvlText w:val=""/>
      <w:lvlJc w:val="left"/>
      <w:pPr>
        <w:tabs>
          <w:tab w:val="num" w:pos="720"/>
        </w:tabs>
        <w:ind w:left="720" w:hanging="360"/>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444427E1"/>
    <w:multiLevelType w:val="hybridMultilevel"/>
    <w:tmpl w:val="4CB63C70"/>
    <w:lvl w:ilvl="0" w:tplc="023E6E10">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nsid w:val="46712564"/>
    <w:multiLevelType w:val="hybridMultilevel"/>
    <w:tmpl w:val="F7028980"/>
    <w:lvl w:ilvl="0" w:tplc="033C75E2">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4">
    <w:nsid w:val="4EBB1766"/>
    <w:multiLevelType w:val="hybridMultilevel"/>
    <w:tmpl w:val="B9F0B588"/>
    <w:lvl w:ilvl="0" w:tplc="EAE0414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25">
    <w:nsid w:val="54AE4BBA"/>
    <w:multiLevelType w:val="hybridMultilevel"/>
    <w:tmpl w:val="AAB8E47E"/>
    <w:lvl w:ilvl="0" w:tplc="DABC13C4">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6">
    <w:nsid w:val="566B1DF2"/>
    <w:multiLevelType w:val="hybridMultilevel"/>
    <w:tmpl w:val="08724C40"/>
    <w:lvl w:ilvl="0" w:tplc="07D00F6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83E1874"/>
    <w:multiLevelType w:val="hybridMultilevel"/>
    <w:tmpl w:val="5164E70C"/>
    <w:lvl w:ilvl="0" w:tplc="F300D5A8">
      <w:start w:val="1"/>
      <w:numFmt w:val="bullet"/>
      <w:lvlText w:val=""/>
      <w:lvlJc w:val="left"/>
      <w:pPr>
        <w:tabs>
          <w:tab w:val="num" w:pos="1080"/>
        </w:tabs>
        <w:ind w:left="720"/>
      </w:pPr>
      <w:rPr>
        <w:rFonts w:ascii="Symbol" w:hAnsi="Symbol" w:cs="Symbol" w:hint="default"/>
        <w:b w:val="0"/>
        <w:bCs w:val="0"/>
        <w:i w:val="0"/>
        <w:iCs w:val="0"/>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nsid w:val="588C4163"/>
    <w:multiLevelType w:val="hybridMultilevel"/>
    <w:tmpl w:val="7BA63262"/>
    <w:lvl w:ilvl="0" w:tplc="F300D5A8">
      <w:start w:val="1"/>
      <w:numFmt w:val="bullet"/>
      <w:lvlText w:val=""/>
      <w:lvlJc w:val="left"/>
      <w:pPr>
        <w:tabs>
          <w:tab w:val="num" w:pos="1080"/>
        </w:tabs>
        <w:ind w:left="720"/>
      </w:pPr>
      <w:rPr>
        <w:rFonts w:ascii="Symbol" w:hAnsi="Symbol" w:cs="Symbol" w:hint="default"/>
        <w:b w:val="0"/>
        <w:bCs w:val="0"/>
        <w:i w:val="0"/>
        <w:iCs w:val="0"/>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9">
    <w:nsid w:val="595B3331"/>
    <w:multiLevelType w:val="hybridMultilevel"/>
    <w:tmpl w:val="C37AD228"/>
    <w:lvl w:ilvl="0" w:tplc="04090017">
      <w:start w:val="1"/>
      <w:numFmt w:val="lowerLetter"/>
      <w:lvlText w:val="%1)"/>
      <w:lvlJc w:val="left"/>
      <w:pPr>
        <w:tabs>
          <w:tab w:val="num" w:pos="1440"/>
        </w:tabs>
        <w:ind w:left="1440" w:hanging="360"/>
      </w:pPr>
    </w:lvl>
    <w:lvl w:ilvl="1" w:tplc="EAE04146">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5B121935"/>
    <w:multiLevelType w:val="hybridMultilevel"/>
    <w:tmpl w:val="861EB74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936DAC"/>
    <w:multiLevelType w:val="hybridMultilevel"/>
    <w:tmpl w:val="1F4294FC"/>
    <w:lvl w:ilvl="0" w:tplc="69241CC6">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843C35"/>
    <w:multiLevelType w:val="hybridMultilevel"/>
    <w:tmpl w:val="8AB273F6"/>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62D563A4"/>
    <w:multiLevelType w:val="hybridMultilevel"/>
    <w:tmpl w:val="67CC7A2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B7A06B1"/>
    <w:multiLevelType w:val="hybridMultilevel"/>
    <w:tmpl w:val="AB94BF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9348FB"/>
    <w:multiLevelType w:val="hybridMultilevel"/>
    <w:tmpl w:val="E8FC9C14"/>
    <w:lvl w:ilvl="0" w:tplc="168EAD40">
      <w:start w:val="1"/>
      <w:numFmt w:val="lowerLetter"/>
      <w:lvlText w:val="%1."/>
      <w:lvlJc w:val="left"/>
      <w:pPr>
        <w:tabs>
          <w:tab w:val="num" w:pos="2520"/>
        </w:tabs>
        <w:ind w:left="2520" w:hanging="360"/>
      </w:pPr>
      <w:rPr>
        <w:rFonts w:ascii="Times New Roman" w:eastAsia="Times New Roman" w:hAnsi="Times New Roman"/>
      </w:r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start w:val="1"/>
      <w:numFmt w:val="decimal"/>
      <w:lvlText w:val="%4."/>
      <w:lvlJc w:val="left"/>
      <w:pPr>
        <w:tabs>
          <w:tab w:val="num" w:pos="3720"/>
        </w:tabs>
        <w:ind w:left="3720" w:hanging="360"/>
      </w:pPr>
    </w:lvl>
    <w:lvl w:ilvl="4" w:tplc="04090019">
      <w:start w:val="1"/>
      <w:numFmt w:val="lowerLetter"/>
      <w:lvlText w:val="%5."/>
      <w:lvlJc w:val="left"/>
      <w:pPr>
        <w:tabs>
          <w:tab w:val="num" w:pos="4440"/>
        </w:tabs>
        <w:ind w:left="4440" w:hanging="360"/>
      </w:pPr>
    </w:lvl>
    <w:lvl w:ilvl="5" w:tplc="0409001B">
      <w:start w:val="1"/>
      <w:numFmt w:val="lowerRoman"/>
      <w:lvlText w:val="%6."/>
      <w:lvlJc w:val="right"/>
      <w:pPr>
        <w:tabs>
          <w:tab w:val="num" w:pos="5160"/>
        </w:tabs>
        <w:ind w:left="5160" w:hanging="180"/>
      </w:pPr>
    </w:lvl>
    <w:lvl w:ilvl="6" w:tplc="0409000F">
      <w:start w:val="1"/>
      <w:numFmt w:val="decimal"/>
      <w:lvlText w:val="%7."/>
      <w:lvlJc w:val="left"/>
      <w:pPr>
        <w:tabs>
          <w:tab w:val="num" w:pos="5880"/>
        </w:tabs>
        <w:ind w:left="5880" w:hanging="360"/>
      </w:pPr>
    </w:lvl>
    <w:lvl w:ilvl="7" w:tplc="04090019">
      <w:start w:val="1"/>
      <w:numFmt w:val="lowerLetter"/>
      <w:lvlText w:val="%8."/>
      <w:lvlJc w:val="left"/>
      <w:pPr>
        <w:tabs>
          <w:tab w:val="num" w:pos="6600"/>
        </w:tabs>
        <w:ind w:left="6600" w:hanging="360"/>
      </w:pPr>
    </w:lvl>
    <w:lvl w:ilvl="8" w:tplc="0409001B">
      <w:start w:val="1"/>
      <w:numFmt w:val="lowerRoman"/>
      <w:lvlText w:val="%9."/>
      <w:lvlJc w:val="right"/>
      <w:pPr>
        <w:tabs>
          <w:tab w:val="num" w:pos="7320"/>
        </w:tabs>
        <w:ind w:left="7320" w:hanging="180"/>
      </w:pPr>
    </w:lvl>
  </w:abstractNum>
  <w:abstractNum w:abstractNumId="36">
    <w:nsid w:val="76B83389"/>
    <w:multiLevelType w:val="hybridMultilevel"/>
    <w:tmpl w:val="C646DE64"/>
    <w:lvl w:ilvl="0" w:tplc="C1161AD6">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77250A68"/>
    <w:multiLevelType w:val="hybridMultilevel"/>
    <w:tmpl w:val="C09EFE2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79022BF"/>
    <w:multiLevelType w:val="hybridMultilevel"/>
    <w:tmpl w:val="D90C315C"/>
    <w:lvl w:ilvl="0" w:tplc="218426B2">
      <w:start w:val="1"/>
      <w:numFmt w:val="lowerLetter"/>
      <w:lvlText w:val="%1."/>
      <w:lvlJc w:val="left"/>
      <w:pPr>
        <w:tabs>
          <w:tab w:val="num" w:pos="1560"/>
        </w:tabs>
        <w:ind w:left="1560" w:hanging="360"/>
      </w:pPr>
      <w:rPr>
        <w:rFonts w:hint="default"/>
      </w:rPr>
    </w:lvl>
    <w:lvl w:ilvl="1" w:tplc="04090019">
      <w:start w:val="1"/>
      <w:numFmt w:val="lowerLetter"/>
      <w:lvlText w:val="%2."/>
      <w:lvlJc w:val="left"/>
      <w:pPr>
        <w:tabs>
          <w:tab w:val="num" w:pos="2280"/>
        </w:tabs>
        <w:ind w:left="2280" w:hanging="360"/>
      </w:pPr>
    </w:lvl>
    <w:lvl w:ilvl="2" w:tplc="0409001B">
      <w:start w:val="1"/>
      <w:numFmt w:val="lowerRoman"/>
      <w:lvlText w:val="%3."/>
      <w:lvlJc w:val="right"/>
      <w:pPr>
        <w:tabs>
          <w:tab w:val="num" w:pos="3000"/>
        </w:tabs>
        <w:ind w:left="3000" w:hanging="180"/>
      </w:pPr>
    </w:lvl>
    <w:lvl w:ilvl="3" w:tplc="0409000F">
      <w:start w:val="1"/>
      <w:numFmt w:val="decimal"/>
      <w:lvlText w:val="%4."/>
      <w:lvlJc w:val="left"/>
      <w:pPr>
        <w:tabs>
          <w:tab w:val="num" w:pos="3720"/>
        </w:tabs>
        <w:ind w:left="3720" w:hanging="360"/>
      </w:pPr>
    </w:lvl>
    <w:lvl w:ilvl="4" w:tplc="04090019">
      <w:start w:val="1"/>
      <w:numFmt w:val="lowerLetter"/>
      <w:lvlText w:val="%5."/>
      <w:lvlJc w:val="left"/>
      <w:pPr>
        <w:tabs>
          <w:tab w:val="num" w:pos="4440"/>
        </w:tabs>
        <w:ind w:left="4440" w:hanging="360"/>
      </w:pPr>
    </w:lvl>
    <w:lvl w:ilvl="5" w:tplc="0409001B">
      <w:start w:val="1"/>
      <w:numFmt w:val="lowerRoman"/>
      <w:lvlText w:val="%6."/>
      <w:lvlJc w:val="right"/>
      <w:pPr>
        <w:tabs>
          <w:tab w:val="num" w:pos="5160"/>
        </w:tabs>
        <w:ind w:left="5160" w:hanging="180"/>
      </w:pPr>
    </w:lvl>
    <w:lvl w:ilvl="6" w:tplc="0409000F">
      <w:start w:val="1"/>
      <w:numFmt w:val="decimal"/>
      <w:lvlText w:val="%7."/>
      <w:lvlJc w:val="left"/>
      <w:pPr>
        <w:tabs>
          <w:tab w:val="num" w:pos="5880"/>
        </w:tabs>
        <w:ind w:left="5880" w:hanging="360"/>
      </w:pPr>
    </w:lvl>
    <w:lvl w:ilvl="7" w:tplc="04090019">
      <w:start w:val="1"/>
      <w:numFmt w:val="lowerLetter"/>
      <w:lvlText w:val="%8."/>
      <w:lvlJc w:val="left"/>
      <w:pPr>
        <w:tabs>
          <w:tab w:val="num" w:pos="6600"/>
        </w:tabs>
        <w:ind w:left="6600" w:hanging="360"/>
      </w:pPr>
    </w:lvl>
    <w:lvl w:ilvl="8" w:tplc="0409001B">
      <w:start w:val="1"/>
      <w:numFmt w:val="lowerRoman"/>
      <w:lvlText w:val="%9."/>
      <w:lvlJc w:val="right"/>
      <w:pPr>
        <w:tabs>
          <w:tab w:val="num" w:pos="7320"/>
        </w:tabs>
        <w:ind w:left="7320" w:hanging="180"/>
      </w:pPr>
    </w:lvl>
  </w:abstractNum>
  <w:abstractNum w:abstractNumId="39">
    <w:nsid w:val="7A991CE4"/>
    <w:multiLevelType w:val="hybridMultilevel"/>
    <w:tmpl w:val="03ECF2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3D34E3"/>
    <w:multiLevelType w:val="hybridMultilevel"/>
    <w:tmpl w:val="120A799E"/>
    <w:lvl w:ilvl="0" w:tplc="8D8478C2">
      <w:start w:val="1"/>
      <w:numFmt w:val="lowerLetter"/>
      <w:lvlText w:val="%1)"/>
      <w:lvlJc w:val="left"/>
      <w:pPr>
        <w:tabs>
          <w:tab w:val="num" w:pos="1620"/>
        </w:tabs>
        <w:ind w:left="1620" w:hanging="360"/>
      </w:pPr>
      <w:rPr>
        <w:rFonts w:hint="default"/>
      </w:rPr>
    </w:lvl>
    <w:lvl w:ilvl="1" w:tplc="04090019">
      <w:start w:val="1"/>
      <w:numFmt w:val="lowerLetter"/>
      <w:lvlText w:val="%2."/>
      <w:lvlJc w:val="left"/>
      <w:pPr>
        <w:tabs>
          <w:tab w:val="num" w:pos="2340"/>
        </w:tabs>
        <w:ind w:left="2340" w:hanging="360"/>
      </w:p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start w:val="1"/>
      <w:numFmt w:val="lowerLetter"/>
      <w:lvlText w:val="%5."/>
      <w:lvlJc w:val="left"/>
      <w:pPr>
        <w:tabs>
          <w:tab w:val="num" w:pos="4500"/>
        </w:tabs>
        <w:ind w:left="4500" w:hanging="360"/>
      </w:pPr>
    </w:lvl>
    <w:lvl w:ilvl="5" w:tplc="0409001B">
      <w:start w:val="1"/>
      <w:numFmt w:val="lowerRoman"/>
      <w:lvlText w:val="%6."/>
      <w:lvlJc w:val="right"/>
      <w:pPr>
        <w:tabs>
          <w:tab w:val="num" w:pos="5220"/>
        </w:tabs>
        <w:ind w:left="5220" w:hanging="180"/>
      </w:pPr>
    </w:lvl>
    <w:lvl w:ilvl="6" w:tplc="0409000F">
      <w:start w:val="1"/>
      <w:numFmt w:val="decimal"/>
      <w:lvlText w:val="%7."/>
      <w:lvlJc w:val="left"/>
      <w:pPr>
        <w:tabs>
          <w:tab w:val="num" w:pos="5940"/>
        </w:tabs>
        <w:ind w:left="5940" w:hanging="360"/>
      </w:pPr>
    </w:lvl>
    <w:lvl w:ilvl="7" w:tplc="04090019">
      <w:start w:val="1"/>
      <w:numFmt w:val="lowerLetter"/>
      <w:lvlText w:val="%8."/>
      <w:lvlJc w:val="left"/>
      <w:pPr>
        <w:tabs>
          <w:tab w:val="num" w:pos="6660"/>
        </w:tabs>
        <w:ind w:left="6660" w:hanging="360"/>
      </w:pPr>
    </w:lvl>
    <w:lvl w:ilvl="8" w:tplc="0409001B">
      <w:start w:val="1"/>
      <w:numFmt w:val="lowerRoman"/>
      <w:lvlText w:val="%9."/>
      <w:lvlJc w:val="right"/>
      <w:pPr>
        <w:tabs>
          <w:tab w:val="num" w:pos="7380"/>
        </w:tabs>
        <w:ind w:left="7380" w:hanging="180"/>
      </w:pPr>
    </w:lvl>
  </w:abstractNum>
  <w:abstractNum w:abstractNumId="41">
    <w:nsid w:val="7CAF1CE6"/>
    <w:multiLevelType w:val="hybridMultilevel"/>
    <w:tmpl w:val="735060EE"/>
    <w:lvl w:ilvl="0" w:tplc="CF72CE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EC63A42"/>
    <w:multiLevelType w:val="hybridMultilevel"/>
    <w:tmpl w:val="B8DC6652"/>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1"/>
  </w:num>
  <w:num w:numId="2">
    <w:abstractNumId w:val="13"/>
  </w:num>
  <w:num w:numId="3">
    <w:abstractNumId w:val="33"/>
  </w:num>
  <w:num w:numId="4">
    <w:abstractNumId w:val="7"/>
  </w:num>
  <w:num w:numId="5">
    <w:abstractNumId w:val="40"/>
  </w:num>
  <w:num w:numId="6">
    <w:abstractNumId w:val="6"/>
  </w:num>
  <w:num w:numId="7">
    <w:abstractNumId w:val="20"/>
  </w:num>
  <w:num w:numId="8">
    <w:abstractNumId w:val="3"/>
  </w:num>
  <w:num w:numId="9">
    <w:abstractNumId w:val="23"/>
  </w:num>
  <w:num w:numId="10">
    <w:abstractNumId w:val="19"/>
  </w:num>
  <w:num w:numId="11">
    <w:abstractNumId w:val="25"/>
  </w:num>
  <w:num w:numId="12">
    <w:abstractNumId w:val="9"/>
  </w:num>
  <w:num w:numId="13">
    <w:abstractNumId w:val="35"/>
  </w:num>
  <w:num w:numId="14">
    <w:abstractNumId w:val="2"/>
  </w:num>
  <w:num w:numId="15">
    <w:abstractNumId w:val="0"/>
  </w:num>
  <w:num w:numId="16">
    <w:abstractNumId w:val="11"/>
  </w:num>
  <w:num w:numId="17">
    <w:abstractNumId w:val="42"/>
  </w:num>
  <w:num w:numId="18">
    <w:abstractNumId w:val="38"/>
  </w:num>
  <w:num w:numId="19">
    <w:abstractNumId w:val="32"/>
  </w:num>
  <w:num w:numId="20">
    <w:abstractNumId w:val="31"/>
  </w:num>
  <w:num w:numId="21">
    <w:abstractNumId w:val="4"/>
  </w:num>
  <w:num w:numId="22">
    <w:abstractNumId w:val="18"/>
  </w:num>
  <w:num w:numId="23">
    <w:abstractNumId w:val="41"/>
  </w:num>
  <w:num w:numId="24">
    <w:abstractNumId w:val="5"/>
  </w:num>
  <w:num w:numId="25">
    <w:abstractNumId w:val="10"/>
  </w:num>
  <w:num w:numId="26">
    <w:abstractNumId w:val="8"/>
  </w:num>
  <w:num w:numId="27">
    <w:abstractNumId w:val="17"/>
  </w:num>
  <w:num w:numId="28">
    <w:abstractNumId w:val="36"/>
  </w:num>
  <w:num w:numId="29">
    <w:abstractNumId w:val="14"/>
  </w:num>
  <w:num w:numId="30">
    <w:abstractNumId w:val="28"/>
  </w:num>
  <w:num w:numId="31">
    <w:abstractNumId w:val="27"/>
  </w:num>
  <w:num w:numId="32">
    <w:abstractNumId w:val="1"/>
  </w:num>
  <w:num w:numId="33">
    <w:abstractNumId w:val="22"/>
  </w:num>
  <w:num w:numId="34">
    <w:abstractNumId w:val="12"/>
  </w:num>
  <w:num w:numId="35">
    <w:abstractNumId w:val="15"/>
  </w:num>
  <w:num w:numId="36">
    <w:abstractNumId w:val="39"/>
  </w:num>
  <w:num w:numId="37">
    <w:abstractNumId w:val="37"/>
  </w:num>
  <w:num w:numId="38">
    <w:abstractNumId w:val="34"/>
  </w:num>
  <w:num w:numId="39">
    <w:abstractNumId w:val="30"/>
  </w:num>
  <w:num w:numId="40">
    <w:abstractNumId w:val="16"/>
  </w:num>
  <w:num w:numId="41">
    <w:abstractNumId w:val="26"/>
  </w:num>
  <w:num w:numId="42">
    <w:abstractNumId w:val="29"/>
  </w:num>
  <w:num w:numId="43">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defaultTabStop w:val="720"/>
  <w:doNotHyphenateCaps/>
  <w:characterSpacingControl w:val="doNotCompress"/>
  <w:doNotValidateAgainstSchema/>
  <w:doNotDemarcateInvalidXml/>
  <w:hdrShapeDefaults>
    <o:shapedefaults v:ext="edit" spidmax="6146"/>
    <o:shapelayout v:ext="edit">
      <o:idmap v:ext="edit" data="2"/>
    </o:shapelayout>
  </w:hdrShapeDefaults>
  <w:footnotePr>
    <w:footnote w:id="0"/>
    <w:footnote w:id="1"/>
  </w:footnotePr>
  <w:endnotePr>
    <w:endnote w:id="0"/>
    <w:endnote w:id="1"/>
  </w:endnotePr>
  <w:compat/>
  <w:rsids>
    <w:rsidRoot w:val="00A472DE"/>
    <w:rsid w:val="00016837"/>
    <w:rsid w:val="00041F7E"/>
    <w:rsid w:val="00047FF1"/>
    <w:rsid w:val="000704BC"/>
    <w:rsid w:val="000C1FBC"/>
    <w:rsid w:val="000D36CD"/>
    <w:rsid w:val="000F7E95"/>
    <w:rsid w:val="00153240"/>
    <w:rsid w:val="001722C3"/>
    <w:rsid w:val="001F453D"/>
    <w:rsid w:val="00211E27"/>
    <w:rsid w:val="00270EF4"/>
    <w:rsid w:val="00283112"/>
    <w:rsid w:val="002A743A"/>
    <w:rsid w:val="002D5519"/>
    <w:rsid w:val="003127A7"/>
    <w:rsid w:val="00345408"/>
    <w:rsid w:val="0036168A"/>
    <w:rsid w:val="003727E6"/>
    <w:rsid w:val="00383641"/>
    <w:rsid w:val="003906E2"/>
    <w:rsid w:val="003B535A"/>
    <w:rsid w:val="00433508"/>
    <w:rsid w:val="00472456"/>
    <w:rsid w:val="00490153"/>
    <w:rsid w:val="004959C0"/>
    <w:rsid w:val="004B3C68"/>
    <w:rsid w:val="004F1C2D"/>
    <w:rsid w:val="005179BF"/>
    <w:rsid w:val="00517F49"/>
    <w:rsid w:val="00534746"/>
    <w:rsid w:val="00564458"/>
    <w:rsid w:val="005C1F38"/>
    <w:rsid w:val="005E2B9E"/>
    <w:rsid w:val="005F11EB"/>
    <w:rsid w:val="00611BD9"/>
    <w:rsid w:val="00611C3F"/>
    <w:rsid w:val="0061675B"/>
    <w:rsid w:val="00622DCC"/>
    <w:rsid w:val="006855E9"/>
    <w:rsid w:val="00690C50"/>
    <w:rsid w:val="006A4489"/>
    <w:rsid w:val="006B27C1"/>
    <w:rsid w:val="00715651"/>
    <w:rsid w:val="00726D13"/>
    <w:rsid w:val="00777257"/>
    <w:rsid w:val="007C433D"/>
    <w:rsid w:val="00813EB3"/>
    <w:rsid w:val="00826347"/>
    <w:rsid w:val="00856AC0"/>
    <w:rsid w:val="00881702"/>
    <w:rsid w:val="00890032"/>
    <w:rsid w:val="008E0DA9"/>
    <w:rsid w:val="008F3B61"/>
    <w:rsid w:val="0090050B"/>
    <w:rsid w:val="00954203"/>
    <w:rsid w:val="00982570"/>
    <w:rsid w:val="00983614"/>
    <w:rsid w:val="0099108B"/>
    <w:rsid w:val="009B7C2E"/>
    <w:rsid w:val="00A16509"/>
    <w:rsid w:val="00A348A3"/>
    <w:rsid w:val="00A472DE"/>
    <w:rsid w:val="00A5272A"/>
    <w:rsid w:val="00A71054"/>
    <w:rsid w:val="00A801F8"/>
    <w:rsid w:val="00A868BB"/>
    <w:rsid w:val="00AE350D"/>
    <w:rsid w:val="00B15105"/>
    <w:rsid w:val="00B261AE"/>
    <w:rsid w:val="00B43B9D"/>
    <w:rsid w:val="00BF0764"/>
    <w:rsid w:val="00BF3B64"/>
    <w:rsid w:val="00C1383B"/>
    <w:rsid w:val="00C223ED"/>
    <w:rsid w:val="00C25159"/>
    <w:rsid w:val="00C3249C"/>
    <w:rsid w:val="00C4796B"/>
    <w:rsid w:val="00C7709F"/>
    <w:rsid w:val="00CA2DFA"/>
    <w:rsid w:val="00CA42DF"/>
    <w:rsid w:val="00CC3237"/>
    <w:rsid w:val="00CC6FBC"/>
    <w:rsid w:val="00CF4396"/>
    <w:rsid w:val="00D15A30"/>
    <w:rsid w:val="00D36A31"/>
    <w:rsid w:val="00D43C57"/>
    <w:rsid w:val="00D43DD6"/>
    <w:rsid w:val="00D62D6F"/>
    <w:rsid w:val="00D64B29"/>
    <w:rsid w:val="00DB6B68"/>
    <w:rsid w:val="00E07AB9"/>
    <w:rsid w:val="00E24210"/>
    <w:rsid w:val="00E51C8F"/>
    <w:rsid w:val="00E9320F"/>
    <w:rsid w:val="00EB3804"/>
    <w:rsid w:val="00ED7A3F"/>
    <w:rsid w:val="00F06279"/>
    <w:rsid w:val="00F42732"/>
    <w:rsid w:val="00F429F4"/>
    <w:rsid w:val="00F47FF2"/>
    <w:rsid w:val="00FB4B9A"/>
    <w:rsid w:val="00FC79BE"/>
    <w:rsid w:val="00FC7E93"/>
    <w:rsid w:val="00FD7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place"/>
  <w:smartTagType w:namespaceuri="urn:schemas-microsoft-com:office:smarttags" w:name="St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nhideWhenUsed="0"/>
    <w:lsdException w:name="toc 2" w:locked="1" w:semiHidden="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footer" w:locked="1" w:semiHidden="0" w:unhideWhenUsed="0"/>
    <w:lsdException w:name="caption" w:locked="1" w:qFormat="1"/>
    <w:lsdException w:name="page number" w:locked="1" w:semiHidden="0" w:unhideWhenUsed="0"/>
    <w:lsdException w:name="List Bullet" w:locked="1" w:semiHidden="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DE"/>
    <w:pPr>
      <w:ind w:left="1980"/>
      <w:jc w:val="both"/>
    </w:pPr>
    <w:rPr>
      <w:rFonts w:ascii="Garamond" w:eastAsia="Times New Roman" w:hAnsi="Garamond" w:cs="Garamond"/>
    </w:rPr>
  </w:style>
  <w:style w:type="paragraph" w:styleId="Heading1">
    <w:name w:val="heading 1"/>
    <w:basedOn w:val="Normal"/>
    <w:next w:val="Normal"/>
    <w:link w:val="Heading1Char"/>
    <w:uiPriority w:val="99"/>
    <w:qFormat/>
    <w:rsid w:val="004F1C2D"/>
    <w:pPr>
      <w:keepNext/>
      <w:spacing w:before="120" w:after="120"/>
      <w:ind w:left="1080"/>
      <w:outlineLvl w:val="0"/>
    </w:pPr>
    <w:rPr>
      <w:rFonts w:ascii="Tahoma" w:hAnsi="Tahoma" w:cs="Tahoma"/>
      <w:b/>
      <w:bCs/>
      <w:kern w:val="32"/>
      <w:sz w:val="30"/>
      <w:szCs w:val="30"/>
    </w:rPr>
  </w:style>
  <w:style w:type="paragraph" w:styleId="Heading2">
    <w:name w:val="heading 2"/>
    <w:basedOn w:val="Normal"/>
    <w:next w:val="Normal"/>
    <w:link w:val="Heading2Char"/>
    <w:uiPriority w:val="99"/>
    <w:qFormat/>
    <w:rsid w:val="004F1C2D"/>
    <w:pPr>
      <w:keepNext/>
      <w:spacing w:before="120" w:after="60"/>
      <w:ind w:left="1080"/>
      <w:outlineLvl w:val="1"/>
    </w:pPr>
    <w:rPr>
      <w:rFonts w:ascii="Tahoma" w:hAnsi="Tahoma" w:cs="Tahoma"/>
      <w:b/>
      <w:bCs/>
      <w:i/>
      <w:iCs/>
      <w:sz w:val="28"/>
      <w:szCs w:val="28"/>
    </w:rPr>
  </w:style>
  <w:style w:type="paragraph" w:styleId="Heading3">
    <w:name w:val="heading 3"/>
    <w:basedOn w:val="Normal"/>
    <w:next w:val="Normal"/>
    <w:link w:val="Heading3Char"/>
    <w:uiPriority w:val="99"/>
    <w:qFormat/>
    <w:locked/>
    <w:rsid w:val="000704BC"/>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9"/>
    <w:unhideWhenUsed/>
    <w:qFormat/>
    <w:locked/>
    <w:rsid w:val="006A4489"/>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C2D"/>
    <w:rPr>
      <w:rFonts w:ascii="Tahoma" w:hAnsi="Tahoma" w:cs="Tahoma"/>
      <w:b/>
      <w:bCs/>
      <w:kern w:val="32"/>
      <w:sz w:val="32"/>
      <w:szCs w:val="32"/>
    </w:rPr>
  </w:style>
  <w:style w:type="character" w:customStyle="1" w:styleId="Heading2Char">
    <w:name w:val="Heading 2 Char"/>
    <w:basedOn w:val="DefaultParagraphFont"/>
    <w:link w:val="Heading2"/>
    <w:uiPriority w:val="99"/>
    <w:locked/>
    <w:rsid w:val="004F1C2D"/>
    <w:rPr>
      <w:rFonts w:ascii="Tahoma" w:hAnsi="Tahoma" w:cs="Tahoma"/>
      <w:b/>
      <w:bCs/>
      <w:i/>
      <w:iCs/>
      <w:sz w:val="28"/>
      <w:szCs w:val="28"/>
    </w:rPr>
  </w:style>
  <w:style w:type="character" w:customStyle="1" w:styleId="Heading3Char">
    <w:name w:val="Heading 3 Char"/>
    <w:basedOn w:val="DefaultParagraphFont"/>
    <w:link w:val="Heading3"/>
    <w:uiPriority w:val="99"/>
    <w:locked/>
    <w:rsid w:val="000704BC"/>
    <w:rPr>
      <w:rFonts w:ascii="Cambria" w:hAnsi="Cambria" w:cs="Times New Roman"/>
      <w:b/>
      <w:bCs/>
      <w:sz w:val="26"/>
      <w:szCs w:val="26"/>
    </w:rPr>
  </w:style>
  <w:style w:type="paragraph" w:customStyle="1" w:styleId="TitleCover">
    <w:name w:val="Title Cover"/>
    <w:basedOn w:val="Normal"/>
    <w:next w:val="Normal"/>
    <w:uiPriority w:val="99"/>
    <w:rsid w:val="00A472DE"/>
    <w:pPr>
      <w:keepNext/>
      <w:keepLines/>
      <w:spacing w:after="140" w:line="240" w:lineRule="atLeast"/>
      <w:ind w:left="0"/>
      <w:jc w:val="left"/>
    </w:pPr>
    <w:rPr>
      <w:rFonts w:ascii="Times New Roman" w:hAnsi="Times New Roman" w:cs="Times New Roman"/>
      <w:b/>
      <w:bCs/>
      <w:spacing w:val="-20"/>
      <w:w w:val="90"/>
      <w:kern w:val="28"/>
      <w:sz w:val="72"/>
      <w:szCs w:val="72"/>
    </w:rPr>
  </w:style>
  <w:style w:type="paragraph" w:customStyle="1" w:styleId="space">
    <w:name w:val="space"/>
    <w:basedOn w:val="Normal"/>
    <w:uiPriority w:val="99"/>
    <w:rsid w:val="00A472DE"/>
    <w:pPr>
      <w:widowControl w:val="0"/>
      <w:spacing w:after="120"/>
      <w:ind w:left="0"/>
      <w:jc w:val="left"/>
    </w:pPr>
    <w:rPr>
      <w:rFonts w:ascii="Times New Roman" w:hAnsi="Times New Roman" w:cs="Times New Roman"/>
      <w:sz w:val="2"/>
      <w:szCs w:val="2"/>
    </w:rPr>
  </w:style>
  <w:style w:type="paragraph" w:customStyle="1" w:styleId="Response">
    <w:name w:val="Response"/>
    <w:basedOn w:val="Normal"/>
    <w:link w:val="ResponseChar"/>
    <w:uiPriority w:val="99"/>
    <w:rsid w:val="004F1C2D"/>
    <w:pPr>
      <w:ind w:left="1080"/>
    </w:pPr>
    <w:rPr>
      <w:color w:val="000000"/>
      <w:sz w:val="22"/>
      <w:szCs w:val="22"/>
    </w:rPr>
  </w:style>
  <w:style w:type="character" w:customStyle="1" w:styleId="ResponseChar">
    <w:name w:val="Response Char"/>
    <w:basedOn w:val="DefaultParagraphFont"/>
    <w:link w:val="Response"/>
    <w:uiPriority w:val="99"/>
    <w:locked/>
    <w:rsid w:val="004F1C2D"/>
    <w:rPr>
      <w:rFonts w:ascii="Garamond" w:hAnsi="Garamond" w:cs="Garamond"/>
      <w:color w:val="000000"/>
    </w:rPr>
  </w:style>
  <w:style w:type="paragraph" w:customStyle="1" w:styleId="ResponseBullet2">
    <w:name w:val="Response Bullet 2"/>
    <w:basedOn w:val="ListBullet"/>
    <w:uiPriority w:val="99"/>
    <w:rsid w:val="004F1C2D"/>
    <w:pPr>
      <w:jc w:val="left"/>
    </w:pPr>
    <w:rPr>
      <w:sz w:val="22"/>
      <w:szCs w:val="22"/>
    </w:rPr>
  </w:style>
  <w:style w:type="paragraph" w:styleId="ListBullet">
    <w:name w:val="List Bullet"/>
    <w:basedOn w:val="Normal"/>
    <w:uiPriority w:val="99"/>
    <w:rsid w:val="00A472DE"/>
    <w:pPr>
      <w:tabs>
        <w:tab w:val="num" w:pos="360"/>
      </w:tabs>
      <w:ind w:left="360" w:hanging="360"/>
    </w:pPr>
  </w:style>
  <w:style w:type="paragraph" w:styleId="Header">
    <w:name w:val="header"/>
    <w:basedOn w:val="Normal"/>
    <w:link w:val="HeaderChar"/>
    <w:uiPriority w:val="99"/>
    <w:rsid w:val="00A472DE"/>
    <w:pPr>
      <w:tabs>
        <w:tab w:val="center" w:pos="4680"/>
        <w:tab w:val="right" w:pos="9360"/>
      </w:tabs>
    </w:pPr>
  </w:style>
  <w:style w:type="character" w:customStyle="1" w:styleId="HeaderChar">
    <w:name w:val="Header Char"/>
    <w:basedOn w:val="DefaultParagraphFont"/>
    <w:link w:val="Header"/>
    <w:uiPriority w:val="99"/>
    <w:locked/>
    <w:rsid w:val="00A472DE"/>
    <w:rPr>
      <w:rFonts w:ascii="Garamond" w:hAnsi="Garamond" w:cs="Garamond"/>
      <w:sz w:val="24"/>
      <w:szCs w:val="24"/>
    </w:rPr>
  </w:style>
  <w:style w:type="paragraph" w:styleId="Footer">
    <w:name w:val="footer"/>
    <w:basedOn w:val="Normal"/>
    <w:link w:val="FooterChar"/>
    <w:uiPriority w:val="99"/>
    <w:rsid w:val="00A472DE"/>
    <w:pPr>
      <w:tabs>
        <w:tab w:val="center" w:pos="4680"/>
        <w:tab w:val="right" w:pos="9360"/>
      </w:tabs>
    </w:pPr>
  </w:style>
  <w:style w:type="character" w:customStyle="1" w:styleId="FooterChar">
    <w:name w:val="Footer Char"/>
    <w:basedOn w:val="DefaultParagraphFont"/>
    <w:link w:val="Footer"/>
    <w:uiPriority w:val="99"/>
    <w:locked/>
    <w:rsid w:val="00A472DE"/>
    <w:rPr>
      <w:rFonts w:ascii="Garamond" w:hAnsi="Garamond" w:cs="Garamond"/>
      <w:sz w:val="24"/>
      <w:szCs w:val="24"/>
    </w:rPr>
  </w:style>
  <w:style w:type="character" w:styleId="PageNumber">
    <w:name w:val="page number"/>
    <w:basedOn w:val="DefaultParagraphFont"/>
    <w:uiPriority w:val="99"/>
    <w:rsid w:val="00A472DE"/>
    <w:rPr>
      <w:rFonts w:cs="Times New Roman"/>
    </w:rPr>
  </w:style>
  <w:style w:type="paragraph" w:styleId="DocumentMap">
    <w:name w:val="Document Map"/>
    <w:basedOn w:val="Normal"/>
    <w:link w:val="DocumentMapChar"/>
    <w:uiPriority w:val="99"/>
    <w:semiHidden/>
    <w:rsid w:val="00A472D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72DE"/>
    <w:rPr>
      <w:rFonts w:ascii="Tahoma" w:hAnsi="Tahoma" w:cs="Tahoma"/>
      <w:sz w:val="16"/>
      <w:szCs w:val="16"/>
    </w:rPr>
  </w:style>
  <w:style w:type="table" w:styleId="TableGrid">
    <w:name w:val="Table Grid"/>
    <w:basedOn w:val="TableNormal"/>
    <w:uiPriority w:val="99"/>
    <w:rsid w:val="00C25159"/>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C25159"/>
    <w:rPr>
      <w:rFonts w:cs="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libri"/>
        <w:b/>
        <w:bCs/>
      </w:rPr>
      <w:tblPr/>
      <w:tcPr>
        <w:tcBorders>
          <w:top w:val="single" w:sz="8" w:space="0" w:color="9BBB59"/>
          <w:left w:val="nil"/>
          <w:bottom w:val="single" w:sz="8" w:space="0" w:color="9BBB59"/>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E6EED5"/>
      </w:tcPr>
    </w:tblStylePr>
    <w:tblStylePr w:type="band1Horz">
      <w:rPr>
        <w:rFonts w:cs="Calibri"/>
      </w:rPr>
      <w:tblPr/>
      <w:tcPr>
        <w:tcBorders>
          <w:left w:val="nil"/>
          <w:right w:val="nil"/>
          <w:insideH w:val="nil"/>
          <w:insideV w:val="nil"/>
        </w:tcBorders>
        <w:shd w:val="clear" w:color="auto" w:fill="E6EED5"/>
      </w:tcPr>
    </w:tblStylePr>
  </w:style>
  <w:style w:type="paragraph" w:styleId="BalloonText">
    <w:name w:val="Balloon Text"/>
    <w:basedOn w:val="Normal"/>
    <w:link w:val="BalloonTextChar"/>
    <w:uiPriority w:val="99"/>
    <w:semiHidden/>
    <w:rsid w:val="00F4273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27C1"/>
    <w:rPr>
      <w:rFonts w:ascii="Times New Roman" w:hAnsi="Times New Roman" w:cs="Times New Roman"/>
      <w:sz w:val="2"/>
    </w:rPr>
  </w:style>
  <w:style w:type="character" w:customStyle="1" w:styleId="Heading4Char">
    <w:name w:val="Heading 4 Char"/>
    <w:basedOn w:val="DefaultParagraphFont"/>
    <w:link w:val="Heading4"/>
    <w:uiPriority w:val="99"/>
    <w:rsid w:val="006A4489"/>
    <w:rPr>
      <w:rFonts w:asciiTheme="minorHAnsi" w:eastAsiaTheme="minorEastAsia" w:hAnsiTheme="minorHAnsi" w:cstheme="minorBidi"/>
      <w:b/>
      <w:bCs/>
      <w:sz w:val="28"/>
      <w:szCs w:val="28"/>
    </w:rPr>
  </w:style>
  <w:style w:type="character" w:styleId="Hyperlink">
    <w:name w:val="Hyperlink"/>
    <w:basedOn w:val="DefaultParagraphFont"/>
    <w:rsid w:val="006A4489"/>
    <w:rPr>
      <w:color w:val="0000FF"/>
      <w:u w:val="single"/>
    </w:rPr>
  </w:style>
  <w:style w:type="table" w:styleId="TableElegant">
    <w:name w:val="Table Elegant"/>
    <w:basedOn w:val="TableNormal"/>
    <w:uiPriority w:val="99"/>
    <w:rsid w:val="006A4489"/>
    <w:pPr>
      <w:ind w:left="1980"/>
      <w:jc w:val="both"/>
    </w:pPr>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paragraph" w:customStyle="1" w:styleId="Heading5">
    <w:name w:val="Heading5"/>
    <w:basedOn w:val="Normal"/>
    <w:next w:val="Normal"/>
    <w:uiPriority w:val="99"/>
    <w:rsid w:val="006A4489"/>
    <w:pPr>
      <w:spacing w:before="120" w:after="120"/>
      <w:ind w:left="1987"/>
    </w:pPr>
    <w:rPr>
      <w:b/>
      <w:bCs/>
    </w:rPr>
  </w:style>
  <w:style w:type="paragraph" w:styleId="NormalWeb">
    <w:name w:val="Normal (Web)"/>
    <w:basedOn w:val="Normal"/>
    <w:uiPriority w:val="99"/>
    <w:rsid w:val="006A4489"/>
    <w:pPr>
      <w:spacing w:before="45" w:after="45"/>
      <w:ind w:left="0"/>
    </w:pPr>
    <w:rPr>
      <w:rFonts w:ascii="Times New Roman" w:hAnsi="Times New Roman" w:cs="Times New Roman"/>
      <w:sz w:val="24"/>
      <w:szCs w:val="24"/>
    </w:rPr>
  </w:style>
  <w:style w:type="paragraph" w:customStyle="1" w:styleId="pimagecaption">
    <w:name w:val="p_imagecaption"/>
    <w:basedOn w:val="Normal"/>
    <w:uiPriority w:val="99"/>
    <w:rsid w:val="006A4489"/>
    <w:pPr>
      <w:spacing w:before="45" w:after="45"/>
      <w:ind w:left="0"/>
      <w:jc w:val="center"/>
    </w:pPr>
    <w:rPr>
      <w:rFonts w:ascii="Times New Roman" w:hAnsi="Times New Roman" w:cs="Times New Roman"/>
      <w:sz w:val="24"/>
      <w:szCs w:val="24"/>
    </w:rPr>
  </w:style>
  <w:style w:type="character" w:customStyle="1" w:styleId="fimagecaption">
    <w:name w:val="f_imagecaption"/>
    <w:basedOn w:val="DefaultParagraphFont"/>
    <w:uiPriority w:val="99"/>
    <w:rsid w:val="006A4489"/>
    <w:rPr>
      <w:b/>
      <w:bCs/>
      <w:sz w:val="16"/>
      <w:szCs w:val="16"/>
    </w:rPr>
  </w:style>
  <w:style w:type="table" w:customStyle="1" w:styleId="LightShading-Accent11">
    <w:name w:val="Light Shading - Accent 11"/>
    <w:uiPriority w:val="99"/>
    <w:rsid w:val="006A4489"/>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ListParagraph">
    <w:name w:val="List Paragraph"/>
    <w:basedOn w:val="Normal"/>
    <w:uiPriority w:val="99"/>
    <w:qFormat/>
    <w:rsid w:val="006A4489"/>
    <w:pPr>
      <w:ind w:left="720"/>
    </w:pPr>
  </w:style>
  <w:style w:type="paragraph" w:customStyle="1" w:styleId="Indentwbullet">
    <w:name w:val="Indent w/bullet"/>
    <w:basedOn w:val="Normal"/>
    <w:uiPriority w:val="99"/>
    <w:rsid w:val="006A4489"/>
    <w:pPr>
      <w:tabs>
        <w:tab w:val="left" w:pos="1440"/>
      </w:tabs>
      <w:spacing w:before="60" w:after="60"/>
      <w:ind w:left="882" w:right="360" w:hanging="360"/>
    </w:pPr>
    <w:rPr>
      <w:rFonts w:ascii="Times New Roman" w:hAnsi="Times New Roman" w:cs="Times New Roman"/>
    </w:rPr>
  </w:style>
  <w:style w:type="paragraph" w:customStyle="1" w:styleId="Body">
    <w:name w:val="Body"/>
    <w:basedOn w:val="Normal"/>
    <w:uiPriority w:val="99"/>
    <w:rsid w:val="006A4489"/>
    <w:pPr>
      <w:spacing w:before="120" w:after="120"/>
      <w:ind w:left="0"/>
    </w:pPr>
    <w:rPr>
      <w:sz w:val="24"/>
      <w:szCs w:val="24"/>
    </w:rPr>
  </w:style>
  <w:style w:type="paragraph" w:styleId="BodyText">
    <w:name w:val="Body Text"/>
    <w:basedOn w:val="Normal"/>
    <w:link w:val="BodyTextChar"/>
    <w:uiPriority w:val="99"/>
    <w:rsid w:val="006A4489"/>
    <w:pPr>
      <w:ind w:left="0"/>
      <w:jc w:val="left"/>
    </w:pPr>
    <w:rPr>
      <w:rFonts w:ascii="Arial" w:hAnsi="Arial" w:cs="Arial"/>
      <w:color w:val="0000FF"/>
    </w:rPr>
  </w:style>
  <w:style w:type="character" w:customStyle="1" w:styleId="BodyTextChar">
    <w:name w:val="Body Text Char"/>
    <w:basedOn w:val="DefaultParagraphFont"/>
    <w:link w:val="BodyText"/>
    <w:uiPriority w:val="99"/>
    <w:rsid w:val="006A4489"/>
    <w:rPr>
      <w:rFonts w:ascii="Arial" w:eastAsia="Times New Roman" w:hAnsi="Arial" w:cs="Arial"/>
      <w:color w:val="0000FF"/>
    </w:rPr>
  </w:style>
  <w:style w:type="paragraph" w:customStyle="1" w:styleId="RFPbullets">
    <w:name w:val="RFPbullets"/>
    <w:basedOn w:val="Normal"/>
    <w:uiPriority w:val="99"/>
    <w:rsid w:val="006A4489"/>
    <w:pPr>
      <w:numPr>
        <w:numId w:val="2"/>
      </w:numPr>
      <w:jc w:val="left"/>
    </w:pPr>
    <w:rPr>
      <w:rFonts w:ascii="Times New Roman" w:hAnsi="Times New Roman" w:cs="Times New Roman"/>
      <w:sz w:val="22"/>
      <w:szCs w:val="22"/>
    </w:rPr>
  </w:style>
  <w:style w:type="character" w:styleId="CommentReference">
    <w:name w:val="annotation reference"/>
    <w:basedOn w:val="DefaultParagraphFont"/>
    <w:uiPriority w:val="99"/>
    <w:semiHidden/>
    <w:rsid w:val="006A4489"/>
    <w:rPr>
      <w:sz w:val="16"/>
      <w:szCs w:val="16"/>
    </w:rPr>
  </w:style>
  <w:style w:type="paragraph" w:styleId="CommentText">
    <w:name w:val="annotation text"/>
    <w:basedOn w:val="Normal"/>
    <w:link w:val="CommentTextChar"/>
    <w:uiPriority w:val="99"/>
    <w:semiHidden/>
    <w:rsid w:val="006A4489"/>
    <w:pPr>
      <w:spacing w:after="200"/>
      <w:ind w:left="0"/>
      <w:jc w:val="left"/>
    </w:pPr>
    <w:rPr>
      <w:rFonts w:ascii="Calibri" w:eastAsia="Calibri" w:hAnsi="Calibri" w:cs="Calibri"/>
    </w:rPr>
  </w:style>
  <w:style w:type="character" w:customStyle="1" w:styleId="CommentTextChar">
    <w:name w:val="Comment Text Char"/>
    <w:basedOn w:val="DefaultParagraphFont"/>
    <w:link w:val="CommentText"/>
    <w:uiPriority w:val="99"/>
    <w:semiHidden/>
    <w:rsid w:val="006A4489"/>
    <w:rPr>
      <w:rFonts w:cs="Calibri"/>
    </w:rPr>
  </w:style>
  <w:style w:type="paragraph" w:styleId="Caption">
    <w:name w:val="caption"/>
    <w:basedOn w:val="Normal"/>
    <w:next w:val="Normal"/>
    <w:uiPriority w:val="99"/>
    <w:qFormat/>
    <w:locked/>
    <w:rsid w:val="006A4489"/>
    <w:pPr>
      <w:ind w:left="0"/>
      <w:jc w:val="left"/>
    </w:pPr>
    <w:rPr>
      <w:rFonts w:ascii="Times New Roman" w:hAnsi="Times New Roman" w:cs="Times New Roman"/>
      <w:b/>
      <w:bCs/>
    </w:rPr>
  </w:style>
  <w:style w:type="paragraph" w:customStyle="1" w:styleId="Default">
    <w:name w:val="Default"/>
    <w:uiPriority w:val="99"/>
    <w:rsid w:val="006A4489"/>
    <w:pPr>
      <w:autoSpaceDE w:val="0"/>
      <w:autoSpaceDN w:val="0"/>
      <w:adjustRightInd w:val="0"/>
    </w:pPr>
    <w:rPr>
      <w:rFonts w:ascii="Times New Roman" w:eastAsia="Times New Roman" w:hAnsi="Times New Roman"/>
      <w:color w:val="000000"/>
      <w:sz w:val="24"/>
      <w:szCs w:val="24"/>
    </w:rPr>
  </w:style>
  <w:style w:type="paragraph" w:styleId="CommentSubject">
    <w:name w:val="annotation subject"/>
    <w:basedOn w:val="CommentText"/>
    <w:next w:val="CommentText"/>
    <w:link w:val="CommentSubjectChar"/>
    <w:uiPriority w:val="99"/>
    <w:semiHidden/>
    <w:rsid w:val="006A4489"/>
    <w:pPr>
      <w:spacing w:after="0"/>
      <w:ind w:left="1980"/>
      <w:jc w:val="both"/>
    </w:pPr>
    <w:rPr>
      <w:rFonts w:ascii="Garamond" w:eastAsia="Times New Roman" w:hAnsi="Garamond" w:cs="Garamond"/>
      <w:b/>
      <w:bCs/>
    </w:rPr>
  </w:style>
  <w:style w:type="character" w:customStyle="1" w:styleId="CommentSubjectChar">
    <w:name w:val="Comment Subject Char"/>
    <w:basedOn w:val="CommentTextChar"/>
    <w:link w:val="CommentSubject"/>
    <w:uiPriority w:val="99"/>
    <w:semiHidden/>
    <w:rsid w:val="006A4489"/>
    <w:rPr>
      <w:rFonts w:ascii="Garamond" w:eastAsia="Times New Roman" w:hAnsi="Garamond" w:cs="Garamond"/>
      <w:b/>
      <w:bCs/>
    </w:rPr>
  </w:style>
  <w:style w:type="paragraph" w:customStyle="1" w:styleId="2ndBullet">
    <w:name w:val="2nd Bullet"/>
    <w:basedOn w:val="Normal"/>
    <w:uiPriority w:val="99"/>
    <w:rsid w:val="006A4489"/>
    <w:pPr>
      <w:ind w:left="720" w:hanging="360"/>
      <w:jc w:val="left"/>
    </w:pPr>
    <w:rPr>
      <w:rFonts w:ascii="Times New Roman" w:hAnsi="Times New Roman" w:cs="Times New Roman"/>
      <w:sz w:val="22"/>
      <w:szCs w:val="22"/>
    </w:rPr>
  </w:style>
  <w:style w:type="paragraph" w:styleId="BodyTextIndent">
    <w:name w:val="Body Text Indent"/>
    <w:basedOn w:val="Normal"/>
    <w:link w:val="BodyTextIndentChar"/>
    <w:uiPriority w:val="99"/>
    <w:semiHidden/>
    <w:rsid w:val="006A4489"/>
    <w:pPr>
      <w:spacing w:after="120"/>
      <w:ind w:left="360"/>
    </w:pPr>
  </w:style>
  <w:style w:type="character" w:customStyle="1" w:styleId="BodyTextIndentChar">
    <w:name w:val="Body Text Indent Char"/>
    <w:basedOn w:val="DefaultParagraphFont"/>
    <w:link w:val="BodyTextIndent"/>
    <w:uiPriority w:val="99"/>
    <w:semiHidden/>
    <w:rsid w:val="006A4489"/>
    <w:rPr>
      <w:rFonts w:ascii="Garamond" w:eastAsia="Times New Roman" w:hAnsi="Garamond" w:cs="Garamond"/>
    </w:rPr>
  </w:style>
  <w:style w:type="character" w:styleId="FollowedHyperlink">
    <w:name w:val="FollowedHyperlink"/>
    <w:basedOn w:val="DefaultParagraphFont"/>
    <w:uiPriority w:val="99"/>
    <w:semiHidden/>
    <w:rsid w:val="006A4489"/>
    <w:rPr>
      <w:color w:val="800080"/>
      <w:u w:val="single"/>
    </w:rPr>
  </w:style>
  <w:style w:type="paragraph" w:customStyle="1" w:styleId="xl63">
    <w:name w:val="xl63"/>
    <w:basedOn w:val="Normal"/>
    <w:uiPriority w:val="99"/>
    <w:rsid w:val="006A4489"/>
    <w:pPr>
      <w:spacing w:before="100" w:beforeAutospacing="1" w:after="100" w:afterAutospacing="1"/>
      <w:ind w:left="0"/>
      <w:jc w:val="left"/>
      <w:textAlignment w:val="top"/>
    </w:pPr>
    <w:rPr>
      <w:rFonts w:ascii="Arial" w:hAnsi="Arial" w:cs="Arial"/>
      <w:sz w:val="16"/>
      <w:szCs w:val="16"/>
    </w:rPr>
  </w:style>
  <w:style w:type="paragraph" w:customStyle="1" w:styleId="xl64">
    <w:name w:val="xl64"/>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b/>
      <w:bCs/>
      <w:sz w:val="16"/>
      <w:szCs w:val="16"/>
      <w:u w:val="single"/>
    </w:rPr>
  </w:style>
  <w:style w:type="paragraph" w:customStyle="1" w:styleId="xl65">
    <w:name w:val="xl65"/>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sz w:val="16"/>
      <w:szCs w:val="16"/>
    </w:rPr>
  </w:style>
  <w:style w:type="paragraph" w:customStyle="1" w:styleId="xl66">
    <w:name w:val="xl66"/>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left"/>
      <w:textAlignment w:val="top"/>
    </w:pPr>
    <w:rPr>
      <w:rFonts w:ascii="Arial" w:hAnsi="Arial" w:cs="Arial"/>
      <w:b/>
      <w:bCs/>
      <w:sz w:val="16"/>
      <w:szCs w:val="16"/>
    </w:rPr>
  </w:style>
  <w:style w:type="paragraph" w:customStyle="1" w:styleId="xl67">
    <w:name w:val="xl67"/>
    <w:basedOn w:val="Normal"/>
    <w:uiPriority w:val="99"/>
    <w:rsid w:val="006A4489"/>
    <w:pPr>
      <w:spacing w:before="100" w:beforeAutospacing="1" w:after="100" w:afterAutospacing="1"/>
      <w:ind w:left="0"/>
      <w:jc w:val="center"/>
      <w:textAlignment w:val="top"/>
    </w:pPr>
    <w:rPr>
      <w:rFonts w:ascii="Arial" w:hAnsi="Arial" w:cs="Arial"/>
      <w:sz w:val="16"/>
      <w:szCs w:val="16"/>
      <w:u w:val="single"/>
    </w:rPr>
  </w:style>
  <w:style w:type="paragraph" w:customStyle="1" w:styleId="xl68">
    <w:name w:val="xl68"/>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sz w:val="16"/>
      <w:szCs w:val="16"/>
    </w:rPr>
  </w:style>
  <w:style w:type="paragraph" w:customStyle="1" w:styleId="xl69">
    <w:name w:val="xl69"/>
    <w:basedOn w:val="Normal"/>
    <w:uiPriority w:val="99"/>
    <w:rsid w:val="006A4489"/>
    <w:pPr>
      <w:spacing w:before="100" w:beforeAutospacing="1" w:after="100" w:afterAutospacing="1"/>
      <w:ind w:left="0"/>
      <w:jc w:val="left"/>
    </w:pPr>
    <w:rPr>
      <w:rFonts w:ascii="Arial" w:hAnsi="Arial" w:cs="Arial"/>
      <w:sz w:val="24"/>
      <w:szCs w:val="24"/>
    </w:rPr>
  </w:style>
  <w:style w:type="paragraph" w:customStyle="1" w:styleId="xl70">
    <w:name w:val="xl70"/>
    <w:basedOn w:val="Normal"/>
    <w:uiPriority w:val="99"/>
    <w:rsid w:val="006A4489"/>
    <w:pPr>
      <w:spacing w:before="100" w:beforeAutospacing="1" w:after="100" w:afterAutospacing="1"/>
      <w:ind w:left="0"/>
      <w:jc w:val="left"/>
      <w:textAlignment w:val="top"/>
    </w:pPr>
    <w:rPr>
      <w:rFonts w:ascii="Arial" w:hAnsi="Arial" w:cs="Arial"/>
      <w:b/>
      <w:bCs/>
      <w:color w:val="FF0000"/>
      <w:sz w:val="16"/>
      <w:szCs w:val="16"/>
    </w:rPr>
  </w:style>
  <w:style w:type="paragraph" w:customStyle="1" w:styleId="xl71">
    <w:name w:val="xl71"/>
    <w:basedOn w:val="Normal"/>
    <w:uiPriority w:val="99"/>
    <w:rsid w:val="006A4489"/>
    <w:pPr>
      <w:spacing w:before="100" w:beforeAutospacing="1" w:after="100" w:afterAutospacing="1"/>
      <w:ind w:left="0"/>
      <w:jc w:val="left"/>
    </w:pPr>
    <w:rPr>
      <w:sz w:val="22"/>
      <w:szCs w:val="22"/>
    </w:rPr>
  </w:style>
  <w:style w:type="paragraph" w:customStyle="1" w:styleId="xl72">
    <w:name w:val="xl72"/>
    <w:basedOn w:val="Normal"/>
    <w:uiPriority w:val="99"/>
    <w:rsid w:val="006A4489"/>
    <w:pPr>
      <w:shd w:val="clear" w:color="000000" w:fill="FFFFFF"/>
      <w:spacing w:before="100" w:beforeAutospacing="1" w:after="100" w:afterAutospacing="1"/>
      <w:ind w:left="0"/>
      <w:jc w:val="left"/>
      <w:textAlignment w:val="top"/>
    </w:pPr>
    <w:rPr>
      <w:rFonts w:ascii="Arial" w:hAnsi="Arial" w:cs="Arial"/>
      <w:sz w:val="16"/>
      <w:szCs w:val="16"/>
    </w:rPr>
  </w:style>
  <w:style w:type="paragraph" w:customStyle="1" w:styleId="xl73">
    <w:name w:val="xl73"/>
    <w:basedOn w:val="Normal"/>
    <w:uiPriority w:val="99"/>
    <w:rsid w:val="006A448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left="0"/>
      <w:jc w:val="left"/>
      <w:textAlignment w:val="top"/>
    </w:pPr>
    <w:rPr>
      <w:rFonts w:ascii="Arial" w:hAnsi="Arial" w:cs="Arial"/>
      <w:sz w:val="16"/>
      <w:szCs w:val="16"/>
    </w:rPr>
  </w:style>
  <w:style w:type="paragraph" w:customStyle="1" w:styleId="xl74">
    <w:name w:val="xl74"/>
    <w:basedOn w:val="Normal"/>
    <w:uiPriority w:val="99"/>
    <w:rsid w:val="006A4489"/>
    <w:pPr>
      <w:spacing w:before="100" w:beforeAutospacing="1" w:after="100" w:afterAutospacing="1"/>
      <w:ind w:left="0"/>
      <w:jc w:val="center"/>
      <w:textAlignment w:val="top"/>
    </w:pPr>
    <w:rPr>
      <w:rFonts w:ascii="Arial" w:hAnsi="Arial" w:cs="Arial"/>
      <w:sz w:val="16"/>
      <w:szCs w:val="16"/>
    </w:rPr>
  </w:style>
  <w:style w:type="paragraph" w:customStyle="1" w:styleId="xl75">
    <w:name w:val="xl75"/>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sz w:val="16"/>
      <w:szCs w:val="16"/>
      <w:u w:val="single"/>
    </w:rPr>
  </w:style>
  <w:style w:type="paragraph" w:customStyle="1" w:styleId="xl76">
    <w:name w:val="xl76"/>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top"/>
    </w:pPr>
    <w:rPr>
      <w:rFonts w:ascii="Arial" w:hAnsi="Arial" w:cs="Arial"/>
      <w:color w:val="FF0000"/>
      <w:sz w:val="16"/>
      <w:szCs w:val="16"/>
    </w:rPr>
  </w:style>
  <w:style w:type="paragraph" w:customStyle="1" w:styleId="xl77">
    <w:name w:val="xl77"/>
    <w:basedOn w:val="Normal"/>
    <w:uiPriority w:val="99"/>
    <w:rsid w:val="006A448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0"/>
      <w:jc w:val="center"/>
      <w:textAlignment w:val="top"/>
    </w:pPr>
    <w:rPr>
      <w:rFonts w:ascii="Arial" w:hAnsi="Arial" w:cs="Arial"/>
      <w:sz w:val="16"/>
      <w:szCs w:val="16"/>
    </w:rPr>
  </w:style>
  <w:style w:type="paragraph" w:customStyle="1" w:styleId="xl78">
    <w:name w:val="xl78"/>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sz w:val="16"/>
      <w:szCs w:val="16"/>
    </w:rPr>
  </w:style>
  <w:style w:type="paragraph" w:customStyle="1" w:styleId="xl79">
    <w:name w:val="xl79"/>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color w:val="000000"/>
      <w:sz w:val="16"/>
      <w:szCs w:val="16"/>
    </w:rPr>
  </w:style>
  <w:style w:type="paragraph" w:customStyle="1" w:styleId="xl80">
    <w:name w:val="xl80"/>
    <w:basedOn w:val="Normal"/>
    <w:uiPriority w:val="99"/>
    <w:rsid w:val="006A4489"/>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w:hAnsi="Arial" w:cs="Arial"/>
      <w:color w:val="FF0000"/>
      <w:sz w:val="16"/>
      <w:szCs w:val="16"/>
    </w:rPr>
  </w:style>
  <w:style w:type="paragraph" w:customStyle="1" w:styleId="xl81">
    <w:name w:val="xl81"/>
    <w:basedOn w:val="Normal"/>
    <w:uiPriority w:val="99"/>
    <w:rsid w:val="006A4489"/>
    <w:pPr>
      <w:spacing w:before="100" w:beforeAutospacing="1" w:after="100" w:afterAutospacing="1"/>
      <w:ind w:left="0"/>
      <w:jc w:val="left"/>
      <w:textAlignment w:val="top"/>
    </w:pPr>
    <w:rPr>
      <w:rFonts w:ascii="Arial" w:hAnsi="Arial" w:cs="Arial"/>
      <w:b/>
      <w:bCs/>
      <w:sz w:val="16"/>
      <w:szCs w:val="16"/>
      <w:u w:val="single"/>
    </w:rPr>
  </w:style>
  <w:style w:type="paragraph" w:customStyle="1" w:styleId="xl82">
    <w:name w:val="xl82"/>
    <w:basedOn w:val="Normal"/>
    <w:uiPriority w:val="99"/>
    <w:rsid w:val="006A4489"/>
    <w:pPr>
      <w:spacing w:before="100" w:beforeAutospacing="1" w:after="100" w:afterAutospacing="1"/>
      <w:ind w:left="0"/>
      <w:jc w:val="left"/>
      <w:textAlignment w:val="top"/>
    </w:pPr>
    <w:rPr>
      <w:rFonts w:ascii="Arial" w:hAnsi="Arial" w:cs="Arial"/>
      <w:b/>
      <w:bCs/>
      <w:sz w:val="16"/>
      <w:szCs w:val="16"/>
    </w:rPr>
  </w:style>
  <w:style w:type="paragraph" w:customStyle="1" w:styleId="xl83">
    <w:name w:val="xl83"/>
    <w:basedOn w:val="Normal"/>
    <w:uiPriority w:val="99"/>
    <w:rsid w:val="006A4489"/>
    <w:pPr>
      <w:spacing w:before="100" w:beforeAutospacing="1" w:after="100" w:afterAutospacing="1"/>
      <w:ind w:left="0"/>
      <w:jc w:val="left"/>
      <w:textAlignment w:val="top"/>
    </w:pPr>
    <w:rPr>
      <w:rFonts w:ascii="Arial" w:hAnsi="Arial" w:cs="Arial"/>
      <w:i/>
      <w:iCs/>
      <w:sz w:val="16"/>
      <w:szCs w:val="16"/>
    </w:rPr>
  </w:style>
  <w:style w:type="paragraph" w:styleId="TOC2">
    <w:name w:val="toc 2"/>
    <w:basedOn w:val="Normal"/>
    <w:autoRedefine/>
    <w:uiPriority w:val="99"/>
    <w:locked/>
    <w:rsid w:val="006A4489"/>
    <w:pPr>
      <w:ind w:left="0"/>
    </w:pPr>
    <w:rPr>
      <w:rFonts w:ascii="Arial" w:hAnsi="Arial" w:cs="Arial"/>
      <w:noProof/>
    </w:rPr>
  </w:style>
  <w:style w:type="paragraph" w:styleId="TOC1">
    <w:name w:val="toc 1"/>
    <w:basedOn w:val="Normal"/>
    <w:autoRedefine/>
    <w:uiPriority w:val="99"/>
    <w:locked/>
    <w:rsid w:val="006A4489"/>
    <w:pPr>
      <w:spacing w:before="120" w:after="60" w:line="240" w:lineRule="atLeast"/>
      <w:ind w:left="0"/>
      <w:jc w:val="left"/>
    </w:pPr>
    <w:rPr>
      <w:rFonts w:ascii="Arial" w:hAnsi="Arial" w:cs="Arial"/>
      <w:b/>
      <w:bCs/>
      <w:noProof/>
    </w:rPr>
  </w:style>
  <w:style w:type="paragraph" w:customStyle="1" w:styleId="SectionHeading">
    <w:name w:val="Section Heading"/>
    <w:basedOn w:val="Heading1"/>
    <w:uiPriority w:val="99"/>
    <w:rsid w:val="006A4489"/>
    <w:pPr>
      <w:keepLines/>
      <w:numPr>
        <w:numId w:val="32"/>
      </w:numPr>
      <w:pBdr>
        <w:top w:val="single" w:sz="6" w:space="6" w:color="808080"/>
        <w:bottom w:val="single" w:sz="6" w:space="6" w:color="808080"/>
      </w:pBdr>
      <w:spacing w:after="180" w:line="240" w:lineRule="atLeast"/>
      <w:jc w:val="left"/>
    </w:pPr>
    <w:rPr>
      <w:rFonts w:ascii="Times New Roman" w:hAnsi="Times New Roman" w:cs="Times New Roman"/>
      <w:caps/>
      <w:spacing w:val="20"/>
      <w:kern w:val="16"/>
      <w:sz w:val="24"/>
      <w:szCs w:val="24"/>
    </w:rPr>
  </w:style>
  <w:style w:type="paragraph" w:styleId="FootnoteText">
    <w:name w:val="footnote text"/>
    <w:basedOn w:val="Normal"/>
    <w:link w:val="FootnoteTextChar"/>
    <w:uiPriority w:val="99"/>
    <w:semiHidden/>
    <w:rsid w:val="006A4489"/>
    <w:pPr>
      <w:spacing w:after="120"/>
      <w:ind w:left="0"/>
      <w:jc w:val="left"/>
    </w:pPr>
    <w:rPr>
      <w:rFonts w:ascii="Times New Roman" w:hAnsi="Times New Roman" w:cs="Times New Roman"/>
    </w:rPr>
  </w:style>
  <w:style w:type="character" w:customStyle="1" w:styleId="FootnoteTextChar">
    <w:name w:val="Footnote Text Char"/>
    <w:basedOn w:val="DefaultParagraphFont"/>
    <w:link w:val="FootnoteText"/>
    <w:uiPriority w:val="99"/>
    <w:semiHidden/>
    <w:rsid w:val="006A4489"/>
    <w:rPr>
      <w:rFonts w:ascii="Times New Roman" w:eastAsia="Times New Roman" w:hAnsi="Times New Roman"/>
    </w:rPr>
  </w:style>
  <w:style w:type="numbering" w:customStyle="1" w:styleId="StyleBulleted">
    <w:name w:val="Style Bulleted"/>
    <w:rsid w:val="006A4489"/>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VTRInvoice@sos.nh.gov" TargetMode="External"/><Relationship Id="rId2" Type="http://schemas.openxmlformats.org/officeDocument/2006/relationships/styles" Target="styles.xml"/><Relationship Id="rId16" Type="http://schemas.openxmlformats.org/officeDocument/2006/relationships/hyperlink" Target="mailto:NHVROMTTechSupport@dhhs.state.nh.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mailto:VTRInvoice@sos.nh.gov" TargetMode="External"/><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NHVROMTTechSupport@dhhs.state.nh.us" TargetMode="External"/><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17776A5AE1B64F90835AA464AB3E7E" ma:contentTypeVersion="4" ma:contentTypeDescription="Create a new document." ma:contentTypeScope="" ma:versionID="ac3255eb3717ad3f4a8b9f00af775698">
  <xsd:schema xmlns:xsd="http://www.w3.org/2001/XMLSchema" xmlns:p="http://schemas.microsoft.com/office/2006/metadata/properties" xmlns:ns2="8ac828b6-2fc2-4da6-9649-53374f4b27ab" targetNamespace="http://schemas.microsoft.com/office/2006/metadata/properties" ma:root="true" ma:fieldsID="4cfd212c22d747fd86ac1a448ac772b4" ns2:_="">
    <xsd:import namespace="8ac828b6-2fc2-4da6-9649-53374f4b27ab"/>
    <xsd:element name="properties">
      <xsd:complexType>
        <xsd:sequence>
          <xsd:element name="documentManagement">
            <xsd:complexType>
              <xsd:all>
                <xsd:element ref="ns2:Precedence" minOccurs="0"/>
                <xsd:element ref="ns2:Notes0" minOccurs="0"/>
                <xsd:element ref="ns2:Effective_x0020_Date" minOccurs="0"/>
              </xsd:all>
            </xsd:complexType>
          </xsd:element>
        </xsd:sequence>
      </xsd:complexType>
    </xsd:element>
  </xsd:schema>
  <xsd:schema xmlns:xsd="http://www.w3.org/2001/XMLSchema" xmlns:dms="http://schemas.microsoft.com/office/2006/documentManagement/types" targetNamespace="8ac828b6-2fc2-4da6-9649-53374f4b27ab" elementFormDefault="qualified">
    <xsd:import namespace="http://schemas.microsoft.com/office/2006/documentManagement/types"/>
    <xsd:element name="Precedence" ma:index="8" nillable="true" ma:displayName="Precedence" ma:description="Order of Precendence in Contract" ma:internalName="Precedence">
      <xsd:simpleType>
        <xsd:restriction base="dms:Number">
          <xsd:maxInclusive value="99"/>
          <xsd:minInclusive value="0"/>
        </xsd:restriction>
      </xsd:simpleType>
    </xsd:element>
    <xsd:element name="Notes0" ma:index="9" nillable="true" ma:displayName="Notes" ma:description="Notes" ma:internalName="Notes0">
      <xsd:simpleType>
        <xsd:restriction base="dms:Note"/>
      </xsd:simpleType>
    </xsd:element>
    <xsd:element name="Effective_x0020_Date" ma:index="10" nillable="true" ma:displayName="Effective Date" ma:description="Date on which this document was effective" ma:format="DateOnly" ma:internalName="Effect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otes0 xmlns="8ac828b6-2fc2-4da6-9649-53374f4b27ab" xsi:nil="true"/>
    <Precedence xmlns="8ac828b6-2fc2-4da6-9649-53374f4b27ab">5</Precedence>
    <Effective_x0020_Date xmlns="8ac828b6-2fc2-4da6-9649-53374f4b27ab" xsi:nil="true"/>
  </documentManagement>
</p:properties>
</file>

<file path=customXml/itemProps1.xml><?xml version="1.0" encoding="utf-8"?>
<ds:datastoreItem xmlns:ds="http://schemas.openxmlformats.org/officeDocument/2006/customXml" ds:itemID="{CE560CFE-ABDF-49C2-8693-98904EA91EBD}"/>
</file>

<file path=customXml/itemProps2.xml><?xml version="1.0" encoding="utf-8"?>
<ds:datastoreItem xmlns:ds="http://schemas.openxmlformats.org/officeDocument/2006/customXml" ds:itemID="{72F13737-C440-499F-AA65-3744E314BC37}"/>
</file>

<file path=customXml/itemProps3.xml><?xml version="1.0" encoding="utf-8"?>
<ds:datastoreItem xmlns:ds="http://schemas.openxmlformats.org/officeDocument/2006/customXml" ds:itemID="{70BFF66D-8561-4ADF-B454-0C845DDD61EF}"/>
</file>

<file path=docProps/app.xml><?xml version="1.0" encoding="utf-8"?>
<Properties xmlns="http://schemas.openxmlformats.org/officeDocument/2006/extended-properties" xmlns:vt="http://schemas.openxmlformats.org/officeDocument/2006/docPropsVTypes">
  <Template>Normal</Template>
  <TotalTime>0</TotalTime>
  <Pages>22</Pages>
  <Words>4043</Words>
  <Characters>23051</Characters>
  <Application>Microsoft Office Word</Application>
  <DocSecurity>0</DocSecurity>
  <Lines>192</Lines>
  <Paragraphs>54</Paragraphs>
  <ScaleCrop>false</ScaleCrop>
  <Company>FileONE</Company>
  <LinksUpToDate>false</LinksUpToDate>
  <CharactersWithSpaces>27040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 Sample Test Outline and Plan</dc:title>
  <dc:subject/>
  <dc:creator>Ben Hartmere</dc:creator>
  <cp:keywords/>
  <dc:description/>
  <cp:lastModifiedBy>Ben Hartmere</cp:lastModifiedBy>
  <cp:revision>2</cp:revision>
  <dcterms:created xsi:type="dcterms:W3CDTF">2008-07-17T13:25:00Z</dcterms:created>
  <dcterms:modified xsi:type="dcterms:W3CDTF">2008-07-17T13:25:00Z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0x010100D417776A5AE1B64F90835AA464AB3E7E</vt:lpwstr>
  </property>
</Properties>
</file>