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805C" w14:textId="77777777" w:rsidR="00B8489B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716B8" wp14:editId="6ABF6D74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E876" wp14:editId="6BA0D13A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9A0EF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B8FC86A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E87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39A9A0EF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B8FC86A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E7B2B34" w14:textId="77777777" w:rsidR="00B8489B" w:rsidRDefault="00B8489B">
      <w:pPr>
        <w:spacing w:afterAutospacing="1"/>
        <w:jc w:val="center"/>
      </w:pPr>
    </w:p>
    <w:p w14:paraId="4635454E" w14:textId="77777777" w:rsidR="00B8489B" w:rsidRDefault="00B8489B">
      <w:pPr>
        <w:spacing w:afterAutospacing="1"/>
        <w:jc w:val="center"/>
      </w:pPr>
    </w:p>
    <w:p w14:paraId="04B08BE5" w14:textId="77777777" w:rsidR="00B8489B" w:rsidRDefault="00B8489B">
      <w:pPr>
        <w:spacing w:afterAutospacing="1"/>
        <w:jc w:val="center"/>
      </w:pPr>
    </w:p>
    <w:p w14:paraId="03F37968" w14:textId="77777777" w:rsidR="00B8489B" w:rsidRDefault="00B8489B">
      <w:pPr>
        <w:spacing w:afterAutospacing="1"/>
        <w:jc w:val="center"/>
      </w:pPr>
    </w:p>
    <w:p w14:paraId="2E853A83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4822821D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6EE67A29" w14:textId="77777777" w:rsidR="00B8489B" w:rsidRDefault="00B8489B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B8489B" w14:paraId="3757BE87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AE958C1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4FEA049" w14:textId="77301C7D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B8489B" w14:paraId="0A6D68C8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C3508C0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99D8112" w14:textId="4D3EE6DA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B8489B" w14:paraId="513490DF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25980F2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EB497E8" w14:textId="6E211F72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</w:rPr>
              <w:t>班</w:t>
            </w:r>
          </w:p>
        </w:tc>
      </w:tr>
      <w:tr w:rsidR="00B8489B" w14:paraId="48E0217B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8A6A2EF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BC5A88D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B8489B" w14:paraId="4628FD3C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597159F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C95B40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</w:t>
            </w:r>
            <w:proofErr w:type="gramStart"/>
            <w:r>
              <w:rPr>
                <w:rFonts w:ascii="华文楷体" w:eastAsia="华文楷体" w:hAnsi="华文楷体" w:hint="eastAsia"/>
                <w:sz w:val="28"/>
              </w:rPr>
              <w:t>一</w:t>
            </w:r>
            <w:proofErr w:type="gramEnd"/>
          </w:p>
        </w:tc>
      </w:tr>
      <w:tr w:rsidR="00B8489B" w14:paraId="32F5E74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D87CEB9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E126693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B8489B" w14:paraId="3264225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EB73CE8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6A85224" w14:textId="7ED9C7D6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三</w:t>
            </w:r>
          </w:p>
        </w:tc>
      </w:tr>
      <w:tr w:rsidR="00B8489B" w14:paraId="116508B6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685655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68E0511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4-9-25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B8489B" w14:paraId="5234D171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C0BF60C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1EB1296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  <w:tr w:rsidR="00B8489B" w14:paraId="43B1186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F53CAC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C97B96B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7C01519F" w14:textId="77777777" w:rsidR="00B8489B" w:rsidRDefault="00B8489B"/>
    <w:p w14:paraId="59A541C9" w14:textId="77777777" w:rsidR="00B8489B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33D9B421" w14:textId="58DB45F2" w:rsidR="00B8489B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0A081C">
        <w:rPr>
          <w:rFonts w:hint="eastAsia"/>
          <w:sz w:val="44"/>
          <w:szCs w:val="44"/>
        </w:rPr>
        <w:t>三</w:t>
      </w:r>
      <w:r>
        <w:rPr>
          <w:sz w:val="44"/>
          <w:szCs w:val="44"/>
        </w:rPr>
        <w:t xml:space="preserve"> </w:t>
      </w:r>
      <w:proofErr w:type="gramStart"/>
      <w:r w:rsidR="000A081C">
        <w:rPr>
          <w:rFonts w:hint="eastAsia"/>
          <w:sz w:val="44"/>
          <w:szCs w:val="44"/>
        </w:rPr>
        <w:t>栈</w:t>
      </w:r>
      <w:proofErr w:type="gramEnd"/>
      <w:r>
        <w:rPr>
          <w:rFonts w:hint="eastAsia"/>
          <w:sz w:val="44"/>
          <w:szCs w:val="44"/>
        </w:rPr>
        <w:t>的定义和运算</w:t>
      </w:r>
    </w:p>
    <w:p w14:paraId="41E03659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5191BE6F" w14:textId="77777777" w:rsidR="00B8489B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5F439AD0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3F970C62" w14:textId="77777777" w:rsidR="00B8489B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20C2D7E1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2E566D16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ascii="Calibri" w:hAnsi="Calibri" w:hint="eastAsia"/>
          <w:sz w:val="24"/>
        </w:rPr>
        <w:t>熟练掌握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的特点。</w:t>
      </w:r>
    </w:p>
    <w:p w14:paraId="44A3B8B0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ascii="Calibri" w:hAnsi="Calibri" w:hint="eastAsia"/>
          <w:sz w:val="24"/>
        </w:rPr>
        <w:t>掌握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的定义和基本操作。</w:t>
      </w:r>
    </w:p>
    <w:p w14:paraId="57F10DA8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ascii="Calibri" w:hAnsi="Calibri" w:hint="eastAsia"/>
          <w:sz w:val="24"/>
        </w:rPr>
        <w:t>熟练掌握顺序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</w:t>
      </w:r>
      <w:proofErr w:type="gramStart"/>
      <w:r>
        <w:rPr>
          <w:rFonts w:hint="eastAsia"/>
          <w:sz w:val="24"/>
        </w:rPr>
        <w:t>链</w:t>
      </w:r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的操作及应用。</w:t>
      </w:r>
    </w:p>
    <w:p w14:paraId="55A5B814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</w:t>
      </w:r>
      <w:r>
        <w:rPr>
          <w:rFonts w:ascii="Calibri" w:hAnsi="Calibri" w:hint="eastAsia"/>
          <w:sz w:val="24"/>
        </w:rPr>
        <w:t>顺序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</w:t>
      </w:r>
      <w:proofErr w:type="gramStart"/>
      <w:r>
        <w:rPr>
          <w:rFonts w:hint="eastAsia"/>
          <w:sz w:val="24"/>
        </w:rPr>
        <w:t>链</w:t>
      </w:r>
      <w:r>
        <w:rPr>
          <w:rFonts w:ascii="Calibri" w:hAnsi="Calibri" w:hint="eastAsia"/>
          <w:sz w:val="24"/>
        </w:rPr>
        <w:t>栈</w:t>
      </w:r>
      <w:proofErr w:type="gramEnd"/>
      <w:r>
        <w:rPr>
          <w:rFonts w:hint="eastAsia"/>
          <w:sz w:val="24"/>
        </w:rPr>
        <w:t>的创建、进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和出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等</w:t>
      </w:r>
      <w:r>
        <w:rPr>
          <w:rFonts w:hint="eastAsia"/>
          <w:sz w:val="24"/>
        </w:rPr>
        <w:t>。</w:t>
      </w:r>
    </w:p>
    <w:p w14:paraId="6DE0A921" w14:textId="3DCA360C" w:rsidR="00B8489B" w:rsidRPr="00FA6FF4" w:rsidRDefault="000A081C" w:rsidP="00FA6FF4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5EC54163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506A4A1B" w14:textId="77777777" w:rsidR="00B8489B" w:rsidRDefault="00000000">
      <w:pPr>
        <w:pStyle w:val="2"/>
      </w:pPr>
      <w:r>
        <w:rPr>
          <w:rFonts w:hint="eastAsia"/>
        </w:rPr>
        <w:t>一、源代码</w:t>
      </w:r>
    </w:p>
    <w:p w14:paraId="18A9D12B" w14:textId="26C40DCA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Start w:id="0" w:name="_Hlk145971267"/>
      <w:r w:rsidR="00052741">
        <w:rPr>
          <w:rFonts w:hint="eastAsia"/>
          <w:sz w:val="28"/>
          <w:szCs w:val="28"/>
        </w:rPr>
        <w:t>链</w:t>
      </w:r>
      <w:r>
        <w:rPr>
          <w:rFonts w:hint="eastAsia"/>
          <w:sz w:val="28"/>
          <w:szCs w:val="28"/>
        </w:rPr>
        <w:t>表结构的定义及初始化</w:t>
      </w:r>
      <w:r w:rsidR="00052741">
        <w:rPr>
          <w:rFonts w:hint="eastAsia"/>
          <w:sz w:val="28"/>
          <w:szCs w:val="28"/>
        </w:rPr>
        <w:t>链</w:t>
      </w:r>
      <w:r>
        <w:rPr>
          <w:rFonts w:hint="eastAsia"/>
          <w:sz w:val="28"/>
          <w:szCs w:val="28"/>
        </w:rPr>
        <w:t>表的</w:t>
      </w:r>
      <w:bookmarkEnd w:id="0"/>
      <w:r>
        <w:rPr>
          <w:rFonts w:hint="eastAsia"/>
          <w:sz w:val="28"/>
          <w:szCs w:val="28"/>
        </w:rPr>
        <w:t>源码</w:t>
      </w:r>
    </w:p>
    <w:p w14:paraId="45CA0C8D" w14:textId="7777777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p w14:paraId="71F465A0" w14:textId="77777777" w:rsidR="00B8489B" w:rsidRDefault="00B848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7EB9539" w14:textId="77777777" w:rsidR="00B8489B" w:rsidRDefault="00B8489B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33C88D57" w14:textId="7777777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）顺序表插入数据的源码：</w:t>
      </w:r>
    </w:p>
    <w:p w14:paraId="511A4F04" w14:textId="77777777" w:rsidR="006F25C2" w:rsidRDefault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7C94340C" w14:textId="28D052F5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）顺序表删除数据的源码：</w:t>
      </w:r>
    </w:p>
    <w:p w14:paraId="5B501D2B" w14:textId="77777777" w:rsidR="006F25C2" w:rsidRP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77DD6456" w14:textId="5C9DB25C" w:rsidR="00B8489B" w:rsidRDefault="00000000">
      <w:pPr>
        <w:pStyle w:val="2"/>
      </w:pPr>
      <w:r>
        <w:rPr>
          <w:rFonts w:hint="eastAsia"/>
        </w:rPr>
        <w:lastRenderedPageBreak/>
        <w:t>二、程序运行结果截图</w:t>
      </w:r>
    </w:p>
    <w:p w14:paraId="035F20E5" w14:textId="7777777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）顺序表结构的定义及初始化顺序表的截图：</w:t>
      </w:r>
    </w:p>
    <w:p w14:paraId="737DA929" w14:textId="2B7BE552" w:rsidR="00B8489B" w:rsidRDefault="00B8489B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1800A0E7" w14:textId="77777777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）顺序表插入数据的截图：</w:t>
      </w:r>
    </w:p>
    <w:p w14:paraId="33655988" w14:textId="77777777" w:rsid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15D09F39" w14:textId="77777777" w:rsid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）顺序表删除数据的截图：</w:t>
      </w:r>
    </w:p>
    <w:p w14:paraId="4463B2F1" w14:textId="77777777" w:rsidR="00B8489B" w:rsidRDefault="00B8489B" w:rsidP="00EA7AAB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</w:p>
    <w:p w14:paraId="3FD4B219" w14:textId="77777777" w:rsidR="00B8489B" w:rsidRDefault="00000000">
      <w:pPr>
        <w:pStyle w:val="2"/>
      </w:pPr>
      <w:r>
        <w:rPr>
          <w:rFonts w:hint="eastAsia"/>
        </w:rPr>
        <w:t>三、实验总结</w:t>
      </w:r>
    </w:p>
    <w:p w14:paraId="5DC14E29" w14:textId="77777777" w:rsidR="00B8489B" w:rsidRDefault="00000000">
      <w:pPr>
        <w:ind w:firstLineChars="200" w:firstLine="420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hint="eastAsia"/>
        </w:rPr>
        <w:t>数据结构是一门理论结合实践的一门课，光是学习理论是不足以完全领会结构内在的关系的，继而使学习过程产生迷茫与空洞，作为一门实践性与理论都非常重要而学科，我在上机过程中解决了很多我在书上看不懂和不理解的东西，我深刻的认识到上机操作的重要性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机，学习的理论也只是限制在理论上，没办法与实践相结合，在这次上机实践中，特别是顺序表的查排增删等运算，定义、建立等运算也让我吃了不少苦头，也加了很多注释来帮助自己观看和理解，中途也出现过申请空间时代码申请错误：</w:t>
      </w:r>
      <w:r>
        <w:rPr>
          <w:rFonts w:ascii="新宋体" w:eastAsia="新宋体" w:hAnsiTheme="minorHAnsi" w:cs="新宋体"/>
          <w:kern w:val="0"/>
          <w:sz w:val="19"/>
          <w:szCs w:val="19"/>
        </w:rPr>
        <w:t>L-&gt;table=(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ListItem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*)malloc(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ListItem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));</w:t>
      </w:r>
      <w:r>
        <w:rPr>
          <w:rFonts w:hint="eastAsia"/>
        </w:rPr>
        <w:t>不过仍然正常运行的问现象，不过这个不能因为正常运行就视而不见，还是要</w:t>
      </w:r>
      <w:proofErr w:type="gramStart"/>
      <w:r>
        <w:rPr>
          <w:rFonts w:hint="eastAsia"/>
        </w:rPr>
        <w:t>吧问题</w:t>
      </w:r>
      <w:proofErr w:type="gramEnd"/>
      <w:r>
        <w:rPr>
          <w:rFonts w:hint="eastAsia"/>
        </w:rPr>
        <w:t>给解决：</w:t>
      </w:r>
      <w:r>
        <w:rPr>
          <w:rFonts w:ascii="新宋体" w:eastAsia="新宋体" w:hAnsiTheme="minorHAnsi" w:cs="新宋体"/>
          <w:kern w:val="0"/>
          <w:sz w:val="19"/>
          <w:szCs w:val="19"/>
        </w:rPr>
        <w:t>L-&gt;table</w:t>
      </w:r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>ListItem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*)malloc(size*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ListItem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));</w:t>
      </w:r>
    </w:p>
    <w:p w14:paraId="5BE05602" w14:textId="77777777" w:rsidR="00B8489B" w:rsidRDefault="00000000">
      <w:pPr>
        <w:ind w:firstLineChars="200" w:firstLine="380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实践课上实操的实践给我带来了很多的书本上看不到的东西，所以我仍然期待下一次的实践课</w:t>
      </w:r>
    </w:p>
    <w:p w14:paraId="48505FC5" w14:textId="77777777" w:rsidR="00B8489B" w:rsidRDefault="00B8489B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E76E8A0" w14:textId="77777777" w:rsidR="00B8489B" w:rsidRDefault="00B8489B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sectPr w:rsidR="00B8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031CB" w14:textId="77777777" w:rsidR="00F40346" w:rsidRDefault="00F40346" w:rsidP="000A081C">
      <w:r>
        <w:separator/>
      </w:r>
    </w:p>
  </w:endnote>
  <w:endnote w:type="continuationSeparator" w:id="0">
    <w:p w14:paraId="50DE875D" w14:textId="77777777" w:rsidR="00F40346" w:rsidRDefault="00F40346" w:rsidP="000A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77741" w14:textId="77777777" w:rsidR="00F40346" w:rsidRDefault="00F40346" w:rsidP="000A081C">
      <w:r>
        <w:separator/>
      </w:r>
    </w:p>
  </w:footnote>
  <w:footnote w:type="continuationSeparator" w:id="0">
    <w:p w14:paraId="0605BF3D" w14:textId="77777777" w:rsidR="00F40346" w:rsidRDefault="00F40346" w:rsidP="000A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2137798799">
    <w:abstractNumId w:val="0"/>
  </w:num>
  <w:num w:numId="2" w16cid:durableId="413554622">
    <w:abstractNumId w:val="1"/>
  </w:num>
  <w:num w:numId="3" w16cid:durableId="558058462">
    <w:abstractNumId w:val="0"/>
  </w:num>
  <w:num w:numId="4" w16cid:durableId="14895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52741"/>
    <w:rsid w:val="00062C0B"/>
    <w:rsid w:val="0009037D"/>
    <w:rsid w:val="000A081C"/>
    <w:rsid w:val="000A1995"/>
    <w:rsid w:val="00140822"/>
    <w:rsid w:val="00172A27"/>
    <w:rsid w:val="00187737"/>
    <w:rsid w:val="001A30F4"/>
    <w:rsid w:val="003D023F"/>
    <w:rsid w:val="00411F53"/>
    <w:rsid w:val="004256FE"/>
    <w:rsid w:val="004276D3"/>
    <w:rsid w:val="00450377"/>
    <w:rsid w:val="00510702"/>
    <w:rsid w:val="00544BE8"/>
    <w:rsid w:val="00593017"/>
    <w:rsid w:val="005B11D3"/>
    <w:rsid w:val="0063314C"/>
    <w:rsid w:val="0067063F"/>
    <w:rsid w:val="00680CB8"/>
    <w:rsid w:val="00684C35"/>
    <w:rsid w:val="006E3CB8"/>
    <w:rsid w:val="006F25C2"/>
    <w:rsid w:val="00736496"/>
    <w:rsid w:val="007674E5"/>
    <w:rsid w:val="00784D4C"/>
    <w:rsid w:val="007A3DCE"/>
    <w:rsid w:val="007D33E1"/>
    <w:rsid w:val="00865CF0"/>
    <w:rsid w:val="00885C21"/>
    <w:rsid w:val="008876CE"/>
    <w:rsid w:val="008B39B8"/>
    <w:rsid w:val="008C1295"/>
    <w:rsid w:val="009034FF"/>
    <w:rsid w:val="00944F63"/>
    <w:rsid w:val="00973D5B"/>
    <w:rsid w:val="009F3DB0"/>
    <w:rsid w:val="00AD0AEE"/>
    <w:rsid w:val="00AE00F9"/>
    <w:rsid w:val="00AF4F02"/>
    <w:rsid w:val="00B8489B"/>
    <w:rsid w:val="00C12B40"/>
    <w:rsid w:val="00C234D8"/>
    <w:rsid w:val="00C242E5"/>
    <w:rsid w:val="00C52705"/>
    <w:rsid w:val="00C63827"/>
    <w:rsid w:val="00C9773C"/>
    <w:rsid w:val="00D12B45"/>
    <w:rsid w:val="00DA535B"/>
    <w:rsid w:val="00DF6FA0"/>
    <w:rsid w:val="00E03215"/>
    <w:rsid w:val="00E84430"/>
    <w:rsid w:val="00EA7AAB"/>
    <w:rsid w:val="00F33637"/>
    <w:rsid w:val="00F40346"/>
    <w:rsid w:val="00F47554"/>
    <w:rsid w:val="00F628D1"/>
    <w:rsid w:val="00FA6FF4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A9EC6A"/>
  <w15:docId w15:val="{60E04732-EB15-42CA-BE0E-E6D452A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2</cp:revision>
  <dcterms:created xsi:type="dcterms:W3CDTF">2024-10-29T14:45:00Z</dcterms:created>
  <dcterms:modified xsi:type="dcterms:W3CDTF">2024-10-29T14:45:00Z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