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AMANDA MARIA CHAVES - 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Primeiro, será realizada uma tabela com os participantes e as disciplinas, apresentados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Posteriormente, serão marcadas as premissas apresentadas no texto da questão: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Sabendo que: 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 vermelho estão as classificações que os estudantes não estão;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Azul estão as possibilidades de locais;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Verde estão as certezas de locais: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Dessa maneira, como cada estudante só pode ter ficado em primeiro, segundo ou terceiro, Aristóteles só pode ter ficado em</w:t>
      </w:r>
      <w:r w:rsidDel="00000000" w:rsidR="00000000" w:rsidRPr="00000000">
        <w:rPr>
          <w:b w:val="1"/>
          <w:rtl w:val="0"/>
        </w:rPr>
        <w:t xml:space="preserve"> primeiro lugar em Física.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 vermelho estão as classificações que os estudantes não estão;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Azul estão as possibilidades de locais;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Verde estão as certezas de locais: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highlight w:val="red"/>
                <w:rtl w:val="0"/>
              </w:rPr>
              <w:t xml:space="preserve">2</w:t>
            </w: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</w:t>
            </w: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</w:t>
            </w: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  <w:r w:rsidDel="00000000" w:rsidR="00000000" w:rsidRPr="00000000">
              <w:rPr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  <w:r w:rsidDel="00000000" w:rsidR="00000000" w:rsidRPr="00000000">
              <w:rPr>
                <w:highlight w:val="red"/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Portanto: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QUÍMICA - 1 - SÓCRATES 2 - ARISTÓTELES 3 - PLATÃO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FÍSICA - ARISTÓTELES, 2 - PLATÃO, 3 - SÓCRATES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MATEMÁTICA - 1 - PLATÃO, 2 - SÓCRATES, 3 - ARISTÓTELES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