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B89A8" w14:textId="71CDD52E" w:rsidR="00C22AE8" w:rsidRDefault="003E6E94" w:rsidP="003A1609">
      <w:pPr>
        <w:pStyle w:val="Title"/>
        <w:jc w:val="center"/>
      </w:pPr>
      <w:r>
        <w:rPr>
          <w:noProof/>
        </w:rPr>
        <w:drawing>
          <wp:inline distT="0" distB="0" distL="0" distR="0" wp14:anchorId="18F8D3CB" wp14:editId="58211598">
            <wp:extent cx="3825195" cy="10604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291" cy="1061585"/>
                    </a:xfrm>
                    <a:prstGeom prst="rect">
                      <a:avLst/>
                    </a:prstGeom>
                    <a:noFill/>
                    <a:ln>
                      <a:noFill/>
                    </a:ln>
                  </pic:spPr>
                </pic:pic>
              </a:graphicData>
            </a:graphic>
          </wp:inline>
        </w:drawing>
      </w:r>
    </w:p>
    <w:p w14:paraId="0078332F" w14:textId="77777777" w:rsidR="00382513" w:rsidRPr="00382513" w:rsidRDefault="00382513" w:rsidP="00382513"/>
    <w:p w14:paraId="0ED0780A" w14:textId="4A358F19" w:rsidR="003E6E94" w:rsidRDefault="00382513" w:rsidP="003A1609">
      <w:pPr>
        <w:pStyle w:val="Title"/>
        <w:jc w:val="center"/>
      </w:pPr>
      <w:r>
        <w:rPr>
          <w:noProof/>
        </w:rPr>
        <w:drawing>
          <wp:inline distT="0" distB="0" distL="0" distR="0" wp14:anchorId="03BF90B8" wp14:editId="7D30288C">
            <wp:extent cx="3257550" cy="26467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fesoftware_fme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1704" cy="2650135"/>
                    </a:xfrm>
                    <a:prstGeom prst="rect">
                      <a:avLst/>
                    </a:prstGeom>
                  </pic:spPr>
                </pic:pic>
              </a:graphicData>
            </a:graphic>
          </wp:inline>
        </w:drawing>
      </w:r>
    </w:p>
    <w:p w14:paraId="31E9CF98" w14:textId="77777777" w:rsidR="00382513" w:rsidRDefault="00382513" w:rsidP="003A1609">
      <w:pPr>
        <w:pStyle w:val="Title"/>
        <w:jc w:val="center"/>
      </w:pPr>
    </w:p>
    <w:p w14:paraId="05D4A141" w14:textId="7B8F1BE9" w:rsidR="006257AC" w:rsidRDefault="003A1609" w:rsidP="003A1609">
      <w:pPr>
        <w:pStyle w:val="Title"/>
        <w:jc w:val="center"/>
      </w:pPr>
      <w:r>
        <w:t>Iowa DOT FME Best Practices Guide</w:t>
      </w:r>
    </w:p>
    <w:p w14:paraId="3C2EB50D" w14:textId="2AD34C5A" w:rsidR="00020BB7" w:rsidRDefault="00FA6E07" w:rsidP="00020BB7">
      <w:pPr>
        <w:jc w:val="center"/>
      </w:pPr>
      <w:r>
        <w:t>Public Version 1.</w:t>
      </w:r>
      <w:r w:rsidR="00725558">
        <w:t>1</w:t>
      </w:r>
      <w:r>
        <w:t xml:space="preserve"> | 0</w:t>
      </w:r>
      <w:r w:rsidR="00020BB7">
        <w:t>6/2019</w:t>
      </w:r>
    </w:p>
    <w:p w14:paraId="5271EDF1" w14:textId="77C219C1" w:rsidR="00FE6E2F" w:rsidRDefault="00FE6E2F" w:rsidP="00020BB7">
      <w:pPr>
        <w:jc w:val="center"/>
      </w:pPr>
    </w:p>
    <w:p w14:paraId="6C6304D6" w14:textId="68A62780" w:rsidR="00FE6E2F" w:rsidRPr="00020BB7" w:rsidRDefault="00FE6E2F" w:rsidP="00020BB7">
      <w:pPr>
        <w:jc w:val="center"/>
      </w:pPr>
      <w:r w:rsidRPr="00FE6E2F">
        <w:rPr>
          <w:highlight w:val="magenta"/>
        </w:rPr>
        <w:t>SANITIZED PUBLIC VERSION</w:t>
      </w:r>
    </w:p>
    <w:p w14:paraId="6A2813CF" w14:textId="73721B52" w:rsidR="006257AC" w:rsidRDefault="006257AC">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rPr>
        <w:id w:val="1841809248"/>
        <w:docPartObj>
          <w:docPartGallery w:val="Table of Contents"/>
          <w:docPartUnique/>
        </w:docPartObj>
      </w:sdtPr>
      <w:sdtEndPr>
        <w:rPr>
          <w:b/>
          <w:bCs/>
          <w:noProof/>
        </w:rPr>
      </w:sdtEndPr>
      <w:sdtContent>
        <w:p w14:paraId="65C05555" w14:textId="177D243D" w:rsidR="00733820" w:rsidRPr="00A07786" w:rsidRDefault="00733820" w:rsidP="00A07786">
          <w:pPr>
            <w:pStyle w:val="TOCHeading"/>
            <w:jc w:val="center"/>
            <w:rPr>
              <w:b/>
              <w:u w:val="single"/>
            </w:rPr>
          </w:pPr>
          <w:r w:rsidRPr="00A07786">
            <w:rPr>
              <w:b/>
              <w:u w:val="single"/>
            </w:rPr>
            <w:t>Contents</w:t>
          </w:r>
        </w:p>
        <w:p w14:paraId="30FC995D" w14:textId="3CF1A410" w:rsidR="000850E7" w:rsidRDefault="0073382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51898" w:history="1">
            <w:r w:rsidR="000850E7" w:rsidRPr="00AD7ACB">
              <w:rPr>
                <w:rStyle w:val="Hyperlink"/>
                <w:b/>
                <w:noProof/>
              </w:rPr>
              <w:t>Notes</w:t>
            </w:r>
            <w:r w:rsidR="000850E7">
              <w:rPr>
                <w:noProof/>
                <w:webHidden/>
              </w:rPr>
              <w:tab/>
            </w:r>
            <w:r w:rsidR="000850E7">
              <w:rPr>
                <w:noProof/>
                <w:webHidden/>
              </w:rPr>
              <w:fldChar w:fldCharType="begin"/>
            </w:r>
            <w:r w:rsidR="000850E7">
              <w:rPr>
                <w:noProof/>
                <w:webHidden/>
              </w:rPr>
              <w:instrText xml:space="preserve"> PAGEREF _Toc12351898 \h </w:instrText>
            </w:r>
            <w:r w:rsidR="000850E7">
              <w:rPr>
                <w:noProof/>
                <w:webHidden/>
              </w:rPr>
            </w:r>
            <w:r w:rsidR="000850E7">
              <w:rPr>
                <w:noProof/>
                <w:webHidden/>
              </w:rPr>
              <w:fldChar w:fldCharType="separate"/>
            </w:r>
            <w:r w:rsidR="00585EFE">
              <w:rPr>
                <w:noProof/>
                <w:webHidden/>
              </w:rPr>
              <w:t>4</w:t>
            </w:r>
            <w:r w:rsidR="000850E7">
              <w:rPr>
                <w:noProof/>
                <w:webHidden/>
              </w:rPr>
              <w:fldChar w:fldCharType="end"/>
            </w:r>
          </w:hyperlink>
        </w:p>
        <w:p w14:paraId="65944539" w14:textId="56901EBC" w:rsidR="000850E7" w:rsidRDefault="000850E7">
          <w:pPr>
            <w:pStyle w:val="TOC1"/>
            <w:tabs>
              <w:tab w:val="right" w:leader="dot" w:pos="9350"/>
            </w:tabs>
            <w:rPr>
              <w:rFonts w:eastAsiaTheme="minorEastAsia"/>
              <w:noProof/>
            </w:rPr>
          </w:pPr>
          <w:hyperlink w:anchor="_Toc12351899" w:history="1">
            <w:r w:rsidRPr="00AD7ACB">
              <w:rPr>
                <w:rStyle w:val="Hyperlink"/>
                <w:b/>
                <w:noProof/>
              </w:rPr>
              <w:t>General Tips</w:t>
            </w:r>
            <w:r>
              <w:rPr>
                <w:noProof/>
                <w:webHidden/>
              </w:rPr>
              <w:tab/>
            </w:r>
            <w:r>
              <w:rPr>
                <w:noProof/>
                <w:webHidden/>
              </w:rPr>
              <w:fldChar w:fldCharType="begin"/>
            </w:r>
            <w:r>
              <w:rPr>
                <w:noProof/>
                <w:webHidden/>
              </w:rPr>
              <w:instrText xml:space="preserve"> PAGEREF _Toc12351899 \h </w:instrText>
            </w:r>
            <w:r>
              <w:rPr>
                <w:noProof/>
                <w:webHidden/>
              </w:rPr>
            </w:r>
            <w:r>
              <w:rPr>
                <w:noProof/>
                <w:webHidden/>
              </w:rPr>
              <w:fldChar w:fldCharType="separate"/>
            </w:r>
            <w:r w:rsidR="00585EFE">
              <w:rPr>
                <w:noProof/>
                <w:webHidden/>
              </w:rPr>
              <w:t>4</w:t>
            </w:r>
            <w:r>
              <w:rPr>
                <w:noProof/>
                <w:webHidden/>
              </w:rPr>
              <w:fldChar w:fldCharType="end"/>
            </w:r>
          </w:hyperlink>
        </w:p>
        <w:p w14:paraId="04307DA4" w14:textId="504A3F74" w:rsidR="000850E7" w:rsidRDefault="000850E7">
          <w:pPr>
            <w:pStyle w:val="TOC1"/>
            <w:tabs>
              <w:tab w:val="right" w:leader="dot" w:pos="9350"/>
            </w:tabs>
            <w:rPr>
              <w:rFonts w:eastAsiaTheme="minorEastAsia"/>
              <w:noProof/>
            </w:rPr>
          </w:pPr>
          <w:hyperlink w:anchor="_Toc12351900" w:history="1">
            <w:r w:rsidRPr="00AD7ACB">
              <w:rPr>
                <w:rStyle w:val="Hyperlink"/>
                <w:b/>
                <w:noProof/>
              </w:rPr>
              <w:t>Workspace Organization</w:t>
            </w:r>
            <w:r>
              <w:rPr>
                <w:noProof/>
                <w:webHidden/>
              </w:rPr>
              <w:tab/>
            </w:r>
            <w:r>
              <w:rPr>
                <w:noProof/>
                <w:webHidden/>
              </w:rPr>
              <w:fldChar w:fldCharType="begin"/>
            </w:r>
            <w:r>
              <w:rPr>
                <w:noProof/>
                <w:webHidden/>
              </w:rPr>
              <w:instrText xml:space="preserve"> PAGEREF _Toc12351900 \h </w:instrText>
            </w:r>
            <w:r>
              <w:rPr>
                <w:noProof/>
                <w:webHidden/>
              </w:rPr>
            </w:r>
            <w:r>
              <w:rPr>
                <w:noProof/>
                <w:webHidden/>
              </w:rPr>
              <w:fldChar w:fldCharType="separate"/>
            </w:r>
            <w:r w:rsidR="00585EFE">
              <w:rPr>
                <w:noProof/>
                <w:webHidden/>
              </w:rPr>
              <w:t>5</w:t>
            </w:r>
            <w:r>
              <w:rPr>
                <w:noProof/>
                <w:webHidden/>
              </w:rPr>
              <w:fldChar w:fldCharType="end"/>
            </w:r>
          </w:hyperlink>
        </w:p>
        <w:p w14:paraId="5350BF90" w14:textId="4F2E444D" w:rsidR="000850E7" w:rsidRDefault="000850E7">
          <w:pPr>
            <w:pStyle w:val="TOC2"/>
            <w:tabs>
              <w:tab w:val="right" w:leader="dot" w:pos="9350"/>
            </w:tabs>
            <w:rPr>
              <w:rFonts w:eastAsiaTheme="minorEastAsia"/>
              <w:noProof/>
            </w:rPr>
          </w:pPr>
          <w:hyperlink w:anchor="_Toc12351901" w:history="1">
            <w:r w:rsidRPr="00AD7ACB">
              <w:rPr>
                <w:rStyle w:val="Hyperlink"/>
                <w:noProof/>
              </w:rPr>
              <w:t>Bookmarks/Annotations Color Coding</w:t>
            </w:r>
            <w:r>
              <w:rPr>
                <w:noProof/>
                <w:webHidden/>
              </w:rPr>
              <w:tab/>
            </w:r>
            <w:r>
              <w:rPr>
                <w:noProof/>
                <w:webHidden/>
              </w:rPr>
              <w:fldChar w:fldCharType="begin"/>
            </w:r>
            <w:r>
              <w:rPr>
                <w:noProof/>
                <w:webHidden/>
              </w:rPr>
              <w:instrText xml:space="preserve"> PAGEREF _Toc12351901 \h </w:instrText>
            </w:r>
            <w:r>
              <w:rPr>
                <w:noProof/>
                <w:webHidden/>
              </w:rPr>
            </w:r>
            <w:r>
              <w:rPr>
                <w:noProof/>
                <w:webHidden/>
              </w:rPr>
              <w:fldChar w:fldCharType="separate"/>
            </w:r>
            <w:r w:rsidR="00585EFE">
              <w:rPr>
                <w:noProof/>
                <w:webHidden/>
              </w:rPr>
              <w:t>6</w:t>
            </w:r>
            <w:r>
              <w:rPr>
                <w:noProof/>
                <w:webHidden/>
              </w:rPr>
              <w:fldChar w:fldCharType="end"/>
            </w:r>
          </w:hyperlink>
        </w:p>
        <w:p w14:paraId="5BD1DFFC" w14:textId="22A00875" w:rsidR="000850E7" w:rsidRDefault="000850E7">
          <w:pPr>
            <w:pStyle w:val="TOC1"/>
            <w:tabs>
              <w:tab w:val="right" w:leader="dot" w:pos="9350"/>
            </w:tabs>
            <w:rPr>
              <w:rFonts w:eastAsiaTheme="minorEastAsia"/>
              <w:noProof/>
            </w:rPr>
          </w:pPr>
          <w:hyperlink w:anchor="_Toc12351902" w:history="1">
            <w:r w:rsidRPr="00AD7ACB">
              <w:rPr>
                <w:rStyle w:val="Hyperlink"/>
                <w:b/>
                <w:noProof/>
              </w:rPr>
              <w:t>Workspace Parameters</w:t>
            </w:r>
            <w:r>
              <w:rPr>
                <w:noProof/>
                <w:webHidden/>
              </w:rPr>
              <w:tab/>
            </w:r>
            <w:r>
              <w:rPr>
                <w:noProof/>
                <w:webHidden/>
              </w:rPr>
              <w:fldChar w:fldCharType="begin"/>
            </w:r>
            <w:r>
              <w:rPr>
                <w:noProof/>
                <w:webHidden/>
              </w:rPr>
              <w:instrText xml:space="preserve"> PAGEREF _Toc12351902 \h </w:instrText>
            </w:r>
            <w:r>
              <w:rPr>
                <w:noProof/>
                <w:webHidden/>
              </w:rPr>
            </w:r>
            <w:r>
              <w:rPr>
                <w:noProof/>
                <w:webHidden/>
              </w:rPr>
              <w:fldChar w:fldCharType="separate"/>
            </w:r>
            <w:r w:rsidR="00585EFE">
              <w:rPr>
                <w:noProof/>
                <w:webHidden/>
              </w:rPr>
              <w:t>7</w:t>
            </w:r>
            <w:r>
              <w:rPr>
                <w:noProof/>
                <w:webHidden/>
              </w:rPr>
              <w:fldChar w:fldCharType="end"/>
            </w:r>
          </w:hyperlink>
        </w:p>
        <w:p w14:paraId="1D8ABD3C" w14:textId="44916B66" w:rsidR="000850E7" w:rsidRDefault="000850E7">
          <w:pPr>
            <w:pStyle w:val="TOC2"/>
            <w:tabs>
              <w:tab w:val="right" w:leader="dot" w:pos="9350"/>
            </w:tabs>
            <w:rPr>
              <w:rFonts w:eastAsiaTheme="minorEastAsia"/>
              <w:noProof/>
            </w:rPr>
          </w:pPr>
          <w:hyperlink w:anchor="_Toc12351903" w:history="1">
            <w:r w:rsidRPr="00AD7ACB">
              <w:rPr>
                <w:rStyle w:val="Hyperlink"/>
                <w:noProof/>
              </w:rPr>
              <w:t>REQUIRED Metadata</w:t>
            </w:r>
            <w:r>
              <w:rPr>
                <w:noProof/>
                <w:webHidden/>
              </w:rPr>
              <w:tab/>
            </w:r>
            <w:r>
              <w:rPr>
                <w:noProof/>
                <w:webHidden/>
              </w:rPr>
              <w:fldChar w:fldCharType="begin"/>
            </w:r>
            <w:r>
              <w:rPr>
                <w:noProof/>
                <w:webHidden/>
              </w:rPr>
              <w:instrText xml:space="preserve"> PAGEREF _Toc12351903 \h </w:instrText>
            </w:r>
            <w:r>
              <w:rPr>
                <w:noProof/>
                <w:webHidden/>
              </w:rPr>
            </w:r>
            <w:r>
              <w:rPr>
                <w:noProof/>
                <w:webHidden/>
              </w:rPr>
              <w:fldChar w:fldCharType="separate"/>
            </w:r>
            <w:r w:rsidR="00585EFE">
              <w:rPr>
                <w:noProof/>
                <w:webHidden/>
              </w:rPr>
              <w:t>7</w:t>
            </w:r>
            <w:r>
              <w:rPr>
                <w:noProof/>
                <w:webHidden/>
              </w:rPr>
              <w:fldChar w:fldCharType="end"/>
            </w:r>
          </w:hyperlink>
        </w:p>
        <w:p w14:paraId="6E8A75D8" w14:textId="2B2362E5" w:rsidR="000850E7" w:rsidRDefault="000850E7">
          <w:pPr>
            <w:pStyle w:val="TOC2"/>
            <w:tabs>
              <w:tab w:val="right" w:leader="dot" w:pos="9350"/>
            </w:tabs>
            <w:rPr>
              <w:rFonts w:eastAsiaTheme="minorEastAsia"/>
              <w:noProof/>
            </w:rPr>
          </w:pPr>
          <w:hyperlink w:anchor="_Toc12351904" w:history="1">
            <w:r w:rsidRPr="00AD7ACB">
              <w:rPr>
                <w:rStyle w:val="Hyperlink"/>
                <w:noProof/>
              </w:rPr>
              <w:t>Scripting</w:t>
            </w:r>
            <w:r>
              <w:rPr>
                <w:noProof/>
                <w:webHidden/>
              </w:rPr>
              <w:tab/>
            </w:r>
            <w:r>
              <w:rPr>
                <w:noProof/>
                <w:webHidden/>
              </w:rPr>
              <w:fldChar w:fldCharType="begin"/>
            </w:r>
            <w:r>
              <w:rPr>
                <w:noProof/>
                <w:webHidden/>
              </w:rPr>
              <w:instrText xml:space="preserve"> PAGEREF _Toc12351904 \h </w:instrText>
            </w:r>
            <w:r>
              <w:rPr>
                <w:noProof/>
                <w:webHidden/>
              </w:rPr>
            </w:r>
            <w:r>
              <w:rPr>
                <w:noProof/>
                <w:webHidden/>
              </w:rPr>
              <w:fldChar w:fldCharType="separate"/>
            </w:r>
            <w:r w:rsidR="00585EFE">
              <w:rPr>
                <w:noProof/>
                <w:webHidden/>
              </w:rPr>
              <w:t>7</w:t>
            </w:r>
            <w:r>
              <w:rPr>
                <w:noProof/>
                <w:webHidden/>
              </w:rPr>
              <w:fldChar w:fldCharType="end"/>
            </w:r>
          </w:hyperlink>
        </w:p>
        <w:p w14:paraId="50D7D182" w14:textId="17475A7F" w:rsidR="000850E7" w:rsidRDefault="000850E7">
          <w:pPr>
            <w:pStyle w:val="TOC1"/>
            <w:tabs>
              <w:tab w:val="right" w:leader="dot" w:pos="9350"/>
            </w:tabs>
            <w:rPr>
              <w:rFonts w:eastAsiaTheme="minorEastAsia"/>
              <w:noProof/>
            </w:rPr>
          </w:pPr>
          <w:hyperlink w:anchor="_Toc12351905" w:history="1">
            <w:r w:rsidRPr="00AD7ACB">
              <w:rPr>
                <w:rStyle w:val="Hyperlink"/>
                <w:b/>
                <w:noProof/>
              </w:rPr>
              <w:t>Readers</w:t>
            </w:r>
            <w:r>
              <w:rPr>
                <w:noProof/>
                <w:webHidden/>
              </w:rPr>
              <w:tab/>
            </w:r>
            <w:r>
              <w:rPr>
                <w:noProof/>
                <w:webHidden/>
              </w:rPr>
              <w:fldChar w:fldCharType="begin"/>
            </w:r>
            <w:r>
              <w:rPr>
                <w:noProof/>
                <w:webHidden/>
              </w:rPr>
              <w:instrText xml:space="preserve"> PAGEREF _Toc12351905 \h </w:instrText>
            </w:r>
            <w:r>
              <w:rPr>
                <w:noProof/>
                <w:webHidden/>
              </w:rPr>
            </w:r>
            <w:r>
              <w:rPr>
                <w:noProof/>
                <w:webHidden/>
              </w:rPr>
              <w:fldChar w:fldCharType="separate"/>
            </w:r>
            <w:r w:rsidR="00585EFE">
              <w:rPr>
                <w:noProof/>
                <w:webHidden/>
              </w:rPr>
              <w:t>8</w:t>
            </w:r>
            <w:r>
              <w:rPr>
                <w:noProof/>
                <w:webHidden/>
              </w:rPr>
              <w:fldChar w:fldCharType="end"/>
            </w:r>
          </w:hyperlink>
        </w:p>
        <w:p w14:paraId="028D53C1" w14:textId="464C6D0D" w:rsidR="000850E7" w:rsidRDefault="000850E7">
          <w:pPr>
            <w:pStyle w:val="TOC2"/>
            <w:tabs>
              <w:tab w:val="right" w:leader="dot" w:pos="9350"/>
            </w:tabs>
            <w:rPr>
              <w:rFonts w:eastAsiaTheme="minorEastAsia"/>
              <w:noProof/>
            </w:rPr>
          </w:pPr>
          <w:hyperlink w:anchor="_Toc12351906" w:history="1">
            <w:r w:rsidRPr="00AD7ACB">
              <w:rPr>
                <w:rStyle w:val="Hyperlink"/>
                <w:noProof/>
              </w:rPr>
              <w:t>General Tips</w:t>
            </w:r>
            <w:r>
              <w:rPr>
                <w:noProof/>
                <w:webHidden/>
              </w:rPr>
              <w:tab/>
            </w:r>
            <w:r>
              <w:rPr>
                <w:noProof/>
                <w:webHidden/>
              </w:rPr>
              <w:fldChar w:fldCharType="begin"/>
            </w:r>
            <w:r>
              <w:rPr>
                <w:noProof/>
                <w:webHidden/>
              </w:rPr>
              <w:instrText xml:space="preserve"> PAGEREF _Toc12351906 \h </w:instrText>
            </w:r>
            <w:r>
              <w:rPr>
                <w:noProof/>
                <w:webHidden/>
              </w:rPr>
            </w:r>
            <w:r>
              <w:rPr>
                <w:noProof/>
                <w:webHidden/>
              </w:rPr>
              <w:fldChar w:fldCharType="separate"/>
            </w:r>
            <w:r w:rsidR="00585EFE">
              <w:rPr>
                <w:noProof/>
                <w:webHidden/>
              </w:rPr>
              <w:t>8</w:t>
            </w:r>
            <w:r>
              <w:rPr>
                <w:noProof/>
                <w:webHidden/>
              </w:rPr>
              <w:fldChar w:fldCharType="end"/>
            </w:r>
          </w:hyperlink>
        </w:p>
        <w:p w14:paraId="02D2B955" w14:textId="13F74EF8" w:rsidR="000850E7" w:rsidRDefault="000850E7">
          <w:pPr>
            <w:pStyle w:val="TOC2"/>
            <w:tabs>
              <w:tab w:val="right" w:leader="dot" w:pos="9350"/>
            </w:tabs>
            <w:rPr>
              <w:rFonts w:eastAsiaTheme="minorEastAsia"/>
              <w:noProof/>
            </w:rPr>
          </w:pPr>
          <w:hyperlink w:anchor="_Toc12351907" w:history="1">
            <w:r w:rsidRPr="00AD7ACB">
              <w:rPr>
                <w:rStyle w:val="Hyperlink"/>
                <w:noProof/>
              </w:rPr>
              <w:t>ArcGIS Server Feature Service</w:t>
            </w:r>
            <w:r>
              <w:rPr>
                <w:noProof/>
                <w:webHidden/>
              </w:rPr>
              <w:tab/>
            </w:r>
            <w:r>
              <w:rPr>
                <w:noProof/>
                <w:webHidden/>
              </w:rPr>
              <w:fldChar w:fldCharType="begin"/>
            </w:r>
            <w:r>
              <w:rPr>
                <w:noProof/>
                <w:webHidden/>
              </w:rPr>
              <w:instrText xml:space="preserve"> PAGEREF _Toc12351907 \h </w:instrText>
            </w:r>
            <w:r>
              <w:rPr>
                <w:noProof/>
                <w:webHidden/>
              </w:rPr>
            </w:r>
            <w:r>
              <w:rPr>
                <w:noProof/>
                <w:webHidden/>
              </w:rPr>
              <w:fldChar w:fldCharType="separate"/>
            </w:r>
            <w:r w:rsidR="00585EFE">
              <w:rPr>
                <w:noProof/>
                <w:webHidden/>
              </w:rPr>
              <w:t>9</w:t>
            </w:r>
            <w:r>
              <w:rPr>
                <w:noProof/>
                <w:webHidden/>
              </w:rPr>
              <w:fldChar w:fldCharType="end"/>
            </w:r>
          </w:hyperlink>
        </w:p>
        <w:p w14:paraId="691C976B" w14:textId="58B323FC" w:rsidR="000850E7" w:rsidRDefault="000850E7">
          <w:pPr>
            <w:pStyle w:val="TOC2"/>
            <w:tabs>
              <w:tab w:val="right" w:leader="dot" w:pos="9350"/>
            </w:tabs>
            <w:rPr>
              <w:rFonts w:eastAsiaTheme="minorEastAsia"/>
              <w:noProof/>
            </w:rPr>
          </w:pPr>
          <w:hyperlink w:anchor="_Toc12351908" w:history="1">
            <w:r w:rsidRPr="00AD7ACB">
              <w:rPr>
                <w:rStyle w:val="Hyperlink"/>
                <w:noProof/>
              </w:rPr>
              <w:t>ArcGIS Portal</w:t>
            </w:r>
            <w:r>
              <w:rPr>
                <w:noProof/>
                <w:webHidden/>
              </w:rPr>
              <w:tab/>
            </w:r>
            <w:r>
              <w:rPr>
                <w:noProof/>
                <w:webHidden/>
              </w:rPr>
              <w:fldChar w:fldCharType="begin"/>
            </w:r>
            <w:r>
              <w:rPr>
                <w:noProof/>
                <w:webHidden/>
              </w:rPr>
              <w:instrText xml:space="preserve"> PAGEREF _Toc12351908 \h </w:instrText>
            </w:r>
            <w:r>
              <w:rPr>
                <w:noProof/>
                <w:webHidden/>
              </w:rPr>
            </w:r>
            <w:r>
              <w:rPr>
                <w:noProof/>
                <w:webHidden/>
              </w:rPr>
              <w:fldChar w:fldCharType="separate"/>
            </w:r>
            <w:r w:rsidR="00585EFE">
              <w:rPr>
                <w:noProof/>
                <w:webHidden/>
              </w:rPr>
              <w:t>9</w:t>
            </w:r>
            <w:r>
              <w:rPr>
                <w:noProof/>
                <w:webHidden/>
              </w:rPr>
              <w:fldChar w:fldCharType="end"/>
            </w:r>
          </w:hyperlink>
        </w:p>
        <w:p w14:paraId="08E9D4C9" w14:textId="01F3EF85" w:rsidR="000850E7" w:rsidRDefault="000850E7">
          <w:pPr>
            <w:pStyle w:val="TOC2"/>
            <w:tabs>
              <w:tab w:val="right" w:leader="dot" w:pos="9350"/>
            </w:tabs>
            <w:rPr>
              <w:rFonts w:eastAsiaTheme="minorEastAsia"/>
              <w:noProof/>
            </w:rPr>
          </w:pPr>
          <w:hyperlink w:anchor="_Toc12351909" w:history="1">
            <w:r w:rsidRPr="00AD7ACB">
              <w:rPr>
                <w:rStyle w:val="Hyperlink"/>
                <w:noProof/>
              </w:rPr>
              <w:t>Oracle Spatial</w:t>
            </w:r>
            <w:r>
              <w:rPr>
                <w:noProof/>
                <w:webHidden/>
              </w:rPr>
              <w:tab/>
            </w:r>
            <w:r>
              <w:rPr>
                <w:noProof/>
                <w:webHidden/>
              </w:rPr>
              <w:fldChar w:fldCharType="begin"/>
            </w:r>
            <w:r>
              <w:rPr>
                <w:noProof/>
                <w:webHidden/>
              </w:rPr>
              <w:instrText xml:space="preserve"> PAGEREF _Toc12351909 \h </w:instrText>
            </w:r>
            <w:r>
              <w:rPr>
                <w:noProof/>
                <w:webHidden/>
              </w:rPr>
            </w:r>
            <w:r>
              <w:rPr>
                <w:noProof/>
                <w:webHidden/>
              </w:rPr>
              <w:fldChar w:fldCharType="separate"/>
            </w:r>
            <w:r w:rsidR="00585EFE">
              <w:rPr>
                <w:noProof/>
                <w:webHidden/>
              </w:rPr>
              <w:t>9</w:t>
            </w:r>
            <w:r>
              <w:rPr>
                <w:noProof/>
                <w:webHidden/>
              </w:rPr>
              <w:fldChar w:fldCharType="end"/>
            </w:r>
          </w:hyperlink>
        </w:p>
        <w:p w14:paraId="25065481" w14:textId="401BD374" w:rsidR="000850E7" w:rsidRDefault="000850E7">
          <w:pPr>
            <w:pStyle w:val="TOC2"/>
            <w:tabs>
              <w:tab w:val="right" w:leader="dot" w:pos="9350"/>
            </w:tabs>
            <w:rPr>
              <w:rFonts w:eastAsiaTheme="minorEastAsia"/>
              <w:noProof/>
            </w:rPr>
          </w:pPr>
          <w:hyperlink w:anchor="_Toc12351911" w:history="1">
            <w:r w:rsidRPr="00AD7ACB">
              <w:rPr>
                <w:rStyle w:val="Hyperlink"/>
                <w:noProof/>
              </w:rPr>
              <w:t>Geodatabase SDE</w:t>
            </w:r>
            <w:r>
              <w:rPr>
                <w:noProof/>
                <w:webHidden/>
              </w:rPr>
              <w:tab/>
            </w:r>
            <w:r>
              <w:rPr>
                <w:noProof/>
                <w:webHidden/>
              </w:rPr>
              <w:fldChar w:fldCharType="begin"/>
            </w:r>
            <w:r>
              <w:rPr>
                <w:noProof/>
                <w:webHidden/>
              </w:rPr>
              <w:instrText xml:space="preserve"> PAGEREF _Toc12351911 \h </w:instrText>
            </w:r>
            <w:r>
              <w:rPr>
                <w:noProof/>
                <w:webHidden/>
              </w:rPr>
            </w:r>
            <w:r>
              <w:rPr>
                <w:noProof/>
                <w:webHidden/>
              </w:rPr>
              <w:fldChar w:fldCharType="separate"/>
            </w:r>
            <w:r w:rsidR="00585EFE">
              <w:rPr>
                <w:noProof/>
                <w:webHidden/>
              </w:rPr>
              <w:t>10</w:t>
            </w:r>
            <w:r>
              <w:rPr>
                <w:noProof/>
                <w:webHidden/>
              </w:rPr>
              <w:fldChar w:fldCharType="end"/>
            </w:r>
          </w:hyperlink>
        </w:p>
        <w:p w14:paraId="24B72B70" w14:textId="3F7B0DC0" w:rsidR="000850E7" w:rsidRDefault="000850E7">
          <w:pPr>
            <w:pStyle w:val="TOC1"/>
            <w:tabs>
              <w:tab w:val="right" w:leader="dot" w:pos="9350"/>
            </w:tabs>
            <w:rPr>
              <w:rFonts w:eastAsiaTheme="minorEastAsia"/>
              <w:noProof/>
            </w:rPr>
          </w:pPr>
          <w:hyperlink w:anchor="_Toc12351913" w:history="1">
            <w:r w:rsidRPr="00AD7ACB">
              <w:rPr>
                <w:rStyle w:val="Hyperlink"/>
                <w:b/>
                <w:noProof/>
              </w:rPr>
              <w:t>Writers</w:t>
            </w:r>
            <w:r>
              <w:rPr>
                <w:noProof/>
                <w:webHidden/>
              </w:rPr>
              <w:tab/>
            </w:r>
            <w:r>
              <w:rPr>
                <w:noProof/>
                <w:webHidden/>
              </w:rPr>
              <w:fldChar w:fldCharType="begin"/>
            </w:r>
            <w:r>
              <w:rPr>
                <w:noProof/>
                <w:webHidden/>
              </w:rPr>
              <w:instrText xml:space="preserve"> PAGEREF _Toc12351913 \h </w:instrText>
            </w:r>
            <w:r>
              <w:rPr>
                <w:noProof/>
                <w:webHidden/>
              </w:rPr>
            </w:r>
            <w:r>
              <w:rPr>
                <w:noProof/>
                <w:webHidden/>
              </w:rPr>
              <w:fldChar w:fldCharType="separate"/>
            </w:r>
            <w:r w:rsidR="00585EFE">
              <w:rPr>
                <w:noProof/>
                <w:webHidden/>
              </w:rPr>
              <w:t>11</w:t>
            </w:r>
            <w:r>
              <w:rPr>
                <w:noProof/>
                <w:webHidden/>
              </w:rPr>
              <w:fldChar w:fldCharType="end"/>
            </w:r>
          </w:hyperlink>
        </w:p>
        <w:p w14:paraId="220A3132" w14:textId="08439F5A" w:rsidR="000850E7" w:rsidRDefault="000850E7">
          <w:pPr>
            <w:pStyle w:val="TOC2"/>
            <w:tabs>
              <w:tab w:val="right" w:leader="dot" w:pos="9350"/>
            </w:tabs>
            <w:rPr>
              <w:rFonts w:eastAsiaTheme="minorEastAsia"/>
              <w:noProof/>
            </w:rPr>
          </w:pPr>
          <w:hyperlink w:anchor="_Toc12351914" w:history="1">
            <w:r w:rsidRPr="00AD7ACB">
              <w:rPr>
                <w:rStyle w:val="Hyperlink"/>
                <w:noProof/>
              </w:rPr>
              <w:t>General Tips</w:t>
            </w:r>
            <w:r>
              <w:rPr>
                <w:noProof/>
                <w:webHidden/>
              </w:rPr>
              <w:tab/>
            </w:r>
            <w:r>
              <w:rPr>
                <w:noProof/>
                <w:webHidden/>
              </w:rPr>
              <w:fldChar w:fldCharType="begin"/>
            </w:r>
            <w:r>
              <w:rPr>
                <w:noProof/>
                <w:webHidden/>
              </w:rPr>
              <w:instrText xml:space="preserve"> PAGEREF _Toc12351914 \h </w:instrText>
            </w:r>
            <w:r>
              <w:rPr>
                <w:noProof/>
                <w:webHidden/>
              </w:rPr>
            </w:r>
            <w:r>
              <w:rPr>
                <w:noProof/>
                <w:webHidden/>
              </w:rPr>
              <w:fldChar w:fldCharType="separate"/>
            </w:r>
            <w:r w:rsidR="00585EFE">
              <w:rPr>
                <w:noProof/>
                <w:webHidden/>
              </w:rPr>
              <w:t>11</w:t>
            </w:r>
            <w:r>
              <w:rPr>
                <w:noProof/>
                <w:webHidden/>
              </w:rPr>
              <w:fldChar w:fldCharType="end"/>
            </w:r>
          </w:hyperlink>
        </w:p>
        <w:p w14:paraId="7C0E05E8" w14:textId="62D55DC6" w:rsidR="000850E7" w:rsidRDefault="000850E7">
          <w:pPr>
            <w:pStyle w:val="TOC2"/>
            <w:tabs>
              <w:tab w:val="right" w:leader="dot" w:pos="9350"/>
            </w:tabs>
            <w:rPr>
              <w:rFonts w:eastAsiaTheme="minorEastAsia"/>
              <w:noProof/>
            </w:rPr>
          </w:pPr>
          <w:hyperlink w:anchor="_Toc12351915" w:history="1">
            <w:r w:rsidRPr="00AD7ACB">
              <w:rPr>
                <w:rStyle w:val="Hyperlink"/>
                <w:noProof/>
              </w:rPr>
              <w:t>Geodatabase SDE</w:t>
            </w:r>
            <w:r>
              <w:rPr>
                <w:noProof/>
                <w:webHidden/>
              </w:rPr>
              <w:tab/>
            </w:r>
            <w:r>
              <w:rPr>
                <w:noProof/>
                <w:webHidden/>
              </w:rPr>
              <w:fldChar w:fldCharType="begin"/>
            </w:r>
            <w:r>
              <w:rPr>
                <w:noProof/>
                <w:webHidden/>
              </w:rPr>
              <w:instrText xml:space="preserve"> PAGEREF _Toc12351915 \h </w:instrText>
            </w:r>
            <w:r>
              <w:rPr>
                <w:noProof/>
                <w:webHidden/>
              </w:rPr>
            </w:r>
            <w:r>
              <w:rPr>
                <w:noProof/>
                <w:webHidden/>
              </w:rPr>
              <w:fldChar w:fldCharType="separate"/>
            </w:r>
            <w:r w:rsidR="00585EFE">
              <w:rPr>
                <w:noProof/>
                <w:webHidden/>
              </w:rPr>
              <w:t>12</w:t>
            </w:r>
            <w:r>
              <w:rPr>
                <w:noProof/>
                <w:webHidden/>
              </w:rPr>
              <w:fldChar w:fldCharType="end"/>
            </w:r>
          </w:hyperlink>
        </w:p>
        <w:p w14:paraId="0ADAAF1D" w14:textId="4D4A1910" w:rsidR="000850E7" w:rsidRDefault="000850E7">
          <w:pPr>
            <w:pStyle w:val="TOC2"/>
            <w:tabs>
              <w:tab w:val="right" w:leader="dot" w:pos="9350"/>
            </w:tabs>
            <w:rPr>
              <w:rFonts w:eastAsiaTheme="minorEastAsia"/>
              <w:noProof/>
            </w:rPr>
          </w:pPr>
          <w:hyperlink w:anchor="_Toc12351917" w:history="1">
            <w:r w:rsidRPr="00AD7ACB">
              <w:rPr>
                <w:rStyle w:val="Hyperlink"/>
                <w:noProof/>
              </w:rPr>
              <w:t>ArcGIS Online Feature Service</w:t>
            </w:r>
            <w:r>
              <w:rPr>
                <w:noProof/>
                <w:webHidden/>
              </w:rPr>
              <w:tab/>
            </w:r>
            <w:r>
              <w:rPr>
                <w:noProof/>
                <w:webHidden/>
              </w:rPr>
              <w:fldChar w:fldCharType="begin"/>
            </w:r>
            <w:r>
              <w:rPr>
                <w:noProof/>
                <w:webHidden/>
              </w:rPr>
              <w:instrText xml:space="preserve"> PAGEREF _Toc12351917 \h </w:instrText>
            </w:r>
            <w:r>
              <w:rPr>
                <w:noProof/>
                <w:webHidden/>
              </w:rPr>
            </w:r>
            <w:r>
              <w:rPr>
                <w:noProof/>
                <w:webHidden/>
              </w:rPr>
              <w:fldChar w:fldCharType="separate"/>
            </w:r>
            <w:r w:rsidR="00585EFE">
              <w:rPr>
                <w:noProof/>
                <w:webHidden/>
              </w:rPr>
              <w:t>12</w:t>
            </w:r>
            <w:r>
              <w:rPr>
                <w:noProof/>
                <w:webHidden/>
              </w:rPr>
              <w:fldChar w:fldCharType="end"/>
            </w:r>
          </w:hyperlink>
        </w:p>
        <w:p w14:paraId="027C9859" w14:textId="3EFF8D14" w:rsidR="000850E7" w:rsidRDefault="000850E7">
          <w:pPr>
            <w:pStyle w:val="TOC2"/>
            <w:tabs>
              <w:tab w:val="right" w:leader="dot" w:pos="9350"/>
            </w:tabs>
            <w:rPr>
              <w:rFonts w:eastAsiaTheme="minorEastAsia"/>
              <w:noProof/>
            </w:rPr>
          </w:pPr>
          <w:hyperlink w:anchor="_Toc12351918" w:history="1">
            <w:r w:rsidRPr="00AD7ACB">
              <w:rPr>
                <w:rStyle w:val="Hyperlink"/>
                <w:noProof/>
              </w:rPr>
              <w:t>ArcGIS Portal</w:t>
            </w:r>
            <w:r>
              <w:rPr>
                <w:noProof/>
                <w:webHidden/>
              </w:rPr>
              <w:tab/>
            </w:r>
            <w:r>
              <w:rPr>
                <w:noProof/>
                <w:webHidden/>
              </w:rPr>
              <w:fldChar w:fldCharType="begin"/>
            </w:r>
            <w:r>
              <w:rPr>
                <w:noProof/>
                <w:webHidden/>
              </w:rPr>
              <w:instrText xml:space="preserve"> PAGEREF _Toc12351918 \h </w:instrText>
            </w:r>
            <w:r>
              <w:rPr>
                <w:noProof/>
                <w:webHidden/>
              </w:rPr>
            </w:r>
            <w:r>
              <w:rPr>
                <w:noProof/>
                <w:webHidden/>
              </w:rPr>
              <w:fldChar w:fldCharType="separate"/>
            </w:r>
            <w:r w:rsidR="00585EFE">
              <w:rPr>
                <w:noProof/>
                <w:webHidden/>
              </w:rPr>
              <w:t>12</w:t>
            </w:r>
            <w:r>
              <w:rPr>
                <w:noProof/>
                <w:webHidden/>
              </w:rPr>
              <w:fldChar w:fldCharType="end"/>
            </w:r>
          </w:hyperlink>
        </w:p>
        <w:p w14:paraId="00ED3347" w14:textId="209352CA" w:rsidR="000850E7" w:rsidRDefault="000850E7">
          <w:pPr>
            <w:pStyle w:val="TOC1"/>
            <w:tabs>
              <w:tab w:val="right" w:leader="dot" w:pos="9350"/>
            </w:tabs>
            <w:rPr>
              <w:rFonts w:eastAsiaTheme="minorEastAsia"/>
              <w:noProof/>
            </w:rPr>
          </w:pPr>
          <w:hyperlink w:anchor="_Toc12351919" w:history="1">
            <w:r w:rsidRPr="00AD7ACB">
              <w:rPr>
                <w:rStyle w:val="Hyperlink"/>
                <w:b/>
                <w:noProof/>
              </w:rPr>
              <w:t>Transformers</w:t>
            </w:r>
            <w:r>
              <w:rPr>
                <w:noProof/>
                <w:webHidden/>
              </w:rPr>
              <w:tab/>
            </w:r>
            <w:r>
              <w:rPr>
                <w:noProof/>
                <w:webHidden/>
              </w:rPr>
              <w:fldChar w:fldCharType="begin"/>
            </w:r>
            <w:r>
              <w:rPr>
                <w:noProof/>
                <w:webHidden/>
              </w:rPr>
              <w:instrText xml:space="preserve"> PAGEREF _Toc12351919 \h </w:instrText>
            </w:r>
            <w:r>
              <w:rPr>
                <w:noProof/>
                <w:webHidden/>
              </w:rPr>
            </w:r>
            <w:r>
              <w:rPr>
                <w:noProof/>
                <w:webHidden/>
              </w:rPr>
              <w:fldChar w:fldCharType="separate"/>
            </w:r>
            <w:r w:rsidR="00585EFE">
              <w:rPr>
                <w:noProof/>
                <w:webHidden/>
              </w:rPr>
              <w:t>13</w:t>
            </w:r>
            <w:r>
              <w:rPr>
                <w:noProof/>
                <w:webHidden/>
              </w:rPr>
              <w:fldChar w:fldCharType="end"/>
            </w:r>
          </w:hyperlink>
        </w:p>
        <w:p w14:paraId="26D4CCF7" w14:textId="646F8E4F" w:rsidR="000850E7" w:rsidRDefault="000850E7">
          <w:pPr>
            <w:pStyle w:val="TOC2"/>
            <w:tabs>
              <w:tab w:val="right" w:leader="dot" w:pos="9350"/>
            </w:tabs>
            <w:rPr>
              <w:rFonts w:eastAsiaTheme="minorEastAsia"/>
              <w:noProof/>
            </w:rPr>
          </w:pPr>
          <w:hyperlink w:anchor="_Toc12351920" w:history="1">
            <w:r w:rsidRPr="00AD7ACB">
              <w:rPr>
                <w:rStyle w:val="Hyperlink"/>
                <w:noProof/>
              </w:rPr>
              <w:t>General Tips</w:t>
            </w:r>
            <w:r>
              <w:rPr>
                <w:noProof/>
                <w:webHidden/>
              </w:rPr>
              <w:tab/>
            </w:r>
            <w:r>
              <w:rPr>
                <w:noProof/>
                <w:webHidden/>
              </w:rPr>
              <w:fldChar w:fldCharType="begin"/>
            </w:r>
            <w:r>
              <w:rPr>
                <w:noProof/>
                <w:webHidden/>
              </w:rPr>
              <w:instrText xml:space="preserve"> PAGEREF _Toc12351920 \h </w:instrText>
            </w:r>
            <w:r>
              <w:rPr>
                <w:noProof/>
                <w:webHidden/>
              </w:rPr>
            </w:r>
            <w:r>
              <w:rPr>
                <w:noProof/>
                <w:webHidden/>
              </w:rPr>
              <w:fldChar w:fldCharType="separate"/>
            </w:r>
            <w:r w:rsidR="00585EFE">
              <w:rPr>
                <w:noProof/>
                <w:webHidden/>
              </w:rPr>
              <w:t>13</w:t>
            </w:r>
            <w:r>
              <w:rPr>
                <w:noProof/>
                <w:webHidden/>
              </w:rPr>
              <w:fldChar w:fldCharType="end"/>
            </w:r>
          </w:hyperlink>
        </w:p>
        <w:p w14:paraId="4CC7E39C" w14:textId="4AD8FD70" w:rsidR="000850E7" w:rsidRDefault="000850E7">
          <w:pPr>
            <w:pStyle w:val="TOC2"/>
            <w:tabs>
              <w:tab w:val="right" w:leader="dot" w:pos="9350"/>
            </w:tabs>
            <w:rPr>
              <w:rFonts w:eastAsiaTheme="minorEastAsia"/>
              <w:noProof/>
            </w:rPr>
          </w:pPr>
          <w:hyperlink w:anchor="_Toc12351921" w:history="1">
            <w:r w:rsidRPr="00AD7ACB">
              <w:rPr>
                <w:rStyle w:val="Hyperlink"/>
                <w:noProof/>
              </w:rPr>
              <w:t>Attribute Manager</w:t>
            </w:r>
            <w:r>
              <w:rPr>
                <w:noProof/>
                <w:webHidden/>
              </w:rPr>
              <w:tab/>
            </w:r>
            <w:r>
              <w:rPr>
                <w:noProof/>
                <w:webHidden/>
              </w:rPr>
              <w:fldChar w:fldCharType="begin"/>
            </w:r>
            <w:r>
              <w:rPr>
                <w:noProof/>
                <w:webHidden/>
              </w:rPr>
              <w:instrText xml:space="preserve"> PAGEREF _Toc12351921 \h </w:instrText>
            </w:r>
            <w:r>
              <w:rPr>
                <w:noProof/>
                <w:webHidden/>
              </w:rPr>
            </w:r>
            <w:r>
              <w:rPr>
                <w:noProof/>
                <w:webHidden/>
              </w:rPr>
              <w:fldChar w:fldCharType="separate"/>
            </w:r>
            <w:r w:rsidR="00585EFE">
              <w:rPr>
                <w:noProof/>
                <w:webHidden/>
              </w:rPr>
              <w:t>13</w:t>
            </w:r>
            <w:r>
              <w:rPr>
                <w:noProof/>
                <w:webHidden/>
              </w:rPr>
              <w:fldChar w:fldCharType="end"/>
            </w:r>
          </w:hyperlink>
        </w:p>
        <w:p w14:paraId="10D0EBC4" w14:textId="14049822" w:rsidR="000850E7" w:rsidRDefault="000850E7">
          <w:pPr>
            <w:pStyle w:val="TOC2"/>
            <w:tabs>
              <w:tab w:val="right" w:leader="dot" w:pos="9350"/>
            </w:tabs>
            <w:rPr>
              <w:rFonts w:eastAsiaTheme="minorEastAsia"/>
              <w:noProof/>
            </w:rPr>
          </w:pPr>
          <w:hyperlink w:anchor="_Toc12351923" w:history="1">
            <w:r w:rsidRPr="00AD7ACB">
              <w:rPr>
                <w:rStyle w:val="Hyperlink"/>
                <w:noProof/>
              </w:rPr>
              <w:t>Regular Expression</w:t>
            </w:r>
            <w:r>
              <w:rPr>
                <w:noProof/>
                <w:webHidden/>
              </w:rPr>
              <w:tab/>
            </w:r>
            <w:r>
              <w:rPr>
                <w:noProof/>
                <w:webHidden/>
              </w:rPr>
              <w:fldChar w:fldCharType="begin"/>
            </w:r>
            <w:r>
              <w:rPr>
                <w:noProof/>
                <w:webHidden/>
              </w:rPr>
              <w:instrText xml:space="preserve"> PAGEREF _Toc12351923 \h </w:instrText>
            </w:r>
            <w:r>
              <w:rPr>
                <w:noProof/>
                <w:webHidden/>
              </w:rPr>
            </w:r>
            <w:r>
              <w:rPr>
                <w:noProof/>
                <w:webHidden/>
              </w:rPr>
              <w:fldChar w:fldCharType="separate"/>
            </w:r>
            <w:r w:rsidR="00585EFE">
              <w:rPr>
                <w:noProof/>
                <w:webHidden/>
              </w:rPr>
              <w:t>14</w:t>
            </w:r>
            <w:r>
              <w:rPr>
                <w:noProof/>
                <w:webHidden/>
              </w:rPr>
              <w:fldChar w:fldCharType="end"/>
            </w:r>
          </w:hyperlink>
        </w:p>
        <w:p w14:paraId="39F17906" w14:textId="1A536547" w:rsidR="000850E7" w:rsidRDefault="000850E7">
          <w:pPr>
            <w:pStyle w:val="TOC1"/>
            <w:tabs>
              <w:tab w:val="right" w:leader="dot" w:pos="9350"/>
            </w:tabs>
            <w:rPr>
              <w:rFonts w:eastAsiaTheme="minorEastAsia"/>
              <w:noProof/>
            </w:rPr>
          </w:pPr>
          <w:hyperlink w:anchor="_Toc12351924" w:history="1">
            <w:r w:rsidRPr="00AD7ACB">
              <w:rPr>
                <w:rStyle w:val="Hyperlink"/>
                <w:b/>
                <w:noProof/>
              </w:rPr>
              <w:t>Web/Database Connections</w:t>
            </w:r>
            <w:r>
              <w:rPr>
                <w:noProof/>
                <w:webHidden/>
              </w:rPr>
              <w:tab/>
            </w:r>
            <w:r>
              <w:rPr>
                <w:noProof/>
                <w:webHidden/>
              </w:rPr>
              <w:fldChar w:fldCharType="begin"/>
            </w:r>
            <w:r>
              <w:rPr>
                <w:noProof/>
                <w:webHidden/>
              </w:rPr>
              <w:instrText xml:space="preserve"> PAGEREF _Toc12351924 \h </w:instrText>
            </w:r>
            <w:r>
              <w:rPr>
                <w:noProof/>
                <w:webHidden/>
              </w:rPr>
            </w:r>
            <w:r>
              <w:rPr>
                <w:noProof/>
                <w:webHidden/>
              </w:rPr>
              <w:fldChar w:fldCharType="separate"/>
            </w:r>
            <w:r w:rsidR="00585EFE">
              <w:rPr>
                <w:noProof/>
                <w:webHidden/>
              </w:rPr>
              <w:t>14</w:t>
            </w:r>
            <w:r>
              <w:rPr>
                <w:noProof/>
                <w:webHidden/>
              </w:rPr>
              <w:fldChar w:fldCharType="end"/>
            </w:r>
          </w:hyperlink>
        </w:p>
        <w:p w14:paraId="7FBCA535" w14:textId="0088AC30" w:rsidR="000850E7" w:rsidRDefault="000850E7">
          <w:pPr>
            <w:pStyle w:val="TOC2"/>
            <w:tabs>
              <w:tab w:val="right" w:leader="dot" w:pos="9350"/>
            </w:tabs>
            <w:rPr>
              <w:rFonts w:eastAsiaTheme="minorEastAsia"/>
              <w:noProof/>
            </w:rPr>
          </w:pPr>
          <w:hyperlink w:anchor="_Toc12351925" w:history="1">
            <w:r w:rsidRPr="00AD7ACB">
              <w:rPr>
                <w:rStyle w:val="Hyperlink"/>
                <w:noProof/>
              </w:rPr>
              <w:t>ArcGIS Online</w:t>
            </w:r>
            <w:r>
              <w:rPr>
                <w:noProof/>
                <w:webHidden/>
              </w:rPr>
              <w:tab/>
            </w:r>
            <w:r>
              <w:rPr>
                <w:noProof/>
                <w:webHidden/>
              </w:rPr>
              <w:fldChar w:fldCharType="begin"/>
            </w:r>
            <w:r>
              <w:rPr>
                <w:noProof/>
                <w:webHidden/>
              </w:rPr>
              <w:instrText xml:space="preserve"> PAGEREF _Toc12351925 \h </w:instrText>
            </w:r>
            <w:r>
              <w:rPr>
                <w:noProof/>
                <w:webHidden/>
              </w:rPr>
            </w:r>
            <w:r>
              <w:rPr>
                <w:noProof/>
                <w:webHidden/>
              </w:rPr>
              <w:fldChar w:fldCharType="separate"/>
            </w:r>
            <w:r w:rsidR="00585EFE">
              <w:rPr>
                <w:noProof/>
                <w:webHidden/>
              </w:rPr>
              <w:t>14</w:t>
            </w:r>
            <w:r>
              <w:rPr>
                <w:noProof/>
                <w:webHidden/>
              </w:rPr>
              <w:fldChar w:fldCharType="end"/>
            </w:r>
          </w:hyperlink>
        </w:p>
        <w:p w14:paraId="031ACDC8" w14:textId="0B859302" w:rsidR="000850E7" w:rsidRDefault="000850E7">
          <w:pPr>
            <w:pStyle w:val="TOC1"/>
            <w:tabs>
              <w:tab w:val="right" w:leader="dot" w:pos="9350"/>
            </w:tabs>
            <w:rPr>
              <w:rFonts w:eastAsiaTheme="minorEastAsia"/>
              <w:noProof/>
            </w:rPr>
          </w:pPr>
          <w:hyperlink w:anchor="_Toc12351926" w:history="1">
            <w:r w:rsidRPr="00AD7ACB">
              <w:rPr>
                <w:rStyle w:val="Hyperlink"/>
                <w:b/>
                <w:noProof/>
              </w:rPr>
              <w:t>FME Server Publishing Standards Checklist</w:t>
            </w:r>
            <w:r>
              <w:rPr>
                <w:noProof/>
                <w:webHidden/>
              </w:rPr>
              <w:tab/>
            </w:r>
            <w:r>
              <w:rPr>
                <w:noProof/>
                <w:webHidden/>
              </w:rPr>
              <w:fldChar w:fldCharType="begin"/>
            </w:r>
            <w:r>
              <w:rPr>
                <w:noProof/>
                <w:webHidden/>
              </w:rPr>
              <w:instrText xml:space="preserve"> PAGEREF _Toc12351926 \h </w:instrText>
            </w:r>
            <w:r>
              <w:rPr>
                <w:noProof/>
                <w:webHidden/>
              </w:rPr>
            </w:r>
            <w:r>
              <w:rPr>
                <w:noProof/>
                <w:webHidden/>
              </w:rPr>
              <w:fldChar w:fldCharType="separate"/>
            </w:r>
            <w:r w:rsidR="00585EFE">
              <w:rPr>
                <w:noProof/>
                <w:webHidden/>
              </w:rPr>
              <w:t>15</w:t>
            </w:r>
            <w:r>
              <w:rPr>
                <w:noProof/>
                <w:webHidden/>
              </w:rPr>
              <w:fldChar w:fldCharType="end"/>
            </w:r>
          </w:hyperlink>
        </w:p>
        <w:p w14:paraId="365517F2" w14:textId="338863D0" w:rsidR="000850E7" w:rsidRDefault="000850E7">
          <w:pPr>
            <w:pStyle w:val="TOC2"/>
            <w:tabs>
              <w:tab w:val="right" w:leader="dot" w:pos="9350"/>
            </w:tabs>
            <w:rPr>
              <w:rFonts w:eastAsiaTheme="minorEastAsia"/>
              <w:noProof/>
            </w:rPr>
          </w:pPr>
          <w:hyperlink w:anchor="_Toc12351927" w:history="1">
            <w:r w:rsidRPr="00AD7ACB">
              <w:rPr>
                <w:rStyle w:val="Hyperlink"/>
                <w:noProof/>
              </w:rPr>
              <w:t>FME Workspace General Requirements</w:t>
            </w:r>
            <w:r>
              <w:rPr>
                <w:noProof/>
                <w:webHidden/>
              </w:rPr>
              <w:tab/>
            </w:r>
            <w:r>
              <w:rPr>
                <w:noProof/>
                <w:webHidden/>
              </w:rPr>
              <w:fldChar w:fldCharType="begin"/>
            </w:r>
            <w:r>
              <w:rPr>
                <w:noProof/>
                <w:webHidden/>
              </w:rPr>
              <w:instrText xml:space="preserve"> PAGEREF _Toc12351927 \h </w:instrText>
            </w:r>
            <w:r>
              <w:rPr>
                <w:noProof/>
                <w:webHidden/>
              </w:rPr>
            </w:r>
            <w:r>
              <w:rPr>
                <w:noProof/>
                <w:webHidden/>
              </w:rPr>
              <w:fldChar w:fldCharType="separate"/>
            </w:r>
            <w:r w:rsidR="00585EFE">
              <w:rPr>
                <w:noProof/>
                <w:webHidden/>
              </w:rPr>
              <w:t>15</w:t>
            </w:r>
            <w:r>
              <w:rPr>
                <w:noProof/>
                <w:webHidden/>
              </w:rPr>
              <w:fldChar w:fldCharType="end"/>
            </w:r>
          </w:hyperlink>
        </w:p>
        <w:p w14:paraId="798471C9" w14:textId="0649F580" w:rsidR="000850E7" w:rsidRDefault="000850E7">
          <w:pPr>
            <w:pStyle w:val="TOC2"/>
            <w:tabs>
              <w:tab w:val="right" w:leader="dot" w:pos="9350"/>
            </w:tabs>
            <w:rPr>
              <w:rFonts w:eastAsiaTheme="minorEastAsia"/>
              <w:noProof/>
            </w:rPr>
          </w:pPr>
          <w:hyperlink w:anchor="_Toc12351928" w:history="1">
            <w:r w:rsidRPr="00AD7ACB">
              <w:rPr>
                <w:rStyle w:val="Hyperlink"/>
                <w:noProof/>
              </w:rPr>
              <w:t>Readers/Writers</w:t>
            </w:r>
            <w:r>
              <w:rPr>
                <w:noProof/>
                <w:webHidden/>
              </w:rPr>
              <w:tab/>
            </w:r>
            <w:r>
              <w:rPr>
                <w:noProof/>
                <w:webHidden/>
              </w:rPr>
              <w:fldChar w:fldCharType="begin"/>
            </w:r>
            <w:r>
              <w:rPr>
                <w:noProof/>
                <w:webHidden/>
              </w:rPr>
              <w:instrText xml:space="preserve"> PAGEREF _Toc12351928 \h </w:instrText>
            </w:r>
            <w:r>
              <w:rPr>
                <w:noProof/>
                <w:webHidden/>
              </w:rPr>
            </w:r>
            <w:r>
              <w:rPr>
                <w:noProof/>
                <w:webHidden/>
              </w:rPr>
              <w:fldChar w:fldCharType="separate"/>
            </w:r>
            <w:r w:rsidR="00585EFE">
              <w:rPr>
                <w:noProof/>
                <w:webHidden/>
              </w:rPr>
              <w:t>15</w:t>
            </w:r>
            <w:r>
              <w:rPr>
                <w:noProof/>
                <w:webHidden/>
              </w:rPr>
              <w:fldChar w:fldCharType="end"/>
            </w:r>
          </w:hyperlink>
        </w:p>
        <w:p w14:paraId="690E18D0" w14:textId="05F44470" w:rsidR="000850E7" w:rsidRDefault="000850E7">
          <w:pPr>
            <w:pStyle w:val="TOC2"/>
            <w:tabs>
              <w:tab w:val="right" w:leader="dot" w:pos="9350"/>
            </w:tabs>
            <w:rPr>
              <w:rFonts w:eastAsiaTheme="minorEastAsia"/>
              <w:noProof/>
            </w:rPr>
          </w:pPr>
          <w:hyperlink w:anchor="_Toc12351929" w:history="1">
            <w:r w:rsidRPr="00AD7ACB">
              <w:rPr>
                <w:rStyle w:val="Hyperlink"/>
                <w:noProof/>
              </w:rPr>
              <w:t>Transformers</w:t>
            </w:r>
            <w:r>
              <w:rPr>
                <w:noProof/>
                <w:webHidden/>
              </w:rPr>
              <w:tab/>
            </w:r>
            <w:r>
              <w:rPr>
                <w:noProof/>
                <w:webHidden/>
              </w:rPr>
              <w:fldChar w:fldCharType="begin"/>
            </w:r>
            <w:r>
              <w:rPr>
                <w:noProof/>
                <w:webHidden/>
              </w:rPr>
              <w:instrText xml:space="preserve"> PAGEREF _Toc12351929 \h </w:instrText>
            </w:r>
            <w:r>
              <w:rPr>
                <w:noProof/>
                <w:webHidden/>
              </w:rPr>
            </w:r>
            <w:r>
              <w:rPr>
                <w:noProof/>
                <w:webHidden/>
              </w:rPr>
              <w:fldChar w:fldCharType="separate"/>
            </w:r>
            <w:r w:rsidR="00585EFE">
              <w:rPr>
                <w:noProof/>
                <w:webHidden/>
              </w:rPr>
              <w:t>15</w:t>
            </w:r>
            <w:r>
              <w:rPr>
                <w:noProof/>
                <w:webHidden/>
              </w:rPr>
              <w:fldChar w:fldCharType="end"/>
            </w:r>
          </w:hyperlink>
        </w:p>
        <w:p w14:paraId="5CDAD9DF" w14:textId="11E14772" w:rsidR="000850E7" w:rsidRDefault="000850E7">
          <w:pPr>
            <w:pStyle w:val="TOC2"/>
            <w:tabs>
              <w:tab w:val="right" w:leader="dot" w:pos="9350"/>
            </w:tabs>
            <w:rPr>
              <w:rFonts w:eastAsiaTheme="minorEastAsia"/>
              <w:noProof/>
            </w:rPr>
          </w:pPr>
          <w:hyperlink w:anchor="_Toc12351930" w:history="1">
            <w:r w:rsidRPr="00AD7ACB">
              <w:rPr>
                <w:rStyle w:val="Hyperlink"/>
                <w:noProof/>
              </w:rPr>
              <w:t>Production Publishing Process</w:t>
            </w:r>
            <w:r>
              <w:rPr>
                <w:noProof/>
                <w:webHidden/>
              </w:rPr>
              <w:tab/>
            </w:r>
            <w:r>
              <w:rPr>
                <w:noProof/>
                <w:webHidden/>
              </w:rPr>
              <w:fldChar w:fldCharType="begin"/>
            </w:r>
            <w:r>
              <w:rPr>
                <w:noProof/>
                <w:webHidden/>
              </w:rPr>
              <w:instrText xml:space="preserve"> PAGEREF _Toc12351930 \h </w:instrText>
            </w:r>
            <w:r>
              <w:rPr>
                <w:noProof/>
                <w:webHidden/>
              </w:rPr>
            </w:r>
            <w:r>
              <w:rPr>
                <w:noProof/>
                <w:webHidden/>
              </w:rPr>
              <w:fldChar w:fldCharType="separate"/>
            </w:r>
            <w:r w:rsidR="00585EFE">
              <w:rPr>
                <w:noProof/>
                <w:webHidden/>
              </w:rPr>
              <w:t>15</w:t>
            </w:r>
            <w:r>
              <w:rPr>
                <w:noProof/>
                <w:webHidden/>
              </w:rPr>
              <w:fldChar w:fldCharType="end"/>
            </w:r>
          </w:hyperlink>
        </w:p>
        <w:p w14:paraId="503D1101" w14:textId="350AC2DB" w:rsidR="000850E7" w:rsidRDefault="000850E7">
          <w:pPr>
            <w:pStyle w:val="TOC1"/>
            <w:tabs>
              <w:tab w:val="right" w:leader="dot" w:pos="9350"/>
            </w:tabs>
            <w:rPr>
              <w:rFonts w:eastAsiaTheme="minorEastAsia"/>
              <w:noProof/>
            </w:rPr>
          </w:pPr>
          <w:hyperlink w:anchor="_Toc12351934" w:history="1">
            <w:r w:rsidRPr="00AD7ACB">
              <w:rPr>
                <w:rStyle w:val="Hyperlink"/>
                <w:b/>
                <w:noProof/>
              </w:rPr>
              <w:t>Notes on Upgrading Workspaces</w:t>
            </w:r>
            <w:r>
              <w:rPr>
                <w:noProof/>
                <w:webHidden/>
              </w:rPr>
              <w:tab/>
            </w:r>
            <w:r>
              <w:rPr>
                <w:noProof/>
                <w:webHidden/>
              </w:rPr>
              <w:fldChar w:fldCharType="begin"/>
            </w:r>
            <w:r>
              <w:rPr>
                <w:noProof/>
                <w:webHidden/>
              </w:rPr>
              <w:instrText xml:space="preserve"> PAGEREF _Toc12351934 \h </w:instrText>
            </w:r>
            <w:r>
              <w:rPr>
                <w:noProof/>
                <w:webHidden/>
              </w:rPr>
            </w:r>
            <w:r>
              <w:rPr>
                <w:noProof/>
                <w:webHidden/>
              </w:rPr>
              <w:fldChar w:fldCharType="separate"/>
            </w:r>
            <w:r w:rsidR="00585EFE">
              <w:rPr>
                <w:noProof/>
                <w:webHidden/>
              </w:rPr>
              <w:t>17</w:t>
            </w:r>
            <w:r>
              <w:rPr>
                <w:noProof/>
                <w:webHidden/>
              </w:rPr>
              <w:fldChar w:fldCharType="end"/>
            </w:r>
          </w:hyperlink>
        </w:p>
        <w:p w14:paraId="51C241CF" w14:textId="1399D012" w:rsidR="000850E7" w:rsidRDefault="000850E7">
          <w:pPr>
            <w:pStyle w:val="TOC2"/>
            <w:tabs>
              <w:tab w:val="right" w:leader="dot" w:pos="9350"/>
            </w:tabs>
            <w:rPr>
              <w:rFonts w:eastAsiaTheme="minorEastAsia"/>
              <w:noProof/>
            </w:rPr>
          </w:pPr>
          <w:hyperlink w:anchor="_Toc12351935" w:history="1">
            <w:r w:rsidRPr="00AD7ACB">
              <w:rPr>
                <w:rStyle w:val="Hyperlink"/>
                <w:noProof/>
              </w:rPr>
              <w:t>General Tips</w:t>
            </w:r>
            <w:r>
              <w:rPr>
                <w:noProof/>
                <w:webHidden/>
              </w:rPr>
              <w:tab/>
            </w:r>
            <w:r>
              <w:rPr>
                <w:noProof/>
                <w:webHidden/>
              </w:rPr>
              <w:fldChar w:fldCharType="begin"/>
            </w:r>
            <w:r>
              <w:rPr>
                <w:noProof/>
                <w:webHidden/>
              </w:rPr>
              <w:instrText xml:space="preserve"> PAGEREF _Toc12351935 \h </w:instrText>
            </w:r>
            <w:r>
              <w:rPr>
                <w:noProof/>
                <w:webHidden/>
              </w:rPr>
            </w:r>
            <w:r>
              <w:rPr>
                <w:noProof/>
                <w:webHidden/>
              </w:rPr>
              <w:fldChar w:fldCharType="separate"/>
            </w:r>
            <w:r w:rsidR="00585EFE">
              <w:rPr>
                <w:noProof/>
                <w:webHidden/>
              </w:rPr>
              <w:t>17</w:t>
            </w:r>
            <w:r>
              <w:rPr>
                <w:noProof/>
                <w:webHidden/>
              </w:rPr>
              <w:fldChar w:fldCharType="end"/>
            </w:r>
          </w:hyperlink>
        </w:p>
        <w:p w14:paraId="24637200" w14:textId="5C207D7C" w:rsidR="000850E7" w:rsidRDefault="000850E7">
          <w:pPr>
            <w:pStyle w:val="TOC2"/>
            <w:tabs>
              <w:tab w:val="right" w:leader="dot" w:pos="9350"/>
            </w:tabs>
            <w:rPr>
              <w:rFonts w:eastAsiaTheme="minorEastAsia"/>
              <w:noProof/>
            </w:rPr>
          </w:pPr>
          <w:hyperlink w:anchor="_Toc12351936" w:history="1">
            <w:r w:rsidRPr="00AD7ACB">
              <w:rPr>
                <w:rStyle w:val="Hyperlink"/>
                <w:noProof/>
              </w:rPr>
              <w:t>Readers</w:t>
            </w:r>
            <w:r>
              <w:rPr>
                <w:noProof/>
                <w:webHidden/>
              </w:rPr>
              <w:tab/>
            </w:r>
            <w:r>
              <w:rPr>
                <w:noProof/>
                <w:webHidden/>
              </w:rPr>
              <w:fldChar w:fldCharType="begin"/>
            </w:r>
            <w:r>
              <w:rPr>
                <w:noProof/>
                <w:webHidden/>
              </w:rPr>
              <w:instrText xml:space="preserve"> PAGEREF _Toc12351936 \h </w:instrText>
            </w:r>
            <w:r>
              <w:rPr>
                <w:noProof/>
                <w:webHidden/>
              </w:rPr>
            </w:r>
            <w:r>
              <w:rPr>
                <w:noProof/>
                <w:webHidden/>
              </w:rPr>
              <w:fldChar w:fldCharType="separate"/>
            </w:r>
            <w:r w:rsidR="00585EFE">
              <w:rPr>
                <w:noProof/>
                <w:webHidden/>
              </w:rPr>
              <w:t>17</w:t>
            </w:r>
            <w:r>
              <w:rPr>
                <w:noProof/>
                <w:webHidden/>
              </w:rPr>
              <w:fldChar w:fldCharType="end"/>
            </w:r>
          </w:hyperlink>
        </w:p>
        <w:p w14:paraId="16192EA3" w14:textId="36905BEE" w:rsidR="000850E7" w:rsidRDefault="000850E7">
          <w:pPr>
            <w:pStyle w:val="TOC2"/>
            <w:tabs>
              <w:tab w:val="right" w:leader="dot" w:pos="9350"/>
            </w:tabs>
            <w:rPr>
              <w:rFonts w:eastAsiaTheme="minorEastAsia"/>
              <w:noProof/>
            </w:rPr>
          </w:pPr>
          <w:hyperlink w:anchor="_Toc12351937" w:history="1">
            <w:r w:rsidRPr="00AD7ACB">
              <w:rPr>
                <w:rStyle w:val="Hyperlink"/>
                <w:noProof/>
              </w:rPr>
              <w:t>Writers</w:t>
            </w:r>
            <w:r>
              <w:rPr>
                <w:noProof/>
                <w:webHidden/>
              </w:rPr>
              <w:tab/>
            </w:r>
            <w:r>
              <w:rPr>
                <w:noProof/>
                <w:webHidden/>
              </w:rPr>
              <w:fldChar w:fldCharType="begin"/>
            </w:r>
            <w:r>
              <w:rPr>
                <w:noProof/>
                <w:webHidden/>
              </w:rPr>
              <w:instrText xml:space="preserve"> PAGEREF _Toc12351937 \h </w:instrText>
            </w:r>
            <w:r>
              <w:rPr>
                <w:noProof/>
                <w:webHidden/>
              </w:rPr>
            </w:r>
            <w:r>
              <w:rPr>
                <w:noProof/>
                <w:webHidden/>
              </w:rPr>
              <w:fldChar w:fldCharType="separate"/>
            </w:r>
            <w:r w:rsidR="00585EFE">
              <w:rPr>
                <w:noProof/>
                <w:webHidden/>
              </w:rPr>
              <w:t>17</w:t>
            </w:r>
            <w:r>
              <w:rPr>
                <w:noProof/>
                <w:webHidden/>
              </w:rPr>
              <w:fldChar w:fldCharType="end"/>
            </w:r>
          </w:hyperlink>
        </w:p>
        <w:p w14:paraId="5F1EE560" w14:textId="7B392C49" w:rsidR="000850E7" w:rsidRDefault="000850E7">
          <w:pPr>
            <w:pStyle w:val="TOC2"/>
            <w:tabs>
              <w:tab w:val="right" w:leader="dot" w:pos="9350"/>
            </w:tabs>
            <w:rPr>
              <w:rFonts w:eastAsiaTheme="minorEastAsia"/>
              <w:noProof/>
            </w:rPr>
          </w:pPr>
          <w:hyperlink w:anchor="_Toc12351938" w:history="1">
            <w:r w:rsidRPr="00AD7ACB">
              <w:rPr>
                <w:rStyle w:val="Hyperlink"/>
                <w:noProof/>
              </w:rPr>
              <w:t>Transformers</w:t>
            </w:r>
            <w:r>
              <w:rPr>
                <w:noProof/>
                <w:webHidden/>
              </w:rPr>
              <w:tab/>
            </w:r>
            <w:r>
              <w:rPr>
                <w:noProof/>
                <w:webHidden/>
              </w:rPr>
              <w:fldChar w:fldCharType="begin"/>
            </w:r>
            <w:r>
              <w:rPr>
                <w:noProof/>
                <w:webHidden/>
              </w:rPr>
              <w:instrText xml:space="preserve"> PAGEREF _Toc12351938 \h </w:instrText>
            </w:r>
            <w:r>
              <w:rPr>
                <w:noProof/>
                <w:webHidden/>
              </w:rPr>
            </w:r>
            <w:r>
              <w:rPr>
                <w:noProof/>
                <w:webHidden/>
              </w:rPr>
              <w:fldChar w:fldCharType="separate"/>
            </w:r>
            <w:r w:rsidR="00585EFE">
              <w:rPr>
                <w:noProof/>
                <w:webHidden/>
              </w:rPr>
              <w:t>17</w:t>
            </w:r>
            <w:r>
              <w:rPr>
                <w:noProof/>
                <w:webHidden/>
              </w:rPr>
              <w:fldChar w:fldCharType="end"/>
            </w:r>
          </w:hyperlink>
        </w:p>
        <w:p w14:paraId="3F527CA0" w14:textId="476D62E3" w:rsidR="000850E7" w:rsidRDefault="000850E7">
          <w:pPr>
            <w:pStyle w:val="TOC1"/>
            <w:tabs>
              <w:tab w:val="right" w:leader="dot" w:pos="9350"/>
            </w:tabs>
            <w:rPr>
              <w:rFonts w:eastAsiaTheme="minorEastAsia"/>
              <w:noProof/>
            </w:rPr>
          </w:pPr>
          <w:hyperlink w:anchor="_Toc12351939" w:history="1">
            <w:r w:rsidRPr="00AD7ACB">
              <w:rPr>
                <w:rStyle w:val="Hyperlink"/>
                <w:b/>
                <w:noProof/>
              </w:rPr>
              <w:t>Appendix A: Key Terms</w:t>
            </w:r>
            <w:r>
              <w:rPr>
                <w:noProof/>
                <w:webHidden/>
              </w:rPr>
              <w:tab/>
            </w:r>
            <w:r>
              <w:rPr>
                <w:noProof/>
                <w:webHidden/>
              </w:rPr>
              <w:fldChar w:fldCharType="begin"/>
            </w:r>
            <w:r>
              <w:rPr>
                <w:noProof/>
                <w:webHidden/>
              </w:rPr>
              <w:instrText xml:space="preserve"> PAGEREF _Toc12351939 \h </w:instrText>
            </w:r>
            <w:r>
              <w:rPr>
                <w:noProof/>
                <w:webHidden/>
              </w:rPr>
            </w:r>
            <w:r>
              <w:rPr>
                <w:noProof/>
                <w:webHidden/>
              </w:rPr>
              <w:fldChar w:fldCharType="separate"/>
            </w:r>
            <w:r w:rsidR="00585EFE">
              <w:rPr>
                <w:noProof/>
                <w:webHidden/>
              </w:rPr>
              <w:t>18</w:t>
            </w:r>
            <w:r>
              <w:rPr>
                <w:noProof/>
                <w:webHidden/>
              </w:rPr>
              <w:fldChar w:fldCharType="end"/>
            </w:r>
          </w:hyperlink>
        </w:p>
        <w:p w14:paraId="5A83DD6A" w14:textId="6674214E" w:rsidR="000850E7" w:rsidRDefault="000850E7">
          <w:pPr>
            <w:pStyle w:val="TOC1"/>
            <w:tabs>
              <w:tab w:val="right" w:leader="dot" w:pos="9350"/>
            </w:tabs>
            <w:rPr>
              <w:rFonts w:eastAsiaTheme="minorEastAsia"/>
              <w:noProof/>
            </w:rPr>
          </w:pPr>
          <w:hyperlink w:anchor="_Toc12351940" w:history="1">
            <w:r w:rsidRPr="00AD7ACB">
              <w:rPr>
                <w:rStyle w:val="Hyperlink"/>
                <w:b/>
                <w:noProof/>
              </w:rPr>
              <w:t>Appendix B: FME Server</w:t>
            </w:r>
            <w:r>
              <w:rPr>
                <w:noProof/>
                <w:webHidden/>
              </w:rPr>
              <w:tab/>
            </w:r>
            <w:r>
              <w:rPr>
                <w:noProof/>
                <w:webHidden/>
              </w:rPr>
              <w:fldChar w:fldCharType="begin"/>
            </w:r>
            <w:r>
              <w:rPr>
                <w:noProof/>
                <w:webHidden/>
              </w:rPr>
              <w:instrText xml:space="preserve"> PAGEREF _Toc12351940 \h </w:instrText>
            </w:r>
            <w:r>
              <w:rPr>
                <w:noProof/>
                <w:webHidden/>
              </w:rPr>
            </w:r>
            <w:r>
              <w:rPr>
                <w:noProof/>
                <w:webHidden/>
              </w:rPr>
              <w:fldChar w:fldCharType="separate"/>
            </w:r>
            <w:r w:rsidR="00585EFE">
              <w:rPr>
                <w:noProof/>
                <w:webHidden/>
              </w:rPr>
              <w:t>19</w:t>
            </w:r>
            <w:r>
              <w:rPr>
                <w:noProof/>
                <w:webHidden/>
              </w:rPr>
              <w:fldChar w:fldCharType="end"/>
            </w:r>
          </w:hyperlink>
        </w:p>
        <w:p w14:paraId="0FD21CCD" w14:textId="66B95BDA" w:rsidR="000850E7" w:rsidRDefault="000850E7">
          <w:pPr>
            <w:pStyle w:val="TOC2"/>
            <w:tabs>
              <w:tab w:val="right" w:leader="dot" w:pos="9350"/>
            </w:tabs>
            <w:rPr>
              <w:rFonts w:eastAsiaTheme="minorEastAsia"/>
              <w:noProof/>
            </w:rPr>
          </w:pPr>
          <w:hyperlink w:anchor="_Toc12351941" w:history="1">
            <w:r w:rsidRPr="00AD7ACB">
              <w:rPr>
                <w:rStyle w:val="Hyperlink"/>
                <w:noProof/>
              </w:rPr>
              <w:t>Security</w:t>
            </w:r>
            <w:r>
              <w:rPr>
                <w:noProof/>
                <w:webHidden/>
              </w:rPr>
              <w:tab/>
            </w:r>
            <w:r>
              <w:rPr>
                <w:noProof/>
                <w:webHidden/>
              </w:rPr>
              <w:fldChar w:fldCharType="begin"/>
            </w:r>
            <w:r>
              <w:rPr>
                <w:noProof/>
                <w:webHidden/>
              </w:rPr>
              <w:instrText xml:space="preserve"> PAGEREF _Toc12351941 \h </w:instrText>
            </w:r>
            <w:r>
              <w:rPr>
                <w:noProof/>
                <w:webHidden/>
              </w:rPr>
            </w:r>
            <w:r>
              <w:rPr>
                <w:noProof/>
                <w:webHidden/>
              </w:rPr>
              <w:fldChar w:fldCharType="separate"/>
            </w:r>
            <w:r w:rsidR="00585EFE">
              <w:rPr>
                <w:noProof/>
                <w:webHidden/>
              </w:rPr>
              <w:t>19</w:t>
            </w:r>
            <w:r>
              <w:rPr>
                <w:noProof/>
                <w:webHidden/>
              </w:rPr>
              <w:fldChar w:fldCharType="end"/>
            </w:r>
          </w:hyperlink>
        </w:p>
        <w:p w14:paraId="0AA7B087" w14:textId="219F8859" w:rsidR="000850E7" w:rsidRDefault="000850E7">
          <w:pPr>
            <w:pStyle w:val="TOC2"/>
            <w:tabs>
              <w:tab w:val="right" w:leader="dot" w:pos="9350"/>
            </w:tabs>
            <w:rPr>
              <w:rFonts w:eastAsiaTheme="minorEastAsia"/>
              <w:noProof/>
            </w:rPr>
          </w:pPr>
          <w:hyperlink w:anchor="_Toc12351942" w:history="1">
            <w:r w:rsidRPr="00AD7ACB">
              <w:rPr>
                <w:rStyle w:val="Hyperlink"/>
                <w:noProof/>
              </w:rPr>
              <w:t>Version Control</w:t>
            </w:r>
            <w:r>
              <w:rPr>
                <w:noProof/>
                <w:webHidden/>
              </w:rPr>
              <w:tab/>
            </w:r>
            <w:r>
              <w:rPr>
                <w:noProof/>
                <w:webHidden/>
              </w:rPr>
              <w:fldChar w:fldCharType="begin"/>
            </w:r>
            <w:r>
              <w:rPr>
                <w:noProof/>
                <w:webHidden/>
              </w:rPr>
              <w:instrText xml:space="preserve"> PAGEREF _Toc12351942 \h </w:instrText>
            </w:r>
            <w:r>
              <w:rPr>
                <w:noProof/>
                <w:webHidden/>
              </w:rPr>
            </w:r>
            <w:r>
              <w:rPr>
                <w:noProof/>
                <w:webHidden/>
              </w:rPr>
              <w:fldChar w:fldCharType="separate"/>
            </w:r>
            <w:r w:rsidR="00585EFE">
              <w:rPr>
                <w:noProof/>
                <w:webHidden/>
              </w:rPr>
              <w:t>19</w:t>
            </w:r>
            <w:r>
              <w:rPr>
                <w:noProof/>
                <w:webHidden/>
              </w:rPr>
              <w:fldChar w:fldCharType="end"/>
            </w:r>
          </w:hyperlink>
        </w:p>
        <w:p w14:paraId="5E2BEC87" w14:textId="799201FC" w:rsidR="000850E7" w:rsidRDefault="000850E7">
          <w:pPr>
            <w:pStyle w:val="TOC1"/>
            <w:tabs>
              <w:tab w:val="right" w:leader="dot" w:pos="9350"/>
            </w:tabs>
            <w:rPr>
              <w:rFonts w:eastAsiaTheme="minorEastAsia"/>
              <w:noProof/>
            </w:rPr>
          </w:pPr>
          <w:hyperlink w:anchor="_Toc12351943" w:history="1">
            <w:r w:rsidRPr="00AD7ACB">
              <w:rPr>
                <w:rStyle w:val="Hyperlink"/>
                <w:b/>
                <w:noProof/>
              </w:rPr>
              <w:t>Appendix C: Upgrading FME Server</w:t>
            </w:r>
            <w:r>
              <w:rPr>
                <w:noProof/>
                <w:webHidden/>
              </w:rPr>
              <w:tab/>
            </w:r>
            <w:r>
              <w:rPr>
                <w:noProof/>
                <w:webHidden/>
              </w:rPr>
              <w:fldChar w:fldCharType="begin"/>
            </w:r>
            <w:r>
              <w:rPr>
                <w:noProof/>
                <w:webHidden/>
              </w:rPr>
              <w:instrText xml:space="preserve"> PAGEREF _Toc12351943 \h </w:instrText>
            </w:r>
            <w:r>
              <w:rPr>
                <w:noProof/>
                <w:webHidden/>
              </w:rPr>
            </w:r>
            <w:r>
              <w:rPr>
                <w:noProof/>
                <w:webHidden/>
              </w:rPr>
              <w:fldChar w:fldCharType="separate"/>
            </w:r>
            <w:r w:rsidR="00585EFE">
              <w:rPr>
                <w:noProof/>
                <w:webHidden/>
              </w:rPr>
              <w:t>20</w:t>
            </w:r>
            <w:r>
              <w:rPr>
                <w:noProof/>
                <w:webHidden/>
              </w:rPr>
              <w:fldChar w:fldCharType="end"/>
            </w:r>
          </w:hyperlink>
        </w:p>
        <w:p w14:paraId="561DEDCE" w14:textId="0206503C" w:rsidR="000850E7" w:rsidRDefault="000850E7">
          <w:pPr>
            <w:pStyle w:val="TOC2"/>
            <w:tabs>
              <w:tab w:val="right" w:leader="dot" w:pos="9350"/>
            </w:tabs>
            <w:rPr>
              <w:rFonts w:eastAsiaTheme="minorEastAsia"/>
              <w:noProof/>
            </w:rPr>
          </w:pPr>
          <w:hyperlink w:anchor="_Toc12351944" w:history="1">
            <w:r w:rsidRPr="00AD7ACB">
              <w:rPr>
                <w:rStyle w:val="Hyperlink"/>
                <w:noProof/>
              </w:rPr>
              <w:t>Upgrading Test</w:t>
            </w:r>
            <w:r>
              <w:rPr>
                <w:noProof/>
                <w:webHidden/>
              </w:rPr>
              <w:tab/>
            </w:r>
            <w:r>
              <w:rPr>
                <w:noProof/>
                <w:webHidden/>
              </w:rPr>
              <w:fldChar w:fldCharType="begin"/>
            </w:r>
            <w:r>
              <w:rPr>
                <w:noProof/>
                <w:webHidden/>
              </w:rPr>
              <w:instrText xml:space="preserve"> PAGEREF _Toc12351944 \h </w:instrText>
            </w:r>
            <w:r>
              <w:rPr>
                <w:noProof/>
                <w:webHidden/>
              </w:rPr>
            </w:r>
            <w:r>
              <w:rPr>
                <w:noProof/>
                <w:webHidden/>
              </w:rPr>
              <w:fldChar w:fldCharType="separate"/>
            </w:r>
            <w:r w:rsidR="00585EFE">
              <w:rPr>
                <w:noProof/>
                <w:webHidden/>
              </w:rPr>
              <w:t>20</w:t>
            </w:r>
            <w:r>
              <w:rPr>
                <w:noProof/>
                <w:webHidden/>
              </w:rPr>
              <w:fldChar w:fldCharType="end"/>
            </w:r>
          </w:hyperlink>
        </w:p>
        <w:p w14:paraId="5538CDDA" w14:textId="183283E7" w:rsidR="000850E7" w:rsidRDefault="000850E7">
          <w:pPr>
            <w:pStyle w:val="TOC2"/>
            <w:tabs>
              <w:tab w:val="right" w:leader="dot" w:pos="9350"/>
            </w:tabs>
            <w:rPr>
              <w:rFonts w:eastAsiaTheme="minorEastAsia"/>
              <w:noProof/>
            </w:rPr>
          </w:pPr>
          <w:hyperlink w:anchor="_Toc12351945" w:history="1">
            <w:r w:rsidRPr="00AD7ACB">
              <w:rPr>
                <w:rStyle w:val="Hyperlink"/>
                <w:noProof/>
              </w:rPr>
              <w:t>Upgrading Production</w:t>
            </w:r>
            <w:r>
              <w:rPr>
                <w:noProof/>
                <w:webHidden/>
              </w:rPr>
              <w:tab/>
            </w:r>
            <w:r>
              <w:rPr>
                <w:noProof/>
                <w:webHidden/>
              </w:rPr>
              <w:fldChar w:fldCharType="begin"/>
            </w:r>
            <w:r>
              <w:rPr>
                <w:noProof/>
                <w:webHidden/>
              </w:rPr>
              <w:instrText xml:space="preserve"> PAGEREF _Toc12351945 \h </w:instrText>
            </w:r>
            <w:r>
              <w:rPr>
                <w:noProof/>
                <w:webHidden/>
              </w:rPr>
            </w:r>
            <w:r>
              <w:rPr>
                <w:noProof/>
                <w:webHidden/>
              </w:rPr>
              <w:fldChar w:fldCharType="separate"/>
            </w:r>
            <w:r w:rsidR="00585EFE">
              <w:rPr>
                <w:noProof/>
                <w:webHidden/>
              </w:rPr>
              <w:t>21</w:t>
            </w:r>
            <w:r>
              <w:rPr>
                <w:noProof/>
                <w:webHidden/>
              </w:rPr>
              <w:fldChar w:fldCharType="end"/>
            </w:r>
          </w:hyperlink>
        </w:p>
        <w:p w14:paraId="1E969787" w14:textId="25E08289" w:rsidR="00733820" w:rsidRDefault="00733820">
          <w:r>
            <w:rPr>
              <w:b/>
              <w:bCs/>
              <w:noProof/>
            </w:rPr>
            <w:fldChar w:fldCharType="end"/>
          </w:r>
        </w:p>
      </w:sdtContent>
    </w:sdt>
    <w:p w14:paraId="493B00AC" w14:textId="724EEF5B" w:rsidR="003A1609" w:rsidRDefault="007F5E56" w:rsidP="00103078">
      <w:pPr>
        <w:jc w:val="center"/>
      </w:pPr>
      <w:r>
        <w:rPr>
          <w:noProof/>
        </w:rPr>
        <w:drawing>
          <wp:inline distT="0" distB="0" distL="0" distR="0" wp14:anchorId="59416DF1" wp14:editId="7CC9146C">
            <wp:extent cx="1606550" cy="46754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0px-HNTB_Logo.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1421" cy="471875"/>
                    </a:xfrm>
                    <a:prstGeom prst="rect">
                      <a:avLst/>
                    </a:prstGeom>
                  </pic:spPr>
                </pic:pic>
              </a:graphicData>
            </a:graphic>
          </wp:inline>
        </w:drawing>
      </w:r>
    </w:p>
    <w:p w14:paraId="6424AA29" w14:textId="77777777" w:rsidR="00356493" w:rsidRDefault="00356493" w:rsidP="00356493">
      <w:r>
        <w:t>Guide created by David Runneals, GIS Developer at HNTB, for the Iowa DOT using a combi</w:t>
      </w:r>
      <w:bookmarkStart w:id="0" w:name="_GoBack"/>
      <w:bookmarkEnd w:id="0"/>
      <w:r>
        <w:t xml:space="preserve">nation of existing knowledge and workflows of FME at the Iowa DOT, FME UC presentations, FME knowledge forum posts by the greater FME community, and other FME documentation. For additional tips and tricks on improving performance and other best practices, check out the following links: </w:t>
      </w:r>
      <w:hyperlink r:id="rId14" w:history="1">
        <w:r w:rsidRPr="003077D7">
          <w:rPr>
            <w:rStyle w:val="Hyperlink"/>
          </w:rPr>
          <w:t>Performance Tuning FME</w:t>
        </w:r>
      </w:hyperlink>
      <w:r>
        <w:t xml:space="preserve">, </w:t>
      </w:r>
      <w:hyperlink r:id="rId15" w:history="1">
        <w:r w:rsidRPr="00C9281A">
          <w:rPr>
            <w:rStyle w:val="Hyperlink"/>
          </w:rPr>
          <w:t>Let the Database Do the Work</w:t>
        </w:r>
      </w:hyperlink>
      <w:r>
        <w:t xml:space="preserve">, </w:t>
      </w:r>
      <w:hyperlink r:id="rId16" w:history="1">
        <w:proofErr w:type="spellStart"/>
        <w:r w:rsidRPr="00D60089">
          <w:rPr>
            <w:rStyle w:val="Hyperlink"/>
          </w:rPr>
          <w:t>Layouting</w:t>
        </w:r>
        <w:proofErr w:type="spellEnd"/>
        <w:r w:rsidRPr="00D60089">
          <w:rPr>
            <w:rStyle w:val="Hyperlink"/>
          </w:rPr>
          <w:t xml:space="preserve"> Your Workspace</w:t>
        </w:r>
      </w:hyperlink>
      <w:r>
        <w:t xml:space="preserve">, </w:t>
      </w:r>
      <w:hyperlink r:id="rId17" w:history="1">
        <w:r w:rsidRPr="00DD16CB">
          <w:rPr>
            <w:rStyle w:val="Hyperlink"/>
          </w:rPr>
          <w:t>Best Practice Validation Project</w:t>
        </w:r>
      </w:hyperlink>
      <w:r>
        <w:t xml:space="preserve">, </w:t>
      </w:r>
      <w:hyperlink r:id="rId18" w:history="1">
        <w:r w:rsidRPr="003F68EC">
          <w:rPr>
            <w:rStyle w:val="Hyperlink"/>
          </w:rPr>
          <w:t>FME Desktop Training Best Practices</w:t>
        </w:r>
      </w:hyperlink>
      <w:r>
        <w:t xml:space="preserve">, </w:t>
      </w:r>
      <w:hyperlink r:id="rId19" w:history="1">
        <w:r w:rsidRPr="00C13B72">
          <w:rPr>
            <w:rStyle w:val="Hyperlink"/>
          </w:rPr>
          <w:t>Code Smell and FME Golf</w:t>
        </w:r>
      </w:hyperlink>
      <w:r>
        <w:t xml:space="preserve">, and </w:t>
      </w:r>
      <w:hyperlink r:id="rId20" w:history="1">
        <w:r w:rsidRPr="00E56DC0">
          <w:rPr>
            <w:rStyle w:val="Hyperlink"/>
          </w:rPr>
          <w:t>Advanced Tricks when using Bookmarks</w:t>
        </w:r>
      </w:hyperlink>
      <w:r>
        <w:rPr>
          <w:rStyle w:val="Hyperlink"/>
        </w:rPr>
        <w:t>.</w:t>
      </w:r>
      <w:r w:rsidRPr="00FD40F4">
        <w:rPr>
          <w:noProof/>
        </w:rPr>
        <w:t xml:space="preserve"> </w:t>
      </w:r>
      <w:r>
        <w:rPr>
          <w:noProof/>
        </w:rPr>
        <w:drawing>
          <wp:inline distT="0" distB="0" distL="0" distR="0" wp14:anchorId="6746C7E5" wp14:editId="216F9594">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unkWrkx_Favicon.ico"/>
                    <pic:cNvPicPr/>
                  </pic:nvPicPr>
                  <pic:blipFill>
                    <a:blip r:embed="rId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p w14:paraId="6DA0C24E" w14:textId="77777777" w:rsidR="00356493" w:rsidRDefault="00356493" w:rsidP="00356493">
      <w:pPr>
        <w:jc w:val="center"/>
        <w:rPr>
          <w:b/>
        </w:rPr>
      </w:pPr>
      <w:r w:rsidRPr="00356493">
        <w:rPr>
          <w:b/>
        </w:rPr>
        <w:t>Document History</w:t>
      </w:r>
    </w:p>
    <w:tbl>
      <w:tblPr>
        <w:tblStyle w:val="TableGrid"/>
        <w:tblW w:w="0" w:type="auto"/>
        <w:tblLook w:val="04A0" w:firstRow="1" w:lastRow="0" w:firstColumn="1" w:lastColumn="0" w:noHBand="0" w:noVBand="1"/>
      </w:tblPr>
      <w:tblGrid>
        <w:gridCol w:w="3100"/>
        <w:gridCol w:w="3100"/>
        <w:gridCol w:w="3102"/>
      </w:tblGrid>
      <w:tr w:rsidR="00356493" w14:paraId="5D1560D2" w14:textId="77777777" w:rsidTr="00356493">
        <w:trPr>
          <w:trHeight w:val="368"/>
        </w:trPr>
        <w:tc>
          <w:tcPr>
            <w:tcW w:w="3100" w:type="dxa"/>
          </w:tcPr>
          <w:p w14:paraId="4B4B1B41" w14:textId="77777777" w:rsidR="00356493" w:rsidRPr="00356493" w:rsidRDefault="00356493" w:rsidP="00356493">
            <w:pPr>
              <w:jc w:val="center"/>
              <w:rPr>
                <w:b/>
                <w:u w:val="single"/>
              </w:rPr>
            </w:pPr>
            <w:r w:rsidRPr="00356493">
              <w:rPr>
                <w:b/>
                <w:u w:val="single"/>
              </w:rPr>
              <w:t>Version</w:t>
            </w:r>
          </w:p>
        </w:tc>
        <w:tc>
          <w:tcPr>
            <w:tcW w:w="3100" w:type="dxa"/>
          </w:tcPr>
          <w:p w14:paraId="1B615C44" w14:textId="77777777" w:rsidR="00356493" w:rsidRPr="00356493" w:rsidRDefault="00356493" w:rsidP="00356493">
            <w:pPr>
              <w:jc w:val="center"/>
              <w:rPr>
                <w:b/>
                <w:u w:val="single"/>
              </w:rPr>
            </w:pPr>
            <w:r w:rsidRPr="00356493">
              <w:rPr>
                <w:b/>
                <w:u w:val="single"/>
              </w:rPr>
              <w:t>Description</w:t>
            </w:r>
          </w:p>
        </w:tc>
        <w:tc>
          <w:tcPr>
            <w:tcW w:w="3102" w:type="dxa"/>
          </w:tcPr>
          <w:p w14:paraId="011D5368" w14:textId="77777777" w:rsidR="00356493" w:rsidRPr="00356493" w:rsidRDefault="00356493" w:rsidP="00356493">
            <w:pPr>
              <w:jc w:val="center"/>
              <w:rPr>
                <w:b/>
                <w:u w:val="single"/>
              </w:rPr>
            </w:pPr>
            <w:r w:rsidRPr="00356493">
              <w:rPr>
                <w:b/>
                <w:u w:val="single"/>
              </w:rPr>
              <w:t>Date</w:t>
            </w:r>
          </w:p>
        </w:tc>
      </w:tr>
      <w:tr w:rsidR="00356493" w14:paraId="2AE77DD7" w14:textId="77777777" w:rsidTr="00356493">
        <w:trPr>
          <w:trHeight w:val="490"/>
        </w:trPr>
        <w:tc>
          <w:tcPr>
            <w:tcW w:w="3100" w:type="dxa"/>
          </w:tcPr>
          <w:p w14:paraId="1830404B" w14:textId="77777777" w:rsidR="00356493" w:rsidRPr="00356493" w:rsidRDefault="00356493" w:rsidP="00A9477E">
            <w:r w:rsidRPr="00356493">
              <w:t>1.0</w:t>
            </w:r>
          </w:p>
        </w:tc>
        <w:tc>
          <w:tcPr>
            <w:tcW w:w="3100" w:type="dxa"/>
          </w:tcPr>
          <w:p w14:paraId="0E1F40AF" w14:textId="77777777" w:rsidR="00356493" w:rsidRPr="00356493" w:rsidRDefault="00356493" w:rsidP="00A9477E">
            <w:r w:rsidRPr="00356493">
              <w:t>First Version</w:t>
            </w:r>
          </w:p>
        </w:tc>
        <w:tc>
          <w:tcPr>
            <w:tcW w:w="3102" w:type="dxa"/>
          </w:tcPr>
          <w:p w14:paraId="60013F55" w14:textId="77777777" w:rsidR="00356493" w:rsidRPr="00356493" w:rsidRDefault="00356493" w:rsidP="00A9477E">
            <w:r w:rsidRPr="00356493">
              <w:t>20190620</w:t>
            </w:r>
          </w:p>
        </w:tc>
      </w:tr>
      <w:tr w:rsidR="00356493" w14:paraId="08D5FB37" w14:textId="77777777" w:rsidTr="00356493">
        <w:trPr>
          <w:trHeight w:val="519"/>
        </w:trPr>
        <w:tc>
          <w:tcPr>
            <w:tcW w:w="3100" w:type="dxa"/>
          </w:tcPr>
          <w:p w14:paraId="0DD37268" w14:textId="77777777" w:rsidR="00356493" w:rsidRPr="00356493" w:rsidRDefault="00356493" w:rsidP="00A9477E">
            <w:r w:rsidRPr="00356493">
              <w:t>1.1</w:t>
            </w:r>
          </w:p>
        </w:tc>
        <w:tc>
          <w:tcPr>
            <w:tcW w:w="3100" w:type="dxa"/>
          </w:tcPr>
          <w:p w14:paraId="03D8B655" w14:textId="77777777" w:rsidR="00356493" w:rsidRPr="00356493" w:rsidRDefault="00356493" w:rsidP="00A9477E">
            <w:r>
              <w:t>Minor updates. Moved some content to appendices. Merged some of Mark’s Best Practices in here as well.</w:t>
            </w:r>
          </w:p>
        </w:tc>
        <w:tc>
          <w:tcPr>
            <w:tcW w:w="3102" w:type="dxa"/>
          </w:tcPr>
          <w:p w14:paraId="2BD79759" w14:textId="7501E4E2" w:rsidR="00356493" w:rsidRPr="00356493" w:rsidRDefault="00725558" w:rsidP="00A9477E">
            <w:r>
              <w:t>20190625</w:t>
            </w:r>
          </w:p>
        </w:tc>
      </w:tr>
      <w:tr w:rsidR="00356493" w14:paraId="0D3EF007" w14:textId="77777777" w:rsidTr="00356493">
        <w:trPr>
          <w:trHeight w:val="490"/>
        </w:trPr>
        <w:tc>
          <w:tcPr>
            <w:tcW w:w="3100" w:type="dxa"/>
          </w:tcPr>
          <w:p w14:paraId="14132435" w14:textId="77777777" w:rsidR="00356493" w:rsidRPr="00356493" w:rsidRDefault="00356493" w:rsidP="00A9477E"/>
        </w:tc>
        <w:tc>
          <w:tcPr>
            <w:tcW w:w="3100" w:type="dxa"/>
          </w:tcPr>
          <w:p w14:paraId="3D60B3B6" w14:textId="77777777" w:rsidR="00356493" w:rsidRPr="00356493" w:rsidRDefault="00356493" w:rsidP="00A9477E"/>
        </w:tc>
        <w:tc>
          <w:tcPr>
            <w:tcW w:w="3102" w:type="dxa"/>
          </w:tcPr>
          <w:p w14:paraId="41DB1845" w14:textId="77777777" w:rsidR="00356493" w:rsidRPr="00356493" w:rsidRDefault="00356493" w:rsidP="00A9477E"/>
        </w:tc>
      </w:tr>
      <w:tr w:rsidR="00356493" w14:paraId="0715B82A" w14:textId="77777777" w:rsidTr="00356493">
        <w:trPr>
          <w:trHeight w:val="519"/>
        </w:trPr>
        <w:tc>
          <w:tcPr>
            <w:tcW w:w="3100" w:type="dxa"/>
          </w:tcPr>
          <w:p w14:paraId="428AF1AB" w14:textId="77777777" w:rsidR="00356493" w:rsidRPr="00356493" w:rsidRDefault="00356493" w:rsidP="00A9477E"/>
        </w:tc>
        <w:tc>
          <w:tcPr>
            <w:tcW w:w="3100" w:type="dxa"/>
          </w:tcPr>
          <w:p w14:paraId="6765FEA4" w14:textId="77777777" w:rsidR="00356493" w:rsidRPr="00356493" w:rsidRDefault="00356493" w:rsidP="00A9477E"/>
        </w:tc>
        <w:tc>
          <w:tcPr>
            <w:tcW w:w="3102" w:type="dxa"/>
          </w:tcPr>
          <w:p w14:paraId="4EE6CB65" w14:textId="77777777" w:rsidR="00356493" w:rsidRPr="00356493" w:rsidRDefault="00356493" w:rsidP="00A9477E"/>
        </w:tc>
      </w:tr>
    </w:tbl>
    <w:p w14:paraId="1213DB54" w14:textId="66DA6DBC" w:rsidR="00733820" w:rsidRDefault="00733820" w:rsidP="007F4D8E">
      <w:pPr>
        <w:rPr>
          <w:rFonts w:asciiTheme="majorHAnsi" w:eastAsiaTheme="majorEastAsia" w:hAnsiTheme="majorHAnsi" w:cstheme="majorBidi"/>
          <w:color w:val="2F5496" w:themeColor="accent1" w:themeShade="BF"/>
          <w:sz w:val="32"/>
          <w:szCs w:val="32"/>
        </w:rPr>
      </w:pPr>
      <w:r>
        <w:br w:type="page"/>
      </w:r>
    </w:p>
    <w:p w14:paraId="6DDDED60" w14:textId="7047E17B" w:rsidR="00A55020" w:rsidRDefault="00A55020" w:rsidP="00A55020">
      <w:pPr>
        <w:pStyle w:val="Heading1"/>
        <w:rPr>
          <w:b/>
          <w:sz w:val="40"/>
          <w:szCs w:val="40"/>
        </w:rPr>
      </w:pPr>
      <w:bookmarkStart w:id="1" w:name="_Toc12351898"/>
      <w:r>
        <w:rPr>
          <w:b/>
          <w:sz w:val="40"/>
          <w:szCs w:val="40"/>
        </w:rPr>
        <w:lastRenderedPageBreak/>
        <w:t>Notes</w:t>
      </w:r>
      <w:bookmarkEnd w:id="1"/>
    </w:p>
    <w:p w14:paraId="10A21E54" w14:textId="7CADF2CA" w:rsidR="00A55020" w:rsidRDefault="005D55EA" w:rsidP="00A55020">
      <w:r>
        <w:t xml:space="preserve">FME does NOT </w:t>
      </w:r>
      <w:r w:rsidR="00CD1583">
        <w:t xml:space="preserve">currently </w:t>
      </w:r>
      <w:r>
        <w:t xml:space="preserve">support SAML authentication </w:t>
      </w:r>
      <w:r w:rsidR="00CD1583">
        <w:t>with Portal reader/writer</w:t>
      </w:r>
      <w:r>
        <w:t xml:space="preserve">, however it is in the works for FME 2020. This means that you will NOT be able to use your Azure AD account </w:t>
      </w:r>
      <w:proofErr w:type="spellStart"/>
      <w:r>
        <w:t>account</w:t>
      </w:r>
      <w:proofErr w:type="spellEnd"/>
      <w:r>
        <w:t xml:space="preserve"> to access ArcGIS Portal. </w:t>
      </w:r>
      <w:r w:rsidR="00A55796">
        <w:t>A suggested workaround is to write to a file geodatabase and then upload that.</w:t>
      </w:r>
    </w:p>
    <w:p w14:paraId="30B41E83" w14:textId="32E51BDE" w:rsidR="0051366E" w:rsidRDefault="00FE6E2F" w:rsidP="0051366E">
      <w:r>
        <w:t xml:space="preserve">For this public version, </w:t>
      </w:r>
      <w:r w:rsidR="00D21B9A">
        <w:t>I have</w:t>
      </w:r>
      <w:r w:rsidR="00380BED">
        <w:t xml:space="preserve"> </w:t>
      </w:r>
      <w:r w:rsidRPr="00FE6E2F">
        <w:rPr>
          <w:highlight w:val="magenta"/>
        </w:rPr>
        <w:t>highlighted</w:t>
      </w:r>
      <w:r>
        <w:t xml:space="preserve"> and </w:t>
      </w:r>
      <w:r w:rsidR="00380BED">
        <w:t xml:space="preserve">set </w:t>
      </w:r>
      <w:r>
        <w:t xml:space="preserve">generalized specific references to </w:t>
      </w:r>
      <w:r w:rsidR="00380BED">
        <w:t xml:space="preserve">the </w:t>
      </w:r>
      <w:r w:rsidR="0051366E">
        <w:t>following (which you can replace with your own</w:t>
      </w:r>
      <w:r>
        <w:t>)</w:t>
      </w:r>
      <w:r w:rsidR="0051366E">
        <w:t>:</w:t>
      </w:r>
    </w:p>
    <w:p w14:paraId="72DF4D57" w14:textId="3064046F" w:rsidR="0051366E" w:rsidRDefault="0051366E" w:rsidP="0051366E">
      <w:pPr>
        <w:pStyle w:val="ListParagraph"/>
        <w:numPr>
          <w:ilvl w:val="0"/>
          <w:numId w:val="31"/>
        </w:numPr>
      </w:pPr>
      <w:r>
        <w:t>FME</w:t>
      </w:r>
      <w:r w:rsidR="00380BED">
        <w:t xml:space="preserve"> </w:t>
      </w:r>
      <w:r>
        <w:t>P</w:t>
      </w:r>
      <w:r w:rsidR="00380BED">
        <w:t>roduction server url</w:t>
      </w:r>
      <w:r>
        <w:t>:</w:t>
      </w:r>
      <w:r w:rsidR="00380BED">
        <w:t xml:space="preserve"> </w:t>
      </w:r>
      <w:r w:rsidR="00380BED" w:rsidRPr="00FE6E2F">
        <w:rPr>
          <w:highlight w:val="magenta"/>
        </w:rPr>
        <w:t>yourprodfmeserver.gov</w:t>
      </w:r>
    </w:p>
    <w:p w14:paraId="4EF7259C" w14:textId="464AEF07" w:rsidR="00D21B9A" w:rsidRDefault="0051366E" w:rsidP="0051366E">
      <w:pPr>
        <w:pStyle w:val="ListParagraph"/>
        <w:numPr>
          <w:ilvl w:val="0"/>
          <w:numId w:val="31"/>
        </w:numPr>
      </w:pPr>
      <w:r>
        <w:t>FME Test server url:</w:t>
      </w:r>
      <w:r w:rsidR="00380BED">
        <w:t xml:space="preserve"> </w:t>
      </w:r>
      <w:r w:rsidR="00380BED" w:rsidRPr="00FE6E2F">
        <w:rPr>
          <w:highlight w:val="magenta"/>
        </w:rPr>
        <w:t>yourtestfmeserver.gov</w:t>
      </w:r>
    </w:p>
    <w:p w14:paraId="3482EC0B" w14:textId="78935539" w:rsidR="00AD1121" w:rsidRDefault="0051366E" w:rsidP="00AD1121">
      <w:pPr>
        <w:pStyle w:val="ListParagraph"/>
        <w:numPr>
          <w:ilvl w:val="0"/>
          <w:numId w:val="31"/>
        </w:numPr>
      </w:pPr>
      <w:r>
        <w:t xml:space="preserve">Generic UNC paths: </w:t>
      </w:r>
      <w:hyperlink r:id="rId22" w:history="1">
        <w:r w:rsidR="00AD1121" w:rsidRPr="00FE6E2F">
          <w:rPr>
            <w:rStyle w:val="Hyperlink"/>
            <w:highlight w:val="magenta"/>
          </w:rPr>
          <w:t>\\yourfmeserver\</w:t>
        </w:r>
      </w:hyperlink>
    </w:p>
    <w:p w14:paraId="47396B03" w14:textId="1A6AE9AB" w:rsidR="00AD1121" w:rsidRPr="00FE6E2F" w:rsidRDefault="00AD1121" w:rsidP="00AD1121">
      <w:pPr>
        <w:pStyle w:val="ListParagraph"/>
        <w:numPr>
          <w:ilvl w:val="0"/>
          <w:numId w:val="31"/>
        </w:numPr>
      </w:pPr>
      <w:r>
        <w:t xml:space="preserve">Generic FME user account that runs your FME server: </w:t>
      </w:r>
      <w:proofErr w:type="spellStart"/>
      <w:r w:rsidRPr="00FE6E2F">
        <w:rPr>
          <w:highlight w:val="magenta"/>
        </w:rPr>
        <w:t>yourfmeserveruser</w:t>
      </w:r>
      <w:proofErr w:type="spellEnd"/>
    </w:p>
    <w:p w14:paraId="12930CAE" w14:textId="3B7B465B" w:rsidR="00FE6E2F" w:rsidRPr="00A55020" w:rsidRDefault="00FE6E2F" w:rsidP="00AD1121">
      <w:pPr>
        <w:pStyle w:val="ListParagraph"/>
        <w:numPr>
          <w:ilvl w:val="0"/>
          <w:numId w:val="31"/>
        </w:numPr>
      </w:pPr>
      <w:r>
        <w:t xml:space="preserve">Additional generalized references do exist and all of them are </w:t>
      </w:r>
      <w:r w:rsidRPr="00FE6E2F">
        <w:rPr>
          <w:highlight w:val="magenta"/>
        </w:rPr>
        <w:t>highlighted in magenta</w:t>
      </w:r>
    </w:p>
    <w:p w14:paraId="38EBCF46" w14:textId="77777777" w:rsidR="008666FC" w:rsidRDefault="008666FC" w:rsidP="008666FC">
      <w:pPr>
        <w:pStyle w:val="Heading1"/>
        <w:rPr>
          <w:b/>
          <w:sz w:val="40"/>
          <w:szCs w:val="40"/>
        </w:rPr>
      </w:pPr>
      <w:bookmarkStart w:id="2" w:name="_Toc12350609"/>
      <w:bookmarkStart w:id="3" w:name="_Toc12351899"/>
      <w:r w:rsidRPr="00A55020">
        <w:rPr>
          <w:b/>
          <w:sz w:val="40"/>
          <w:szCs w:val="40"/>
        </w:rPr>
        <w:t>General Tips</w:t>
      </w:r>
      <w:bookmarkEnd w:id="2"/>
      <w:bookmarkEnd w:id="3"/>
    </w:p>
    <w:p w14:paraId="497B89E5" w14:textId="77777777" w:rsidR="008666FC" w:rsidRDefault="008666FC" w:rsidP="008666FC">
      <w:pPr>
        <w:pStyle w:val="ListParagraph"/>
        <w:numPr>
          <w:ilvl w:val="0"/>
          <w:numId w:val="9"/>
        </w:numPr>
      </w:pPr>
      <w:r>
        <w:t>Use the newest version of FME possible EXCEPT when publishing to FME server when you should use the version that matches FME server. You should NEVER use beta versions in a production environment.</w:t>
      </w:r>
    </w:p>
    <w:p w14:paraId="2365EB63" w14:textId="77777777" w:rsidR="008666FC" w:rsidRDefault="008666FC" w:rsidP="008666FC">
      <w:pPr>
        <w:ind w:left="990"/>
      </w:pPr>
      <w:r>
        <w:t>By using the latest version of FME, some previous issues may have been resolved and performance will likely increase due to evolving transformers and modifications to the software.</w:t>
      </w:r>
    </w:p>
    <w:p w14:paraId="1803FC99" w14:textId="77777777" w:rsidR="008666FC" w:rsidRDefault="008666FC" w:rsidP="008666FC">
      <w:pPr>
        <w:pStyle w:val="ListParagraph"/>
        <w:numPr>
          <w:ilvl w:val="0"/>
          <w:numId w:val="9"/>
        </w:numPr>
      </w:pPr>
      <w:r>
        <w:t xml:space="preserve">Look at the </w:t>
      </w:r>
      <w:hyperlink r:id="rId23" w:history="1">
        <w:r w:rsidRPr="00DA6702">
          <w:rPr>
            <w:rStyle w:val="Hyperlink"/>
          </w:rPr>
          <w:t>FME Desktop</w:t>
        </w:r>
        <w:r>
          <w:rPr>
            <w:rStyle w:val="Hyperlink"/>
          </w:rPr>
          <w:t xml:space="preserve"> Training</w:t>
        </w:r>
        <w:r w:rsidRPr="00DA6702">
          <w:rPr>
            <w:rStyle w:val="Hyperlink"/>
          </w:rPr>
          <w:t xml:space="preserve"> Best Practices</w:t>
        </w:r>
      </w:hyperlink>
      <w:r>
        <w:t xml:space="preserve"> (which has been partially included in this document)</w:t>
      </w:r>
    </w:p>
    <w:p w14:paraId="6BFE45EE" w14:textId="78AE13FF" w:rsidR="008666FC" w:rsidRDefault="008666FC" w:rsidP="008666FC">
      <w:pPr>
        <w:pStyle w:val="ListParagraph"/>
        <w:numPr>
          <w:ilvl w:val="0"/>
          <w:numId w:val="9"/>
        </w:numPr>
      </w:pPr>
      <w:r>
        <w:t>Determine if you require either an all or nothing approach (if a record fails, then don’t write any data at all) or if invalid features can be filtered out (see the truncate tip under the writer section).</w:t>
      </w:r>
    </w:p>
    <w:p w14:paraId="14CDBF30" w14:textId="77777777" w:rsidR="008666FC" w:rsidRDefault="008666FC" w:rsidP="008666FC">
      <w:pPr>
        <w:pStyle w:val="ListParagraph"/>
        <w:numPr>
          <w:ilvl w:val="0"/>
          <w:numId w:val="9"/>
        </w:numPr>
      </w:pPr>
      <w:r w:rsidRPr="00AA6E82">
        <w:t>Implement validation checks</w:t>
      </w:r>
      <w:r>
        <w:t xml:space="preserve"> for error trapping, so workspaces won’t fail. Log features (if logs will be reviewed regularly) or send email notification alerts to the data owner, so that they can fix it.</w:t>
      </w:r>
    </w:p>
    <w:p w14:paraId="342C5481" w14:textId="77777777" w:rsidR="008666FC" w:rsidRDefault="008666FC" w:rsidP="008666FC">
      <w:pPr>
        <w:pStyle w:val="ListParagraph"/>
        <w:numPr>
          <w:ilvl w:val="0"/>
          <w:numId w:val="9"/>
        </w:numPr>
      </w:pPr>
      <w:r>
        <w:t>Keep both test and production writers in the workbench, but just disable the ones that aren’t needed before uploading to server.</w:t>
      </w:r>
    </w:p>
    <w:p w14:paraId="23B297F4" w14:textId="77777777" w:rsidR="008666FC" w:rsidRDefault="008666FC" w:rsidP="008666FC">
      <w:pPr>
        <w:pStyle w:val="ListParagraph"/>
        <w:numPr>
          <w:ilvl w:val="0"/>
          <w:numId w:val="9"/>
        </w:numPr>
      </w:pPr>
      <w:r>
        <w:t>If your workbench file is excessively large, you may have to copy over everything to a new file to reduce the size and may resolve issues with corrupted workspaces.</w:t>
      </w:r>
    </w:p>
    <w:p w14:paraId="157C433C" w14:textId="77777777" w:rsidR="008666FC" w:rsidRDefault="008666FC" w:rsidP="008666FC">
      <w:pPr>
        <w:rPr>
          <w:rFonts w:asciiTheme="majorHAnsi" w:eastAsiaTheme="majorEastAsia" w:hAnsiTheme="majorHAnsi" w:cstheme="majorBidi"/>
          <w:b/>
          <w:color w:val="2F5496" w:themeColor="accent1" w:themeShade="BF"/>
          <w:sz w:val="40"/>
          <w:szCs w:val="40"/>
        </w:rPr>
      </w:pPr>
      <w:r>
        <w:rPr>
          <w:b/>
          <w:sz w:val="40"/>
          <w:szCs w:val="40"/>
        </w:rPr>
        <w:br w:type="page"/>
      </w:r>
    </w:p>
    <w:p w14:paraId="5B2C153C" w14:textId="77777777" w:rsidR="008666FC" w:rsidRPr="00CA49BA" w:rsidRDefault="008666FC" w:rsidP="008666FC">
      <w:pPr>
        <w:pStyle w:val="Heading1"/>
        <w:rPr>
          <w:b/>
          <w:sz w:val="40"/>
          <w:szCs w:val="40"/>
        </w:rPr>
      </w:pPr>
      <w:bookmarkStart w:id="4" w:name="_Toc12350610"/>
      <w:bookmarkStart w:id="5" w:name="_Toc12351900"/>
      <w:r w:rsidRPr="00CA49BA">
        <w:rPr>
          <w:b/>
          <w:sz w:val="40"/>
          <w:szCs w:val="40"/>
        </w:rPr>
        <w:lastRenderedPageBreak/>
        <w:t>Workspace Organization</w:t>
      </w:r>
      <w:bookmarkEnd w:id="4"/>
      <w:bookmarkEnd w:id="5"/>
    </w:p>
    <w:p w14:paraId="453780BA" w14:textId="77777777" w:rsidR="008666FC" w:rsidRDefault="008666FC" w:rsidP="008666FC">
      <w:pPr>
        <w:pStyle w:val="ListParagraph"/>
        <w:numPr>
          <w:ilvl w:val="0"/>
          <w:numId w:val="9"/>
        </w:numPr>
      </w:pPr>
      <w:r>
        <w:t>Keep it Simple Silly! Keep it clean and understandable!</w:t>
      </w:r>
    </w:p>
    <w:p w14:paraId="7D5248EB" w14:textId="77777777" w:rsidR="008666FC" w:rsidRDefault="008666FC" w:rsidP="008666FC">
      <w:pPr>
        <w:ind w:left="990"/>
      </w:pPr>
      <w:r>
        <w:t xml:space="preserve">You should be able to show your workspace to a co-worker and have them understand what is occurring. Reduce </w:t>
      </w:r>
      <w:hyperlink r:id="rId24" w:history="1">
        <w:r w:rsidRPr="006B4EAC">
          <w:rPr>
            <w:rStyle w:val="Hyperlink"/>
          </w:rPr>
          <w:t>“Code Smell”</w:t>
        </w:r>
      </w:hyperlink>
      <w:r>
        <w:t xml:space="preserve">. </w:t>
      </w:r>
      <w:r w:rsidRPr="00A4776D">
        <w:rPr>
          <w:b/>
        </w:rPr>
        <w:t>GOAL: Have a co-worker be able to understand and troubleshoot an issue in the workspace in less than an hour.</w:t>
      </w:r>
    </w:p>
    <w:p w14:paraId="58C4480B" w14:textId="4942094F" w:rsidR="008666FC" w:rsidRDefault="008666FC" w:rsidP="008666FC">
      <w:pPr>
        <w:pStyle w:val="ListParagraph"/>
        <w:numPr>
          <w:ilvl w:val="0"/>
          <w:numId w:val="9"/>
        </w:numPr>
      </w:pPr>
      <w:r>
        <w:t>Use bookmarks to group objects together that distinctly define different sections, components, or sub-tasks</w:t>
      </w:r>
    </w:p>
    <w:p w14:paraId="7D0CC4C1" w14:textId="7E955B21" w:rsidR="008666FC" w:rsidRDefault="008666FC" w:rsidP="008666FC">
      <w:pPr>
        <w:ind w:left="990"/>
      </w:pPr>
      <w:r>
        <w:t>Logically use bookmarks to collapse complicated sub-tasks into a smaller footprint. A recommended best practice is having between 5-10 objects per bookmark. Don’t over use bookmarks! A bookmark should NOT have less than 2 objects in it.</w:t>
      </w:r>
    </w:p>
    <w:p w14:paraId="6DE51C7E" w14:textId="77777777" w:rsidR="008666FC" w:rsidRDefault="008666FC" w:rsidP="008666FC">
      <w:pPr>
        <w:ind w:left="990"/>
      </w:pPr>
      <w:r>
        <w:t>Label bookmarks with a short and sweet description (name) that describes what is happening within the bookmark.</w:t>
      </w:r>
    </w:p>
    <w:p w14:paraId="0982FBB2" w14:textId="77777777" w:rsidR="008666FC" w:rsidRDefault="008666FC" w:rsidP="008666FC">
      <w:pPr>
        <w:ind w:left="990"/>
      </w:pPr>
      <w:r>
        <w:t xml:space="preserve">Appropriately color code your bookmark (see the </w:t>
      </w:r>
      <w:proofErr w:type="gramStart"/>
      <w:r>
        <w:t>color coding</w:t>
      </w:r>
      <w:proofErr w:type="gramEnd"/>
      <w:r>
        <w:t xml:space="preserve"> sub-section below)</w:t>
      </w:r>
    </w:p>
    <w:p w14:paraId="00FEA120" w14:textId="77777777" w:rsidR="008666FC" w:rsidRDefault="008666FC" w:rsidP="008666FC">
      <w:pPr>
        <w:ind w:left="990"/>
      </w:pPr>
      <w:r>
        <w:t xml:space="preserve">Bookmarks can be SUPER useful when used appropriately. See some </w:t>
      </w:r>
      <w:hyperlink r:id="rId25" w:history="1">
        <w:r w:rsidRPr="00AE327B">
          <w:rPr>
            <w:rStyle w:val="Hyperlink"/>
          </w:rPr>
          <w:t xml:space="preserve">advanced tricks </w:t>
        </w:r>
        <w:r>
          <w:rPr>
            <w:rStyle w:val="Hyperlink"/>
          </w:rPr>
          <w:t xml:space="preserve">when using </w:t>
        </w:r>
        <w:r w:rsidRPr="00AE327B">
          <w:rPr>
            <w:rStyle w:val="Hyperlink"/>
          </w:rPr>
          <w:t>bookmarks here</w:t>
        </w:r>
      </w:hyperlink>
      <w:r>
        <w:t xml:space="preserve"> and </w:t>
      </w:r>
      <w:hyperlink r:id="rId26" w:history="1">
        <w:r w:rsidRPr="00B318F4">
          <w:rPr>
            <w:rStyle w:val="Hyperlink"/>
          </w:rPr>
          <w:t>bookmark documentation here</w:t>
        </w:r>
      </w:hyperlink>
      <w:r>
        <w:t>.</w:t>
      </w:r>
    </w:p>
    <w:p w14:paraId="43780AB6" w14:textId="77777777" w:rsidR="008666FC" w:rsidRDefault="008666FC" w:rsidP="008666FC">
      <w:pPr>
        <w:pStyle w:val="ListParagraph"/>
        <w:numPr>
          <w:ilvl w:val="0"/>
          <w:numId w:val="9"/>
        </w:numPr>
      </w:pPr>
      <w:r>
        <w:t xml:space="preserve">Rename transformers to give a </w:t>
      </w:r>
      <w:proofErr w:type="gramStart"/>
      <w:r>
        <w:t>1-2 word</w:t>
      </w:r>
      <w:proofErr w:type="gramEnd"/>
      <w:r>
        <w:t xml:space="preserve"> description of what you’re doing.</w:t>
      </w:r>
    </w:p>
    <w:p w14:paraId="6F3FC9E6" w14:textId="77777777" w:rsidR="008666FC" w:rsidRDefault="008666FC" w:rsidP="008666FC">
      <w:pPr>
        <w:ind w:left="990"/>
      </w:pPr>
      <w:r>
        <w:t>Convert a transformer with a name like “AttributeManager_6” to “</w:t>
      </w:r>
      <w:proofErr w:type="spellStart"/>
      <w:r>
        <w:t>AM_DescriptionHere</w:t>
      </w:r>
      <w:proofErr w:type="spellEnd"/>
      <w:r>
        <w:t>”. Don’t forget to use CamelCase.</w:t>
      </w:r>
    </w:p>
    <w:p w14:paraId="7D31636E" w14:textId="77777777" w:rsidR="008666FC" w:rsidRDefault="008666FC" w:rsidP="008666FC">
      <w:pPr>
        <w:pStyle w:val="ListParagraph"/>
        <w:numPr>
          <w:ilvl w:val="0"/>
          <w:numId w:val="9"/>
        </w:numPr>
      </w:pPr>
      <w:r>
        <w:t>Add annotations!</w:t>
      </w:r>
    </w:p>
    <w:p w14:paraId="6AC05BEF" w14:textId="77777777" w:rsidR="008666FC" w:rsidRDefault="008666FC" w:rsidP="008666FC">
      <w:pPr>
        <w:ind w:left="990"/>
      </w:pPr>
      <w:r>
        <w:t>Use annotations broadly to describe functionality where it happens or attach it to a transformer to describe in detail what is happening. A best practice is having one annotation for every 3-5 transformers.</w:t>
      </w:r>
    </w:p>
    <w:p w14:paraId="7093CC18" w14:textId="77777777" w:rsidR="008666FC" w:rsidRDefault="008666FC" w:rsidP="008666FC">
      <w:pPr>
        <w:ind w:left="990"/>
      </w:pPr>
      <w:r>
        <w:t xml:space="preserve">Appropriately color code your annotation (see the </w:t>
      </w:r>
      <w:proofErr w:type="gramStart"/>
      <w:r>
        <w:t>color coding</w:t>
      </w:r>
      <w:proofErr w:type="gramEnd"/>
      <w:r>
        <w:t xml:space="preserve"> sub-section below).</w:t>
      </w:r>
    </w:p>
    <w:p w14:paraId="7109A09D" w14:textId="77777777" w:rsidR="008666FC" w:rsidRDefault="008666FC" w:rsidP="008666FC">
      <w:pPr>
        <w:ind w:left="990"/>
      </w:pPr>
      <w:r>
        <w:t>Ensure that annotations are attached to either a transformer, bookmark, or connector. By attaching the annotation, it will ensure that collapsed bookmarks will function properly when the workbench is viewed in FME Server. To attach an annotation, right-click it and select which item it should be connected to.</w:t>
      </w:r>
    </w:p>
    <w:p w14:paraId="19639675" w14:textId="6C6FFA91" w:rsidR="008666FC" w:rsidRDefault="008666FC" w:rsidP="008666FC">
      <w:pPr>
        <w:pStyle w:val="ListParagraph"/>
        <w:numPr>
          <w:ilvl w:val="0"/>
          <w:numId w:val="9"/>
        </w:numPr>
      </w:pPr>
      <w:r>
        <w:t>Keep connections organized using junctions, tunnels, hidden connections, or vertexes.</w:t>
      </w:r>
    </w:p>
    <w:p w14:paraId="51741D21" w14:textId="70C6496F" w:rsidR="008666FC" w:rsidRDefault="008666FC" w:rsidP="008666FC">
      <w:pPr>
        <w:ind w:left="990"/>
      </w:pPr>
      <w:r>
        <w:t xml:space="preserve">Use junctions, tunnels, and hidden connections to help keep your workspace clean and understandable. </w:t>
      </w:r>
      <w:hyperlink r:id="rId27" w:history="1">
        <w:r w:rsidRPr="0089333A">
          <w:rPr>
            <w:rStyle w:val="Hyperlink"/>
          </w:rPr>
          <w:t>More information on junctions, tunnels, and hidden connections can be found here</w:t>
        </w:r>
      </w:hyperlink>
      <w:r>
        <w:t xml:space="preserve">. </w:t>
      </w:r>
      <w:hyperlink r:id="rId28" w:history="1">
        <w:r w:rsidRPr="003074E3">
          <w:rPr>
            <w:rStyle w:val="Hyperlink"/>
          </w:rPr>
          <w:t>Best practices in using these can be found here</w:t>
        </w:r>
      </w:hyperlink>
      <w:r>
        <w:t>. If it makes it more complicated to understand, don’t use them! Make sure to label appropriately when using!</w:t>
      </w:r>
    </w:p>
    <w:p w14:paraId="6E8E6443" w14:textId="77777777" w:rsidR="008666FC" w:rsidRDefault="008666FC" w:rsidP="008666FC">
      <w:pPr>
        <w:ind w:left="990"/>
      </w:pPr>
      <w:r>
        <w:t>Avoid connectors crossing over each other. This can be achieved by moving ports up/down by right clicking the port and clicking “Move Up” or “Move Down”.</w:t>
      </w:r>
    </w:p>
    <w:p w14:paraId="67A9400B" w14:textId="77777777" w:rsidR="008666FC" w:rsidRDefault="008666FC" w:rsidP="008666FC">
      <w:pPr>
        <w:ind w:left="990"/>
      </w:pPr>
      <w:r>
        <w:lastRenderedPageBreak/>
        <w:t>Insert vertexes to redraw connectors to avoid overlaps.</w:t>
      </w:r>
    </w:p>
    <w:p w14:paraId="335F0D83" w14:textId="77777777" w:rsidR="008666FC" w:rsidRDefault="008666FC" w:rsidP="008666FC">
      <w:pPr>
        <w:pStyle w:val="ListParagraph"/>
        <w:numPr>
          <w:ilvl w:val="0"/>
          <w:numId w:val="9"/>
        </w:numPr>
      </w:pPr>
      <w:r>
        <w:t>Ensure that ALL metadata in the workspace parameters completed!</w:t>
      </w:r>
    </w:p>
    <w:p w14:paraId="609629CA" w14:textId="77777777" w:rsidR="008666FC" w:rsidRDefault="008666FC" w:rsidP="008666FC">
      <w:pPr>
        <w:ind w:left="990"/>
      </w:pPr>
      <w:r>
        <w:t xml:space="preserve">See the sub-section below on required metadata. See the </w:t>
      </w:r>
      <w:hyperlink r:id="rId29" w:history="1">
        <w:r w:rsidRPr="000A192D">
          <w:rPr>
            <w:rStyle w:val="Hyperlink"/>
          </w:rPr>
          <w:t>workspaces parameter</w:t>
        </w:r>
        <w:r>
          <w:rPr>
            <w:rStyle w:val="Hyperlink"/>
          </w:rPr>
          <w:t>s documentation</w:t>
        </w:r>
      </w:hyperlink>
      <w:r>
        <w:t xml:space="preserve"> for additional guidance.</w:t>
      </w:r>
    </w:p>
    <w:p w14:paraId="7BCE03FE" w14:textId="77777777" w:rsidR="008666FC" w:rsidRDefault="008666FC" w:rsidP="008666FC">
      <w:pPr>
        <w:pStyle w:val="ListParagraph"/>
        <w:numPr>
          <w:ilvl w:val="0"/>
          <w:numId w:val="9"/>
        </w:numPr>
      </w:pPr>
      <w:r>
        <w:t>Use consistent object layout</w:t>
      </w:r>
    </w:p>
    <w:p w14:paraId="297C30C5" w14:textId="77777777" w:rsidR="008666FC" w:rsidRDefault="008666FC" w:rsidP="008666FC">
      <w:pPr>
        <w:ind w:left="990"/>
        <w:rPr>
          <w:rStyle w:val="Hyperlink"/>
        </w:rPr>
      </w:pPr>
      <w:r>
        <w:t xml:space="preserve">Object layout is a personal preference but keep it consistent! </w:t>
      </w:r>
      <w:hyperlink r:id="rId30" w:history="1">
        <w:r w:rsidRPr="00FA264A">
          <w:rPr>
            <w:rStyle w:val="Hyperlink"/>
          </w:rPr>
          <w:t>More information on object layout can be found here.</w:t>
        </w:r>
      </w:hyperlink>
    </w:p>
    <w:p w14:paraId="1C67B508" w14:textId="77777777" w:rsidR="008666FC" w:rsidRDefault="008666FC" w:rsidP="008666FC">
      <w:pPr>
        <w:ind w:left="990"/>
      </w:pPr>
      <w:r>
        <w:t>Keep enough space between transformers to see data counts on the connection lines.</w:t>
      </w:r>
    </w:p>
    <w:p w14:paraId="5198C7FA" w14:textId="77777777" w:rsidR="008666FC" w:rsidRDefault="008666FC" w:rsidP="008666FC">
      <w:pPr>
        <w:ind w:left="990"/>
      </w:pPr>
      <w:r>
        <w:t>Utilize the Align tools to create a consistent look/feel.</w:t>
      </w:r>
    </w:p>
    <w:p w14:paraId="6D3C9404" w14:textId="77777777" w:rsidR="008666FC" w:rsidRPr="009B2051" w:rsidRDefault="008666FC" w:rsidP="008666FC">
      <w:pPr>
        <w:pStyle w:val="Heading2"/>
        <w:rPr>
          <w:sz w:val="32"/>
          <w:szCs w:val="32"/>
        </w:rPr>
      </w:pPr>
      <w:bookmarkStart w:id="6" w:name="_Toc12350611"/>
      <w:bookmarkStart w:id="7" w:name="_Toc12351901"/>
      <w:r w:rsidRPr="009B2051">
        <w:rPr>
          <w:sz w:val="32"/>
          <w:szCs w:val="32"/>
        </w:rPr>
        <w:t>Bookmarks/Annotations</w:t>
      </w:r>
      <w:r>
        <w:rPr>
          <w:sz w:val="32"/>
          <w:szCs w:val="32"/>
        </w:rPr>
        <w:t xml:space="preserve"> Color Coding</w:t>
      </w:r>
      <w:bookmarkEnd w:id="6"/>
      <w:bookmarkEnd w:id="7"/>
    </w:p>
    <w:p w14:paraId="595F58B7" w14:textId="41B61584" w:rsidR="008666FC" w:rsidRDefault="008666FC" w:rsidP="008666FC">
      <w:pPr>
        <w:pStyle w:val="ListParagraph"/>
        <w:numPr>
          <w:ilvl w:val="0"/>
          <w:numId w:val="9"/>
        </w:numPr>
      </w:pPr>
      <w:r w:rsidRPr="008666FC">
        <w:rPr>
          <w:color w:val="FF0000"/>
        </w:rPr>
        <w:t>Doesn’t work/Needs improvement/To-Do</w:t>
      </w:r>
      <w:r>
        <w:t xml:space="preserve"> (Color: #ff0000, Opacity: 5)</w:t>
      </w:r>
    </w:p>
    <w:p w14:paraId="675C6568" w14:textId="77777777" w:rsidR="008666FC" w:rsidRDefault="008666FC" w:rsidP="008666FC">
      <w:pPr>
        <w:pStyle w:val="ListParagraph"/>
        <w:numPr>
          <w:ilvl w:val="0"/>
          <w:numId w:val="9"/>
        </w:numPr>
      </w:pPr>
      <w:r w:rsidRPr="008666FC">
        <w:rPr>
          <w:color w:val="FFAA00"/>
        </w:rPr>
        <w:t>In progress</w:t>
      </w:r>
      <w:r>
        <w:t xml:space="preserve"> (Color: #ffaa00, Opacity: 5)</w:t>
      </w:r>
    </w:p>
    <w:p w14:paraId="194A1985" w14:textId="77777777" w:rsidR="008666FC" w:rsidRDefault="008666FC" w:rsidP="008666FC">
      <w:pPr>
        <w:pStyle w:val="ListParagraph"/>
        <w:numPr>
          <w:ilvl w:val="0"/>
          <w:numId w:val="9"/>
        </w:numPr>
      </w:pPr>
      <w:r w:rsidRPr="008666FC">
        <w:rPr>
          <w:color w:val="007400"/>
        </w:rPr>
        <w:t>Completed &amp; Working</w:t>
      </w:r>
      <w:r>
        <w:t xml:space="preserve"> (Color: #007400, Opacity: 5)</w:t>
      </w:r>
    </w:p>
    <w:p w14:paraId="243CB255" w14:textId="619E8466" w:rsidR="008666FC" w:rsidRPr="008666FC" w:rsidRDefault="008666FC" w:rsidP="008666FC">
      <w:pPr>
        <w:pStyle w:val="ListParagraph"/>
        <w:numPr>
          <w:ilvl w:val="0"/>
          <w:numId w:val="9"/>
        </w:numPr>
      </w:pPr>
      <w:r w:rsidRPr="008666FC">
        <w:rPr>
          <w:color w:val="939393"/>
        </w:rPr>
        <w:t>Notes</w:t>
      </w:r>
      <w:r>
        <w:t xml:space="preserve"> (Color: #939393)</w:t>
      </w:r>
    </w:p>
    <w:p w14:paraId="4F232307" w14:textId="43A31329" w:rsidR="008666FC" w:rsidRDefault="008666FC" w:rsidP="008666FC">
      <w:pPr>
        <w:pStyle w:val="ListParagraph"/>
        <w:numPr>
          <w:ilvl w:val="0"/>
          <w:numId w:val="9"/>
        </w:numPr>
      </w:pPr>
      <w:r w:rsidRPr="008666FC">
        <w:rPr>
          <w:color w:val="BCEBFF"/>
        </w:rPr>
        <w:t>Summary Annotation</w:t>
      </w:r>
      <w:r>
        <w:t xml:space="preserve"> (Color: #</w:t>
      </w:r>
      <w:proofErr w:type="spellStart"/>
      <w:r>
        <w:t>bcebff</w:t>
      </w:r>
      <w:proofErr w:type="spellEnd"/>
      <w:r>
        <w:t xml:space="preserve">) </w:t>
      </w:r>
    </w:p>
    <w:p w14:paraId="1203A39B" w14:textId="77777777" w:rsidR="008666FC" w:rsidRDefault="008666FC" w:rsidP="008666FC">
      <w:pPr>
        <w:pStyle w:val="ListParagraph"/>
        <w:numPr>
          <w:ilvl w:val="0"/>
          <w:numId w:val="9"/>
        </w:numPr>
      </w:pPr>
      <w:r w:rsidRPr="008666FC">
        <w:rPr>
          <w:color w:val="FFFFCD"/>
          <w:highlight w:val="lightGray"/>
        </w:rPr>
        <w:t>Group of Multiple Bookmarks</w:t>
      </w:r>
      <w:r>
        <w:t xml:space="preserve"> (Color: #</w:t>
      </w:r>
      <w:proofErr w:type="spellStart"/>
      <w:r>
        <w:t>ffffcd</w:t>
      </w:r>
      <w:proofErr w:type="spellEnd"/>
      <w:r>
        <w:t>, Opacity 5)</w:t>
      </w:r>
    </w:p>
    <w:p w14:paraId="1EF2C89F" w14:textId="77777777" w:rsidR="008666FC" w:rsidRDefault="008666FC">
      <w:pPr>
        <w:rPr>
          <w:rFonts w:asciiTheme="majorHAnsi" w:eastAsiaTheme="majorEastAsia" w:hAnsiTheme="majorHAnsi" w:cstheme="majorBidi"/>
          <w:b/>
          <w:color w:val="2F5496" w:themeColor="accent1" w:themeShade="BF"/>
          <w:sz w:val="40"/>
          <w:szCs w:val="40"/>
        </w:rPr>
      </w:pPr>
      <w:bookmarkStart w:id="8" w:name="_Toc12350612"/>
      <w:r>
        <w:rPr>
          <w:b/>
          <w:sz w:val="40"/>
          <w:szCs w:val="40"/>
        </w:rPr>
        <w:br w:type="page"/>
      </w:r>
    </w:p>
    <w:p w14:paraId="743E4580" w14:textId="78D50376" w:rsidR="008666FC" w:rsidRPr="00733820" w:rsidRDefault="008666FC" w:rsidP="008666FC">
      <w:pPr>
        <w:pStyle w:val="Heading1"/>
        <w:rPr>
          <w:b/>
          <w:sz w:val="40"/>
          <w:szCs w:val="40"/>
        </w:rPr>
      </w:pPr>
      <w:bookmarkStart w:id="9" w:name="_Toc12351902"/>
      <w:r w:rsidRPr="00733820">
        <w:rPr>
          <w:b/>
          <w:sz w:val="40"/>
          <w:szCs w:val="40"/>
        </w:rPr>
        <w:lastRenderedPageBreak/>
        <w:t>Workspace Parameters</w:t>
      </w:r>
      <w:bookmarkEnd w:id="8"/>
      <w:bookmarkEnd w:id="9"/>
    </w:p>
    <w:p w14:paraId="13FD32E5" w14:textId="77777777" w:rsidR="008666FC" w:rsidRPr="007F6060" w:rsidRDefault="008666FC" w:rsidP="008666FC">
      <w:pPr>
        <w:pStyle w:val="Heading2"/>
        <w:rPr>
          <w:sz w:val="32"/>
          <w:szCs w:val="32"/>
        </w:rPr>
      </w:pPr>
      <w:bookmarkStart w:id="10" w:name="_Toc12350613"/>
      <w:bookmarkStart w:id="11" w:name="_Toc12351903"/>
      <w:r>
        <w:rPr>
          <w:sz w:val="32"/>
          <w:szCs w:val="32"/>
        </w:rPr>
        <w:t xml:space="preserve">REQUIRED </w:t>
      </w:r>
      <w:r w:rsidRPr="007F6060">
        <w:rPr>
          <w:sz w:val="32"/>
          <w:szCs w:val="32"/>
        </w:rPr>
        <w:t>Metadata</w:t>
      </w:r>
      <w:bookmarkEnd w:id="10"/>
      <w:bookmarkEnd w:id="11"/>
    </w:p>
    <w:p w14:paraId="7396242D" w14:textId="77777777" w:rsidR="008666FC" w:rsidRDefault="008666FC" w:rsidP="008666FC">
      <w:r>
        <w:t xml:space="preserve">This is </w:t>
      </w:r>
      <w:r w:rsidRPr="00916B80">
        <w:rPr>
          <w:b/>
          <w:u w:val="single"/>
        </w:rPr>
        <w:t>VERY</w:t>
      </w:r>
      <w:r>
        <w:t xml:space="preserve"> important!!!</w:t>
      </w:r>
    </w:p>
    <w:p w14:paraId="61F6B9E6" w14:textId="77777777" w:rsidR="008666FC" w:rsidRDefault="008666FC" w:rsidP="008666FC">
      <w:pPr>
        <w:pStyle w:val="ListParagraph"/>
        <w:numPr>
          <w:ilvl w:val="0"/>
          <w:numId w:val="9"/>
        </w:numPr>
      </w:pPr>
      <w:r>
        <w:t>Workspace Name: (NOTE this is NOT the file name, but the name in the workspace parameters.) Use the standard naming conventions.</w:t>
      </w:r>
    </w:p>
    <w:p w14:paraId="51468798" w14:textId="77777777" w:rsidR="008666FC" w:rsidRDefault="008666FC" w:rsidP="008666FC">
      <w:pPr>
        <w:pStyle w:val="ListParagraph"/>
        <w:numPr>
          <w:ilvl w:val="1"/>
          <w:numId w:val="9"/>
        </w:numPr>
      </w:pPr>
      <w:proofErr w:type="spellStart"/>
      <w:r>
        <w:t>WorkspaceName_Dev</w:t>
      </w:r>
      <w:proofErr w:type="spellEnd"/>
      <w:r>
        <w:t>(01-</w:t>
      </w:r>
      <w:proofErr w:type="gramStart"/>
      <w:r>
        <w:t>99)(</w:t>
      </w:r>
      <w:proofErr w:type="gramEnd"/>
      <w:r>
        <w:t>A-Z) when developing or testing workspaces. For example, if you were updating the production workspace DBtoAGOL_Prod04 and this was your first update it would be named DBtoAGOL_Dev04A.</w:t>
      </w:r>
    </w:p>
    <w:p w14:paraId="19CCA04C" w14:textId="77777777" w:rsidR="008666FC" w:rsidRDefault="008666FC" w:rsidP="008666FC">
      <w:pPr>
        <w:pStyle w:val="ListParagraph"/>
        <w:numPr>
          <w:ilvl w:val="1"/>
          <w:numId w:val="9"/>
        </w:numPr>
      </w:pPr>
      <w:proofErr w:type="spellStart"/>
      <w:r>
        <w:t>WorkspaceName_</w:t>
      </w:r>
      <w:proofErr w:type="gramStart"/>
      <w:r>
        <w:t>Prod</w:t>
      </w:r>
      <w:proofErr w:type="spellEnd"/>
      <w:r>
        <w:t>(</w:t>
      </w:r>
      <w:proofErr w:type="gramEnd"/>
      <w:r>
        <w:t xml:space="preserve">01-99) for workspaces that have been finalized and meet or exceed all documented requirements and best practices. </w:t>
      </w:r>
    </w:p>
    <w:p w14:paraId="5A2E416D" w14:textId="77777777" w:rsidR="008666FC" w:rsidRDefault="008666FC" w:rsidP="008666FC">
      <w:pPr>
        <w:pStyle w:val="ListParagraph"/>
        <w:numPr>
          <w:ilvl w:val="0"/>
          <w:numId w:val="9"/>
        </w:numPr>
      </w:pPr>
      <w:r>
        <w:t>Overview: Describe what the workspace does. Where does the data come from and where does it go to? What is it for/why is it needed? How often is the source data updated? How often does it need to run? Make a note if the python version requires a specific version to run.</w:t>
      </w:r>
    </w:p>
    <w:p w14:paraId="3B90C6D1" w14:textId="77777777" w:rsidR="008666FC" w:rsidRDefault="008666FC" w:rsidP="008666FC">
      <w:pPr>
        <w:pStyle w:val="ListParagraph"/>
        <w:numPr>
          <w:ilvl w:val="0"/>
          <w:numId w:val="9"/>
        </w:numPr>
      </w:pPr>
      <w:r>
        <w:t>Help: Include a point of contact for someone that supports the workspace and tips to help with common issues (if any occur).</w:t>
      </w:r>
    </w:p>
    <w:p w14:paraId="3C28200F" w14:textId="77777777" w:rsidR="008666FC" w:rsidRDefault="008666FC" w:rsidP="008666FC">
      <w:pPr>
        <w:pStyle w:val="ListParagraph"/>
        <w:numPr>
          <w:ilvl w:val="0"/>
          <w:numId w:val="9"/>
        </w:numPr>
      </w:pPr>
      <w:r>
        <w:t xml:space="preserve">History: When finalizing a workspace for production use by others, you MUST include your name, date, and a brief but detailed description of what you changed since the last time the workspace was production quality. You can also This is also useful to keep track of minor changes throughout the development </w:t>
      </w:r>
      <w:proofErr w:type="gramStart"/>
      <w:r>
        <w:t>lifecycle</w:t>
      </w:r>
      <w:proofErr w:type="gramEnd"/>
      <w:r>
        <w:t xml:space="preserve"> so you know what all you’ve done!</w:t>
      </w:r>
    </w:p>
    <w:p w14:paraId="6A62BB02" w14:textId="77777777" w:rsidR="008666FC" w:rsidRDefault="008666FC" w:rsidP="008666FC">
      <w:pPr>
        <w:pStyle w:val="ListParagraph"/>
        <w:numPr>
          <w:ilvl w:val="1"/>
          <w:numId w:val="9"/>
        </w:numPr>
      </w:pPr>
      <w:r>
        <w:t>Date Format: YYYYMMDD</w:t>
      </w:r>
    </w:p>
    <w:p w14:paraId="68AD3A94" w14:textId="77777777" w:rsidR="008666FC" w:rsidRPr="007F6060" w:rsidRDefault="008666FC" w:rsidP="008666FC">
      <w:pPr>
        <w:pStyle w:val="Heading2"/>
        <w:rPr>
          <w:sz w:val="32"/>
          <w:szCs w:val="32"/>
        </w:rPr>
      </w:pPr>
      <w:bookmarkStart w:id="12" w:name="_Toc12350614"/>
      <w:bookmarkStart w:id="13" w:name="_Toc12351904"/>
      <w:r w:rsidRPr="007F6060">
        <w:rPr>
          <w:sz w:val="32"/>
          <w:szCs w:val="32"/>
        </w:rPr>
        <w:t>Scripting</w:t>
      </w:r>
      <w:bookmarkEnd w:id="12"/>
      <w:bookmarkEnd w:id="13"/>
    </w:p>
    <w:p w14:paraId="338A6151" w14:textId="4999FFD4" w:rsidR="008666FC" w:rsidRPr="00A55020" w:rsidRDefault="008666FC" w:rsidP="008666FC">
      <w:r>
        <w:t xml:space="preserve">Use </w:t>
      </w:r>
      <w:r w:rsidRPr="00D2409A">
        <w:rPr>
          <w:b/>
        </w:rPr>
        <w:t>Python 3.7+</w:t>
      </w:r>
      <w:r>
        <w:t xml:space="preserve"> by default for future support. If you are writing to ArcGIS Online via the python script, use the </w:t>
      </w:r>
      <w:r w:rsidRPr="00D2409A">
        <w:rPr>
          <w:b/>
        </w:rPr>
        <w:t>ArcGIS Pro 2.x 3.6</w:t>
      </w:r>
      <w:r>
        <w:rPr>
          <w:b/>
        </w:rPr>
        <w:t>.</w:t>
      </w:r>
      <w:r w:rsidRPr="00D2409A">
        <w:rPr>
          <w:b/>
        </w:rPr>
        <w:t xml:space="preserve"> </w:t>
      </w:r>
      <w:r w:rsidRPr="00D2409A">
        <w:t>Some transformers may still require 2.7, so you may have to downgrade python.</w:t>
      </w:r>
      <w:r>
        <w:t xml:space="preserve"> Make sure to note this in your workspace.</w:t>
      </w:r>
      <w:r w:rsidRPr="00A55020">
        <w:br w:type="page"/>
      </w:r>
    </w:p>
    <w:p w14:paraId="7795A853" w14:textId="2C5BA43A" w:rsidR="003A1609" w:rsidRPr="00733820" w:rsidRDefault="003A1609" w:rsidP="003A1609">
      <w:pPr>
        <w:pStyle w:val="Heading1"/>
        <w:rPr>
          <w:b/>
          <w:sz w:val="40"/>
          <w:szCs w:val="40"/>
        </w:rPr>
      </w:pPr>
      <w:bookmarkStart w:id="14" w:name="_Toc12351905"/>
      <w:r w:rsidRPr="00733820">
        <w:rPr>
          <w:b/>
          <w:sz w:val="40"/>
          <w:szCs w:val="40"/>
        </w:rPr>
        <w:lastRenderedPageBreak/>
        <w:t>Readers</w:t>
      </w:r>
      <w:bookmarkEnd w:id="14"/>
    </w:p>
    <w:p w14:paraId="3FD5A9ED" w14:textId="1E28DA6F" w:rsidR="00F01F4A" w:rsidRPr="0098575B" w:rsidRDefault="00F01F4A" w:rsidP="00F01F4A">
      <w:pPr>
        <w:pStyle w:val="Heading2"/>
        <w:rPr>
          <w:sz w:val="32"/>
          <w:szCs w:val="32"/>
        </w:rPr>
      </w:pPr>
      <w:bookmarkStart w:id="15" w:name="_Toc12351906"/>
      <w:r w:rsidRPr="0098575B">
        <w:rPr>
          <w:sz w:val="32"/>
          <w:szCs w:val="32"/>
        </w:rPr>
        <w:t>General Tips</w:t>
      </w:r>
      <w:bookmarkEnd w:id="15"/>
    </w:p>
    <w:p w14:paraId="085B8879" w14:textId="77777777" w:rsidR="0065335F" w:rsidRDefault="0065335F" w:rsidP="00E76E37">
      <w:pPr>
        <w:pStyle w:val="ListParagraph"/>
        <w:numPr>
          <w:ilvl w:val="0"/>
          <w:numId w:val="7"/>
        </w:numPr>
      </w:pPr>
      <w:r>
        <w:t>Use the newest readers</w:t>
      </w:r>
    </w:p>
    <w:p w14:paraId="58472F1A" w14:textId="6C6C5DC8" w:rsidR="0065335F" w:rsidRDefault="0065335F" w:rsidP="0065335F">
      <w:pPr>
        <w:ind w:left="990"/>
      </w:pPr>
      <w:r>
        <w:t>Ensure that your readers match the latest version of FME (or match the version that is on FME server if uploading there). The great developers over at SAFE constantly refine and update readers and using the latest ones ensures that you get the best performance out of your workspace.</w:t>
      </w:r>
    </w:p>
    <w:p w14:paraId="7FDD3900" w14:textId="281211F2" w:rsidR="00E76E37" w:rsidRDefault="00E76E37" w:rsidP="00E76E37">
      <w:pPr>
        <w:pStyle w:val="ListParagraph"/>
        <w:numPr>
          <w:ilvl w:val="0"/>
          <w:numId w:val="7"/>
        </w:numPr>
      </w:pPr>
      <w:r>
        <w:t>Use as few readers as possible</w:t>
      </w:r>
    </w:p>
    <w:p w14:paraId="1C10F6C9" w14:textId="3249AAD5" w:rsidR="003F48E9" w:rsidRDefault="003F48E9" w:rsidP="00E76E37">
      <w:pPr>
        <w:ind w:left="990"/>
      </w:pPr>
      <w:r>
        <w:t xml:space="preserve">If you have multiple tables that are coming from the same database with the same user, use 1 reader with multiple </w:t>
      </w:r>
      <w:r w:rsidR="00634998">
        <w:t>feature types. If you are optimizing existing workspaces, pick a reader and import the tables to that reader and remove the other ones. This helps make updating workspaces easier</w:t>
      </w:r>
      <w:r w:rsidR="00E76E37">
        <w:t xml:space="preserve"> and makes it cleaner</w:t>
      </w:r>
      <w:r w:rsidR="00634998">
        <w:t>!</w:t>
      </w:r>
      <w:r w:rsidR="00073EB7">
        <w:t xml:space="preserve"> Note that you will still n</w:t>
      </w:r>
      <w:r w:rsidR="002559B8">
        <w:t xml:space="preserve">eed multiple readers </w:t>
      </w:r>
      <w:r w:rsidR="00E76E37">
        <w:t>if you are using transformers su</w:t>
      </w:r>
      <w:r w:rsidR="00D4259D">
        <w:t xml:space="preserve">ch as the </w:t>
      </w:r>
      <w:proofErr w:type="spellStart"/>
      <w:r w:rsidR="00D4259D">
        <w:t>FeatureM</w:t>
      </w:r>
      <w:r w:rsidR="00E76E37">
        <w:t>erger</w:t>
      </w:r>
      <w:proofErr w:type="spellEnd"/>
      <w:r w:rsidR="00E76E37">
        <w:t xml:space="preserve"> where you set suppliers first</w:t>
      </w:r>
      <w:r w:rsidR="002559B8">
        <w:t>.</w:t>
      </w:r>
    </w:p>
    <w:p w14:paraId="56D2F716" w14:textId="5425287B" w:rsidR="00AB33C0" w:rsidRDefault="00BA665B" w:rsidP="00AB33C0">
      <w:pPr>
        <w:pStyle w:val="ListParagraph"/>
        <w:numPr>
          <w:ilvl w:val="0"/>
          <w:numId w:val="7"/>
        </w:numPr>
      </w:pPr>
      <w:r>
        <w:t>Disable feature types that aren’t being used</w:t>
      </w:r>
    </w:p>
    <w:p w14:paraId="765DF5BC" w14:textId="24FA87B6" w:rsidR="00AB33C0" w:rsidRDefault="00264C2B" w:rsidP="00AB33C0">
      <w:pPr>
        <w:ind w:left="990"/>
      </w:pPr>
      <w:r>
        <w:t xml:space="preserve">When feature types are left enabled on workspaces and not required, </w:t>
      </w:r>
      <w:r w:rsidR="006A07EE">
        <w:t xml:space="preserve">it </w:t>
      </w:r>
      <w:r w:rsidR="007A25D0">
        <w:t xml:space="preserve">creates clutter on your canvas </w:t>
      </w:r>
      <w:r w:rsidR="00292164">
        <w:t>and reduces performance</w:t>
      </w:r>
      <w:r w:rsidR="007A25D0">
        <w:t xml:space="preserve"> because the </w:t>
      </w:r>
      <w:r w:rsidR="00E17FB5">
        <w:t xml:space="preserve">feature type </w:t>
      </w:r>
      <w:r w:rsidR="007A25D0">
        <w:t>data is still read</w:t>
      </w:r>
      <w:r w:rsidR="001A6DD1">
        <w:t xml:space="preserve"> in</w:t>
      </w:r>
      <w:r w:rsidR="007A25D0">
        <w:t>.</w:t>
      </w:r>
    </w:p>
    <w:p w14:paraId="63A5D3F0" w14:textId="28FA4F13" w:rsidR="00E76E37" w:rsidRDefault="00E76E37" w:rsidP="00E76E37">
      <w:pPr>
        <w:pStyle w:val="ListParagraph"/>
        <w:numPr>
          <w:ilvl w:val="0"/>
          <w:numId w:val="7"/>
        </w:numPr>
      </w:pPr>
      <w:r>
        <w:t>Use Database/Web Connections where possible</w:t>
      </w:r>
    </w:p>
    <w:p w14:paraId="7E4E2C3A" w14:textId="421EEA0E" w:rsidR="002559B8" w:rsidRDefault="00051FE3" w:rsidP="00E76E37">
      <w:pPr>
        <w:ind w:left="990"/>
      </w:pPr>
      <w:r>
        <w:t xml:space="preserve">When you use </w:t>
      </w:r>
      <w:r w:rsidR="00A17645">
        <w:t xml:space="preserve">a connection instead of </w:t>
      </w:r>
      <w:r w:rsidR="00DA19C8">
        <w:t>embedding the connection parameters</w:t>
      </w:r>
      <w:r w:rsidR="00887704">
        <w:t>, you can easily create and update a single connection in the future for all your workspaces instead of having to embed the parameters to each location that requires it</w:t>
      </w:r>
      <w:r w:rsidR="002559B8">
        <w:t>.</w:t>
      </w:r>
      <w:r w:rsidR="00A17645">
        <w:t xml:space="preserve"> </w:t>
      </w:r>
      <w:r w:rsidR="00445CF5">
        <w:t xml:space="preserve">See the section below on </w:t>
      </w:r>
      <w:hyperlink w:anchor="_Web/Database_Connections" w:history="1">
        <w:r w:rsidR="00445CF5" w:rsidRPr="00FE6E2F">
          <w:rPr>
            <w:rStyle w:val="Hyperlink"/>
          </w:rPr>
          <w:t>Web/Database Connections</w:t>
        </w:r>
      </w:hyperlink>
      <w:r w:rsidR="00445CF5">
        <w:t xml:space="preserve"> for best practices.</w:t>
      </w:r>
    </w:p>
    <w:p w14:paraId="5CBDCBF7" w14:textId="1EEFF933" w:rsidR="00DA0B75" w:rsidRDefault="00DA0B75" w:rsidP="00E76E37">
      <w:pPr>
        <w:ind w:left="990"/>
      </w:pPr>
      <w:r>
        <w:t xml:space="preserve">If reading from a database, and you use OS authentication, ensure that </w:t>
      </w:r>
      <w:proofErr w:type="spellStart"/>
      <w:r w:rsidR="00FE6E2F" w:rsidRPr="00FE6E2F">
        <w:rPr>
          <w:highlight w:val="magenta"/>
        </w:rPr>
        <w:t>yourfmeserveruser</w:t>
      </w:r>
      <w:proofErr w:type="spellEnd"/>
      <w:r>
        <w:t xml:space="preserve"> users have access to the database</w:t>
      </w:r>
      <w:r w:rsidR="00887704">
        <w:t xml:space="preserve"> prior to uploading your workspace to FME server</w:t>
      </w:r>
      <w:r>
        <w:t>.</w:t>
      </w:r>
    </w:p>
    <w:p w14:paraId="14920366" w14:textId="76CE3DCC" w:rsidR="00445CF5" w:rsidRDefault="0065335F" w:rsidP="00445CF5">
      <w:pPr>
        <w:pStyle w:val="ListParagraph"/>
        <w:numPr>
          <w:ilvl w:val="0"/>
          <w:numId w:val="7"/>
        </w:numPr>
      </w:pPr>
      <w:r>
        <w:t>Expose only attributes that you need!</w:t>
      </w:r>
    </w:p>
    <w:p w14:paraId="2A6818B4" w14:textId="4634D8EF" w:rsidR="00E76E37" w:rsidRDefault="00E76E37" w:rsidP="00F8217A">
      <w:pPr>
        <w:ind w:left="990"/>
      </w:pPr>
      <w:r>
        <w:t xml:space="preserve">If looking to speed up existing workspaces, </w:t>
      </w:r>
      <w:r w:rsidR="0065335F">
        <w:t xml:space="preserve">the easiest and quickest thing to do is to define attributes on your readers. </w:t>
      </w:r>
      <w:hyperlink r:id="rId31" w:history="1">
        <w:r w:rsidR="0065335F" w:rsidRPr="00FB5298">
          <w:rPr>
            <w:rStyle w:val="Hyperlink"/>
          </w:rPr>
          <w:t>This article</w:t>
        </w:r>
      </w:hyperlink>
      <w:r w:rsidR="0065335F">
        <w:t xml:space="preserve"> gets into detail and compares </w:t>
      </w:r>
      <w:r w:rsidR="00F8217A">
        <w:t>methods of filtering data</w:t>
      </w:r>
      <w:r w:rsidR="00FB5298">
        <w:t>, but an easy way to think of it is that each of your attributes is a weight and your feature is a horse. The more weight (attributes) you put on your horse (feature) the slower it (workspace) will run.</w:t>
      </w:r>
    </w:p>
    <w:p w14:paraId="15E6EF9A" w14:textId="506F0EE9" w:rsidR="009A691A" w:rsidRDefault="0065335F" w:rsidP="009A691A">
      <w:pPr>
        <w:ind w:left="990"/>
      </w:pPr>
      <w:r>
        <w:rPr>
          <w:noProof/>
        </w:rPr>
        <w:drawing>
          <wp:inline distT="0" distB="0" distL="0" distR="0" wp14:anchorId="4A447004" wp14:editId="2C8B36AC">
            <wp:extent cx="207645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641" t="876" r="64423" b="82474"/>
                    <a:stretch/>
                  </pic:blipFill>
                  <pic:spPr bwMode="auto">
                    <a:xfrm>
                      <a:off x="0" y="0"/>
                      <a:ext cx="2076450" cy="723900"/>
                    </a:xfrm>
                    <a:prstGeom prst="rect">
                      <a:avLst/>
                    </a:prstGeom>
                    <a:ln>
                      <a:noFill/>
                    </a:ln>
                    <a:extLst>
                      <a:ext uri="{53640926-AAD7-44D8-BBD7-CCE9431645EC}">
                        <a14:shadowObscured xmlns:a14="http://schemas.microsoft.com/office/drawing/2010/main"/>
                      </a:ext>
                    </a:extLst>
                  </pic:spPr>
                </pic:pic>
              </a:graphicData>
            </a:graphic>
          </wp:inline>
        </w:drawing>
      </w:r>
    </w:p>
    <w:p w14:paraId="1AE7326C" w14:textId="709EC48B" w:rsidR="00F8217A" w:rsidRDefault="00F8217A" w:rsidP="00F8217A">
      <w:pPr>
        <w:pStyle w:val="ListParagraph"/>
        <w:numPr>
          <w:ilvl w:val="0"/>
          <w:numId w:val="7"/>
        </w:numPr>
      </w:pPr>
      <w:r>
        <w:t>Expose only features that you need!</w:t>
      </w:r>
    </w:p>
    <w:p w14:paraId="31B8AEEB" w14:textId="75ABCAD5" w:rsidR="00F8217A" w:rsidRDefault="00F8217A" w:rsidP="00F8217A">
      <w:pPr>
        <w:ind w:left="990"/>
      </w:pPr>
      <w:proofErr w:type="gramStart"/>
      <w:r>
        <w:lastRenderedPageBreak/>
        <w:t>Similar to</w:t>
      </w:r>
      <w:proofErr w:type="gramEnd"/>
      <w:r>
        <w:t xml:space="preserve"> the previous point, the less records you read in, the quicker your workspace will run! When possible, use the WHERE or SELECT parameters to define features</w:t>
      </w:r>
      <w:r w:rsidR="00D4259D">
        <w:t xml:space="preserve"> prior to reading them in</w:t>
      </w:r>
      <w:r>
        <w:t>.</w:t>
      </w:r>
      <w:r w:rsidR="004C6EE2">
        <w:t xml:space="preserve"> Also use the bounding box search if you only need a specific geographic area.</w:t>
      </w:r>
    </w:p>
    <w:p w14:paraId="1473D234" w14:textId="77777777" w:rsidR="008666FC" w:rsidRDefault="008666FC" w:rsidP="008666FC">
      <w:pPr>
        <w:pStyle w:val="ListParagraph"/>
        <w:numPr>
          <w:ilvl w:val="0"/>
          <w:numId w:val="7"/>
        </w:numPr>
      </w:pPr>
      <w:r>
        <w:t>Leverage databases to do the hard work!</w:t>
      </w:r>
    </w:p>
    <w:p w14:paraId="5A9154EC" w14:textId="3EEC4546" w:rsidR="008666FC" w:rsidRDefault="008666FC" w:rsidP="008666FC">
      <w:pPr>
        <w:ind w:left="990"/>
      </w:pPr>
      <w:r>
        <w:t xml:space="preserve">Use complex, yet simple </w:t>
      </w:r>
      <w:proofErr w:type="spellStart"/>
      <w:r>
        <w:t>sql</w:t>
      </w:r>
      <w:proofErr w:type="spellEnd"/>
      <w:r>
        <w:t xml:space="preserve"> statements (i.e. select, where, and group by). See this</w:t>
      </w:r>
      <w:hyperlink r:id="rId33" w:history="1">
        <w:r w:rsidRPr="00B25651">
          <w:rPr>
            <w:rStyle w:val="Hyperlink"/>
          </w:rPr>
          <w:t xml:space="preserve"> link</w:t>
        </w:r>
      </w:hyperlink>
      <w:r>
        <w:t xml:space="preserve"> for tips.</w:t>
      </w:r>
    </w:p>
    <w:p w14:paraId="33E5CC0C" w14:textId="0AA5DFAC" w:rsidR="003315C7" w:rsidRDefault="00D874A8" w:rsidP="003315C7">
      <w:pPr>
        <w:pStyle w:val="ListParagraph"/>
        <w:numPr>
          <w:ilvl w:val="0"/>
          <w:numId w:val="7"/>
        </w:numPr>
      </w:pPr>
      <w:r>
        <w:t xml:space="preserve">When </w:t>
      </w:r>
      <w:r w:rsidR="00D63841">
        <w:t>developing</w:t>
      </w:r>
      <w:r>
        <w:t xml:space="preserve">, set the </w:t>
      </w:r>
      <w:r w:rsidR="003315C7">
        <w:t>“Max Features to Read”</w:t>
      </w:r>
      <w:r w:rsidR="00D63841">
        <w:t xml:space="preserve"> parameter for each of your readers</w:t>
      </w:r>
      <w:r w:rsidR="00033E65">
        <w:t>.</w:t>
      </w:r>
    </w:p>
    <w:p w14:paraId="179CE0A6" w14:textId="72222C24" w:rsidR="003315C7" w:rsidRDefault="00F72CBC" w:rsidP="00F72CBC">
      <w:pPr>
        <w:ind w:left="990"/>
        <w:rPr>
          <w:b/>
        </w:rPr>
      </w:pPr>
      <w:r>
        <w:t xml:space="preserve">When </w:t>
      </w:r>
      <w:r w:rsidR="005F6743">
        <w:t>developing and testing</w:t>
      </w:r>
      <w:r w:rsidR="00033E65">
        <w:t>, a good idea is to set the Max Features to Read parameter. This is supe</w:t>
      </w:r>
      <w:r w:rsidR="00D63841">
        <w:t>r</w:t>
      </w:r>
      <w:r w:rsidR="0012645F">
        <w:t xml:space="preserve"> helpful when using </w:t>
      </w:r>
      <w:r w:rsidR="005F4139">
        <w:t>large datasets, but you only want to verify your process is working with a smaller subset before running them all through.</w:t>
      </w:r>
      <w:r w:rsidR="008B5349">
        <w:t xml:space="preserve"> </w:t>
      </w:r>
      <w:r w:rsidR="008B5349" w:rsidRPr="002427DB">
        <w:rPr>
          <w:b/>
        </w:rPr>
        <w:t xml:space="preserve">Ensure </w:t>
      </w:r>
      <w:r w:rsidR="007B39D4" w:rsidRPr="002427DB">
        <w:rPr>
          <w:b/>
        </w:rPr>
        <w:t xml:space="preserve">that you REMOVE this </w:t>
      </w:r>
      <w:r w:rsidR="0075108F" w:rsidRPr="002427DB">
        <w:rPr>
          <w:b/>
        </w:rPr>
        <w:t xml:space="preserve">prior to publishing to FME </w:t>
      </w:r>
      <w:r w:rsidR="002427DB" w:rsidRPr="002427DB">
        <w:rPr>
          <w:b/>
        </w:rPr>
        <w:t>server!</w:t>
      </w:r>
    </w:p>
    <w:p w14:paraId="3FE468C3" w14:textId="2E01C176" w:rsidR="00A729A0" w:rsidRDefault="008B5349" w:rsidP="00A729A0">
      <w:pPr>
        <w:pStyle w:val="ListParagraph"/>
        <w:numPr>
          <w:ilvl w:val="0"/>
          <w:numId w:val="7"/>
        </w:numPr>
      </w:pPr>
      <w:r>
        <w:t>Enable Feature Caching</w:t>
      </w:r>
      <w:r w:rsidR="00360F05">
        <w:t xml:space="preserve"> on FME Desktop</w:t>
      </w:r>
    </w:p>
    <w:p w14:paraId="5BC262DE" w14:textId="05F917DB" w:rsidR="008B5349" w:rsidRDefault="008B5349" w:rsidP="008B5349">
      <w:pPr>
        <w:ind w:left="990"/>
      </w:pPr>
      <w:r>
        <w:t xml:space="preserve">When developing and testing, a good idea is to </w:t>
      </w:r>
      <w:r w:rsidR="002427DB">
        <w:t>enable feature caching</w:t>
      </w:r>
      <w:r w:rsidR="00360F05">
        <w:t xml:space="preserve">. It helps speed up your reading and writing by writing each </w:t>
      </w:r>
      <w:r w:rsidR="008634B5">
        <w:t>transformers output to a table</w:t>
      </w:r>
      <w:r w:rsidR="00BA1044">
        <w:t xml:space="preserve"> </w:t>
      </w:r>
      <w:r w:rsidR="008634B5">
        <w:t>and allow</w:t>
      </w:r>
      <w:r w:rsidR="00BA1044">
        <w:t>s</w:t>
      </w:r>
      <w:r w:rsidR="008634B5">
        <w:t xml:space="preserve"> you to easily visualize the data in inspector. It also speeds up </w:t>
      </w:r>
      <w:r w:rsidR="007D5650">
        <w:t>the workspace by only running</w:t>
      </w:r>
      <w:r w:rsidR="00C22AE8">
        <w:t xml:space="preserve"> from the point in your workspace where changes have been made</w:t>
      </w:r>
      <w:r w:rsidR="00BA1044">
        <w:t>, so you don’t have to constantly re-run the first half of your workspace that you didn’t change.</w:t>
      </w:r>
    </w:p>
    <w:p w14:paraId="1760107F" w14:textId="68F35261" w:rsidR="005F4139" w:rsidRDefault="00D56756" w:rsidP="005F4139">
      <w:pPr>
        <w:pStyle w:val="ListParagraph"/>
        <w:numPr>
          <w:ilvl w:val="0"/>
          <w:numId w:val="7"/>
        </w:numPr>
      </w:pPr>
      <w:r>
        <w:t xml:space="preserve">Attempt to </w:t>
      </w:r>
      <w:r w:rsidR="00DA3A63">
        <w:t>have</w:t>
      </w:r>
      <w:r>
        <w:t xml:space="preserve"> all value-added data (i</w:t>
      </w:r>
      <w:r w:rsidR="001B13B4">
        <w:t>.</w:t>
      </w:r>
      <w:r>
        <w:t>e</w:t>
      </w:r>
      <w:r w:rsidR="001B13B4">
        <w:t>.</w:t>
      </w:r>
      <w:r>
        <w:t xml:space="preserve"> </w:t>
      </w:r>
      <w:r w:rsidR="00DA3A63">
        <w:t xml:space="preserve">route ID, reference post, </w:t>
      </w:r>
      <w:proofErr w:type="spellStart"/>
      <w:r w:rsidR="00DA3A63">
        <w:t>etc</w:t>
      </w:r>
      <w:proofErr w:type="spellEnd"/>
      <w:r w:rsidR="00DA3A63">
        <w:t xml:space="preserve">) in the </w:t>
      </w:r>
      <w:r w:rsidR="00B6555E">
        <w:t>source</w:t>
      </w:r>
      <w:r w:rsidR="001B13B4">
        <w:t xml:space="preserve"> dataset.</w:t>
      </w:r>
    </w:p>
    <w:p w14:paraId="0C3FD088" w14:textId="7EE8C229" w:rsidR="001B13B4" w:rsidRPr="003F48E9" w:rsidRDefault="001B13B4" w:rsidP="001B13B4">
      <w:pPr>
        <w:ind w:left="990"/>
      </w:pPr>
      <w:r>
        <w:t>Having value</w:t>
      </w:r>
      <w:r w:rsidR="009052F2">
        <w:t>-</w:t>
      </w:r>
      <w:r>
        <w:t xml:space="preserve">added data such as route ID or reference post in the </w:t>
      </w:r>
      <w:r w:rsidR="00B6555E">
        <w:t>source</w:t>
      </w:r>
      <w:r w:rsidR="00936C4F">
        <w:t xml:space="preserve"> </w:t>
      </w:r>
      <w:r w:rsidR="009052F2">
        <w:t>dataset saves a LOT of time and improves accuracy</w:t>
      </w:r>
      <w:r w:rsidR="00936C4F">
        <w:t xml:space="preserve"> of the data. </w:t>
      </w:r>
      <w:r w:rsidR="008B6FC8">
        <w:t>A great example of this is a</w:t>
      </w:r>
      <w:r w:rsidR="00E64489">
        <w:t xml:space="preserve"> workspace </w:t>
      </w:r>
      <w:r w:rsidR="002D22E0">
        <w:t>that spent 20+ minutes getting route ID and reference posts</w:t>
      </w:r>
      <w:r w:rsidR="003566F3">
        <w:t xml:space="preserve">, when it could be added to the original dataset, and </w:t>
      </w:r>
      <w:r w:rsidR="00E64489">
        <w:t>only had to be ran once per feature.</w:t>
      </w:r>
      <w:r w:rsidR="00FF427E">
        <w:t xml:space="preserve"> Think smarter, not harder.</w:t>
      </w:r>
    </w:p>
    <w:p w14:paraId="55AFA865" w14:textId="5D43F014" w:rsidR="00C5751F" w:rsidRDefault="00C5751F" w:rsidP="003A1609">
      <w:pPr>
        <w:pStyle w:val="Heading2"/>
        <w:rPr>
          <w:sz w:val="32"/>
          <w:szCs w:val="32"/>
        </w:rPr>
      </w:pPr>
      <w:bookmarkStart w:id="16" w:name="_Toc12351907"/>
      <w:r>
        <w:rPr>
          <w:sz w:val="32"/>
          <w:szCs w:val="32"/>
        </w:rPr>
        <w:t>ArcGIS</w:t>
      </w:r>
      <w:r w:rsidR="00037EAD">
        <w:rPr>
          <w:sz w:val="32"/>
          <w:szCs w:val="32"/>
        </w:rPr>
        <w:t xml:space="preserve"> Server</w:t>
      </w:r>
      <w:r>
        <w:rPr>
          <w:sz w:val="32"/>
          <w:szCs w:val="32"/>
        </w:rPr>
        <w:t xml:space="preserve"> Feature Service</w:t>
      </w:r>
      <w:bookmarkEnd w:id="16"/>
    </w:p>
    <w:p w14:paraId="06172D68" w14:textId="2E61E957" w:rsidR="00C5751F" w:rsidRDefault="00C5751F" w:rsidP="00C5751F">
      <w:r>
        <w:t>W</w:t>
      </w:r>
      <w:r w:rsidR="005D55EA">
        <w:t>hen trying to connect to</w:t>
      </w:r>
      <w:r>
        <w:t xml:space="preserve"> </w:t>
      </w:r>
      <w:r w:rsidR="00FE6E2F">
        <w:t xml:space="preserve">authenticated </w:t>
      </w:r>
      <w:r>
        <w:t xml:space="preserve">REST services, you will need to set the authentication to “NTLM” and then for username enter </w:t>
      </w:r>
      <w:proofErr w:type="spellStart"/>
      <w:r w:rsidR="00FE6E2F" w:rsidRPr="00FE6E2F">
        <w:rPr>
          <w:highlight w:val="magenta"/>
        </w:rPr>
        <w:t>your</w:t>
      </w:r>
      <w:r w:rsidR="00FE6E2F">
        <w:rPr>
          <w:highlight w:val="magenta"/>
        </w:rPr>
        <w:t>organization</w:t>
      </w:r>
      <w:r w:rsidR="00FE6E2F" w:rsidRPr="00FE6E2F">
        <w:rPr>
          <w:highlight w:val="magenta"/>
        </w:rPr>
        <w:t>addomain</w:t>
      </w:r>
      <w:proofErr w:type="spellEnd"/>
      <w:r w:rsidRPr="00FE6E2F">
        <w:rPr>
          <w:highlight w:val="magenta"/>
        </w:rPr>
        <w:t>\USERNAME</w:t>
      </w:r>
    </w:p>
    <w:p w14:paraId="3079DACB" w14:textId="667C346C" w:rsidR="007244C1" w:rsidRDefault="007244C1" w:rsidP="007244C1">
      <w:pPr>
        <w:pStyle w:val="Heading2"/>
        <w:rPr>
          <w:sz w:val="32"/>
          <w:szCs w:val="32"/>
        </w:rPr>
      </w:pPr>
      <w:bookmarkStart w:id="17" w:name="_Toc12351908"/>
      <w:r>
        <w:rPr>
          <w:sz w:val="32"/>
          <w:szCs w:val="32"/>
        </w:rPr>
        <w:t>ArcGIS Portal</w:t>
      </w:r>
      <w:bookmarkEnd w:id="17"/>
    </w:p>
    <w:p w14:paraId="21453322" w14:textId="58C9B6E4" w:rsidR="007244C1" w:rsidRDefault="005D55EA" w:rsidP="00C5751F">
      <w:r>
        <w:t>FME</w:t>
      </w:r>
      <w:r w:rsidR="00F551A4">
        <w:t xml:space="preserve"> 2019</w:t>
      </w:r>
      <w:r>
        <w:t xml:space="preserve"> does not support SAML authentication</w:t>
      </w:r>
      <w:r w:rsidR="00F551A4">
        <w:t>. Only built-in user accounts are supported.</w:t>
      </w:r>
    </w:p>
    <w:p w14:paraId="4D7A2344" w14:textId="28630618" w:rsidR="00837C27" w:rsidRPr="00C5751F" w:rsidRDefault="00837C27" w:rsidP="00C5751F">
      <w:r>
        <w:t>Attribute names in portal feature services are ALL lowercase!</w:t>
      </w:r>
    </w:p>
    <w:p w14:paraId="6BEC92C5" w14:textId="65AF217D" w:rsidR="00F2161D" w:rsidRPr="00F2161D" w:rsidRDefault="003A1609" w:rsidP="00F2161D">
      <w:pPr>
        <w:pStyle w:val="Heading2"/>
        <w:rPr>
          <w:sz w:val="32"/>
          <w:szCs w:val="32"/>
        </w:rPr>
      </w:pPr>
      <w:bookmarkStart w:id="18" w:name="_Toc12351909"/>
      <w:r w:rsidRPr="00733820">
        <w:rPr>
          <w:sz w:val="32"/>
          <w:szCs w:val="32"/>
        </w:rPr>
        <w:t>Oracle Spatial</w:t>
      </w:r>
      <w:bookmarkStart w:id="19" w:name="_Toc535247011"/>
      <w:bookmarkEnd w:id="18"/>
    </w:p>
    <w:p w14:paraId="2133610F" w14:textId="58F28BDD" w:rsidR="001A657B" w:rsidRDefault="001A657B" w:rsidP="001A657B">
      <w:pPr>
        <w:pStyle w:val="Heading3"/>
      </w:pPr>
      <w:bookmarkStart w:id="20" w:name="_Toc11421774"/>
      <w:bookmarkStart w:id="21" w:name="_Toc11422266"/>
      <w:bookmarkStart w:id="22" w:name="_Toc11934125"/>
      <w:bookmarkStart w:id="23" w:name="_Toc12351910"/>
      <w:r>
        <w:t>Pre-filter SDO Geometry</w:t>
      </w:r>
      <w:bookmarkEnd w:id="19"/>
      <w:bookmarkEnd w:id="20"/>
      <w:bookmarkEnd w:id="21"/>
      <w:bookmarkEnd w:id="22"/>
      <w:bookmarkEnd w:id="23"/>
    </w:p>
    <w:p w14:paraId="715C056E" w14:textId="193AF8EB" w:rsidR="003A1609" w:rsidRDefault="003A1609">
      <w:r>
        <w:t xml:space="preserve">When using an oracle spatial reader for reading geometry, ensure that you include the following in the </w:t>
      </w:r>
      <w:r w:rsidRPr="005B3BB4">
        <w:rPr>
          <w:b/>
        </w:rPr>
        <w:t>SELECT</w:t>
      </w:r>
      <w:r>
        <w:t xml:space="preserve"> statement area</w:t>
      </w:r>
      <w:r w:rsidR="005B3BB4">
        <w:t xml:space="preserve"> (which can be found </w:t>
      </w:r>
      <w:r w:rsidR="00346628">
        <w:t xml:space="preserve">by </w:t>
      </w:r>
      <w:r w:rsidR="005B3BB4">
        <w:t xml:space="preserve">going to the </w:t>
      </w:r>
      <w:r w:rsidR="005B3BB4" w:rsidRPr="005B3BB4">
        <w:rPr>
          <w:i/>
        </w:rPr>
        <w:t>Navigator &gt; Feature Type &gt; Parameters &gt; Format</w:t>
      </w:r>
      <w:r w:rsidR="005B3BB4">
        <w:t xml:space="preserve"> OR opening up a feature type by clicking the gear</w:t>
      </w:r>
      <w:r w:rsidR="001A657B">
        <w:t>)</w:t>
      </w:r>
      <w:r>
        <w:t>, which will ensure that your job will always run successful, even if there is no geometry or if there is bad geometry in the tables. Replace the highlighted portion with your</w:t>
      </w:r>
      <w:r w:rsidR="00F01F4A">
        <w:t xml:space="preserve"> schema and</w:t>
      </w:r>
      <w:r>
        <w:t xml:space="preserve"> table name.</w:t>
      </w:r>
    </w:p>
    <w:p w14:paraId="72493A34" w14:textId="77777777" w:rsidR="003A1609" w:rsidRDefault="003A1609" w:rsidP="001A657B">
      <w:pPr>
        <w:pStyle w:val="Heading4"/>
      </w:pPr>
      <w:r>
        <w:lastRenderedPageBreak/>
        <w:t>Lines</w:t>
      </w:r>
    </w:p>
    <w:p w14:paraId="7E4AD6CC" w14:textId="58878274" w:rsidR="003A1609" w:rsidRPr="00081EE0" w:rsidRDefault="003A1609" w:rsidP="003A1609">
      <w:pPr>
        <w:rPr>
          <w:color w:val="FF0000"/>
        </w:rPr>
      </w:pPr>
      <w:r w:rsidRPr="00081EE0">
        <w:rPr>
          <w:color w:val="FF0000"/>
        </w:rPr>
        <w:t xml:space="preserve">SELECT * FROM </w:t>
      </w:r>
      <w:r w:rsidRPr="00081EE0">
        <w:rPr>
          <w:color w:val="FF0000"/>
          <w:highlight w:val="yellow"/>
        </w:rPr>
        <w:t>S</w:t>
      </w:r>
      <w:r w:rsidR="007672C6">
        <w:rPr>
          <w:color w:val="FF0000"/>
          <w:highlight w:val="yellow"/>
        </w:rPr>
        <w:t>CHEMA.TABLENAME</w:t>
      </w:r>
      <w:r w:rsidRPr="00081EE0">
        <w:rPr>
          <w:color w:val="FF0000"/>
        </w:rPr>
        <w:t xml:space="preserve"> LINETABLE WHERE SDO_GEOM.VALIDATE_GEOMETRY_WITH_CONTEXT (geometry, 0.005) = 'TRUE' AND GEOMETRY IS NOT NULL AND (LINETABLE.GEOMETRY.SDO_GTYPE = 2002 OR LINETABLE.GEOMETRY.SDO_GTYPE = 2006)</w:t>
      </w:r>
    </w:p>
    <w:p w14:paraId="181F3E55" w14:textId="77777777" w:rsidR="003A1609" w:rsidRDefault="003A1609" w:rsidP="001A657B">
      <w:pPr>
        <w:pStyle w:val="Heading4"/>
      </w:pPr>
      <w:r>
        <w:t>Polygons</w:t>
      </w:r>
    </w:p>
    <w:p w14:paraId="01A6FDDA" w14:textId="153BEDA4" w:rsidR="003A1609" w:rsidRPr="00081EE0" w:rsidRDefault="003A1609">
      <w:pPr>
        <w:rPr>
          <w:color w:val="FF0000"/>
        </w:rPr>
      </w:pPr>
      <w:r w:rsidRPr="00081EE0">
        <w:rPr>
          <w:color w:val="FF0000"/>
        </w:rPr>
        <w:t xml:space="preserve">SELECT * FROM </w:t>
      </w:r>
      <w:r w:rsidR="007672C6" w:rsidRPr="00081EE0">
        <w:rPr>
          <w:color w:val="FF0000"/>
          <w:highlight w:val="yellow"/>
        </w:rPr>
        <w:t>S</w:t>
      </w:r>
      <w:r w:rsidR="007672C6">
        <w:rPr>
          <w:color w:val="FF0000"/>
          <w:highlight w:val="yellow"/>
        </w:rPr>
        <w:t>CHEMA.TABLENAME</w:t>
      </w:r>
      <w:r w:rsidR="007672C6" w:rsidRPr="00081EE0">
        <w:rPr>
          <w:color w:val="FF0000"/>
        </w:rPr>
        <w:t xml:space="preserve"> </w:t>
      </w:r>
      <w:r w:rsidRPr="00081EE0">
        <w:rPr>
          <w:color w:val="FF0000"/>
        </w:rPr>
        <w:t>POLYGONTABLE WHERE SDO_GEOM.VALIDATE_GEOMETRY_WITH_CONTEXT (geometry, 0.005) = 'TRUE' AND GEOMETRY IS NOT NULL AND (POLYGONTABLE.GEOMETRY.SDO_GTYPE = 2003 OR POLYGONTABLE.GEOMETRY.SDO_GTYPE = 2007)</w:t>
      </w:r>
    </w:p>
    <w:p w14:paraId="7E6545CB" w14:textId="77777777" w:rsidR="003A1609" w:rsidRDefault="003A1609" w:rsidP="001A657B">
      <w:pPr>
        <w:pStyle w:val="Heading4"/>
      </w:pPr>
      <w:r>
        <w:t>Points</w:t>
      </w:r>
    </w:p>
    <w:p w14:paraId="0E338665" w14:textId="3FB36D88" w:rsidR="003A1609" w:rsidRPr="00081EE0" w:rsidRDefault="003A1609" w:rsidP="003A1609">
      <w:pPr>
        <w:rPr>
          <w:color w:val="FF0000"/>
        </w:rPr>
      </w:pPr>
      <w:r w:rsidRPr="00081EE0">
        <w:rPr>
          <w:color w:val="FF0000"/>
        </w:rPr>
        <w:t xml:space="preserve">SELECT * FROM </w:t>
      </w:r>
      <w:r w:rsidR="007672C6" w:rsidRPr="00081EE0">
        <w:rPr>
          <w:color w:val="FF0000"/>
          <w:highlight w:val="yellow"/>
        </w:rPr>
        <w:t>S</w:t>
      </w:r>
      <w:r w:rsidR="007672C6">
        <w:rPr>
          <w:color w:val="FF0000"/>
          <w:highlight w:val="yellow"/>
        </w:rPr>
        <w:t>CHEMA.TABLENAME</w:t>
      </w:r>
      <w:r w:rsidR="007672C6" w:rsidRPr="00081EE0">
        <w:rPr>
          <w:color w:val="FF0000"/>
        </w:rPr>
        <w:t xml:space="preserve"> </w:t>
      </w:r>
      <w:r w:rsidRPr="00081EE0">
        <w:rPr>
          <w:color w:val="FF0000"/>
        </w:rPr>
        <w:t>POINTTABLE WHERE SDO_GEOM</w:t>
      </w:r>
      <w:r w:rsidR="001A657B" w:rsidRPr="00081EE0">
        <w:rPr>
          <w:color w:val="FF0000"/>
        </w:rPr>
        <w:t xml:space="preserve">.VALIDATE_GEOMETRY_WITH_CONTEXT </w:t>
      </w:r>
      <w:r w:rsidRPr="00081EE0">
        <w:rPr>
          <w:color w:val="FF0000"/>
        </w:rPr>
        <w:t>(geometry, 0.005) = 'TRUE' AND GEOMETRY IS NOT NULL AND POINTTABLE.GEOMETRY.SDO_GTYPE = 2001</w:t>
      </w:r>
    </w:p>
    <w:p w14:paraId="69B78344" w14:textId="19C69E68" w:rsidR="003A1609" w:rsidRPr="00733820" w:rsidRDefault="00DD6494" w:rsidP="00346628">
      <w:pPr>
        <w:pStyle w:val="Heading2"/>
        <w:rPr>
          <w:sz w:val="32"/>
          <w:szCs w:val="32"/>
        </w:rPr>
      </w:pPr>
      <w:bookmarkStart w:id="24" w:name="_Toc12351911"/>
      <w:r w:rsidRPr="00733820">
        <w:rPr>
          <w:sz w:val="32"/>
          <w:szCs w:val="32"/>
        </w:rPr>
        <w:t>Geodatabase SDE</w:t>
      </w:r>
      <w:bookmarkEnd w:id="24"/>
    </w:p>
    <w:p w14:paraId="692B0EFB" w14:textId="1ECB93E0" w:rsidR="001D3924" w:rsidRDefault="001D3924" w:rsidP="001D3924">
      <w:pPr>
        <w:pStyle w:val="Heading3"/>
      </w:pPr>
      <w:bookmarkStart w:id="25" w:name="_Toc11421776"/>
      <w:bookmarkStart w:id="26" w:name="_Toc11422268"/>
      <w:bookmarkStart w:id="27" w:name="_Toc11934127"/>
      <w:bookmarkStart w:id="28" w:name="_Toc12351912"/>
      <w:r>
        <w:t>Filter feature classes</w:t>
      </w:r>
      <w:bookmarkEnd w:id="25"/>
      <w:bookmarkEnd w:id="26"/>
      <w:bookmarkEnd w:id="27"/>
      <w:bookmarkEnd w:id="28"/>
    </w:p>
    <w:p w14:paraId="02F4AFFA" w14:textId="4F904D75" w:rsidR="001D3924" w:rsidRPr="001D3924" w:rsidRDefault="001D3924" w:rsidP="001D3924">
      <w:r>
        <w:t xml:space="preserve">Set the WHERE Clause (which can be found by going to the </w:t>
      </w:r>
      <w:r w:rsidRPr="005B3BB4">
        <w:rPr>
          <w:i/>
        </w:rPr>
        <w:t>Navigator &gt; Feature Type &gt; Parameters &gt; Format</w:t>
      </w:r>
      <w:r>
        <w:t xml:space="preserve"> OR opening a feature type by clicking the gear OR for an entire reader can be set </w:t>
      </w:r>
      <w:r w:rsidRPr="005B3BB4">
        <w:rPr>
          <w:i/>
        </w:rPr>
        <w:t>Navigator &gt;</w:t>
      </w:r>
      <w:r>
        <w:rPr>
          <w:i/>
        </w:rPr>
        <w:t xml:space="preserve"> Parameters</w:t>
      </w:r>
      <w:r>
        <w:t>)</w:t>
      </w:r>
    </w:p>
    <w:p w14:paraId="5466D0A0" w14:textId="3C7B81B0" w:rsidR="005F6A5D" w:rsidRDefault="005F6A5D" w:rsidP="005F6A5D">
      <w:pPr>
        <w:pStyle w:val="ListParagraph"/>
        <w:numPr>
          <w:ilvl w:val="0"/>
          <w:numId w:val="7"/>
        </w:numPr>
      </w:pPr>
      <w:r>
        <w:t xml:space="preserve">Filter </w:t>
      </w:r>
      <w:r w:rsidR="00B55097">
        <w:t>out RAMS geometry</w:t>
      </w:r>
    </w:p>
    <w:p w14:paraId="73B7C150" w14:textId="5C500BD6" w:rsidR="00DD6494" w:rsidRDefault="001D3924" w:rsidP="00B55097">
      <w:pPr>
        <w:ind w:left="990"/>
      </w:pPr>
      <w:r>
        <w:t>Use the current RAMS network geometry with the following WHERE statement:</w:t>
      </w:r>
    </w:p>
    <w:p w14:paraId="175635D5" w14:textId="1E0C1632" w:rsidR="00346628" w:rsidRPr="00346628" w:rsidRDefault="00346628" w:rsidP="00B55097">
      <w:pPr>
        <w:ind w:left="990"/>
        <w:rPr>
          <w:color w:val="FF0000"/>
        </w:rPr>
      </w:pPr>
      <w:r w:rsidRPr="00346628">
        <w:rPr>
          <w:color w:val="FF0000"/>
        </w:rPr>
        <w:t>EFFECTIVE_END_DATE IS NULL</w:t>
      </w:r>
    </w:p>
    <w:p w14:paraId="7BC63EDB" w14:textId="724B05D4" w:rsidR="001D3924" w:rsidRDefault="001D3924" w:rsidP="001D3924">
      <w:pPr>
        <w:pStyle w:val="ListParagraph"/>
        <w:numPr>
          <w:ilvl w:val="0"/>
          <w:numId w:val="7"/>
        </w:numPr>
      </w:pPr>
      <w:r>
        <w:t>Filter out invalid geometry</w:t>
      </w:r>
    </w:p>
    <w:p w14:paraId="6CFACB8C" w14:textId="45B069CF" w:rsidR="001D3924" w:rsidRDefault="001D3924" w:rsidP="001D3924">
      <w:pPr>
        <w:ind w:left="990"/>
      </w:pPr>
      <w:r>
        <w:t>Line geometry (where SHAPE.LEN is the name of the shape length field):</w:t>
      </w:r>
    </w:p>
    <w:p w14:paraId="432B9325" w14:textId="2A5811BF" w:rsidR="001D3924" w:rsidRDefault="001D3924" w:rsidP="001D3924">
      <w:pPr>
        <w:ind w:left="990"/>
        <w:rPr>
          <w:color w:val="FF0000"/>
        </w:rPr>
      </w:pPr>
      <w:r w:rsidRPr="001D3924">
        <w:rPr>
          <w:color w:val="FF0000"/>
          <w:highlight w:val="yellow"/>
        </w:rPr>
        <w:t>SHAPE.LEN</w:t>
      </w:r>
      <w:r w:rsidRPr="001D3924">
        <w:rPr>
          <w:color w:val="FF0000"/>
        </w:rPr>
        <w:t xml:space="preserve"> IS</w:t>
      </w:r>
      <w:r w:rsidR="009B3B3B">
        <w:rPr>
          <w:color w:val="FF0000"/>
        </w:rPr>
        <w:t xml:space="preserve"> NOT</w:t>
      </w:r>
      <w:r w:rsidRPr="001D3924">
        <w:rPr>
          <w:color w:val="FF0000"/>
        </w:rPr>
        <w:t xml:space="preserve"> NULL</w:t>
      </w:r>
    </w:p>
    <w:p w14:paraId="2968FD58" w14:textId="23D4D2A7" w:rsidR="006F53DD" w:rsidRDefault="006F53DD" w:rsidP="001D3924">
      <w:pPr>
        <w:ind w:left="990"/>
      </w:pPr>
      <w:r>
        <w:t>Other geometry</w:t>
      </w:r>
      <w:r w:rsidR="003E0E9D">
        <w:t xml:space="preserve"> (where SHAPE is the name of the shape field):</w:t>
      </w:r>
    </w:p>
    <w:p w14:paraId="1D15117E" w14:textId="6196A539" w:rsidR="00733820" w:rsidRPr="008666FC" w:rsidRDefault="003E0E9D" w:rsidP="008666FC">
      <w:pPr>
        <w:ind w:left="990"/>
        <w:rPr>
          <w:color w:val="FF0000"/>
        </w:rPr>
      </w:pPr>
      <w:r w:rsidRPr="001D3924">
        <w:rPr>
          <w:color w:val="FF0000"/>
          <w:highlight w:val="yellow"/>
        </w:rPr>
        <w:t>SHAPE</w:t>
      </w:r>
      <w:r w:rsidRPr="001D3924">
        <w:rPr>
          <w:color w:val="FF0000"/>
        </w:rPr>
        <w:t xml:space="preserve"> IS </w:t>
      </w:r>
      <w:r w:rsidR="009B3B3B">
        <w:rPr>
          <w:color w:val="FF0000"/>
        </w:rPr>
        <w:t xml:space="preserve">NOT </w:t>
      </w:r>
      <w:r w:rsidRPr="001D3924">
        <w:rPr>
          <w:color w:val="FF0000"/>
        </w:rPr>
        <w:t>NULL</w:t>
      </w:r>
      <w:r w:rsidR="00733820">
        <w:br w:type="page"/>
      </w:r>
    </w:p>
    <w:p w14:paraId="4033B8D8" w14:textId="098060FA" w:rsidR="003A1609" w:rsidRPr="00733820" w:rsidRDefault="003A1609" w:rsidP="003A1609">
      <w:pPr>
        <w:pStyle w:val="Heading1"/>
        <w:rPr>
          <w:b/>
          <w:sz w:val="40"/>
          <w:szCs w:val="40"/>
        </w:rPr>
      </w:pPr>
      <w:bookmarkStart w:id="29" w:name="_Toc12351913"/>
      <w:r w:rsidRPr="00733820">
        <w:rPr>
          <w:b/>
          <w:sz w:val="40"/>
          <w:szCs w:val="40"/>
        </w:rPr>
        <w:lastRenderedPageBreak/>
        <w:t>Writers</w:t>
      </w:r>
      <w:bookmarkEnd w:id="29"/>
    </w:p>
    <w:p w14:paraId="59B7622E" w14:textId="0EE4E261" w:rsidR="00887704" w:rsidRDefault="00887704" w:rsidP="005B3BB4">
      <w:pPr>
        <w:pStyle w:val="Heading2"/>
        <w:rPr>
          <w:sz w:val="32"/>
          <w:szCs w:val="32"/>
        </w:rPr>
      </w:pPr>
      <w:bookmarkStart w:id="30" w:name="_Toc12351914"/>
      <w:r>
        <w:rPr>
          <w:sz w:val="32"/>
          <w:szCs w:val="32"/>
        </w:rPr>
        <w:t>G</w:t>
      </w:r>
      <w:r w:rsidR="0095358C">
        <w:rPr>
          <w:sz w:val="32"/>
          <w:szCs w:val="32"/>
        </w:rPr>
        <w:t>eneral Tips</w:t>
      </w:r>
      <w:bookmarkEnd w:id="30"/>
    </w:p>
    <w:p w14:paraId="490EA174" w14:textId="77777777" w:rsidR="0095358C" w:rsidRDefault="0095358C" w:rsidP="0095358C">
      <w:pPr>
        <w:pStyle w:val="ListParagraph"/>
        <w:numPr>
          <w:ilvl w:val="0"/>
          <w:numId w:val="7"/>
        </w:numPr>
      </w:pPr>
      <w:r>
        <w:t>Use Database/Web Connections where possible</w:t>
      </w:r>
    </w:p>
    <w:p w14:paraId="5154C81D" w14:textId="53E94EF0" w:rsidR="0095358C" w:rsidRDefault="0095358C" w:rsidP="0095358C">
      <w:pPr>
        <w:ind w:left="990"/>
      </w:pPr>
      <w:r>
        <w:t xml:space="preserve">When you use a connection instead of embedding the connection parameters, you can easily create and update a single connection in the future for all your workspaces instead of having to embed the parameters to each location that requires it. See the section below on </w:t>
      </w:r>
      <w:hyperlink w:anchor="_Web/Database_Connections" w:history="1">
        <w:r w:rsidRPr="00FE6E2F">
          <w:rPr>
            <w:rStyle w:val="Hyperlink"/>
          </w:rPr>
          <w:t>Web/Database Connections</w:t>
        </w:r>
      </w:hyperlink>
      <w:r>
        <w:t xml:space="preserve"> for best practices.</w:t>
      </w:r>
    </w:p>
    <w:p w14:paraId="47106B73" w14:textId="29BD3DF9" w:rsidR="008666FC" w:rsidRDefault="0095358C" w:rsidP="008666FC">
      <w:pPr>
        <w:ind w:left="990"/>
      </w:pPr>
      <w:r>
        <w:t xml:space="preserve">If reading from a database, and you use OS authentication, ensure that </w:t>
      </w:r>
      <w:proofErr w:type="spellStart"/>
      <w:r w:rsidR="00FE6E2F" w:rsidRPr="00FE6E2F">
        <w:rPr>
          <w:highlight w:val="magenta"/>
        </w:rPr>
        <w:t>yourfmeserveruser</w:t>
      </w:r>
      <w:proofErr w:type="spellEnd"/>
      <w:r>
        <w:t xml:space="preserve"> users have access to the database prior to uploading your workspace to FME server.</w:t>
      </w:r>
    </w:p>
    <w:p w14:paraId="4AEB2B8C" w14:textId="0EFA02C6" w:rsidR="008666FC" w:rsidRDefault="008666FC" w:rsidP="008666FC">
      <w:pPr>
        <w:pStyle w:val="ListParagraph"/>
        <w:numPr>
          <w:ilvl w:val="0"/>
          <w:numId w:val="9"/>
        </w:numPr>
      </w:pPr>
      <w:r>
        <w:t>Keep test writers in production workspaces</w:t>
      </w:r>
    </w:p>
    <w:p w14:paraId="3AF28070" w14:textId="28491360" w:rsidR="008666FC" w:rsidRDefault="008666FC" w:rsidP="008666FC">
      <w:pPr>
        <w:ind w:left="990"/>
      </w:pPr>
      <w:r>
        <w:t>When publishing workspaces to production, simply disable the test writer in the navigator panel. This helps make future testing easier.</w:t>
      </w:r>
    </w:p>
    <w:p w14:paraId="043615B8" w14:textId="77777777" w:rsidR="008666FC" w:rsidRDefault="008666FC" w:rsidP="008666FC">
      <w:pPr>
        <w:pStyle w:val="ListParagraph"/>
        <w:numPr>
          <w:ilvl w:val="0"/>
          <w:numId w:val="9"/>
        </w:numPr>
      </w:pPr>
      <w:r>
        <w:t>Set the write order so the one getting the most records is set first.</w:t>
      </w:r>
    </w:p>
    <w:p w14:paraId="29EBDCD5" w14:textId="77777777" w:rsidR="008666FC" w:rsidRDefault="008666FC" w:rsidP="008666FC">
      <w:pPr>
        <w:ind w:left="990"/>
      </w:pPr>
      <w:r>
        <w:t xml:space="preserve">Modify the write order when the Workbench is writing to more than one location. You can set this parameter in </w:t>
      </w:r>
      <w:r w:rsidRPr="008666FC">
        <w:rPr>
          <w:i/>
        </w:rPr>
        <w:t>Navigator &gt; Workspace Parameters &gt; Translation &gt; Order Writers By</w:t>
      </w:r>
      <w:r>
        <w:t>.</w:t>
      </w:r>
    </w:p>
    <w:p w14:paraId="58839891" w14:textId="77777777" w:rsidR="008666FC" w:rsidRDefault="008666FC" w:rsidP="008666FC">
      <w:pPr>
        <w:pStyle w:val="ListParagraph"/>
        <w:numPr>
          <w:ilvl w:val="0"/>
          <w:numId w:val="9"/>
        </w:numPr>
      </w:pPr>
      <w:r>
        <w:t xml:space="preserve">If appropriate, update instead of </w:t>
      </w:r>
      <w:proofErr w:type="gramStart"/>
      <w:r>
        <w:t>insert</w:t>
      </w:r>
      <w:proofErr w:type="gramEnd"/>
      <w:r>
        <w:t xml:space="preserve"> where possible</w:t>
      </w:r>
    </w:p>
    <w:p w14:paraId="4B80CD90" w14:textId="77777777" w:rsidR="008666FC" w:rsidRDefault="008666FC" w:rsidP="008666FC">
      <w:pPr>
        <w:ind w:left="990"/>
      </w:pPr>
      <w:r>
        <w:t>When writing datasets, it is much faster and more efficient to update than it is to truncate and rewrite an entire dataset.</w:t>
      </w:r>
    </w:p>
    <w:p w14:paraId="275AF3D1" w14:textId="77777777" w:rsidR="008666FC" w:rsidRDefault="008666FC" w:rsidP="008666FC">
      <w:pPr>
        <w:ind w:left="990"/>
      </w:pPr>
      <w:r>
        <w:t>When updating data in a destination dataset, writers have the option to update based on any unique field in the dataset.</w:t>
      </w:r>
    </w:p>
    <w:p w14:paraId="67485EFB" w14:textId="77777777" w:rsidR="008666FC" w:rsidRDefault="008666FC" w:rsidP="008666FC">
      <w:pPr>
        <w:ind w:left="990"/>
      </w:pPr>
      <w:r>
        <w:t xml:space="preserve">When updating a Portal or ArcGIS Online feature service, the writer can only update based on </w:t>
      </w:r>
      <w:proofErr w:type="spellStart"/>
      <w:r>
        <w:t>ObjectIDs</w:t>
      </w:r>
      <w:proofErr w:type="spellEnd"/>
      <w:r>
        <w:t xml:space="preserve"> or </w:t>
      </w:r>
      <w:proofErr w:type="spellStart"/>
      <w:r>
        <w:t>GlobalIDs</w:t>
      </w:r>
      <w:proofErr w:type="spellEnd"/>
      <w:r>
        <w:t xml:space="preserve">. By default, </w:t>
      </w:r>
      <w:proofErr w:type="spellStart"/>
      <w:r>
        <w:t>ObjectIDs</w:t>
      </w:r>
      <w:proofErr w:type="spellEnd"/>
      <w:r>
        <w:t xml:space="preserve"> are used. If </w:t>
      </w:r>
      <w:proofErr w:type="spellStart"/>
      <w:r>
        <w:t>GlobalIDs</w:t>
      </w:r>
      <w:proofErr w:type="spellEnd"/>
      <w:r>
        <w:t xml:space="preserve"> are used, ensure that this option is enabled in the service parameters. FME reads </w:t>
      </w:r>
      <w:proofErr w:type="spellStart"/>
      <w:r>
        <w:t>GlobalIDs</w:t>
      </w:r>
      <w:proofErr w:type="spellEnd"/>
      <w:r>
        <w:t xml:space="preserve"> differently depending on their type. FME includes {} bookends for </w:t>
      </w:r>
      <w:proofErr w:type="spellStart"/>
      <w:r>
        <w:t>GlobalID</w:t>
      </w:r>
      <w:proofErr w:type="spellEnd"/>
      <w:r>
        <w:t xml:space="preserve"> types, while it doesn’t include them for GUID types. This could be the culprit if errors occur when using </w:t>
      </w:r>
      <w:proofErr w:type="spellStart"/>
      <w:r>
        <w:t>GlobalIDs</w:t>
      </w:r>
      <w:proofErr w:type="spellEnd"/>
      <w:r>
        <w:t>.</w:t>
      </w:r>
    </w:p>
    <w:p w14:paraId="5E70BD04" w14:textId="77777777" w:rsidR="008666FC" w:rsidRDefault="008666FC" w:rsidP="008666FC">
      <w:pPr>
        <w:pStyle w:val="ListParagraph"/>
        <w:numPr>
          <w:ilvl w:val="0"/>
          <w:numId w:val="9"/>
        </w:numPr>
      </w:pPr>
      <w:r>
        <w:t>Determine the method for truncating destination dataset</w:t>
      </w:r>
    </w:p>
    <w:p w14:paraId="261029A2" w14:textId="77777777" w:rsidR="008666FC" w:rsidRDefault="008666FC" w:rsidP="008666FC">
      <w:pPr>
        <w:ind w:left="990"/>
      </w:pPr>
      <w:r w:rsidRPr="008666FC">
        <w:rPr>
          <w:b/>
        </w:rPr>
        <w:t>Truncate with Writer:</w:t>
      </w:r>
      <w:r>
        <w:t xml:space="preserve"> Leveraging the “Truncate” functionality within a writer takes a bit longer, but it allows a rollback option in case the workbench cannot finish. This method is ideal when the destination dataset needs to have data in them, even if it isn’t complete or the most accurate.</w:t>
      </w:r>
    </w:p>
    <w:p w14:paraId="5519E3E6" w14:textId="77777777" w:rsidR="008666FC" w:rsidRDefault="008666FC" w:rsidP="008666FC">
      <w:pPr>
        <w:ind w:left="990"/>
      </w:pPr>
      <w:r w:rsidRPr="008666FC">
        <w:rPr>
          <w:b/>
        </w:rPr>
        <w:t>Truncate with Script:</w:t>
      </w:r>
      <w:r>
        <w:t xml:space="preserve"> Leveraging a SQL or Python script to truncate the destination dataset prior to writing data is much faster than the truncate within the </w:t>
      </w:r>
      <w:proofErr w:type="gramStart"/>
      <w:r>
        <w:t>writer, but</w:t>
      </w:r>
      <w:proofErr w:type="gramEnd"/>
      <w:r>
        <w:t xml:space="preserve"> comes at the cost of not being able to </w:t>
      </w:r>
      <w:proofErr w:type="spellStart"/>
      <w:r>
        <w:t>rollback</w:t>
      </w:r>
      <w:proofErr w:type="spellEnd"/>
      <w:r>
        <w:t xml:space="preserve"> the truncate. This means that the destination dataset will remain empty until the next time the workbench runs. This method is ideal when the destination dataset must only show the latest data or when old data is considered invalid with the risk that when the workspace fails, there will be no data in the destination dataset. It is strongly </w:t>
      </w:r>
      <w:r>
        <w:lastRenderedPageBreak/>
        <w:t xml:space="preserve">suggested that this option is used only after trying the Truncate with Writer and experiencing slow truncate times. The following statement should be used in the </w:t>
      </w:r>
      <w:r w:rsidRPr="008666FC">
        <w:rPr>
          <w:b/>
        </w:rPr>
        <w:t>SQL To Run Before Write</w:t>
      </w:r>
      <w:r>
        <w:t>:</w:t>
      </w:r>
    </w:p>
    <w:p w14:paraId="5D48C34C" w14:textId="77777777" w:rsidR="008666FC" w:rsidRDefault="008666FC" w:rsidP="008666FC">
      <w:pPr>
        <w:spacing w:after="0"/>
        <w:ind w:left="990"/>
        <w:rPr>
          <w:color w:val="FF0000"/>
        </w:rPr>
      </w:pPr>
      <w:r w:rsidRPr="00081EE0">
        <w:rPr>
          <w:color w:val="FF0000"/>
        </w:rPr>
        <w:t>FME_SQL_</w:t>
      </w:r>
      <w:proofErr w:type="gramStart"/>
      <w:r w:rsidRPr="00081EE0">
        <w:rPr>
          <w:color w:val="FF0000"/>
        </w:rPr>
        <w:t>DELIMITER ;</w:t>
      </w:r>
      <w:proofErr w:type="gramEnd"/>
    </w:p>
    <w:p w14:paraId="5BFF39AB" w14:textId="0193549D" w:rsidR="008666FC" w:rsidRPr="008666FC" w:rsidRDefault="008666FC" w:rsidP="008666FC">
      <w:pPr>
        <w:ind w:left="990"/>
        <w:rPr>
          <w:color w:val="FF0000"/>
        </w:rPr>
      </w:pPr>
      <w:r w:rsidRPr="00081EE0">
        <w:rPr>
          <w:color w:val="FF0000"/>
        </w:rPr>
        <w:t xml:space="preserve">TRUNCATE TABLE </w:t>
      </w:r>
      <w:r w:rsidRPr="00081EE0">
        <w:rPr>
          <w:color w:val="FF0000"/>
          <w:highlight w:val="yellow"/>
        </w:rPr>
        <w:t>S</w:t>
      </w:r>
      <w:r>
        <w:rPr>
          <w:color w:val="FF0000"/>
          <w:highlight w:val="yellow"/>
        </w:rPr>
        <w:t>CHEMA.TABLENAME</w:t>
      </w:r>
      <w:r w:rsidRPr="00081EE0">
        <w:rPr>
          <w:color w:val="FF0000"/>
        </w:rPr>
        <w:t>;</w:t>
      </w:r>
    </w:p>
    <w:p w14:paraId="1B471AF3" w14:textId="2901D9E2" w:rsidR="003A1609" w:rsidRPr="00733820" w:rsidRDefault="0072005F" w:rsidP="005B3BB4">
      <w:pPr>
        <w:pStyle w:val="Heading2"/>
        <w:rPr>
          <w:sz w:val="32"/>
          <w:szCs w:val="32"/>
        </w:rPr>
      </w:pPr>
      <w:bookmarkStart w:id="31" w:name="_Toc12351915"/>
      <w:r w:rsidRPr="00733820">
        <w:rPr>
          <w:sz w:val="32"/>
          <w:szCs w:val="32"/>
        </w:rPr>
        <w:t>Geodatabase SDE</w:t>
      </w:r>
      <w:bookmarkEnd w:id="31"/>
    </w:p>
    <w:p w14:paraId="64C980C4" w14:textId="0F3C4EA2" w:rsidR="00364B8F" w:rsidRDefault="00364B8F" w:rsidP="00364B8F">
      <w:r>
        <w:t>Transaction Type should always be set to “None” when writing to PGIS or TGIS.</w:t>
      </w:r>
    </w:p>
    <w:p w14:paraId="27A881FB" w14:textId="77777777" w:rsidR="008666FC" w:rsidRDefault="008666FC" w:rsidP="008666FC">
      <w:pPr>
        <w:pStyle w:val="Heading3"/>
      </w:pPr>
      <w:bookmarkStart w:id="32" w:name="_Toc535247015"/>
      <w:bookmarkStart w:id="33" w:name="_Toc11421781"/>
      <w:bookmarkStart w:id="34" w:name="_Toc11933451"/>
      <w:bookmarkStart w:id="35" w:name="_Toc11934177"/>
      <w:bookmarkStart w:id="36" w:name="_Toc12350626"/>
      <w:bookmarkStart w:id="37" w:name="_Toc12351916"/>
      <w:r>
        <w:t>Truncate with SQL Script for ETL</w:t>
      </w:r>
      <w:bookmarkEnd w:id="32"/>
      <w:bookmarkEnd w:id="33"/>
      <w:bookmarkEnd w:id="34"/>
      <w:bookmarkEnd w:id="35"/>
      <w:bookmarkEnd w:id="36"/>
      <w:bookmarkEnd w:id="37"/>
    </w:p>
    <w:p w14:paraId="068F323C" w14:textId="49EA42B8" w:rsidR="008666FC" w:rsidRDefault="008666FC" w:rsidP="008666FC">
      <w:r>
        <w:t xml:space="preserve">The statement below should be put in the </w:t>
      </w:r>
      <w:r w:rsidRPr="005B3BB4">
        <w:rPr>
          <w:b/>
        </w:rPr>
        <w:t>SQL To Run Before Write</w:t>
      </w:r>
      <w:r>
        <w:rPr>
          <w:b/>
        </w:rPr>
        <w:t xml:space="preserve"> </w:t>
      </w:r>
      <w:r>
        <w:t xml:space="preserve">(which can be found in: </w:t>
      </w:r>
      <w:r w:rsidRPr="001A657B">
        <w:rPr>
          <w:i/>
        </w:rPr>
        <w:t xml:space="preserve">Navigator &gt; </w:t>
      </w:r>
      <w:proofErr w:type="spellStart"/>
      <w:r w:rsidRPr="001A657B">
        <w:rPr>
          <w:i/>
        </w:rPr>
        <w:t>Geodatabase_SDE</w:t>
      </w:r>
      <w:proofErr w:type="spellEnd"/>
      <w:r w:rsidRPr="001A657B">
        <w:rPr>
          <w:i/>
        </w:rPr>
        <w:t xml:space="preserve"> Writer &gt; Parameters &gt; Advanced</w:t>
      </w:r>
      <w:r>
        <w:t>). Replace the highlighted portion with your schema and table name.</w:t>
      </w:r>
    </w:p>
    <w:p w14:paraId="3E86D62E" w14:textId="77777777" w:rsidR="008666FC" w:rsidRPr="00081EE0" w:rsidRDefault="008666FC" w:rsidP="008666FC">
      <w:pPr>
        <w:pStyle w:val="NoSpacing"/>
        <w:rPr>
          <w:color w:val="FF0000"/>
        </w:rPr>
      </w:pPr>
      <w:r w:rsidRPr="00081EE0">
        <w:rPr>
          <w:color w:val="FF0000"/>
        </w:rPr>
        <w:t>FME_SQL_</w:t>
      </w:r>
      <w:proofErr w:type="gramStart"/>
      <w:r w:rsidRPr="00081EE0">
        <w:rPr>
          <w:color w:val="FF0000"/>
        </w:rPr>
        <w:t>DELIMITER ;</w:t>
      </w:r>
      <w:proofErr w:type="gramEnd"/>
    </w:p>
    <w:p w14:paraId="55D366E5" w14:textId="77777777" w:rsidR="008666FC" w:rsidRDefault="008666FC" w:rsidP="008666FC">
      <w:pPr>
        <w:pStyle w:val="NoSpacing"/>
        <w:spacing w:after="240"/>
        <w:rPr>
          <w:color w:val="FF0000"/>
        </w:rPr>
      </w:pPr>
      <w:r w:rsidRPr="00081EE0">
        <w:rPr>
          <w:color w:val="FF0000"/>
        </w:rPr>
        <w:t xml:space="preserve">TRUNCATE TABLE </w:t>
      </w:r>
      <w:r w:rsidRPr="00081EE0">
        <w:rPr>
          <w:color w:val="FF0000"/>
          <w:highlight w:val="yellow"/>
        </w:rPr>
        <w:t>S</w:t>
      </w:r>
      <w:r>
        <w:rPr>
          <w:color w:val="FF0000"/>
          <w:highlight w:val="yellow"/>
        </w:rPr>
        <w:t>CHEMA.TABLENAME</w:t>
      </w:r>
      <w:r w:rsidRPr="00081EE0">
        <w:rPr>
          <w:color w:val="FF0000"/>
        </w:rPr>
        <w:t>;</w:t>
      </w:r>
    </w:p>
    <w:p w14:paraId="34BBF67E" w14:textId="259D2E91" w:rsidR="00B710E7" w:rsidRDefault="00733820" w:rsidP="00733820">
      <w:pPr>
        <w:pStyle w:val="Heading2"/>
        <w:rPr>
          <w:sz w:val="32"/>
          <w:szCs w:val="32"/>
        </w:rPr>
      </w:pPr>
      <w:bookmarkStart w:id="38" w:name="_Toc12351917"/>
      <w:r w:rsidRPr="00733820">
        <w:rPr>
          <w:sz w:val="32"/>
          <w:szCs w:val="32"/>
        </w:rPr>
        <w:t>ArcGIS Online Feature Service</w:t>
      </w:r>
      <w:bookmarkEnd w:id="38"/>
    </w:p>
    <w:p w14:paraId="7838906D" w14:textId="5808D0B3" w:rsidR="000739B0" w:rsidRPr="00733820" w:rsidRDefault="00DA3286" w:rsidP="004028CD">
      <w:r>
        <w:t xml:space="preserve">If writing to ArcGIS Online more than once (scheduled job) or a lot of data, consider writing to a file geodatabase and using </w:t>
      </w:r>
      <w:hyperlink r:id="rId34" w:history="1">
        <w:r w:rsidRPr="00DA3286">
          <w:rPr>
            <w:rStyle w:val="Hyperlink"/>
          </w:rPr>
          <w:t>this python script</w:t>
        </w:r>
      </w:hyperlink>
      <w:r>
        <w:t xml:space="preserve"> to append the data (much faster than the </w:t>
      </w:r>
      <w:proofErr w:type="spellStart"/>
      <w:r>
        <w:t>applyEdits</w:t>
      </w:r>
      <w:proofErr w:type="spellEnd"/>
      <w:r>
        <w:t>, which the writer uses).</w:t>
      </w:r>
    </w:p>
    <w:p w14:paraId="6C8DF31C" w14:textId="77777777" w:rsidR="00872BF9" w:rsidRDefault="00872BF9" w:rsidP="00872BF9">
      <w:pPr>
        <w:pStyle w:val="Heading2"/>
        <w:rPr>
          <w:sz w:val="32"/>
          <w:szCs w:val="32"/>
        </w:rPr>
      </w:pPr>
      <w:bookmarkStart w:id="39" w:name="_Toc12351918"/>
      <w:r>
        <w:rPr>
          <w:sz w:val="32"/>
          <w:szCs w:val="32"/>
        </w:rPr>
        <w:t>ArcGIS Portal</w:t>
      </w:r>
      <w:bookmarkEnd w:id="39"/>
    </w:p>
    <w:p w14:paraId="1CB460E0" w14:textId="37F07F4B" w:rsidR="00872BF9" w:rsidRDefault="00461472" w:rsidP="00872BF9">
      <w:r>
        <w:t>FME 2019 does not support SAML authentication</w:t>
      </w:r>
      <w:r w:rsidR="00797119">
        <w:t xml:space="preserve"> for Portal</w:t>
      </w:r>
      <w:r>
        <w:t>. Only built-in user accounts are supported.</w:t>
      </w:r>
    </w:p>
    <w:p w14:paraId="1DF1D9E6" w14:textId="77777777" w:rsidR="00837C27" w:rsidRPr="00C5751F" w:rsidRDefault="00837C27" w:rsidP="00837C27">
      <w:bookmarkStart w:id="40" w:name="_Web/Database_Connections"/>
      <w:bookmarkEnd w:id="40"/>
      <w:r>
        <w:t>Attribute names in portal feature services are ALL lowercase!</w:t>
      </w:r>
    </w:p>
    <w:p w14:paraId="03458944" w14:textId="77777777" w:rsidR="00E355E7" w:rsidRDefault="00E355E7">
      <w:pPr>
        <w:rPr>
          <w:rFonts w:asciiTheme="majorHAnsi" w:eastAsiaTheme="majorEastAsia" w:hAnsiTheme="majorHAnsi" w:cstheme="majorBidi"/>
          <w:b/>
          <w:color w:val="2F5496" w:themeColor="accent1" w:themeShade="BF"/>
          <w:sz w:val="40"/>
          <w:szCs w:val="40"/>
        </w:rPr>
      </w:pPr>
      <w:r>
        <w:rPr>
          <w:b/>
          <w:sz w:val="40"/>
          <w:szCs w:val="40"/>
        </w:rPr>
        <w:br w:type="page"/>
      </w:r>
    </w:p>
    <w:p w14:paraId="4AF094F4" w14:textId="46E6BA75" w:rsidR="00B82E9B" w:rsidRDefault="00B82E9B" w:rsidP="00B710E7">
      <w:pPr>
        <w:pStyle w:val="Heading1"/>
        <w:rPr>
          <w:b/>
          <w:sz w:val="40"/>
          <w:szCs w:val="40"/>
        </w:rPr>
      </w:pPr>
      <w:bookmarkStart w:id="41" w:name="_Toc12351919"/>
      <w:r>
        <w:rPr>
          <w:b/>
          <w:sz w:val="40"/>
          <w:szCs w:val="40"/>
        </w:rPr>
        <w:lastRenderedPageBreak/>
        <w:t>Transformers</w:t>
      </w:r>
      <w:bookmarkEnd w:id="41"/>
    </w:p>
    <w:p w14:paraId="6D6901CB" w14:textId="67043DF9" w:rsidR="00ED0609" w:rsidRPr="0098575B" w:rsidRDefault="00ED0609" w:rsidP="00ED0609">
      <w:pPr>
        <w:pStyle w:val="Heading2"/>
        <w:rPr>
          <w:sz w:val="32"/>
          <w:szCs w:val="32"/>
        </w:rPr>
      </w:pPr>
      <w:bookmarkStart w:id="42" w:name="_Toc12351920"/>
      <w:r w:rsidRPr="0098575B">
        <w:rPr>
          <w:sz w:val="32"/>
          <w:szCs w:val="32"/>
        </w:rPr>
        <w:t>General Tips</w:t>
      </w:r>
      <w:bookmarkEnd w:id="42"/>
    </w:p>
    <w:p w14:paraId="75C40EB9" w14:textId="3FC5F0A1" w:rsidR="00974C87" w:rsidRDefault="00D90CA6" w:rsidP="004B3DE6">
      <w:pPr>
        <w:pStyle w:val="ListParagraph"/>
        <w:numPr>
          <w:ilvl w:val="0"/>
          <w:numId w:val="7"/>
        </w:numPr>
      </w:pPr>
      <w:r>
        <w:t>Reduce duplicated</w:t>
      </w:r>
      <w:r w:rsidR="00B00146">
        <w:t xml:space="preserve"> and </w:t>
      </w:r>
      <w:r w:rsidR="00647781">
        <w:t>similar</w:t>
      </w:r>
      <w:r>
        <w:t xml:space="preserve"> transformer</w:t>
      </w:r>
      <w:r w:rsidR="00B00146">
        <w:t xml:space="preserve"> types</w:t>
      </w:r>
      <w:r w:rsidR="00DE0256">
        <w:t xml:space="preserve"> to improve performance and make your workspace layout cleaner.</w:t>
      </w:r>
    </w:p>
    <w:p w14:paraId="78F049F7" w14:textId="49C0B453" w:rsidR="000F2DCC" w:rsidRDefault="000F2DCC" w:rsidP="000F2DCC">
      <w:pPr>
        <w:ind w:left="990"/>
      </w:pPr>
      <w:r>
        <w:t xml:space="preserve">Attempt to combine attribute transformers like </w:t>
      </w:r>
      <w:proofErr w:type="spellStart"/>
      <w:r>
        <w:t>AttributeCreator</w:t>
      </w:r>
      <w:proofErr w:type="spellEnd"/>
      <w:r>
        <w:t xml:space="preserve">, </w:t>
      </w:r>
      <w:proofErr w:type="spellStart"/>
      <w:r>
        <w:t>AttributeRemover</w:t>
      </w:r>
      <w:proofErr w:type="spellEnd"/>
      <w:r>
        <w:t xml:space="preserve">, </w:t>
      </w:r>
      <w:proofErr w:type="spellStart"/>
      <w:r>
        <w:t>AttributeRenamer</w:t>
      </w:r>
      <w:proofErr w:type="spellEnd"/>
      <w:r>
        <w:t xml:space="preserve">, </w:t>
      </w:r>
      <w:proofErr w:type="spellStart"/>
      <w:r>
        <w:t>etc</w:t>
      </w:r>
      <w:proofErr w:type="spellEnd"/>
      <w:r>
        <w:t xml:space="preserve"> into a single </w:t>
      </w:r>
      <w:proofErr w:type="spellStart"/>
      <w:r>
        <w:t>AttributeManager</w:t>
      </w:r>
      <w:proofErr w:type="spellEnd"/>
      <w:r>
        <w:t xml:space="preserve"> transformer.</w:t>
      </w:r>
    </w:p>
    <w:p w14:paraId="1950A431" w14:textId="66FC525B" w:rsidR="00A661B3" w:rsidRDefault="00376CC7" w:rsidP="00DB4C78">
      <w:pPr>
        <w:ind w:left="990"/>
      </w:pPr>
      <w:r>
        <w:t>D</w:t>
      </w:r>
      <w:r w:rsidR="00B54F5C">
        <w:t xml:space="preserve">uplicating transformers </w:t>
      </w:r>
      <w:r w:rsidR="00A86FAA">
        <w:t xml:space="preserve">is a bad practice as it </w:t>
      </w:r>
      <w:r w:rsidR="007B6B4E">
        <w:t>requires multiple transformers to be edited individually</w:t>
      </w:r>
      <w:r>
        <w:t xml:space="preserve">, </w:t>
      </w:r>
      <w:r w:rsidR="00626614">
        <w:t>which is ha</w:t>
      </w:r>
      <w:r w:rsidR="00A86FAA">
        <w:t>rder to maintain</w:t>
      </w:r>
      <w:r w:rsidR="007B6B4E">
        <w:t>.</w:t>
      </w:r>
    </w:p>
    <w:p w14:paraId="63B60735" w14:textId="5CCC0109" w:rsidR="00A322C0" w:rsidRDefault="00670C43" w:rsidP="00A661B3">
      <w:pPr>
        <w:ind w:left="1440"/>
      </w:pPr>
      <w:r>
        <w:t xml:space="preserve">If you find yourself using an </w:t>
      </w:r>
      <w:proofErr w:type="spellStart"/>
      <w:r w:rsidR="00CD2B23">
        <w:t>A</w:t>
      </w:r>
      <w:r>
        <w:t>ttribute</w:t>
      </w:r>
      <w:r w:rsidR="00CD2B23">
        <w:t>F</w:t>
      </w:r>
      <w:r>
        <w:t>ilter</w:t>
      </w:r>
      <w:proofErr w:type="spellEnd"/>
      <w:r>
        <w:t xml:space="preserve"> with </w:t>
      </w:r>
      <w:r w:rsidR="00CD2B23">
        <w:t xml:space="preserve">duplicated </w:t>
      </w:r>
      <w:proofErr w:type="spellStart"/>
      <w:r w:rsidR="00CD2B23">
        <w:t>AttributeManager</w:t>
      </w:r>
      <w:proofErr w:type="spellEnd"/>
      <w:r w:rsidR="00CC257D">
        <w:t xml:space="preserve"> transformers</w:t>
      </w:r>
      <w:r w:rsidR="00CD2B23">
        <w:t xml:space="preserve">, </w:t>
      </w:r>
      <w:r w:rsidR="00ED7BCF">
        <w:t xml:space="preserve">Try using the </w:t>
      </w:r>
      <w:proofErr w:type="spellStart"/>
      <w:r w:rsidR="00A322C0">
        <w:t>AttributeValueMapper</w:t>
      </w:r>
      <w:proofErr w:type="spellEnd"/>
      <w:r w:rsidR="00A322C0">
        <w:t xml:space="preserve"> or </w:t>
      </w:r>
      <w:proofErr w:type="spellStart"/>
      <w:r w:rsidR="00A322C0">
        <w:t>SchemaMapper</w:t>
      </w:r>
      <w:proofErr w:type="spellEnd"/>
      <w:r w:rsidR="00A322C0">
        <w:t xml:space="preserve"> </w:t>
      </w:r>
      <w:r w:rsidR="00CC257D">
        <w:t xml:space="preserve">transformer </w:t>
      </w:r>
      <w:r w:rsidR="00A322C0">
        <w:t xml:space="preserve">to allow scaling with </w:t>
      </w:r>
      <w:r w:rsidR="00CC257D">
        <w:t>a</w:t>
      </w:r>
      <w:r w:rsidR="00A322C0">
        <w:t xml:space="preserve"> minimum number of edits.</w:t>
      </w:r>
    </w:p>
    <w:p w14:paraId="0492AFDD" w14:textId="77777777" w:rsidR="00853EE1" w:rsidRDefault="00280004" w:rsidP="006156F8">
      <w:pPr>
        <w:pStyle w:val="ListParagraph"/>
        <w:numPr>
          <w:ilvl w:val="0"/>
          <w:numId w:val="7"/>
        </w:numPr>
      </w:pPr>
      <w:r>
        <w:t>Use the least amount of</w:t>
      </w:r>
      <w:r w:rsidR="00187840">
        <w:t xml:space="preserve"> </w:t>
      </w:r>
      <w:r w:rsidR="00E06CD0">
        <w:t xml:space="preserve">custom </w:t>
      </w:r>
      <w:r>
        <w:t>python scripting as possible.</w:t>
      </w:r>
    </w:p>
    <w:p w14:paraId="653F4B31" w14:textId="03EBFD2A" w:rsidR="00357F1A" w:rsidRDefault="006D32BF" w:rsidP="00853EE1">
      <w:pPr>
        <w:ind w:left="990"/>
      </w:pPr>
      <w:r>
        <w:t>This</w:t>
      </w:r>
      <w:r w:rsidR="002904AA">
        <w:t xml:space="preserve"> not only</w:t>
      </w:r>
      <w:r w:rsidR="00C219B4">
        <w:t xml:space="preserve"> reduces </w:t>
      </w:r>
      <w:r w:rsidR="009061C9">
        <w:t xml:space="preserve">dependencies and other </w:t>
      </w:r>
      <w:r w:rsidR="0081759E">
        <w:t xml:space="preserve">issues </w:t>
      </w:r>
      <w:r w:rsidR="00E73031">
        <w:t>when switching between python versions</w:t>
      </w:r>
      <w:r w:rsidR="002904AA">
        <w:t>, but also makes it easier for others to understand your workspace.</w:t>
      </w:r>
      <w:r w:rsidR="00280004">
        <w:t xml:space="preserve"> </w:t>
      </w:r>
      <w:r w:rsidR="00411A8A">
        <w:t xml:space="preserve">If you do have to use python scripting, </w:t>
      </w:r>
      <w:r w:rsidR="00B85103">
        <w:t>use comments in the code!</w:t>
      </w:r>
    </w:p>
    <w:p w14:paraId="541C0385" w14:textId="085C709B" w:rsidR="004B3DE6" w:rsidRDefault="007520C0" w:rsidP="00ED0609">
      <w:pPr>
        <w:pStyle w:val="ListParagraph"/>
        <w:numPr>
          <w:ilvl w:val="0"/>
          <w:numId w:val="7"/>
        </w:numPr>
      </w:pPr>
      <w:r>
        <w:t>U</w:t>
      </w:r>
      <w:r w:rsidR="004B3DE6">
        <w:t>se as few transformers as possible.</w:t>
      </w:r>
    </w:p>
    <w:p w14:paraId="7FABF4D6" w14:textId="554B4AC7" w:rsidR="006A4C42" w:rsidRDefault="006A4C42" w:rsidP="007520C0">
      <w:pPr>
        <w:ind w:left="990"/>
      </w:pPr>
      <w:r>
        <w:t>This makes workspaces more efficient, easier to understand,</w:t>
      </w:r>
      <w:r w:rsidR="007520C0">
        <w:t xml:space="preserve"> </w:t>
      </w:r>
      <w:r>
        <w:t>easier to update</w:t>
      </w:r>
      <w:r w:rsidR="007520C0">
        <w:t>, and your canvas less cluttered.</w:t>
      </w:r>
    </w:p>
    <w:p w14:paraId="2A54F706" w14:textId="77777777" w:rsidR="008666FC" w:rsidRDefault="008666FC" w:rsidP="008666FC">
      <w:pPr>
        <w:pStyle w:val="ListParagraph"/>
        <w:numPr>
          <w:ilvl w:val="0"/>
          <w:numId w:val="7"/>
        </w:numPr>
      </w:pPr>
      <w:r>
        <w:t>When creating attributes in your workspace, prefix them with _</w:t>
      </w:r>
    </w:p>
    <w:p w14:paraId="18956FC8" w14:textId="77777777" w:rsidR="008666FC" w:rsidRDefault="008666FC" w:rsidP="008666FC">
      <w:pPr>
        <w:ind w:left="990"/>
      </w:pPr>
      <w:r>
        <w:t>This helps the attribute move up to the top in inspector. It also helps it to stand out, so you know that it wasn’t part of any of the original datasets.</w:t>
      </w:r>
    </w:p>
    <w:p w14:paraId="37EE13E3" w14:textId="77777777" w:rsidR="008666FC" w:rsidRDefault="008666FC" w:rsidP="008666FC">
      <w:pPr>
        <w:pStyle w:val="ListParagraph"/>
        <w:numPr>
          <w:ilvl w:val="0"/>
          <w:numId w:val="7"/>
        </w:numPr>
      </w:pPr>
      <w:r>
        <w:t xml:space="preserve">Download/Print the </w:t>
      </w:r>
      <w:hyperlink r:id="rId35" w:history="1">
        <w:r w:rsidRPr="0079346A">
          <w:rPr>
            <w:rStyle w:val="Hyperlink"/>
          </w:rPr>
          <w:t>FME Transformer Reference Guide</w:t>
        </w:r>
      </w:hyperlink>
      <w:r>
        <w:t>!</w:t>
      </w:r>
    </w:p>
    <w:p w14:paraId="437DC933" w14:textId="77777777" w:rsidR="008666FC" w:rsidRPr="00ED0609" w:rsidRDefault="008666FC" w:rsidP="008666FC">
      <w:pPr>
        <w:ind w:left="990"/>
      </w:pPr>
      <w:r>
        <w:t>This guide provides tips and tricks like keyboard shortcuts, along with a list and description of each FME transformer.</w:t>
      </w:r>
    </w:p>
    <w:p w14:paraId="1C8BF818" w14:textId="27B1DC9C" w:rsidR="00B82E9B" w:rsidRPr="009701A0" w:rsidRDefault="003C0050" w:rsidP="003C0050">
      <w:pPr>
        <w:pStyle w:val="Heading2"/>
        <w:rPr>
          <w:sz w:val="32"/>
          <w:szCs w:val="32"/>
        </w:rPr>
      </w:pPr>
      <w:bookmarkStart w:id="43" w:name="_Toc12351921"/>
      <w:r w:rsidRPr="009701A0">
        <w:rPr>
          <w:sz w:val="32"/>
          <w:szCs w:val="32"/>
        </w:rPr>
        <w:t>Attribute Manager</w:t>
      </w:r>
      <w:bookmarkEnd w:id="43"/>
    </w:p>
    <w:p w14:paraId="3689A33C" w14:textId="206FF060" w:rsidR="00D25A0B" w:rsidRDefault="00D25A0B" w:rsidP="00D25A0B">
      <w:pPr>
        <w:pStyle w:val="ListParagraph"/>
        <w:numPr>
          <w:ilvl w:val="0"/>
          <w:numId w:val="25"/>
        </w:numPr>
        <w:spacing w:after="0" w:line="240" w:lineRule="auto"/>
        <w:rPr>
          <w:rFonts w:eastAsia="Times New Roman" w:cstheme="minorHAnsi"/>
          <w:color w:val="000000"/>
        </w:rPr>
      </w:pPr>
      <w:bookmarkStart w:id="44" w:name="_Toc11421792"/>
      <w:bookmarkStart w:id="45" w:name="_Toc11422280"/>
      <w:bookmarkStart w:id="46" w:name="_Toc11934138"/>
      <w:r w:rsidRPr="006E4D28">
        <w:rPr>
          <w:rFonts w:eastAsia="Times New Roman" w:cstheme="minorHAnsi"/>
          <w:color w:val="000000"/>
        </w:rPr>
        <w:t xml:space="preserve">Try to condense multiple attribute </w:t>
      </w:r>
      <w:r>
        <w:rPr>
          <w:rFonts w:eastAsia="Times New Roman" w:cstheme="minorHAnsi"/>
          <w:color w:val="000000"/>
        </w:rPr>
        <w:t>transformers</w:t>
      </w:r>
      <w:r w:rsidRPr="006E4D28">
        <w:rPr>
          <w:rFonts w:eastAsia="Times New Roman" w:cstheme="minorHAnsi"/>
          <w:color w:val="000000"/>
        </w:rPr>
        <w:t xml:space="preserve"> into a single attribute manager. This is especially important when using @</w:t>
      </w:r>
      <w:proofErr w:type="gramStart"/>
      <w:r w:rsidRPr="006E4D28">
        <w:rPr>
          <w:rFonts w:eastAsia="Times New Roman" w:cstheme="minorHAnsi"/>
          <w:color w:val="000000"/>
        </w:rPr>
        <w:t>Expression(</w:t>
      </w:r>
      <w:proofErr w:type="gramEnd"/>
      <w:r w:rsidRPr="006E4D28">
        <w:rPr>
          <w:rFonts w:eastAsia="Times New Roman" w:cstheme="minorHAnsi"/>
          <w:color w:val="000000"/>
        </w:rPr>
        <w:t>) in multiple transformers, to cut down on TCL calls and compiling.</w:t>
      </w:r>
    </w:p>
    <w:p w14:paraId="59480ABD" w14:textId="77777777" w:rsidR="00D25A0B" w:rsidRPr="006E4D28" w:rsidRDefault="00D25A0B" w:rsidP="00D25A0B">
      <w:pPr>
        <w:pStyle w:val="ListParagraph"/>
        <w:numPr>
          <w:ilvl w:val="0"/>
          <w:numId w:val="25"/>
        </w:numPr>
        <w:spacing w:after="0" w:line="240" w:lineRule="auto"/>
        <w:rPr>
          <w:rFonts w:eastAsia="Times New Roman" w:cstheme="minorHAnsi"/>
          <w:color w:val="000000"/>
        </w:rPr>
      </w:pPr>
      <w:r>
        <w:rPr>
          <w:rFonts w:eastAsia="Times New Roman" w:cstheme="minorHAnsi"/>
          <w:color w:val="000000"/>
        </w:rPr>
        <w:t xml:space="preserve">View additional tips and tricks for the attribute manager in this </w:t>
      </w:r>
      <w:hyperlink r:id="rId36" w:history="1">
        <w:r w:rsidRPr="00BD225C">
          <w:rPr>
            <w:rStyle w:val="Hyperlink"/>
            <w:rFonts w:eastAsia="Times New Roman" w:cstheme="minorHAnsi"/>
          </w:rPr>
          <w:t>Safe Article</w:t>
        </w:r>
      </w:hyperlink>
      <w:r>
        <w:rPr>
          <w:rFonts w:eastAsia="Times New Roman" w:cstheme="minorHAnsi"/>
          <w:color w:val="000000"/>
        </w:rPr>
        <w:t>.</w:t>
      </w:r>
    </w:p>
    <w:p w14:paraId="087CF616" w14:textId="18F039B0" w:rsidR="009B74E4" w:rsidRDefault="007C3083" w:rsidP="007C3083">
      <w:pPr>
        <w:pStyle w:val="Heading3"/>
        <w:rPr>
          <w:rFonts w:eastAsia="Times New Roman"/>
        </w:rPr>
      </w:pPr>
      <w:bookmarkStart w:id="47" w:name="_Toc12351922"/>
      <w:r>
        <w:rPr>
          <w:rFonts w:eastAsia="Times New Roman"/>
        </w:rPr>
        <w:t>Date/Time</w:t>
      </w:r>
      <w:bookmarkEnd w:id="44"/>
      <w:bookmarkEnd w:id="45"/>
      <w:bookmarkEnd w:id="46"/>
      <w:bookmarkEnd w:id="47"/>
    </w:p>
    <w:p w14:paraId="4466E30C" w14:textId="29A2EF35" w:rsidR="003C0050" w:rsidRPr="006E4D28" w:rsidRDefault="003C0050" w:rsidP="003C0050">
      <w:pPr>
        <w:spacing w:after="0" w:line="240" w:lineRule="auto"/>
        <w:rPr>
          <w:rFonts w:eastAsia="Times New Roman" w:cstheme="minorHAnsi"/>
          <w:sz w:val="24"/>
          <w:szCs w:val="24"/>
        </w:rPr>
      </w:pPr>
      <w:r w:rsidRPr="006E4D28">
        <w:rPr>
          <w:rFonts w:eastAsia="Times New Roman" w:cstheme="minorHAnsi"/>
          <w:color w:val="000000"/>
        </w:rPr>
        <w:t>To parse out the hour to add:</w:t>
      </w:r>
    </w:p>
    <w:p w14:paraId="22A687FF" w14:textId="1E756C9F" w:rsidR="003C0050" w:rsidRPr="006E4D28" w:rsidRDefault="006616FE" w:rsidP="003C0050">
      <w:pPr>
        <w:spacing w:after="0" w:line="240" w:lineRule="auto"/>
        <w:rPr>
          <w:rFonts w:eastAsia="Times New Roman" w:cstheme="minorHAnsi"/>
          <w:color w:val="000000"/>
        </w:rPr>
      </w:pPr>
      <w:r w:rsidRPr="006E4D28">
        <w:rPr>
          <w:rFonts w:eastAsia="Times New Roman" w:cstheme="minorHAnsi"/>
          <w:color w:val="000000"/>
        </w:rPr>
        <w:t>@Substring(@</w:t>
      </w:r>
      <w:proofErr w:type="spellStart"/>
      <w:r w:rsidRPr="006E4D28">
        <w:rPr>
          <w:rFonts w:eastAsia="Times New Roman" w:cstheme="minorHAnsi"/>
          <w:color w:val="000000"/>
        </w:rPr>
        <w:t>DateTimeNow</w:t>
      </w:r>
      <w:proofErr w:type="spellEnd"/>
      <w:r w:rsidRPr="006E4D28">
        <w:rPr>
          <w:rFonts w:eastAsia="Times New Roman" w:cstheme="minorHAnsi"/>
          <w:color w:val="000000"/>
        </w:rPr>
        <w:t>(local),24,1)</w:t>
      </w:r>
    </w:p>
    <w:p w14:paraId="19D4BF45" w14:textId="77777777" w:rsidR="006616FE" w:rsidRPr="006E4D28" w:rsidRDefault="006616FE" w:rsidP="003C0050">
      <w:pPr>
        <w:spacing w:after="0" w:line="240" w:lineRule="auto"/>
        <w:rPr>
          <w:rFonts w:eastAsia="Times New Roman" w:cstheme="minorHAnsi"/>
          <w:sz w:val="24"/>
          <w:szCs w:val="24"/>
        </w:rPr>
      </w:pPr>
    </w:p>
    <w:p w14:paraId="69BC0059" w14:textId="77777777" w:rsidR="003C0050" w:rsidRPr="006E4D28" w:rsidRDefault="003C0050" w:rsidP="003C0050">
      <w:pPr>
        <w:spacing w:after="0" w:line="240" w:lineRule="auto"/>
        <w:rPr>
          <w:rFonts w:eastAsia="Times New Roman" w:cstheme="minorHAnsi"/>
          <w:sz w:val="24"/>
          <w:szCs w:val="24"/>
        </w:rPr>
      </w:pPr>
      <w:r w:rsidRPr="006E4D28">
        <w:rPr>
          <w:rFonts w:eastAsia="Times New Roman" w:cstheme="minorHAnsi"/>
          <w:color w:val="000000"/>
        </w:rPr>
        <w:t xml:space="preserve">To add time (Replaces </w:t>
      </w:r>
      <w:proofErr w:type="spellStart"/>
      <w:r w:rsidRPr="006E4D28">
        <w:rPr>
          <w:rFonts w:eastAsia="Times New Roman" w:cstheme="minorHAnsi"/>
          <w:color w:val="000000"/>
        </w:rPr>
        <w:t>DateTimeCalculator</w:t>
      </w:r>
      <w:proofErr w:type="spellEnd"/>
      <w:r w:rsidRPr="006E4D28">
        <w:rPr>
          <w:rFonts w:eastAsia="Times New Roman" w:cstheme="minorHAnsi"/>
          <w:color w:val="000000"/>
        </w:rPr>
        <w:t>):</w:t>
      </w:r>
    </w:p>
    <w:p w14:paraId="6C6657CE" w14:textId="5EC96876" w:rsidR="003C0050" w:rsidRPr="006E4D28" w:rsidRDefault="003C0050" w:rsidP="003C0050">
      <w:pPr>
        <w:spacing w:after="0" w:line="240" w:lineRule="auto"/>
        <w:rPr>
          <w:rFonts w:eastAsia="Times New Roman" w:cstheme="minorHAnsi"/>
          <w:sz w:val="24"/>
          <w:szCs w:val="24"/>
        </w:rPr>
      </w:pPr>
      <w:r w:rsidRPr="006E4D28">
        <w:rPr>
          <w:rFonts w:eastAsia="Times New Roman" w:cstheme="minorHAnsi"/>
          <w:color w:val="000000"/>
        </w:rPr>
        <w:t>@DateTimeAdd(@Left(@Value(timestamp),1</w:t>
      </w:r>
      <w:r w:rsidR="007878C8" w:rsidRPr="006E4D28">
        <w:rPr>
          <w:rFonts w:eastAsia="Times New Roman" w:cstheme="minorHAnsi"/>
          <w:color w:val="000000"/>
        </w:rPr>
        <w:t>4</w:t>
      </w:r>
      <w:proofErr w:type="gramStart"/>
      <w:r w:rsidRPr="006E4D28">
        <w:rPr>
          <w:rFonts w:eastAsia="Times New Roman" w:cstheme="minorHAnsi"/>
          <w:color w:val="000000"/>
        </w:rPr>
        <w:t>),PT</w:t>
      </w:r>
      <w:proofErr w:type="gramEnd"/>
      <w:r w:rsidR="00171D8C" w:rsidRPr="006E4D28">
        <w:rPr>
          <w:rFonts w:eastAsia="Times New Roman" w:cstheme="minorHAnsi"/>
          <w:color w:val="000000"/>
        </w:rPr>
        <w:t>@Substring(@DateTimeNow(local),24,1)</w:t>
      </w:r>
      <w:r w:rsidRPr="006E4D28">
        <w:rPr>
          <w:rFonts w:eastAsia="Times New Roman" w:cstheme="minorHAnsi"/>
          <w:color w:val="000000"/>
        </w:rPr>
        <w:t>H)</w:t>
      </w:r>
    </w:p>
    <w:p w14:paraId="2D43753F" w14:textId="77777777" w:rsidR="003C0050" w:rsidRPr="006E4D28" w:rsidRDefault="003C0050" w:rsidP="003C0050">
      <w:pPr>
        <w:spacing w:after="0" w:line="240" w:lineRule="auto"/>
        <w:rPr>
          <w:rFonts w:eastAsia="Times New Roman" w:cstheme="minorHAnsi"/>
          <w:sz w:val="24"/>
          <w:szCs w:val="24"/>
        </w:rPr>
      </w:pPr>
    </w:p>
    <w:p w14:paraId="0FF5ABA9" w14:textId="77777777" w:rsidR="003C0050" w:rsidRPr="006E4D28" w:rsidRDefault="003C0050" w:rsidP="003C0050">
      <w:pPr>
        <w:spacing w:after="0" w:line="240" w:lineRule="auto"/>
        <w:rPr>
          <w:rFonts w:eastAsia="Times New Roman" w:cstheme="minorHAnsi"/>
          <w:sz w:val="24"/>
          <w:szCs w:val="24"/>
        </w:rPr>
      </w:pPr>
      <w:r w:rsidRPr="006E4D28">
        <w:rPr>
          <w:rFonts w:eastAsia="Times New Roman" w:cstheme="minorHAnsi"/>
          <w:color w:val="000000"/>
        </w:rPr>
        <w:lastRenderedPageBreak/>
        <w:t xml:space="preserve">To calculate difference (Replaces </w:t>
      </w:r>
      <w:proofErr w:type="spellStart"/>
      <w:r w:rsidRPr="006E4D28">
        <w:rPr>
          <w:rFonts w:eastAsia="Times New Roman" w:cstheme="minorHAnsi"/>
          <w:color w:val="000000"/>
        </w:rPr>
        <w:t>DateDifferenceCalculator</w:t>
      </w:r>
      <w:proofErr w:type="spellEnd"/>
      <w:r w:rsidRPr="006E4D28">
        <w:rPr>
          <w:rFonts w:eastAsia="Times New Roman" w:cstheme="minorHAnsi"/>
          <w:color w:val="000000"/>
        </w:rPr>
        <w:t>):</w:t>
      </w:r>
    </w:p>
    <w:p w14:paraId="5EC72798" w14:textId="77777777" w:rsidR="003C0050" w:rsidRPr="006E4D28" w:rsidRDefault="003C0050" w:rsidP="003C0050">
      <w:pPr>
        <w:numPr>
          <w:ilvl w:val="0"/>
          <w:numId w:val="2"/>
        </w:numPr>
        <w:spacing w:after="0" w:line="240" w:lineRule="auto"/>
        <w:textAlignment w:val="baseline"/>
        <w:rPr>
          <w:rFonts w:eastAsia="Times New Roman" w:cstheme="minorHAnsi"/>
          <w:b/>
          <w:bCs/>
          <w:color w:val="000000"/>
        </w:rPr>
      </w:pPr>
      <w:r w:rsidRPr="006E4D28">
        <w:rPr>
          <w:rFonts w:eastAsia="Times New Roman" w:cstheme="minorHAnsi"/>
          <w:b/>
          <w:bCs/>
          <w:color w:val="000000"/>
        </w:rPr>
        <w:t>Both times are required to be in same format</w:t>
      </w:r>
    </w:p>
    <w:p w14:paraId="1946CAB6" w14:textId="39FFA670" w:rsidR="003C0050" w:rsidRPr="006E4D28" w:rsidRDefault="003C0050" w:rsidP="003C0050">
      <w:pPr>
        <w:spacing w:after="0" w:line="240" w:lineRule="auto"/>
        <w:rPr>
          <w:rFonts w:eastAsia="Times New Roman" w:cstheme="minorHAnsi"/>
          <w:color w:val="000000"/>
        </w:rPr>
      </w:pPr>
      <w:r w:rsidRPr="006E4D28">
        <w:rPr>
          <w:rFonts w:eastAsia="Times New Roman" w:cstheme="minorHAnsi"/>
          <w:color w:val="000000"/>
        </w:rPr>
        <w:t>@</w:t>
      </w:r>
      <w:proofErr w:type="spellStart"/>
      <w:r w:rsidRPr="006E4D28">
        <w:rPr>
          <w:rFonts w:eastAsia="Times New Roman" w:cstheme="minorHAnsi"/>
          <w:color w:val="000000"/>
        </w:rPr>
        <w:t>DateTimeDiff</w:t>
      </w:r>
      <w:proofErr w:type="spellEnd"/>
      <w:r w:rsidRPr="006E4D28">
        <w:rPr>
          <w:rFonts w:eastAsia="Times New Roman" w:cstheme="minorHAnsi"/>
          <w:color w:val="000000"/>
        </w:rPr>
        <w:t>(@</w:t>
      </w:r>
      <w:proofErr w:type="gramStart"/>
      <w:r w:rsidRPr="006E4D28">
        <w:rPr>
          <w:rFonts w:eastAsia="Times New Roman" w:cstheme="minorHAnsi"/>
          <w:color w:val="000000"/>
        </w:rPr>
        <w:t>Value(</w:t>
      </w:r>
      <w:proofErr w:type="gramEnd"/>
      <w:r w:rsidRPr="006E4D28">
        <w:rPr>
          <w:rFonts w:eastAsia="Times New Roman" w:cstheme="minorHAnsi"/>
          <w:color w:val="000000"/>
        </w:rPr>
        <w:t>CURRENT_DT),@Value(PHOTO_FILEDATE),Minutes)</w:t>
      </w:r>
    </w:p>
    <w:p w14:paraId="1FA0E105" w14:textId="77777777" w:rsidR="00563068" w:rsidRPr="003C0050" w:rsidRDefault="00563068" w:rsidP="003C0050">
      <w:pPr>
        <w:spacing w:after="0" w:line="240" w:lineRule="auto"/>
        <w:rPr>
          <w:rFonts w:ascii="Times New Roman" w:eastAsia="Times New Roman" w:hAnsi="Times New Roman" w:cs="Times New Roman"/>
          <w:sz w:val="24"/>
          <w:szCs w:val="24"/>
        </w:rPr>
      </w:pPr>
    </w:p>
    <w:p w14:paraId="13273523" w14:textId="408C6FC8" w:rsidR="003C0050" w:rsidRPr="009701A0" w:rsidRDefault="003C0050" w:rsidP="003C0050">
      <w:pPr>
        <w:pStyle w:val="Heading2"/>
        <w:rPr>
          <w:sz w:val="32"/>
          <w:szCs w:val="32"/>
        </w:rPr>
      </w:pPr>
      <w:bookmarkStart w:id="48" w:name="_Toc12351923"/>
      <w:r w:rsidRPr="009701A0">
        <w:rPr>
          <w:sz w:val="32"/>
          <w:szCs w:val="32"/>
        </w:rPr>
        <w:t>Regular Expression</w:t>
      </w:r>
      <w:bookmarkEnd w:id="48"/>
    </w:p>
    <w:p w14:paraId="6455E107" w14:textId="77777777" w:rsidR="003C0050" w:rsidRPr="00C8536A" w:rsidRDefault="003C0050" w:rsidP="003C0050">
      <w:pPr>
        <w:spacing w:after="0" w:line="240" w:lineRule="auto"/>
        <w:rPr>
          <w:rFonts w:eastAsia="Times New Roman" w:cs="Times New Roman"/>
          <w:sz w:val="24"/>
          <w:szCs w:val="24"/>
        </w:rPr>
      </w:pPr>
      <w:r w:rsidRPr="00C8536A">
        <w:rPr>
          <w:rFonts w:eastAsia="Times New Roman" w:cs="Arial"/>
          <w:b/>
          <w:bCs/>
          <w:color w:val="000000"/>
        </w:rPr>
        <w:t>(.[^&lt;]*)</w:t>
      </w:r>
    </w:p>
    <w:p w14:paraId="5F934CE4" w14:textId="065B9392" w:rsidR="00C620D8" w:rsidRDefault="003C0050" w:rsidP="00442276">
      <w:pPr>
        <w:spacing w:after="0" w:line="240" w:lineRule="auto"/>
        <w:rPr>
          <w:rFonts w:eastAsia="Times New Roman" w:cs="Times New Roman"/>
          <w:sz w:val="24"/>
          <w:szCs w:val="24"/>
        </w:rPr>
      </w:pPr>
      <w:r w:rsidRPr="00C8536A">
        <w:rPr>
          <w:rFonts w:eastAsia="Times New Roman" w:cs="Arial"/>
          <w:color w:val="000000"/>
        </w:rPr>
        <w:t>This will find anything between the characters to the left and right of it. Use with a string searcher.</w:t>
      </w:r>
    </w:p>
    <w:p w14:paraId="02390A34" w14:textId="77777777" w:rsidR="00442276" w:rsidRPr="00442276" w:rsidRDefault="00442276" w:rsidP="00442276">
      <w:pPr>
        <w:spacing w:after="0" w:line="240" w:lineRule="auto"/>
        <w:rPr>
          <w:rFonts w:eastAsia="Times New Roman" w:cs="Times New Roman"/>
          <w:sz w:val="24"/>
          <w:szCs w:val="24"/>
        </w:rPr>
      </w:pPr>
    </w:p>
    <w:p w14:paraId="30F9BC9E" w14:textId="77777777" w:rsidR="00C620D8" w:rsidRPr="00073D9C" w:rsidRDefault="00C620D8" w:rsidP="00C620D8">
      <w:pPr>
        <w:pStyle w:val="Heading1"/>
        <w:rPr>
          <w:b/>
          <w:sz w:val="40"/>
          <w:szCs w:val="40"/>
        </w:rPr>
      </w:pPr>
      <w:bookmarkStart w:id="49" w:name="_Toc12351924"/>
      <w:r w:rsidRPr="00073D9C">
        <w:rPr>
          <w:b/>
          <w:sz w:val="40"/>
          <w:szCs w:val="40"/>
        </w:rPr>
        <w:t>Web/Database Connections</w:t>
      </w:r>
      <w:bookmarkEnd w:id="49"/>
    </w:p>
    <w:p w14:paraId="77C5C18D" w14:textId="47FB6046" w:rsidR="00C620D8" w:rsidRDefault="00C620D8" w:rsidP="00C620D8">
      <w:r>
        <w:t xml:space="preserve">Using database and web connections where possible make it simpler for managing parameters when reading/writing to a database or an online service. </w:t>
      </w:r>
      <w:r w:rsidRPr="00C11956">
        <w:t xml:space="preserve">Following the naming conventions below is </w:t>
      </w:r>
      <w:r>
        <w:t>strongly suggested</w:t>
      </w:r>
      <w:r w:rsidRPr="00C11956">
        <w:t xml:space="preserve"> when publishing to</w:t>
      </w:r>
      <w:r>
        <w:t xml:space="preserve"> FME</w:t>
      </w:r>
      <w:r w:rsidRPr="00C11956">
        <w:t xml:space="preserve"> server.</w:t>
      </w:r>
      <w:r>
        <w:t xml:space="preserve"> </w:t>
      </w:r>
      <w:r w:rsidRPr="00073D9C">
        <w:t xml:space="preserve">Note that if you use OS authentication for database access, </w:t>
      </w:r>
      <w:proofErr w:type="spellStart"/>
      <w:r w:rsidR="00AD1121" w:rsidRPr="00442276">
        <w:rPr>
          <w:highlight w:val="magenta"/>
        </w:rPr>
        <w:t>yourfmeserveruser</w:t>
      </w:r>
      <w:proofErr w:type="spellEnd"/>
      <w:r w:rsidRPr="00073D9C">
        <w:t xml:space="preserve"> must be granted access to the database</w:t>
      </w:r>
      <w:r>
        <w:t xml:space="preserve"> when publishing to FME server</w:t>
      </w:r>
      <w:r w:rsidRPr="00073D9C">
        <w:t>.</w:t>
      </w:r>
    </w:p>
    <w:p w14:paraId="789F3B5A" w14:textId="77777777" w:rsidR="00C620D8" w:rsidRPr="0095358C" w:rsidRDefault="00C620D8" w:rsidP="00C620D8">
      <w:pPr>
        <w:pStyle w:val="Heading2"/>
        <w:rPr>
          <w:sz w:val="32"/>
          <w:szCs w:val="32"/>
        </w:rPr>
      </w:pPr>
      <w:bookmarkStart w:id="50" w:name="_Toc12351925"/>
      <w:r w:rsidRPr="0095358C">
        <w:rPr>
          <w:sz w:val="32"/>
          <w:szCs w:val="32"/>
        </w:rPr>
        <w:t>ArcGIS Online</w:t>
      </w:r>
      <w:bookmarkEnd w:id="50"/>
    </w:p>
    <w:p w14:paraId="50107C5D" w14:textId="68A77163" w:rsidR="00C620D8" w:rsidRPr="003642E1" w:rsidRDefault="00C620D8" w:rsidP="00C620D8">
      <w:proofErr w:type="spellStart"/>
      <w:r w:rsidRPr="00073D9C">
        <w:t>UserName@AGOL</w:t>
      </w:r>
      <w:proofErr w:type="spellEnd"/>
      <w:r w:rsidRPr="00073D9C">
        <w:t xml:space="preserve"> (</w:t>
      </w:r>
      <w:proofErr w:type="spellStart"/>
      <w:r w:rsidRPr="00073D9C">
        <w:t>ie</w:t>
      </w:r>
      <w:proofErr w:type="spellEnd"/>
      <w:r w:rsidRPr="00073D9C">
        <w:t xml:space="preserve">: </w:t>
      </w:r>
      <w:proofErr w:type="spellStart"/>
      <w:r w:rsidRPr="00073D9C">
        <w:t>IowaDOT_GIS@AGOL</w:t>
      </w:r>
      <w:proofErr w:type="spellEnd"/>
      <w:r w:rsidRPr="00073D9C">
        <w:t>)</w:t>
      </w:r>
      <w:r w:rsidR="00783A68" w:rsidRPr="003642E1">
        <w:br w:type="page"/>
      </w:r>
    </w:p>
    <w:p w14:paraId="631207B4" w14:textId="3FAD0987" w:rsidR="00733820" w:rsidRPr="00684A2F" w:rsidRDefault="003C172F" w:rsidP="007367F0">
      <w:pPr>
        <w:pStyle w:val="Heading1"/>
        <w:jc w:val="center"/>
        <w:rPr>
          <w:b/>
          <w:sz w:val="40"/>
          <w:szCs w:val="40"/>
        </w:rPr>
      </w:pPr>
      <w:bookmarkStart w:id="51" w:name="_Hlk11933038"/>
      <w:bookmarkStart w:id="52" w:name="_Toc12351926"/>
      <w:r w:rsidRPr="00684A2F">
        <w:rPr>
          <w:b/>
          <w:sz w:val="40"/>
          <w:szCs w:val="40"/>
        </w:rPr>
        <w:lastRenderedPageBreak/>
        <w:t xml:space="preserve">FME Server </w:t>
      </w:r>
      <w:r w:rsidR="00964C80" w:rsidRPr="00684A2F">
        <w:rPr>
          <w:b/>
          <w:sz w:val="40"/>
          <w:szCs w:val="40"/>
        </w:rPr>
        <w:t>Publishing Standards</w:t>
      </w:r>
      <w:r w:rsidR="007367F0" w:rsidRPr="00684A2F">
        <w:rPr>
          <w:b/>
          <w:sz w:val="40"/>
          <w:szCs w:val="40"/>
        </w:rPr>
        <w:t xml:space="preserve"> Checklist</w:t>
      </w:r>
      <w:bookmarkEnd w:id="52"/>
    </w:p>
    <w:p w14:paraId="7CFE154A" w14:textId="676865F1" w:rsidR="000F4460" w:rsidRPr="00FE6E2F" w:rsidRDefault="000F4460" w:rsidP="004E7811">
      <w:pPr>
        <w:pStyle w:val="Heading2"/>
        <w:rPr>
          <w:sz w:val="32"/>
          <w:szCs w:val="32"/>
        </w:rPr>
      </w:pPr>
      <w:bookmarkStart w:id="53" w:name="_Toc12351927"/>
      <w:r w:rsidRPr="00FE6E2F">
        <w:rPr>
          <w:sz w:val="32"/>
          <w:szCs w:val="32"/>
        </w:rPr>
        <w:t xml:space="preserve">FME </w:t>
      </w:r>
      <w:r w:rsidR="006A6584" w:rsidRPr="00FE6E2F">
        <w:rPr>
          <w:sz w:val="32"/>
          <w:szCs w:val="32"/>
        </w:rPr>
        <w:t xml:space="preserve">Workspace </w:t>
      </w:r>
      <w:r w:rsidRPr="00FE6E2F">
        <w:rPr>
          <w:sz w:val="32"/>
          <w:szCs w:val="32"/>
        </w:rPr>
        <w:t>General Requirements</w:t>
      </w:r>
      <w:bookmarkEnd w:id="53"/>
    </w:p>
    <w:p w14:paraId="754175D9" w14:textId="25DC94CB" w:rsidR="000F4460" w:rsidRDefault="000F4460" w:rsidP="000F4460">
      <w:pPr>
        <w:pStyle w:val="ListParagraph"/>
        <w:numPr>
          <w:ilvl w:val="0"/>
          <w:numId w:val="4"/>
        </w:numPr>
      </w:pPr>
      <w:r>
        <w:t>User’s FME version must match that of the</w:t>
      </w:r>
      <w:r w:rsidR="0076730A">
        <w:t xml:space="preserve"> FME</w:t>
      </w:r>
      <w:r>
        <w:t xml:space="preserve"> server t</w:t>
      </w:r>
      <w:r w:rsidR="00C2153D">
        <w:t xml:space="preserve">o which they are publishing to. </w:t>
      </w:r>
      <w:r>
        <w:t>Temporary exceptions may be made to accommodate bug workarounds.</w:t>
      </w:r>
    </w:p>
    <w:p w14:paraId="646A58B3" w14:textId="670097E4" w:rsidR="006A6584" w:rsidRDefault="006A6584" w:rsidP="000F4460">
      <w:pPr>
        <w:pStyle w:val="ListParagraph"/>
        <w:numPr>
          <w:ilvl w:val="0"/>
          <w:numId w:val="4"/>
        </w:numPr>
      </w:pPr>
      <w:r>
        <w:t>FME Workspace Parameters are filled in and complete.</w:t>
      </w:r>
    </w:p>
    <w:p w14:paraId="5956BCCB" w14:textId="3F0D0A92" w:rsidR="006A6584" w:rsidRDefault="006A6584" w:rsidP="006A6584">
      <w:pPr>
        <w:pStyle w:val="ListParagraph"/>
        <w:numPr>
          <w:ilvl w:val="1"/>
          <w:numId w:val="4"/>
        </w:numPr>
      </w:pPr>
      <w:r>
        <w:t>Name</w:t>
      </w:r>
    </w:p>
    <w:p w14:paraId="725B5C80" w14:textId="029D2673" w:rsidR="006A6584" w:rsidRDefault="006A6584" w:rsidP="006A6584">
      <w:pPr>
        <w:pStyle w:val="ListParagraph"/>
        <w:numPr>
          <w:ilvl w:val="1"/>
          <w:numId w:val="4"/>
        </w:numPr>
      </w:pPr>
      <w:r>
        <w:t>Category – Choose one from the FME default dropdown.</w:t>
      </w:r>
    </w:p>
    <w:p w14:paraId="16A061DF" w14:textId="36900253" w:rsidR="006A6584" w:rsidRDefault="006A6584" w:rsidP="006A6584">
      <w:pPr>
        <w:pStyle w:val="ListParagraph"/>
        <w:numPr>
          <w:ilvl w:val="1"/>
          <w:numId w:val="4"/>
        </w:numPr>
      </w:pPr>
      <w:r>
        <w:t>Overview</w:t>
      </w:r>
      <w:r w:rsidR="00804567">
        <w:t xml:space="preserve"> – Define information about what the workspace does, along with other requirements.</w:t>
      </w:r>
    </w:p>
    <w:p w14:paraId="3BB8D6E0" w14:textId="6D1A8C46" w:rsidR="006A6584" w:rsidRDefault="006A6584" w:rsidP="006A6584">
      <w:pPr>
        <w:pStyle w:val="ListParagraph"/>
        <w:numPr>
          <w:ilvl w:val="1"/>
          <w:numId w:val="4"/>
        </w:numPr>
      </w:pPr>
      <w:r>
        <w:t>Help – Who should be contacted if questions arise regarding this workspace.</w:t>
      </w:r>
    </w:p>
    <w:p w14:paraId="265DAFF4" w14:textId="2DC19339" w:rsidR="006A6584" w:rsidRDefault="006A6584" w:rsidP="006A6584">
      <w:pPr>
        <w:pStyle w:val="ListParagraph"/>
        <w:numPr>
          <w:ilvl w:val="1"/>
          <w:numId w:val="4"/>
        </w:numPr>
      </w:pPr>
      <w:r>
        <w:t>History – Ensure you keep track of changes made and when they were made, especially when making changes to workspaces in production.</w:t>
      </w:r>
    </w:p>
    <w:p w14:paraId="5A2B9FCC" w14:textId="5DC5186E" w:rsidR="00804567" w:rsidRDefault="00804567" w:rsidP="00804567">
      <w:pPr>
        <w:pStyle w:val="ListParagraph"/>
        <w:numPr>
          <w:ilvl w:val="0"/>
          <w:numId w:val="4"/>
        </w:numPr>
      </w:pPr>
      <w:r>
        <w:t>Workspace is properly documented with appropriate number of annotations and bookmarks that logically group parts of your process together</w:t>
      </w:r>
      <w:r w:rsidR="00513FE7">
        <w:t>.</w:t>
      </w:r>
    </w:p>
    <w:p w14:paraId="6D47166A" w14:textId="238DD65E" w:rsidR="00C324C5" w:rsidRDefault="00C324C5" w:rsidP="00804567">
      <w:pPr>
        <w:pStyle w:val="ListParagraph"/>
        <w:numPr>
          <w:ilvl w:val="0"/>
          <w:numId w:val="4"/>
        </w:numPr>
        <w:rPr>
          <w:b/>
        </w:rPr>
      </w:pPr>
      <w:r w:rsidRPr="00E66A75">
        <w:rPr>
          <w:b/>
        </w:rPr>
        <w:t xml:space="preserve">Ensure that debugging is DISABLED when uploading workspaces to FME server (unless </w:t>
      </w:r>
      <w:proofErr w:type="gramStart"/>
      <w:r w:rsidRPr="00E66A75">
        <w:rPr>
          <w:b/>
        </w:rPr>
        <w:t>absolutely necessary</w:t>
      </w:r>
      <w:proofErr w:type="gramEnd"/>
      <w:r w:rsidRPr="00E66A75">
        <w:rPr>
          <w:b/>
        </w:rPr>
        <w:t>!</w:t>
      </w:r>
    </w:p>
    <w:p w14:paraId="1365A539" w14:textId="49BBFF25" w:rsidR="00D25A0B" w:rsidRPr="00D25A0B" w:rsidRDefault="00D25A0B" w:rsidP="00D25A0B">
      <w:pPr>
        <w:pStyle w:val="ListParagraph"/>
        <w:numPr>
          <w:ilvl w:val="0"/>
          <w:numId w:val="4"/>
        </w:numPr>
        <w:rPr>
          <w:b/>
        </w:rPr>
      </w:pPr>
      <w:r>
        <w:t>Ensure that the python interpreter is not set to 2.7, as that is now a deprecated version. 2.7 should only be set if is required by custom transformers.</w:t>
      </w:r>
    </w:p>
    <w:p w14:paraId="6D348C1A" w14:textId="68B18311" w:rsidR="007367F0" w:rsidRPr="00FE6E2F" w:rsidRDefault="007367F0" w:rsidP="004E7811">
      <w:pPr>
        <w:pStyle w:val="Heading2"/>
        <w:rPr>
          <w:sz w:val="32"/>
          <w:szCs w:val="32"/>
        </w:rPr>
      </w:pPr>
      <w:bookmarkStart w:id="54" w:name="_Toc12351928"/>
      <w:r w:rsidRPr="00FE6E2F">
        <w:rPr>
          <w:sz w:val="32"/>
          <w:szCs w:val="32"/>
        </w:rPr>
        <w:t>Readers/Writers</w:t>
      </w:r>
      <w:bookmarkEnd w:id="54"/>
    </w:p>
    <w:p w14:paraId="45BAADA2" w14:textId="4E88CFF0" w:rsidR="00964C80" w:rsidRDefault="000F4460" w:rsidP="007367F0">
      <w:pPr>
        <w:pStyle w:val="ListParagraph"/>
        <w:numPr>
          <w:ilvl w:val="0"/>
          <w:numId w:val="3"/>
        </w:numPr>
      </w:pPr>
      <w:r>
        <w:t>There are no references to files on local drives. All files and connections must be referenced via UNC path to the specified shared directory on FME Server that matches the user’s repository folder.</w:t>
      </w:r>
    </w:p>
    <w:p w14:paraId="19567F96" w14:textId="219E3750" w:rsidR="008D18C6" w:rsidRDefault="0076730A" w:rsidP="00FC5E27">
      <w:pPr>
        <w:pStyle w:val="ListParagraph"/>
        <w:numPr>
          <w:ilvl w:val="0"/>
          <w:numId w:val="3"/>
        </w:numPr>
      </w:pPr>
      <w:r>
        <w:t>Use Web and Database Connections where needed and use the standard naming conventions to reduce duplicate connections. All connections will be managed by the GIS Team. If you require one that isn’t already created, contact the GIS Team to help get one created.</w:t>
      </w:r>
    </w:p>
    <w:p w14:paraId="4DBCBDD2" w14:textId="494FBEA8" w:rsidR="00DE521B" w:rsidRDefault="00DE521B" w:rsidP="00FC5E27">
      <w:pPr>
        <w:pStyle w:val="ListParagraph"/>
        <w:numPr>
          <w:ilvl w:val="0"/>
          <w:numId w:val="3"/>
        </w:numPr>
      </w:pPr>
      <w:r>
        <w:t xml:space="preserve">When uploading </w:t>
      </w:r>
      <w:r w:rsidR="0008767F">
        <w:t>workspaces to</w:t>
      </w:r>
      <w:r w:rsidR="000E4334">
        <w:t xml:space="preserve"> FME server</w:t>
      </w:r>
      <w:r w:rsidR="0008767F">
        <w:t>, ensure that the test writer is disabled in the navigator panel.</w:t>
      </w:r>
      <w:r w:rsidR="00D92B5C">
        <w:t xml:space="preserve"> (</w:t>
      </w:r>
      <w:r w:rsidR="00D92B5C" w:rsidRPr="00C26A88">
        <w:rPr>
          <w:i/>
        </w:rPr>
        <w:t xml:space="preserve">Tools &gt; </w:t>
      </w:r>
      <w:r w:rsidR="009C4C8A" w:rsidRPr="00C26A88">
        <w:rPr>
          <w:i/>
        </w:rPr>
        <w:t>FME Options &gt; Translation &gt; Log Message Filter</w:t>
      </w:r>
      <w:r w:rsidR="009C4C8A">
        <w:t>)</w:t>
      </w:r>
    </w:p>
    <w:p w14:paraId="2300798F" w14:textId="340C3EEB" w:rsidR="0076730A" w:rsidRPr="00FE6E2F" w:rsidRDefault="00645A69" w:rsidP="004E7811">
      <w:pPr>
        <w:pStyle w:val="Heading2"/>
        <w:rPr>
          <w:sz w:val="32"/>
          <w:szCs w:val="32"/>
        </w:rPr>
      </w:pPr>
      <w:bookmarkStart w:id="55" w:name="_Toc12351929"/>
      <w:r w:rsidRPr="00FE6E2F">
        <w:rPr>
          <w:sz w:val="32"/>
          <w:szCs w:val="32"/>
        </w:rPr>
        <w:t>Transformers</w:t>
      </w:r>
      <w:bookmarkEnd w:id="55"/>
    </w:p>
    <w:p w14:paraId="247E48DB" w14:textId="75C6AB58" w:rsidR="006A6584" w:rsidRDefault="00645A69" w:rsidP="00645A69">
      <w:pPr>
        <w:pStyle w:val="ListParagraph"/>
        <w:numPr>
          <w:ilvl w:val="0"/>
          <w:numId w:val="5"/>
        </w:numPr>
      </w:pPr>
      <w:r>
        <w:t>If custom transformers are required, work with the GIS Team to get them uploaded to the shared transformers folder so others can use them.</w:t>
      </w:r>
      <w:r w:rsidR="006A6584">
        <w:t xml:space="preserve"> Never upload any versions of </w:t>
      </w:r>
      <w:proofErr w:type="spellStart"/>
      <w:r w:rsidR="006A6584">
        <w:t>SkyFire</w:t>
      </w:r>
      <w:proofErr w:type="spellEnd"/>
      <w:r w:rsidR="006A6584">
        <w:t xml:space="preserve"> to FME server, as that is already managed by the GIS Team.</w:t>
      </w:r>
    </w:p>
    <w:p w14:paraId="1C5D86EF" w14:textId="4B0E4807" w:rsidR="00D25A0B" w:rsidRDefault="00D25A0B" w:rsidP="00D25A0B">
      <w:pPr>
        <w:pStyle w:val="ListParagraph"/>
        <w:numPr>
          <w:ilvl w:val="0"/>
          <w:numId w:val="5"/>
        </w:numPr>
      </w:pPr>
      <w:r>
        <w:t>There should be no inspectors or loggers enabled when uploading to server. This slows down the workspace when it runs.</w:t>
      </w:r>
    </w:p>
    <w:p w14:paraId="656EA64C" w14:textId="41F71A1C" w:rsidR="006A6584" w:rsidRPr="00FE6E2F" w:rsidRDefault="000810F6" w:rsidP="004E7811">
      <w:pPr>
        <w:pStyle w:val="Heading2"/>
        <w:rPr>
          <w:sz w:val="32"/>
          <w:szCs w:val="32"/>
        </w:rPr>
      </w:pPr>
      <w:bookmarkStart w:id="56" w:name="_Toc12351930"/>
      <w:r w:rsidRPr="00FE6E2F">
        <w:rPr>
          <w:sz w:val="32"/>
          <w:szCs w:val="32"/>
        </w:rPr>
        <w:t xml:space="preserve">Production </w:t>
      </w:r>
      <w:r w:rsidR="006A6584" w:rsidRPr="00FE6E2F">
        <w:rPr>
          <w:sz w:val="32"/>
          <w:szCs w:val="32"/>
        </w:rPr>
        <w:t>Publishing Process</w:t>
      </w:r>
      <w:bookmarkEnd w:id="56"/>
    </w:p>
    <w:p w14:paraId="5AD54428" w14:textId="77777777" w:rsidR="0034080B" w:rsidRDefault="0034080B" w:rsidP="004E7811">
      <w:pPr>
        <w:pStyle w:val="Heading3"/>
      </w:pPr>
      <w:bookmarkStart w:id="57" w:name="_Toc11422297"/>
      <w:bookmarkStart w:id="58" w:name="_Toc11934150"/>
      <w:bookmarkStart w:id="59" w:name="_Toc12351931"/>
      <w:r>
        <w:t>DESKTOP</w:t>
      </w:r>
      <w:bookmarkEnd w:id="57"/>
      <w:bookmarkEnd w:id="58"/>
      <w:bookmarkEnd w:id="59"/>
    </w:p>
    <w:p w14:paraId="0E594E35" w14:textId="2A1DFF61" w:rsidR="006A6584" w:rsidRDefault="006A6584" w:rsidP="004E7811">
      <w:pPr>
        <w:pStyle w:val="ListParagraph"/>
        <w:numPr>
          <w:ilvl w:val="0"/>
          <w:numId w:val="28"/>
        </w:numPr>
      </w:pPr>
      <w:r>
        <w:t>Create workspace in FME Desktop</w:t>
      </w:r>
      <w:r w:rsidR="0034080B">
        <w:t xml:space="preserve"> and run to ensure that it works correctly.</w:t>
      </w:r>
    </w:p>
    <w:p w14:paraId="5BDAFECF" w14:textId="0DF5B23F" w:rsidR="00AC6253" w:rsidRDefault="00AC6253" w:rsidP="004E7811">
      <w:pPr>
        <w:pStyle w:val="ListParagraph"/>
        <w:numPr>
          <w:ilvl w:val="0"/>
          <w:numId w:val="28"/>
        </w:numPr>
      </w:pPr>
      <w:r>
        <w:t>Ensure debugging is disabled.</w:t>
      </w:r>
    </w:p>
    <w:p w14:paraId="00AF7DC3" w14:textId="77777777" w:rsidR="0034080B" w:rsidRDefault="0034080B" w:rsidP="004E7811">
      <w:pPr>
        <w:pStyle w:val="Heading3"/>
      </w:pPr>
      <w:bookmarkStart w:id="60" w:name="_Toc11422298"/>
      <w:bookmarkStart w:id="61" w:name="_Toc11934151"/>
      <w:bookmarkStart w:id="62" w:name="_Toc12351932"/>
      <w:r>
        <w:lastRenderedPageBreak/>
        <w:t>FME TEST Server</w:t>
      </w:r>
      <w:bookmarkEnd w:id="60"/>
      <w:bookmarkEnd w:id="61"/>
      <w:bookmarkEnd w:id="62"/>
    </w:p>
    <w:p w14:paraId="48548341" w14:textId="605C85D2" w:rsidR="006A6584" w:rsidRDefault="006A6584" w:rsidP="004E7811">
      <w:pPr>
        <w:pStyle w:val="ListParagraph"/>
        <w:numPr>
          <w:ilvl w:val="0"/>
          <w:numId w:val="27"/>
        </w:numPr>
      </w:pPr>
      <w:r>
        <w:t>Verify publishin</w:t>
      </w:r>
      <w:r w:rsidR="00783047">
        <w:t>g standards</w:t>
      </w:r>
      <w:r>
        <w:t xml:space="preserve"> have been met and files are referenced using </w:t>
      </w:r>
      <w:hyperlink r:id="rId37" w:history="1">
        <w:r w:rsidR="0091274F" w:rsidRPr="00442276">
          <w:rPr>
            <w:rStyle w:val="Hyperlink"/>
            <w:highlight w:val="magenta"/>
          </w:rPr>
          <w:t>\\yourtestfmeserver\</w:t>
        </w:r>
      </w:hyperlink>
      <w:r>
        <w:t xml:space="preserve"> UNC paths.</w:t>
      </w:r>
    </w:p>
    <w:p w14:paraId="288B3655" w14:textId="7B3CA27A" w:rsidR="006A6584" w:rsidRDefault="006A6584" w:rsidP="004E7811">
      <w:pPr>
        <w:pStyle w:val="ListParagraph"/>
        <w:numPr>
          <w:ilvl w:val="0"/>
          <w:numId w:val="27"/>
        </w:numPr>
      </w:pPr>
      <w:r>
        <w:t>Publish to FME Test</w:t>
      </w:r>
    </w:p>
    <w:p w14:paraId="60321AE1" w14:textId="54B1E179" w:rsidR="006A6584" w:rsidRDefault="006A6584" w:rsidP="004E7811">
      <w:pPr>
        <w:pStyle w:val="ListParagraph"/>
        <w:numPr>
          <w:ilvl w:val="0"/>
          <w:numId w:val="27"/>
        </w:numPr>
      </w:pPr>
      <w:r>
        <w:t>Run workspace on FME Test. Verify output is correct.</w:t>
      </w:r>
    </w:p>
    <w:p w14:paraId="4723B1D4" w14:textId="2F1DE223" w:rsidR="0093014E" w:rsidRDefault="0093014E" w:rsidP="004E7811">
      <w:pPr>
        <w:pStyle w:val="ListParagraph"/>
        <w:numPr>
          <w:ilvl w:val="0"/>
          <w:numId w:val="27"/>
        </w:numPr>
      </w:pPr>
      <w:r>
        <w:t>Once you have a working version, commit the version.</w:t>
      </w:r>
      <w:r w:rsidR="006E6AD4">
        <w:t xml:space="preserve"> </w:t>
      </w:r>
      <w:r w:rsidR="00DA3FA1" w:rsidRPr="004E7811">
        <w:rPr>
          <w:b/>
        </w:rPr>
        <w:t xml:space="preserve">If you are updating a workspace, don’t commit unless it </w:t>
      </w:r>
      <w:proofErr w:type="gramStart"/>
      <w:r w:rsidR="007E3972" w:rsidRPr="004E7811">
        <w:rPr>
          <w:b/>
        </w:rPr>
        <w:t>actually works</w:t>
      </w:r>
      <w:proofErr w:type="gramEnd"/>
      <w:r w:rsidR="007E3972" w:rsidRPr="004E7811">
        <w:rPr>
          <w:b/>
        </w:rPr>
        <w:t>!</w:t>
      </w:r>
      <w:r w:rsidR="00082370">
        <w:t xml:space="preserve"> In the commit notes, </w:t>
      </w:r>
      <w:r w:rsidR="00F62D19">
        <w:t>document what you changed.</w:t>
      </w:r>
    </w:p>
    <w:p w14:paraId="28791974" w14:textId="2AE3E204" w:rsidR="00AC6253" w:rsidRDefault="00AC6253" w:rsidP="004E7811">
      <w:pPr>
        <w:pStyle w:val="ListParagraph"/>
        <w:numPr>
          <w:ilvl w:val="0"/>
          <w:numId w:val="27"/>
        </w:numPr>
      </w:pPr>
      <w:r>
        <w:t>Continue to the process for publishing to FME production server.</w:t>
      </w:r>
    </w:p>
    <w:p w14:paraId="16D33BCD" w14:textId="65962E3C" w:rsidR="0034080B" w:rsidRDefault="0034080B" w:rsidP="004E7811">
      <w:pPr>
        <w:pStyle w:val="Heading3"/>
      </w:pPr>
      <w:bookmarkStart w:id="63" w:name="_Toc11422299"/>
      <w:bookmarkStart w:id="64" w:name="_Toc11934152"/>
      <w:bookmarkStart w:id="65" w:name="_Toc12351933"/>
      <w:r>
        <w:t>FME PRODUCTION Server</w:t>
      </w:r>
      <w:bookmarkEnd w:id="63"/>
      <w:bookmarkEnd w:id="64"/>
      <w:bookmarkEnd w:id="65"/>
    </w:p>
    <w:p w14:paraId="1C46A0F7" w14:textId="68F09DE7" w:rsidR="006A6584" w:rsidRDefault="006A6584" w:rsidP="004E7811">
      <w:pPr>
        <w:pStyle w:val="ListParagraph"/>
        <w:numPr>
          <w:ilvl w:val="0"/>
          <w:numId w:val="29"/>
        </w:numPr>
      </w:pPr>
      <w:r>
        <w:t xml:space="preserve">Verify files are referenced using </w:t>
      </w:r>
      <w:hyperlink r:id="rId38" w:history="1">
        <w:r w:rsidR="0091274F" w:rsidRPr="00442276">
          <w:rPr>
            <w:rStyle w:val="Hyperlink"/>
            <w:highlight w:val="magenta"/>
          </w:rPr>
          <w:t>\\yourprodfmeserver\</w:t>
        </w:r>
      </w:hyperlink>
      <w:r>
        <w:t xml:space="preserve"> UNC paths.</w:t>
      </w:r>
    </w:p>
    <w:p w14:paraId="5973ED5A" w14:textId="3BBC9737" w:rsidR="00B07839" w:rsidRDefault="00B07839" w:rsidP="004E7811">
      <w:pPr>
        <w:pStyle w:val="ListParagraph"/>
        <w:numPr>
          <w:ilvl w:val="0"/>
          <w:numId w:val="29"/>
        </w:numPr>
      </w:pPr>
      <w:r>
        <w:t xml:space="preserve">Have </w:t>
      </w:r>
      <w:proofErr w:type="gramStart"/>
      <w:r>
        <w:t>a</w:t>
      </w:r>
      <w:proofErr w:type="gramEnd"/>
      <w:r w:rsidR="0048701A">
        <w:t xml:space="preserve"> FME-using</w:t>
      </w:r>
      <w:r>
        <w:t xml:space="preserve"> colleague</w:t>
      </w:r>
      <w:r w:rsidR="0048701A">
        <w:t xml:space="preserve"> review your workspace</w:t>
      </w:r>
      <w:r w:rsidR="00702CA5">
        <w:t>.</w:t>
      </w:r>
    </w:p>
    <w:p w14:paraId="2502F4ED" w14:textId="2969C33E" w:rsidR="008C47DD" w:rsidRDefault="006A6584" w:rsidP="004E7811">
      <w:pPr>
        <w:pStyle w:val="ListParagraph"/>
        <w:numPr>
          <w:ilvl w:val="0"/>
          <w:numId w:val="29"/>
        </w:numPr>
      </w:pPr>
      <w:r>
        <w:t>Publish to FME Production</w:t>
      </w:r>
      <w:r w:rsidR="00DA4743">
        <w:t>.</w:t>
      </w:r>
    </w:p>
    <w:p w14:paraId="276DDA67" w14:textId="0D83EF29" w:rsidR="0034080B" w:rsidRDefault="0034080B" w:rsidP="004E7811">
      <w:pPr>
        <w:pStyle w:val="ListParagraph"/>
        <w:numPr>
          <w:ilvl w:val="1"/>
          <w:numId w:val="29"/>
        </w:numPr>
      </w:pPr>
      <w:r>
        <w:t>Ensure that you commit your FME Job to version control and add a date and other descriptive text about what you modified (or “Initial Commit” if new).</w:t>
      </w:r>
      <w:r w:rsidR="004D259A">
        <w:t xml:space="preserve"> This helps provide a history of changes that have been made to roll back to older versions if necessary.</w:t>
      </w:r>
    </w:p>
    <w:p w14:paraId="14A650AA" w14:textId="2156A9C9" w:rsidR="009B2137" w:rsidRDefault="00DA4743" w:rsidP="004E7811">
      <w:pPr>
        <w:pStyle w:val="ListParagraph"/>
        <w:numPr>
          <w:ilvl w:val="0"/>
          <w:numId w:val="29"/>
        </w:numPr>
      </w:pPr>
      <w:r>
        <w:t xml:space="preserve">Run workspace on FME Production. </w:t>
      </w:r>
      <w:r w:rsidR="006A6584">
        <w:t>Verify output is correct</w:t>
      </w:r>
      <w:r w:rsidR="009B2137">
        <w:t>.</w:t>
      </w:r>
    </w:p>
    <w:p w14:paraId="14BC3CBE" w14:textId="117ABC8A" w:rsidR="006E6AD4" w:rsidRDefault="006E6AD4" w:rsidP="004E7811">
      <w:pPr>
        <w:pStyle w:val="ListParagraph"/>
        <w:numPr>
          <w:ilvl w:val="0"/>
          <w:numId w:val="29"/>
        </w:numPr>
      </w:pPr>
      <w:r>
        <w:t>Once you have a working version, commit the version.</w:t>
      </w:r>
      <w:r w:rsidR="007E3972">
        <w:t xml:space="preserve"> </w:t>
      </w:r>
      <w:r w:rsidR="007E3972" w:rsidRPr="004E7811">
        <w:rPr>
          <w:b/>
        </w:rPr>
        <w:t xml:space="preserve">If you are updating a workspace, don’t commit unless it </w:t>
      </w:r>
      <w:proofErr w:type="gramStart"/>
      <w:r w:rsidR="007E3972" w:rsidRPr="004E7811">
        <w:rPr>
          <w:b/>
        </w:rPr>
        <w:t>actually works</w:t>
      </w:r>
      <w:proofErr w:type="gramEnd"/>
      <w:r w:rsidR="007E3972" w:rsidRPr="004E7811">
        <w:rPr>
          <w:b/>
        </w:rPr>
        <w:t>!</w:t>
      </w:r>
      <w:r w:rsidR="00F62D19">
        <w:rPr>
          <w:b/>
        </w:rPr>
        <w:t xml:space="preserve"> </w:t>
      </w:r>
      <w:r w:rsidR="00F62D19">
        <w:t>In the commit notes, document what you changed.</w:t>
      </w:r>
    </w:p>
    <w:p w14:paraId="06C8EA08" w14:textId="08B8A989" w:rsidR="00594E7B" w:rsidRPr="00080877" w:rsidRDefault="00D51AD0" w:rsidP="004E7811">
      <w:pPr>
        <w:pStyle w:val="ListParagraph"/>
        <w:numPr>
          <w:ilvl w:val="0"/>
          <w:numId w:val="29"/>
        </w:numPr>
      </w:pPr>
      <w:r w:rsidRPr="00B97C2A">
        <w:t>Contact the</w:t>
      </w:r>
      <w:r w:rsidR="009B2137" w:rsidRPr="00B97C2A">
        <w:t xml:space="preserve"> GIS Team to schedule your job (if needed)</w:t>
      </w:r>
      <w:r w:rsidR="001C02E8" w:rsidRPr="00B97C2A">
        <w:t>. If</w:t>
      </w:r>
      <w:r w:rsidR="001C02E8">
        <w:t xml:space="preserve"> </w:t>
      </w:r>
      <w:r>
        <w:t xml:space="preserve">your </w:t>
      </w:r>
      <w:r w:rsidR="001C02E8">
        <w:t xml:space="preserve">job takes </w:t>
      </w:r>
      <w:r>
        <w:t>longer than 10 minutes to run</w:t>
      </w:r>
      <w:r w:rsidR="001C02E8">
        <w:t xml:space="preserve"> or is </w:t>
      </w:r>
      <w:r>
        <w:t xml:space="preserve">to be scheduled to </w:t>
      </w:r>
      <w:r w:rsidR="001C02E8">
        <w:t xml:space="preserve">run more than </w:t>
      </w:r>
      <w:r>
        <w:t>once a week, contact the GIS Team to help optimize your workspace to conserve server resources.</w:t>
      </w:r>
    </w:p>
    <w:p w14:paraId="315DBE75" w14:textId="77777777" w:rsidR="00A9477E" w:rsidRDefault="00A9477E">
      <w:pPr>
        <w:rPr>
          <w:rFonts w:asciiTheme="majorHAnsi" w:eastAsiaTheme="majorEastAsia" w:hAnsiTheme="majorHAnsi" w:cstheme="majorBidi"/>
          <w:b/>
          <w:color w:val="2F5496" w:themeColor="accent1" w:themeShade="BF"/>
          <w:sz w:val="40"/>
          <w:szCs w:val="40"/>
        </w:rPr>
      </w:pPr>
      <w:bookmarkStart w:id="66" w:name="_Toc12350645"/>
      <w:bookmarkEnd w:id="51"/>
      <w:r>
        <w:rPr>
          <w:b/>
          <w:sz w:val="40"/>
          <w:szCs w:val="40"/>
        </w:rPr>
        <w:br w:type="page"/>
      </w:r>
    </w:p>
    <w:p w14:paraId="130305F5" w14:textId="176D22CB" w:rsidR="00A9477E" w:rsidRDefault="00A9477E" w:rsidP="00A9477E">
      <w:pPr>
        <w:pStyle w:val="Heading1"/>
        <w:rPr>
          <w:b/>
          <w:sz w:val="40"/>
          <w:szCs w:val="40"/>
        </w:rPr>
      </w:pPr>
      <w:bookmarkStart w:id="67" w:name="_Toc12351934"/>
      <w:r w:rsidRPr="00733820">
        <w:rPr>
          <w:b/>
          <w:sz w:val="40"/>
          <w:szCs w:val="40"/>
        </w:rPr>
        <w:lastRenderedPageBreak/>
        <w:t xml:space="preserve">Notes on Upgrading </w:t>
      </w:r>
      <w:r>
        <w:rPr>
          <w:b/>
          <w:sz w:val="40"/>
          <w:szCs w:val="40"/>
        </w:rPr>
        <w:t>Workspaces</w:t>
      </w:r>
      <w:bookmarkEnd w:id="66"/>
      <w:bookmarkEnd w:id="67"/>
    </w:p>
    <w:p w14:paraId="76083A47" w14:textId="77777777" w:rsidR="00A9477E" w:rsidRPr="00A9477E" w:rsidRDefault="00A9477E" w:rsidP="00A9477E">
      <w:pPr>
        <w:pStyle w:val="Heading2"/>
        <w:rPr>
          <w:sz w:val="32"/>
          <w:szCs w:val="32"/>
        </w:rPr>
      </w:pPr>
      <w:bookmarkStart w:id="68" w:name="_Toc12350646"/>
      <w:bookmarkStart w:id="69" w:name="_Toc12351935"/>
      <w:r w:rsidRPr="005749FC">
        <w:rPr>
          <w:sz w:val="32"/>
          <w:szCs w:val="32"/>
        </w:rPr>
        <w:t>General Tips</w:t>
      </w:r>
      <w:bookmarkEnd w:id="68"/>
      <w:bookmarkEnd w:id="69"/>
    </w:p>
    <w:p w14:paraId="79937158" w14:textId="77777777" w:rsidR="00A9477E" w:rsidRDefault="00A9477E" w:rsidP="00A9477E">
      <w:pPr>
        <w:pStyle w:val="ListParagraph"/>
        <w:numPr>
          <w:ilvl w:val="0"/>
          <w:numId w:val="32"/>
        </w:numPr>
      </w:pPr>
      <w:r>
        <w:t>Ensure that the best practices highlighted above are included in your workspace</w:t>
      </w:r>
    </w:p>
    <w:p w14:paraId="28703980" w14:textId="77777777" w:rsidR="00A9477E" w:rsidRDefault="00A9477E" w:rsidP="00A9477E">
      <w:pPr>
        <w:pStyle w:val="ListParagraph"/>
        <w:numPr>
          <w:ilvl w:val="0"/>
          <w:numId w:val="32"/>
        </w:numPr>
      </w:pPr>
      <w:r>
        <w:t>Only update workspaces up to the current version of FME server</w:t>
      </w:r>
    </w:p>
    <w:p w14:paraId="745AB924" w14:textId="77777777" w:rsidR="00A9477E" w:rsidRDefault="00A9477E" w:rsidP="00A9477E">
      <w:pPr>
        <w:pStyle w:val="ListParagraph"/>
        <w:numPr>
          <w:ilvl w:val="0"/>
          <w:numId w:val="32"/>
        </w:numPr>
      </w:pPr>
      <w:r>
        <w:t>Create a copy of your workspace, upgrade/test the copy before pushing it to production</w:t>
      </w:r>
    </w:p>
    <w:p w14:paraId="577D8B85" w14:textId="77777777" w:rsidR="00A9477E" w:rsidRPr="00A9477E" w:rsidRDefault="00A9477E" w:rsidP="00A9477E">
      <w:pPr>
        <w:pStyle w:val="Heading2"/>
        <w:rPr>
          <w:sz w:val="32"/>
          <w:szCs w:val="32"/>
        </w:rPr>
      </w:pPr>
      <w:bookmarkStart w:id="70" w:name="_Toc12350647"/>
      <w:bookmarkStart w:id="71" w:name="_Toc12351936"/>
      <w:r w:rsidRPr="00A9477E">
        <w:rPr>
          <w:sz w:val="32"/>
          <w:szCs w:val="32"/>
        </w:rPr>
        <w:t>Readers</w:t>
      </w:r>
      <w:bookmarkEnd w:id="70"/>
      <w:bookmarkEnd w:id="71"/>
    </w:p>
    <w:p w14:paraId="065E4776" w14:textId="77777777" w:rsidR="00A9477E" w:rsidRDefault="00A9477E" w:rsidP="00A9477E">
      <w:r w:rsidRPr="00A9477E">
        <w:rPr>
          <w:b/>
        </w:rPr>
        <w:t>All readers should be replaced when upgrading a workspace.</w:t>
      </w:r>
      <w:r>
        <w:t xml:space="preserve"> Before replacing a reader, inspect the reader to ensure that any select/where statements are retrieved first so that they can be copied to the new reader.</w:t>
      </w:r>
    </w:p>
    <w:p w14:paraId="69E81AAF" w14:textId="77777777" w:rsidR="00A9477E" w:rsidRDefault="00A9477E" w:rsidP="00A9477E">
      <w:r>
        <w:t>Tip: When testing new readers, disable the existing one until testing is done, then remove it.</w:t>
      </w:r>
    </w:p>
    <w:p w14:paraId="08549AD9" w14:textId="77777777" w:rsidR="00A9477E" w:rsidRDefault="00A9477E" w:rsidP="00A9477E">
      <w:r>
        <w:t>Quick Tip: You can also update a reader by right clicking on it in the Navigator window and select “update reader”. Some options that were configured may be reset to default values, so you need to make sure that they get updated.</w:t>
      </w:r>
    </w:p>
    <w:p w14:paraId="30C52032" w14:textId="77777777" w:rsidR="00A9477E" w:rsidRPr="00A9477E" w:rsidRDefault="00A9477E" w:rsidP="00A9477E">
      <w:pPr>
        <w:pStyle w:val="Heading2"/>
        <w:rPr>
          <w:sz w:val="32"/>
          <w:szCs w:val="32"/>
        </w:rPr>
      </w:pPr>
      <w:bookmarkStart w:id="72" w:name="_Toc12350648"/>
      <w:bookmarkStart w:id="73" w:name="_Toc12351937"/>
      <w:r w:rsidRPr="00A9477E">
        <w:rPr>
          <w:sz w:val="32"/>
          <w:szCs w:val="32"/>
        </w:rPr>
        <w:t>Writers</w:t>
      </w:r>
      <w:bookmarkEnd w:id="72"/>
      <w:bookmarkEnd w:id="73"/>
    </w:p>
    <w:p w14:paraId="1570DBD5" w14:textId="77777777" w:rsidR="00A9477E" w:rsidRDefault="00A9477E" w:rsidP="00A9477E">
      <w:r w:rsidRPr="00A9477E">
        <w:rPr>
          <w:b/>
        </w:rPr>
        <w:t>All writers should be replaced when upgrading a workspace.</w:t>
      </w:r>
      <w:r>
        <w:t xml:space="preserve"> Before replacing a writer, confirm that the settings such as update/insert/delete/truncate are properly copied.</w:t>
      </w:r>
    </w:p>
    <w:p w14:paraId="25AE40AA" w14:textId="77777777" w:rsidR="00A9477E" w:rsidRDefault="00A9477E" w:rsidP="00A9477E">
      <w:r>
        <w:t>Tip: When testing new writers, disable the existing one until testing is done, then remove it.</w:t>
      </w:r>
    </w:p>
    <w:p w14:paraId="28F37BC5" w14:textId="77777777" w:rsidR="00A9477E" w:rsidRDefault="00A9477E" w:rsidP="00A9477E">
      <w:r>
        <w:t>Quick Tip: You can also update a writer by right clicking on it in the Navigator window and select “update writer”. Some options that were configured may be reset to default values, so you need to make sure that they get updated.</w:t>
      </w:r>
    </w:p>
    <w:p w14:paraId="1FE00F62" w14:textId="77777777" w:rsidR="00A9477E" w:rsidRPr="00A9477E" w:rsidRDefault="00A9477E" w:rsidP="00A9477E">
      <w:pPr>
        <w:pStyle w:val="Heading2"/>
        <w:rPr>
          <w:sz w:val="32"/>
          <w:szCs w:val="32"/>
        </w:rPr>
      </w:pPr>
      <w:bookmarkStart w:id="74" w:name="_Toc12350649"/>
      <w:bookmarkStart w:id="75" w:name="_Toc12351938"/>
      <w:r w:rsidRPr="00A9477E">
        <w:rPr>
          <w:sz w:val="32"/>
          <w:szCs w:val="32"/>
        </w:rPr>
        <w:t>Transformers</w:t>
      </w:r>
      <w:bookmarkEnd w:id="74"/>
      <w:bookmarkEnd w:id="75"/>
    </w:p>
    <w:p w14:paraId="204E7023" w14:textId="71BADBC5" w:rsidR="00684A2F" w:rsidRDefault="00A9477E" w:rsidP="00A9477E">
      <w:pPr>
        <w:rPr>
          <w:rFonts w:asciiTheme="majorHAnsi" w:eastAsiaTheme="majorEastAsia" w:hAnsiTheme="majorHAnsi" w:cstheme="majorBidi"/>
          <w:b/>
          <w:color w:val="2F5496" w:themeColor="accent1" w:themeShade="BF"/>
          <w:sz w:val="40"/>
          <w:szCs w:val="40"/>
        </w:rPr>
      </w:pPr>
      <w:r w:rsidRPr="00A9477E">
        <w:rPr>
          <w:b/>
        </w:rPr>
        <w:t xml:space="preserve">Upgrade </w:t>
      </w:r>
      <w:r>
        <w:rPr>
          <w:b/>
        </w:rPr>
        <w:t xml:space="preserve">transformers when documented performance enhancements exist </w:t>
      </w:r>
      <w:r w:rsidRPr="00A9477E">
        <w:t>(or when possible in other circumstances).</w:t>
      </w:r>
      <w:r>
        <w:rPr>
          <w:b/>
        </w:rPr>
        <w:t xml:space="preserve"> </w:t>
      </w:r>
      <w:r w:rsidRPr="00A9477E">
        <w:t xml:space="preserve">Update and </w:t>
      </w:r>
      <w:r w:rsidRPr="00573D6C">
        <w:t>test one transformer at a time.</w:t>
      </w:r>
      <w:r>
        <w:t xml:space="preserve"> This will allow you to identify issues during upgrading. When older workbenches are opened in newer versions of FME Desktop, transformers that need to be upgraded are identified in the Navigator &gt; Upgradable Transformers menu.</w:t>
      </w:r>
      <w:r w:rsidR="00684A2F">
        <w:rPr>
          <w:b/>
          <w:sz w:val="40"/>
          <w:szCs w:val="40"/>
        </w:rPr>
        <w:br w:type="page"/>
      </w:r>
    </w:p>
    <w:p w14:paraId="026DE55F" w14:textId="77777777" w:rsidR="00A9477E" w:rsidRDefault="00A9477E" w:rsidP="00A9477E">
      <w:pPr>
        <w:pStyle w:val="Heading1"/>
        <w:rPr>
          <w:b/>
          <w:sz w:val="40"/>
          <w:szCs w:val="40"/>
        </w:rPr>
      </w:pPr>
      <w:bookmarkStart w:id="76" w:name="_Toc12350650"/>
      <w:bookmarkStart w:id="77" w:name="_Toc12351939"/>
      <w:r w:rsidRPr="00A9477E">
        <w:rPr>
          <w:b/>
          <w:sz w:val="40"/>
          <w:szCs w:val="40"/>
        </w:rPr>
        <w:lastRenderedPageBreak/>
        <w:t>Appendix A</w:t>
      </w:r>
      <w:r>
        <w:rPr>
          <w:b/>
          <w:sz w:val="40"/>
          <w:szCs w:val="40"/>
        </w:rPr>
        <w:t>:</w:t>
      </w:r>
      <w:r w:rsidRPr="00A9477E">
        <w:rPr>
          <w:b/>
          <w:sz w:val="40"/>
          <w:szCs w:val="40"/>
        </w:rPr>
        <w:t xml:space="preserve"> Key Terms</w:t>
      </w:r>
      <w:bookmarkEnd w:id="76"/>
      <w:bookmarkEnd w:id="77"/>
    </w:p>
    <w:p w14:paraId="4D050F4E" w14:textId="77777777" w:rsidR="00A9477E" w:rsidRDefault="00A9477E" w:rsidP="00A9477E">
      <w:r>
        <w:t>ETL: The abbreviation for the Extract, Translate, Load process. This term is generally used to describe the process used in reading, transforming, and writing data.</w:t>
      </w:r>
    </w:p>
    <w:p w14:paraId="5628FA1B" w14:textId="77777777" w:rsidR="00A9477E" w:rsidRDefault="00A9477E" w:rsidP="00A9477E">
      <w:r>
        <w:t>FME: Feature Manipulation Engine</w:t>
      </w:r>
    </w:p>
    <w:p w14:paraId="7D0FB552" w14:textId="77777777" w:rsidR="00A9477E" w:rsidRDefault="00A9477E" w:rsidP="00A9477E">
      <w:r w:rsidRPr="00E624EA">
        <w:t>FME Desktop</w:t>
      </w:r>
      <w:r>
        <w:t>:</w:t>
      </w:r>
      <w:r w:rsidRPr="00E624EA">
        <w:t xml:space="preserve"> This is the desktop-based version of FME. This software is used to create and test workbenches before they are published to FME Server. </w:t>
      </w:r>
    </w:p>
    <w:p w14:paraId="5EAC10FC" w14:textId="77777777" w:rsidR="00A9477E" w:rsidRDefault="00A9477E" w:rsidP="00A9477E">
      <w:r w:rsidRPr="00E624EA">
        <w:t>FME Server</w:t>
      </w:r>
      <w:r>
        <w:t>:</w:t>
      </w:r>
      <w:r w:rsidRPr="00E624EA">
        <w:t xml:space="preserve"> This the server-based version of FME. This software provides a web-based interface to automate and schedule when workbenches will be run. </w:t>
      </w:r>
    </w:p>
    <w:p w14:paraId="0A1479AE" w14:textId="77777777" w:rsidR="00A9477E" w:rsidRDefault="00A9477E" w:rsidP="00A9477E">
      <w:r>
        <w:t>Objects: This refers to transformers, readers, and writers that are on the canvas.</w:t>
      </w:r>
    </w:p>
    <w:p w14:paraId="4E8CAB6D" w14:textId="77777777" w:rsidR="00A9477E" w:rsidRDefault="00A9477E" w:rsidP="00A9477E">
      <w:r w:rsidRPr="00E624EA">
        <w:t>Reader</w:t>
      </w:r>
      <w:r>
        <w:t>/Source Dataset:</w:t>
      </w:r>
      <w:r w:rsidRPr="00E624EA">
        <w:t xml:space="preserve"> Reads data from a source and brings into a workbench so it can be processed. </w:t>
      </w:r>
    </w:p>
    <w:p w14:paraId="05995CAD" w14:textId="77777777" w:rsidR="00A9477E" w:rsidRDefault="00A9477E" w:rsidP="00A9477E">
      <w:r w:rsidRPr="00E624EA">
        <w:t>Safe Software</w:t>
      </w:r>
      <w:r>
        <w:t>:</w:t>
      </w:r>
      <w:r w:rsidRPr="00E624EA">
        <w:t xml:space="preserve"> Name of company that created FME Desktop and FME Server.</w:t>
      </w:r>
    </w:p>
    <w:p w14:paraId="678517C9" w14:textId="77777777" w:rsidR="00A9477E" w:rsidRDefault="00A9477E" w:rsidP="00A9477E">
      <w:r w:rsidRPr="00E624EA">
        <w:t>Transformer</w:t>
      </w:r>
      <w:r>
        <w:t>:</w:t>
      </w:r>
      <w:r w:rsidRPr="00E624EA">
        <w:t xml:space="preserve"> A tool used inside a workbench to manipulate data. </w:t>
      </w:r>
    </w:p>
    <w:p w14:paraId="77EE6A09" w14:textId="77777777" w:rsidR="00A9477E" w:rsidRDefault="00A9477E" w:rsidP="00A9477E">
      <w:r w:rsidRPr="00E624EA">
        <w:t>Work</w:t>
      </w:r>
      <w:r>
        <w:t>space:</w:t>
      </w:r>
      <w:r w:rsidRPr="00E624EA">
        <w:t xml:space="preserve"> The actual data ETL model that could be comprised of Readers, Writers, Transformers or Scripts.</w:t>
      </w:r>
    </w:p>
    <w:p w14:paraId="1066CA51" w14:textId="77777777" w:rsidR="00A9477E" w:rsidRDefault="00A9477E" w:rsidP="00A9477E">
      <w:r w:rsidRPr="00E624EA">
        <w:t>Writer</w:t>
      </w:r>
      <w:r>
        <w:t>/Destination Dataset:</w:t>
      </w:r>
      <w:r w:rsidRPr="00E624EA">
        <w:t xml:space="preserve"> Writes data out to a set location to complete the ETL process.</w:t>
      </w:r>
    </w:p>
    <w:p w14:paraId="1DEF3AA9" w14:textId="77777777" w:rsidR="00A9477E" w:rsidRDefault="00A9477E">
      <w:pPr>
        <w:rPr>
          <w:rFonts w:asciiTheme="majorHAnsi" w:eastAsiaTheme="majorEastAsia" w:hAnsiTheme="majorHAnsi" w:cstheme="majorBidi"/>
          <w:b/>
          <w:color w:val="2F5496" w:themeColor="accent1" w:themeShade="BF"/>
          <w:sz w:val="40"/>
          <w:szCs w:val="40"/>
        </w:rPr>
      </w:pPr>
      <w:r>
        <w:rPr>
          <w:b/>
          <w:sz w:val="40"/>
          <w:szCs w:val="40"/>
        </w:rPr>
        <w:br w:type="page"/>
      </w:r>
    </w:p>
    <w:p w14:paraId="4A6F09B9" w14:textId="435869F2" w:rsidR="00684A2F" w:rsidRPr="00FE6E2F" w:rsidRDefault="00B6557F" w:rsidP="00684A2F">
      <w:pPr>
        <w:pStyle w:val="Heading1"/>
        <w:rPr>
          <w:b/>
          <w:sz w:val="40"/>
          <w:szCs w:val="40"/>
        </w:rPr>
      </w:pPr>
      <w:bookmarkStart w:id="78" w:name="_Toc12351940"/>
      <w:r>
        <w:rPr>
          <w:b/>
          <w:sz w:val="40"/>
          <w:szCs w:val="40"/>
        </w:rPr>
        <w:lastRenderedPageBreak/>
        <w:t xml:space="preserve">Appendix B: </w:t>
      </w:r>
      <w:r w:rsidR="00684A2F" w:rsidRPr="00FE6E2F">
        <w:rPr>
          <w:b/>
          <w:sz w:val="40"/>
          <w:szCs w:val="40"/>
        </w:rPr>
        <w:t>FME Server</w:t>
      </w:r>
      <w:bookmarkEnd w:id="78"/>
    </w:p>
    <w:p w14:paraId="20D4DF51" w14:textId="77777777" w:rsidR="00684A2F" w:rsidRPr="00FE6E2F" w:rsidRDefault="00684A2F" w:rsidP="00684A2F">
      <w:pPr>
        <w:pStyle w:val="Heading2"/>
        <w:rPr>
          <w:sz w:val="32"/>
          <w:szCs w:val="32"/>
        </w:rPr>
      </w:pPr>
      <w:bookmarkStart w:id="79" w:name="_Toc12351941"/>
      <w:r w:rsidRPr="00FE6E2F">
        <w:rPr>
          <w:sz w:val="32"/>
          <w:szCs w:val="32"/>
        </w:rPr>
        <w:t>Security</w:t>
      </w:r>
      <w:bookmarkEnd w:id="79"/>
    </w:p>
    <w:p w14:paraId="2187E97D" w14:textId="77777777" w:rsidR="00684A2F" w:rsidRDefault="00585EFE" w:rsidP="00684A2F">
      <w:hyperlink r:id="rId39" w:history="1">
        <w:r w:rsidR="00684A2F" w:rsidRPr="00442276">
          <w:rPr>
            <w:rStyle w:val="Hyperlink"/>
            <w:highlight w:val="magenta"/>
          </w:rPr>
          <w:t>\\yourfmeserver\[REPOSITORYFOLDER]\</w:t>
        </w:r>
      </w:hyperlink>
      <w:r w:rsidR="00684A2F">
        <w:t xml:space="preserve"> - All FME users will have read/write access to repository folders that they have access to. This folder will allow users to keep data on the server and access it via </w:t>
      </w:r>
      <w:proofErr w:type="spellStart"/>
      <w:r w:rsidR="00684A2F">
        <w:t>unc</w:t>
      </w:r>
      <w:proofErr w:type="spellEnd"/>
      <w:r w:rsidR="00684A2F">
        <w:t xml:space="preserve"> path.</w:t>
      </w:r>
    </w:p>
    <w:p w14:paraId="761529B0" w14:textId="77777777" w:rsidR="00684A2F" w:rsidRDefault="00585EFE" w:rsidP="00684A2F">
      <w:hyperlink r:id="rId40" w:history="1">
        <w:r w:rsidR="00684A2F" w:rsidRPr="007A3F5D">
          <w:rPr>
            <w:rStyle w:val="Hyperlink"/>
            <w:highlight w:val="magenta"/>
          </w:rPr>
          <w:t>\\yourfmeserver\[REPOSITORYFOLDER]\SDE</w:t>
        </w:r>
      </w:hyperlink>
      <w:r w:rsidR="00684A2F">
        <w:t xml:space="preserve"> - All FME users will have read access to repository folders that they have access to. This folder will consist of SDE connection files.</w:t>
      </w:r>
    </w:p>
    <w:p w14:paraId="24ED3781" w14:textId="77777777" w:rsidR="00684A2F" w:rsidRDefault="00684A2F" w:rsidP="00684A2F">
      <w:r>
        <w:t>Permissions will be granted via the “Advanced Sharing” functionality of Windows. Security will be locked down via the security tab.</w:t>
      </w:r>
    </w:p>
    <w:p w14:paraId="3B771F5D" w14:textId="77777777" w:rsidR="00684A2F" w:rsidRPr="00FE6E2F" w:rsidRDefault="00684A2F" w:rsidP="00684A2F">
      <w:pPr>
        <w:pStyle w:val="Heading2"/>
        <w:rPr>
          <w:sz w:val="32"/>
          <w:szCs w:val="32"/>
        </w:rPr>
      </w:pPr>
      <w:bookmarkStart w:id="80" w:name="_Toc12351942"/>
      <w:r w:rsidRPr="00FE6E2F">
        <w:rPr>
          <w:sz w:val="32"/>
          <w:szCs w:val="32"/>
        </w:rPr>
        <w:t>Version Control</w:t>
      </w:r>
      <w:bookmarkEnd w:id="80"/>
    </w:p>
    <w:p w14:paraId="6ABD0F04" w14:textId="63FB01E8" w:rsidR="00E355E7" w:rsidRDefault="00684A2F" w:rsidP="00684A2F">
      <w:pPr>
        <w:rPr>
          <w:rFonts w:asciiTheme="majorHAnsi" w:eastAsiaTheme="majorEastAsia" w:hAnsiTheme="majorHAnsi" w:cstheme="majorBidi"/>
          <w:color w:val="2F5496" w:themeColor="accent1" w:themeShade="BF"/>
          <w:sz w:val="32"/>
          <w:szCs w:val="32"/>
        </w:rPr>
      </w:pPr>
      <w:r>
        <w:t>Version control is set up on FME server and should be leveraged whenever updates are made to jobs, so they can be rolled back if needed. Versions will automatically be committed once per day on Production.</w:t>
      </w:r>
      <w:r w:rsidR="00E355E7">
        <w:br w:type="page"/>
      </w:r>
    </w:p>
    <w:p w14:paraId="1928C03C" w14:textId="57B51FE4" w:rsidR="00B3071C" w:rsidRPr="00E079E7" w:rsidRDefault="00B6557F" w:rsidP="00B3071C">
      <w:pPr>
        <w:pStyle w:val="Heading1"/>
        <w:rPr>
          <w:b/>
          <w:sz w:val="40"/>
          <w:szCs w:val="40"/>
        </w:rPr>
      </w:pPr>
      <w:bookmarkStart w:id="81" w:name="_Toc12351943"/>
      <w:r>
        <w:rPr>
          <w:b/>
          <w:sz w:val="40"/>
          <w:szCs w:val="40"/>
        </w:rPr>
        <w:lastRenderedPageBreak/>
        <w:t xml:space="preserve">Appendix C: </w:t>
      </w:r>
      <w:r w:rsidR="00B3071C" w:rsidRPr="00E079E7">
        <w:rPr>
          <w:b/>
          <w:sz w:val="40"/>
          <w:szCs w:val="40"/>
        </w:rPr>
        <w:t xml:space="preserve">Upgrading </w:t>
      </w:r>
      <w:r w:rsidR="00B663DA" w:rsidRPr="00E079E7">
        <w:rPr>
          <w:b/>
          <w:sz w:val="40"/>
          <w:szCs w:val="40"/>
        </w:rPr>
        <w:t xml:space="preserve">FME </w:t>
      </w:r>
      <w:r w:rsidR="00B3071C" w:rsidRPr="00E079E7">
        <w:rPr>
          <w:b/>
          <w:sz w:val="40"/>
          <w:szCs w:val="40"/>
        </w:rPr>
        <w:t>Server</w:t>
      </w:r>
      <w:bookmarkEnd w:id="81"/>
    </w:p>
    <w:p w14:paraId="60ED5ED2" w14:textId="23A17EE3" w:rsidR="00B3071C" w:rsidRDefault="001539CC" w:rsidP="00B3071C">
      <w:r>
        <w:t>The following proc</w:t>
      </w:r>
      <w:r w:rsidR="00F8467F">
        <w:t>edures</w:t>
      </w:r>
      <w:r>
        <w:t xml:space="preserve"> should be </w:t>
      </w:r>
      <w:r w:rsidR="00F8467F">
        <w:t>followed when upgrading FME Server.</w:t>
      </w:r>
      <w:r w:rsidR="004E1B57">
        <w:t xml:space="preserve"> </w:t>
      </w:r>
      <w:r w:rsidR="004148AE">
        <w:t xml:space="preserve">This process will be used to replicate </w:t>
      </w:r>
      <w:r w:rsidR="00717902">
        <w:t xml:space="preserve">the production environment </w:t>
      </w:r>
      <w:r w:rsidR="003E62DA">
        <w:t xml:space="preserve">into a test environment and </w:t>
      </w:r>
      <w:r w:rsidR="005B4FA5">
        <w:t xml:space="preserve">then replicate the test environment </w:t>
      </w:r>
      <w:r w:rsidR="003E62DA">
        <w:t>back to production to ensure proper testing is completed.</w:t>
      </w:r>
    </w:p>
    <w:p w14:paraId="11184484" w14:textId="75921806" w:rsidR="00153CD7" w:rsidRPr="00FE6E2F" w:rsidRDefault="000140AD" w:rsidP="00153CD7">
      <w:pPr>
        <w:pStyle w:val="Heading2"/>
        <w:rPr>
          <w:sz w:val="32"/>
          <w:szCs w:val="32"/>
        </w:rPr>
      </w:pPr>
      <w:bookmarkStart w:id="82" w:name="_Toc12351944"/>
      <w:r w:rsidRPr="00FE6E2F">
        <w:rPr>
          <w:sz w:val="32"/>
          <w:szCs w:val="32"/>
        </w:rPr>
        <w:t xml:space="preserve">Upgrading </w:t>
      </w:r>
      <w:r w:rsidR="00CA747C" w:rsidRPr="00FE6E2F">
        <w:rPr>
          <w:sz w:val="32"/>
          <w:szCs w:val="32"/>
        </w:rPr>
        <w:t>Test</w:t>
      </w:r>
      <w:bookmarkEnd w:id="82"/>
    </w:p>
    <w:p w14:paraId="06C1667A" w14:textId="6CB8A6ED" w:rsidR="000B79F9" w:rsidRDefault="002C1759" w:rsidP="00635154">
      <w:r>
        <w:t>Notes:</w:t>
      </w:r>
    </w:p>
    <w:p w14:paraId="02E8B3CF" w14:textId="3055D6B4" w:rsidR="002C1759" w:rsidRDefault="002C1759" w:rsidP="002C1759">
      <w:pPr>
        <w:pStyle w:val="ListParagraph"/>
        <w:numPr>
          <w:ilvl w:val="0"/>
          <w:numId w:val="20"/>
        </w:numPr>
      </w:pPr>
      <w:r>
        <w:t xml:space="preserve">If </w:t>
      </w:r>
      <w:r w:rsidR="007D3A08">
        <w:t>any issues are encountered through this process, ensure that they are DOCUMENTED and contact SAFE Software</w:t>
      </w:r>
      <w:r w:rsidR="00AA7E8D">
        <w:t xml:space="preserve"> for mitigation</w:t>
      </w:r>
      <w:r w:rsidR="0072186B">
        <w:t xml:space="preserve"> or to report a bug.</w:t>
      </w:r>
    </w:p>
    <w:p w14:paraId="781AEC37" w14:textId="77777777" w:rsidR="002C1759" w:rsidRDefault="000B79F9" w:rsidP="00635154">
      <w:r>
        <w:t>Prior to Upgrading Test (</w:t>
      </w:r>
      <w:r w:rsidR="002C1759">
        <w:t>a</w:t>
      </w:r>
      <w:r w:rsidR="00635154">
        <w:t xml:space="preserve"> week before upgrad</w:t>
      </w:r>
      <w:r w:rsidR="002C1759">
        <w:t>e):</w:t>
      </w:r>
    </w:p>
    <w:p w14:paraId="6AFB5447" w14:textId="375C7F18" w:rsidR="00635154" w:rsidRDefault="002C1759" w:rsidP="00510834">
      <w:pPr>
        <w:pStyle w:val="ListParagraph"/>
        <w:numPr>
          <w:ilvl w:val="0"/>
          <w:numId w:val="19"/>
        </w:numPr>
      </w:pPr>
      <w:r>
        <w:t>N</w:t>
      </w:r>
      <w:r w:rsidR="00635154">
        <w:t>otify all users with an account on FME server and others who utilize FME server jobs, that an upgrade is planned. Include outage date/time.</w:t>
      </w:r>
    </w:p>
    <w:p w14:paraId="410650CB" w14:textId="490B8079" w:rsidR="00510834" w:rsidRPr="00510834" w:rsidRDefault="00510834" w:rsidP="00510834">
      <w:r>
        <w:t xml:space="preserve">Prior to Upgrading </w:t>
      </w:r>
      <w:r w:rsidR="00CC04F2">
        <w:t>T</w:t>
      </w:r>
      <w:r>
        <w:t>est</w:t>
      </w:r>
      <w:r w:rsidR="009A3B88">
        <w:t xml:space="preserve"> (on day of upgrade)</w:t>
      </w:r>
      <w:r>
        <w:t>:</w:t>
      </w:r>
    </w:p>
    <w:p w14:paraId="5C24715C" w14:textId="593F65DE" w:rsidR="00CA747C" w:rsidRDefault="00510834" w:rsidP="002E6081">
      <w:pPr>
        <w:pStyle w:val="ListParagraph"/>
        <w:numPr>
          <w:ilvl w:val="0"/>
          <w:numId w:val="17"/>
        </w:numPr>
      </w:pPr>
      <w:r>
        <w:t>E</w:t>
      </w:r>
      <w:r w:rsidR="000140AD">
        <w:t xml:space="preserve">nsure that a </w:t>
      </w:r>
      <w:r w:rsidR="00C64F43">
        <w:t xml:space="preserve">copy </w:t>
      </w:r>
      <w:r w:rsidR="000140AD">
        <w:t>is made</w:t>
      </w:r>
      <w:r w:rsidR="002E6081">
        <w:t xml:space="preserve"> of the repo</w:t>
      </w:r>
      <w:r w:rsidR="00412CAB">
        <w:t xml:space="preserve">sitories </w:t>
      </w:r>
      <w:r w:rsidR="00B4673C">
        <w:t xml:space="preserve">folder </w:t>
      </w:r>
      <w:r w:rsidR="00C64F43">
        <w:t>(</w:t>
      </w:r>
      <w:r w:rsidR="00C64F43" w:rsidRPr="00C64F43">
        <w:t>C:\ProgramData\Safe Software\FME Server\repositories</w:t>
      </w:r>
      <w:r w:rsidR="00C64F43">
        <w:t>)</w:t>
      </w:r>
      <w:r w:rsidR="00B4673C">
        <w:t>.</w:t>
      </w:r>
    </w:p>
    <w:p w14:paraId="31E35772" w14:textId="77777777" w:rsidR="00257745" w:rsidRDefault="009A3B88" w:rsidP="00257745">
      <w:pPr>
        <w:pStyle w:val="ListParagraph"/>
        <w:numPr>
          <w:ilvl w:val="0"/>
          <w:numId w:val="17"/>
        </w:numPr>
      </w:pPr>
      <w:r>
        <w:t xml:space="preserve">Run the </w:t>
      </w:r>
      <w:r w:rsidR="008D4CDD">
        <w:t>Bulk Commit for Version Control workspace</w:t>
      </w:r>
      <w:r w:rsidR="00063830">
        <w:t xml:space="preserve"> and ensure that the local history is pushed remotely to </w:t>
      </w:r>
      <w:r w:rsidR="00E20983">
        <w:t>GitHub</w:t>
      </w:r>
      <w:r w:rsidR="005D365D">
        <w:t>.</w:t>
      </w:r>
    </w:p>
    <w:p w14:paraId="093D2352" w14:textId="4073B7D4" w:rsidR="00257745" w:rsidRDefault="00585EFE" w:rsidP="00257745">
      <w:pPr>
        <w:pStyle w:val="ListParagraph"/>
        <w:numPr>
          <w:ilvl w:val="0"/>
          <w:numId w:val="17"/>
        </w:numPr>
      </w:pPr>
      <w:hyperlink r:id="rId41" w:anchor="/migration/backup/" w:history="1">
        <w:r w:rsidR="00257745" w:rsidRPr="00AD1121">
          <w:rPr>
            <w:rStyle w:val="Hyperlink"/>
            <w:highlight w:val="magenta"/>
          </w:rPr>
          <w:t>Create a backup of Test</w:t>
        </w:r>
      </w:hyperlink>
      <w:r w:rsidR="00257745" w:rsidRPr="00380BED">
        <w:t>. Note</w:t>
      </w:r>
      <w:r w:rsidR="00257745">
        <w:t xml:space="preserve"> that this backup only includes the </w:t>
      </w:r>
      <w:hyperlink r:id="rId42" w:history="1">
        <w:r w:rsidR="00257745" w:rsidRPr="007A46C7">
          <w:rPr>
            <w:rStyle w:val="Hyperlink"/>
          </w:rPr>
          <w:t>components listed here</w:t>
        </w:r>
      </w:hyperlink>
      <w:r w:rsidR="00257745">
        <w:t>.</w:t>
      </w:r>
    </w:p>
    <w:p w14:paraId="09B0F90F" w14:textId="77777777" w:rsidR="00380BED" w:rsidRDefault="00CC6EED" w:rsidP="00380BED">
      <w:r w:rsidRPr="00380BED">
        <w:t>Following Upgrading Test (on day of upgrade):</w:t>
      </w:r>
    </w:p>
    <w:p w14:paraId="6E563AD6" w14:textId="246C49AF" w:rsidR="00380BED" w:rsidRDefault="00585EFE" w:rsidP="00380BED">
      <w:pPr>
        <w:pStyle w:val="ListParagraph"/>
        <w:numPr>
          <w:ilvl w:val="0"/>
          <w:numId w:val="18"/>
        </w:numPr>
      </w:pPr>
      <w:hyperlink r:id="rId43" w:anchor="/migration/restore/" w:history="1">
        <w:r w:rsidR="00380BED" w:rsidRPr="00AD1121">
          <w:rPr>
            <w:rStyle w:val="Hyperlink"/>
            <w:highlight w:val="magenta"/>
          </w:rPr>
          <w:t>Restore the Test Backup</w:t>
        </w:r>
      </w:hyperlink>
      <w:r w:rsidR="00380BED" w:rsidRPr="00380BED">
        <w:t>. (</w:t>
      </w:r>
      <w:r w:rsidR="00380BED">
        <w:t>This will restore all the jobs that are on test)</w:t>
      </w:r>
    </w:p>
    <w:p w14:paraId="445394D5" w14:textId="3463A8F9" w:rsidR="00944EEC" w:rsidRDefault="00944EEC" w:rsidP="00FA67A5">
      <w:pPr>
        <w:pStyle w:val="ListParagraph"/>
        <w:numPr>
          <w:ilvl w:val="0"/>
          <w:numId w:val="18"/>
        </w:numPr>
      </w:pPr>
      <w:r>
        <w:t>Configure License</w:t>
      </w:r>
    </w:p>
    <w:p w14:paraId="5466562F" w14:textId="7488EF5C" w:rsidR="00C62582" w:rsidRDefault="00C62582" w:rsidP="00FA67A5">
      <w:pPr>
        <w:pStyle w:val="ListParagraph"/>
        <w:numPr>
          <w:ilvl w:val="0"/>
          <w:numId w:val="18"/>
        </w:numPr>
      </w:pPr>
      <w:r>
        <w:t>Replicate Production</w:t>
      </w:r>
    </w:p>
    <w:p w14:paraId="156B00F0" w14:textId="4AF4B35B" w:rsidR="00A7237E" w:rsidRPr="00380BED" w:rsidRDefault="00585EFE" w:rsidP="00C62582">
      <w:pPr>
        <w:pStyle w:val="ListParagraph"/>
        <w:numPr>
          <w:ilvl w:val="1"/>
          <w:numId w:val="18"/>
        </w:numPr>
      </w:pPr>
      <w:hyperlink r:id="rId44" w:anchor="/migration/backup/" w:history="1">
        <w:r w:rsidR="00FA67A5" w:rsidRPr="00AD1121">
          <w:rPr>
            <w:rStyle w:val="Hyperlink"/>
            <w:highlight w:val="magenta"/>
          </w:rPr>
          <w:t>Create a b</w:t>
        </w:r>
        <w:r w:rsidR="001C0674" w:rsidRPr="00AD1121">
          <w:rPr>
            <w:rStyle w:val="Hyperlink"/>
            <w:highlight w:val="magenta"/>
          </w:rPr>
          <w:t>ackup</w:t>
        </w:r>
        <w:r w:rsidR="00FA67A5" w:rsidRPr="00AD1121">
          <w:rPr>
            <w:rStyle w:val="Hyperlink"/>
            <w:highlight w:val="magenta"/>
          </w:rPr>
          <w:t xml:space="preserve"> from</w:t>
        </w:r>
        <w:r w:rsidR="001C0674" w:rsidRPr="00AD1121">
          <w:rPr>
            <w:rStyle w:val="Hyperlink"/>
            <w:highlight w:val="magenta"/>
          </w:rPr>
          <w:t xml:space="preserve"> Production</w:t>
        </w:r>
      </w:hyperlink>
      <w:r w:rsidR="00FA67A5" w:rsidRPr="00380BED">
        <w:t xml:space="preserve">. </w:t>
      </w:r>
      <w:r w:rsidR="00461B63" w:rsidRPr="00380BED">
        <w:t xml:space="preserve">Note that this backup only includes </w:t>
      </w:r>
      <w:r w:rsidR="007A46C7" w:rsidRPr="00380BED">
        <w:t xml:space="preserve">the </w:t>
      </w:r>
      <w:hyperlink r:id="rId45" w:history="1">
        <w:r w:rsidR="007A46C7" w:rsidRPr="00380BED">
          <w:rPr>
            <w:rStyle w:val="Hyperlink"/>
          </w:rPr>
          <w:t>components listed here</w:t>
        </w:r>
      </w:hyperlink>
      <w:r w:rsidR="007A46C7" w:rsidRPr="00380BED">
        <w:t>.</w:t>
      </w:r>
    </w:p>
    <w:p w14:paraId="2B777EF2" w14:textId="65BA37F3" w:rsidR="008177F2" w:rsidRPr="00967E2F" w:rsidRDefault="00585EFE" w:rsidP="00C62582">
      <w:pPr>
        <w:pStyle w:val="ListParagraph"/>
        <w:numPr>
          <w:ilvl w:val="1"/>
          <w:numId w:val="18"/>
        </w:numPr>
        <w:rPr>
          <w:rStyle w:val="Hyperlink"/>
          <w:color w:val="auto"/>
          <w:u w:val="none"/>
        </w:rPr>
      </w:pPr>
      <w:hyperlink r:id="rId46" w:anchor="/migration/restore/" w:history="1">
        <w:r w:rsidR="006F50D8" w:rsidRPr="00AD1121">
          <w:rPr>
            <w:rStyle w:val="Hyperlink"/>
            <w:highlight w:val="magenta"/>
          </w:rPr>
          <w:t>Restore the Production Backup to Test</w:t>
        </w:r>
      </w:hyperlink>
      <w:r w:rsidR="00967E2F" w:rsidRPr="00380BED">
        <w:rPr>
          <w:rStyle w:val="Hyperlink"/>
          <w:color w:val="auto"/>
          <w:u w:val="none"/>
        </w:rPr>
        <w:t xml:space="preserve">. </w:t>
      </w:r>
      <w:r w:rsidR="00434B52" w:rsidRPr="00380BED">
        <w:rPr>
          <w:rStyle w:val="Hyperlink"/>
          <w:color w:val="auto"/>
          <w:u w:val="none"/>
        </w:rPr>
        <w:t>O</w:t>
      </w:r>
      <w:r w:rsidR="00967E2F" w:rsidRPr="00380BED">
        <w:rPr>
          <w:rStyle w:val="Hyperlink"/>
          <w:color w:val="auto"/>
          <w:u w:val="none"/>
        </w:rPr>
        <w:t>verwrite</w:t>
      </w:r>
      <w:r w:rsidR="00967E2F" w:rsidRPr="00967E2F">
        <w:rPr>
          <w:rStyle w:val="Hyperlink"/>
          <w:color w:val="auto"/>
          <w:u w:val="none"/>
        </w:rPr>
        <w:t xml:space="preserve"> existing jobs</w:t>
      </w:r>
      <w:r w:rsidR="00434B52">
        <w:rPr>
          <w:rStyle w:val="Hyperlink"/>
          <w:color w:val="auto"/>
          <w:u w:val="none"/>
        </w:rPr>
        <w:t xml:space="preserve"> (because production is more accurate than</w:t>
      </w:r>
      <w:r w:rsidR="0021031E">
        <w:rPr>
          <w:rStyle w:val="Hyperlink"/>
          <w:color w:val="auto"/>
          <w:u w:val="none"/>
        </w:rPr>
        <w:t xml:space="preserve"> test)</w:t>
      </w:r>
    </w:p>
    <w:p w14:paraId="255527CB" w14:textId="7AF6F108" w:rsidR="0087635D" w:rsidRDefault="0087635D" w:rsidP="00C62582">
      <w:pPr>
        <w:pStyle w:val="ListParagraph"/>
        <w:numPr>
          <w:ilvl w:val="1"/>
          <w:numId w:val="18"/>
        </w:numPr>
      </w:pPr>
      <w:r>
        <w:t>Disable all schedules</w:t>
      </w:r>
    </w:p>
    <w:p w14:paraId="31AB86E6" w14:textId="2AFC1F9A" w:rsidR="00D756AC" w:rsidRDefault="004376CE" w:rsidP="00C62582">
      <w:pPr>
        <w:pStyle w:val="ListParagraph"/>
        <w:numPr>
          <w:ilvl w:val="1"/>
          <w:numId w:val="18"/>
        </w:numPr>
      </w:pPr>
      <w:r>
        <w:t>Update jobs that need to have references updated</w:t>
      </w:r>
    </w:p>
    <w:p w14:paraId="3C34C7D9" w14:textId="32BF2C3F" w:rsidR="00B23103" w:rsidRDefault="008C11B9" w:rsidP="00CC6EED">
      <w:pPr>
        <w:pStyle w:val="ListParagraph"/>
        <w:numPr>
          <w:ilvl w:val="0"/>
          <w:numId w:val="18"/>
        </w:numPr>
      </w:pPr>
      <w:r>
        <w:t xml:space="preserve">Configure </w:t>
      </w:r>
      <w:r w:rsidR="00B23103">
        <w:t>Version Control</w:t>
      </w:r>
    </w:p>
    <w:p w14:paraId="053DF0E4" w14:textId="3C27A735" w:rsidR="00CC6EED" w:rsidRDefault="00585EFE" w:rsidP="00675807">
      <w:pPr>
        <w:pStyle w:val="ListParagraph"/>
        <w:numPr>
          <w:ilvl w:val="1"/>
          <w:numId w:val="18"/>
        </w:numPr>
      </w:pPr>
      <w:hyperlink r:id="rId47" w:history="1">
        <w:r w:rsidR="000A0555" w:rsidRPr="00B23103">
          <w:rPr>
            <w:rStyle w:val="Hyperlink"/>
          </w:rPr>
          <w:t>Create a new personal access token</w:t>
        </w:r>
      </w:hyperlink>
      <w:r w:rsidR="00B23103">
        <w:t xml:space="preserve"> on GitHub</w:t>
      </w:r>
    </w:p>
    <w:p w14:paraId="58467BDC" w14:textId="67C19427" w:rsidR="00675807" w:rsidRDefault="00675807" w:rsidP="00675807">
      <w:pPr>
        <w:pStyle w:val="ListParagraph"/>
        <w:numPr>
          <w:ilvl w:val="1"/>
          <w:numId w:val="18"/>
        </w:numPr>
      </w:pPr>
      <w:r>
        <w:t xml:space="preserve">Enable and </w:t>
      </w:r>
      <w:r w:rsidRPr="00380BED">
        <w:t xml:space="preserve">configure </w:t>
      </w:r>
      <w:hyperlink r:id="rId48" w:anchor="/configuration/general" w:history="1">
        <w:r w:rsidRPr="00AD1121">
          <w:rPr>
            <w:rStyle w:val="Hyperlink"/>
            <w:highlight w:val="magenta"/>
          </w:rPr>
          <w:t>Version Control</w:t>
        </w:r>
      </w:hyperlink>
      <w:r w:rsidR="004768D9" w:rsidRPr="00380BED">
        <w:t>.</w:t>
      </w:r>
    </w:p>
    <w:p w14:paraId="75A5B81A" w14:textId="6283CE4E" w:rsidR="004768D9" w:rsidRDefault="008C11B9" w:rsidP="00675807">
      <w:pPr>
        <w:pStyle w:val="ListParagraph"/>
        <w:numPr>
          <w:ilvl w:val="1"/>
          <w:numId w:val="18"/>
        </w:numPr>
      </w:pPr>
      <w:r>
        <w:t>Fetch from Remote</w:t>
      </w:r>
    </w:p>
    <w:p w14:paraId="69BFA77B" w14:textId="669F92DF" w:rsidR="00B23103" w:rsidRDefault="00646EF3" w:rsidP="00CC6EED">
      <w:pPr>
        <w:pStyle w:val="ListParagraph"/>
        <w:numPr>
          <w:ilvl w:val="0"/>
          <w:numId w:val="18"/>
        </w:numPr>
      </w:pPr>
      <w:r>
        <w:t>Configure the Config files appropriately</w:t>
      </w:r>
    </w:p>
    <w:p w14:paraId="12D25C91" w14:textId="06701505" w:rsidR="00A85105" w:rsidRDefault="00585EFE" w:rsidP="00D44224">
      <w:pPr>
        <w:pStyle w:val="ListParagraph"/>
        <w:numPr>
          <w:ilvl w:val="1"/>
          <w:numId w:val="18"/>
        </w:numPr>
      </w:pPr>
      <w:hyperlink r:id="rId49" w:history="1">
        <w:r w:rsidR="00D44224" w:rsidRPr="00D44224">
          <w:rPr>
            <w:rStyle w:val="Hyperlink"/>
          </w:rPr>
          <w:t>Configure FME Download Service to use https</w:t>
        </w:r>
      </w:hyperlink>
      <w:r w:rsidR="00D44224">
        <w:t xml:space="preserve">: in the fmeEngineConfig.txt file, add the </w:t>
      </w:r>
      <w:proofErr w:type="spellStart"/>
      <w:r w:rsidR="00D44224">
        <w:t>ResultPrefix</w:t>
      </w:r>
      <w:proofErr w:type="spellEnd"/>
      <w:r w:rsidR="00D44224">
        <w:t xml:space="preserve"> parameter under the section SUB_SECTION FILE_DOWNLOAD_SERVICE, on the line that starts SUCCESS_RESPONSE, and before the </w:t>
      </w:r>
      <w:proofErr w:type="spellStart"/>
      <w:r w:rsidR="00D44224">
        <w:t>ResultRootDir</w:t>
      </w:r>
      <w:proofErr w:type="spellEnd"/>
      <w:r w:rsidR="00D44224">
        <w:t xml:space="preserve"> parameter: ...|</w:t>
      </w:r>
      <w:proofErr w:type="spellStart"/>
      <w:r w:rsidR="00D44224">
        <w:t>ResultPrefix</w:t>
      </w:r>
      <w:proofErr w:type="spellEnd"/>
      <w:r w:rsidR="00D44224">
        <w:t>=</w:t>
      </w:r>
      <w:r w:rsidR="00D44224" w:rsidRPr="00AD1121">
        <w:rPr>
          <w:highlight w:val="magenta"/>
        </w:rPr>
        <w:t>https://</w:t>
      </w:r>
      <w:r w:rsidR="00380BED" w:rsidRPr="00AD1121">
        <w:rPr>
          <w:highlight w:val="magenta"/>
        </w:rPr>
        <w:t>yourtest</w:t>
      </w:r>
      <w:r w:rsidR="00D44224" w:rsidRPr="00AD1121">
        <w:rPr>
          <w:highlight w:val="magenta"/>
        </w:rPr>
        <w:t>fme</w:t>
      </w:r>
      <w:r w:rsidR="00380BED" w:rsidRPr="00AD1121">
        <w:rPr>
          <w:highlight w:val="magenta"/>
        </w:rPr>
        <w:t>server</w:t>
      </w:r>
      <w:r w:rsidR="00D44224" w:rsidRPr="00AD1121">
        <w:rPr>
          <w:highlight w:val="magenta"/>
        </w:rPr>
        <w:t>.gov</w:t>
      </w:r>
      <w:r w:rsidR="00D44224">
        <w:t>|ResultRootDir=...</w:t>
      </w:r>
    </w:p>
    <w:p w14:paraId="51F1771F" w14:textId="4346C2AC" w:rsidR="00826E9E" w:rsidRDefault="00826E9E" w:rsidP="00826E9E">
      <w:pPr>
        <w:pStyle w:val="ListParagraph"/>
        <w:numPr>
          <w:ilvl w:val="0"/>
          <w:numId w:val="18"/>
        </w:numPr>
      </w:pPr>
      <w:r>
        <w:t>Configure System Email</w:t>
      </w:r>
    </w:p>
    <w:p w14:paraId="220D6D6A" w14:textId="282D0DFF" w:rsidR="00D756AC" w:rsidRDefault="00D756AC" w:rsidP="00D756AC">
      <w:pPr>
        <w:pStyle w:val="ListParagraph"/>
        <w:numPr>
          <w:ilvl w:val="1"/>
          <w:numId w:val="18"/>
        </w:numPr>
      </w:pPr>
      <w:r>
        <w:t xml:space="preserve">SMTP Server: </w:t>
      </w:r>
      <w:proofErr w:type="spellStart"/>
      <w:r w:rsidR="00AD1121" w:rsidRPr="00AD1121">
        <w:rPr>
          <w:highlight w:val="magenta"/>
        </w:rPr>
        <w:t>yoursmtpserver</w:t>
      </w:r>
      <w:proofErr w:type="spellEnd"/>
    </w:p>
    <w:p w14:paraId="782B48C1" w14:textId="77777777" w:rsidR="00D756AC" w:rsidRDefault="00D756AC" w:rsidP="00D756AC">
      <w:pPr>
        <w:pStyle w:val="ListParagraph"/>
        <w:numPr>
          <w:ilvl w:val="1"/>
          <w:numId w:val="18"/>
        </w:numPr>
      </w:pPr>
      <w:r>
        <w:t>Server Port: 25</w:t>
      </w:r>
    </w:p>
    <w:p w14:paraId="2F931EBB" w14:textId="77777777" w:rsidR="00D756AC" w:rsidRDefault="00D756AC" w:rsidP="00D756AC">
      <w:pPr>
        <w:pStyle w:val="ListParagraph"/>
        <w:numPr>
          <w:ilvl w:val="1"/>
          <w:numId w:val="18"/>
        </w:numPr>
      </w:pPr>
      <w:r>
        <w:lastRenderedPageBreak/>
        <w:t>Connection Security: None</w:t>
      </w:r>
    </w:p>
    <w:p w14:paraId="0CA72B56" w14:textId="43B45084" w:rsidR="00D756AC" w:rsidRDefault="00D756AC" w:rsidP="00D756AC">
      <w:pPr>
        <w:pStyle w:val="ListParagraph"/>
        <w:numPr>
          <w:ilvl w:val="1"/>
          <w:numId w:val="18"/>
        </w:numPr>
      </w:pPr>
      <w:r>
        <w:t xml:space="preserve">Email From: </w:t>
      </w:r>
      <w:hyperlink r:id="rId50" w:history="1">
        <w:r w:rsidR="00442276" w:rsidRPr="00442276">
          <w:rPr>
            <w:rStyle w:val="Hyperlink"/>
            <w:color w:val="auto"/>
            <w:highlight w:val="magenta"/>
          </w:rPr>
          <w:t>fmetestserver@yourdomain.gov</w:t>
        </w:r>
      </w:hyperlink>
    </w:p>
    <w:p w14:paraId="432AEEDD" w14:textId="26FDC9BA" w:rsidR="00A67691" w:rsidRDefault="00891A8F" w:rsidP="006A540E">
      <w:pPr>
        <w:pStyle w:val="ListParagraph"/>
        <w:numPr>
          <w:ilvl w:val="0"/>
          <w:numId w:val="18"/>
        </w:numPr>
      </w:pPr>
      <w:r>
        <w:t>Upload Files</w:t>
      </w:r>
    </w:p>
    <w:p w14:paraId="4C87A942" w14:textId="2EE4EB3F" w:rsidR="00B43F44" w:rsidRPr="00AD1121" w:rsidRDefault="00585EFE" w:rsidP="00B43F44">
      <w:pPr>
        <w:pStyle w:val="ListParagraph"/>
        <w:numPr>
          <w:ilvl w:val="1"/>
          <w:numId w:val="18"/>
        </w:numPr>
        <w:rPr>
          <w:highlight w:val="magenta"/>
        </w:rPr>
      </w:pPr>
      <w:hyperlink r:id="rId51" w:anchor="/resources/browse/FME_SHAREDRESOURCE_ENGINE/CoordinateSystems?name=Engine" w:history="1">
        <w:r w:rsidR="00891A8F" w:rsidRPr="00AD1121">
          <w:rPr>
            <w:rStyle w:val="Hyperlink"/>
            <w:highlight w:val="magenta"/>
          </w:rPr>
          <w:t>Custom Coordinates System Definition File</w:t>
        </w:r>
      </w:hyperlink>
    </w:p>
    <w:p w14:paraId="22F96288" w14:textId="5444BAF8" w:rsidR="00891A8F" w:rsidRPr="00AD1121" w:rsidRDefault="00585EFE" w:rsidP="00B43F44">
      <w:pPr>
        <w:pStyle w:val="ListParagraph"/>
        <w:numPr>
          <w:ilvl w:val="1"/>
          <w:numId w:val="18"/>
        </w:numPr>
        <w:rPr>
          <w:highlight w:val="magenta"/>
        </w:rPr>
      </w:pPr>
      <w:hyperlink r:id="rId52" w:anchor="/resources/browse/FME_SHAREDRESOURCE_ENGINE/Transformers?name=Engine" w:history="1">
        <w:r w:rsidR="00774C2A" w:rsidRPr="00AD1121">
          <w:rPr>
            <w:rStyle w:val="Hyperlink"/>
            <w:highlight w:val="magenta"/>
          </w:rPr>
          <w:t xml:space="preserve">Custom Transformers </w:t>
        </w:r>
      </w:hyperlink>
    </w:p>
    <w:p w14:paraId="2D13F67B" w14:textId="71E39729" w:rsidR="00A67691" w:rsidRDefault="00A67691" w:rsidP="006A540E">
      <w:pPr>
        <w:pStyle w:val="ListParagraph"/>
        <w:numPr>
          <w:ilvl w:val="0"/>
          <w:numId w:val="18"/>
        </w:numPr>
      </w:pPr>
      <w:r>
        <w:t>Testing</w:t>
      </w:r>
    </w:p>
    <w:p w14:paraId="123DD59F" w14:textId="0CF1A357" w:rsidR="006A540E" w:rsidRDefault="00C001C0" w:rsidP="00A67691">
      <w:pPr>
        <w:pStyle w:val="ListParagraph"/>
        <w:numPr>
          <w:ilvl w:val="1"/>
          <w:numId w:val="18"/>
        </w:numPr>
      </w:pPr>
      <w:r>
        <w:t>Request a Test License for # of engines that match Production</w:t>
      </w:r>
    </w:p>
    <w:p w14:paraId="6427EE14" w14:textId="6D072B44" w:rsidR="006A540E" w:rsidRDefault="006A540E" w:rsidP="004E0699">
      <w:pPr>
        <w:pStyle w:val="ListParagraph"/>
        <w:numPr>
          <w:ilvl w:val="1"/>
          <w:numId w:val="18"/>
        </w:numPr>
      </w:pPr>
      <w:r>
        <w:t>Enable schedules</w:t>
      </w:r>
      <w:r w:rsidR="005D5FCB">
        <w:t xml:space="preserve"> for jobs that run more than once an hour</w:t>
      </w:r>
      <w:r>
        <w:t xml:space="preserve"> </w:t>
      </w:r>
      <w:r w:rsidR="009E29C8">
        <w:t xml:space="preserve">on test </w:t>
      </w:r>
      <w:r>
        <w:t>and disable them on production.</w:t>
      </w:r>
    </w:p>
    <w:p w14:paraId="4713B289" w14:textId="0768500F" w:rsidR="0009692B" w:rsidRDefault="0009692B" w:rsidP="004E0699">
      <w:pPr>
        <w:pStyle w:val="ListParagraph"/>
        <w:numPr>
          <w:ilvl w:val="1"/>
          <w:numId w:val="18"/>
        </w:numPr>
      </w:pPr>
      <w:r>
        <w:t>Run jobs manually that run less than once an hour.</w:t>
      </w:r>
    </w:p>
    <w:p w14:paraId="2A62B156" w14:textId="710A8EA0" w:rsidR="0009692B" w:rsidRDefault="009E29C8" w:rsidP="00636D56">
      <w:pPr>
        <w:pStyle w:val="ListParagraph"/>
        <w:numPr>
          <w:ilvl w:val="1"/>
          <w:numId w:val="18"/>
        </w:numPr>
      </w:pPr>
      <w:r>
        <w:t>Test to ensure that jobs run properly, produce expected results</w:t>
      </w:r>
      <w:r w:rsidR="00357E25">
        <w:t>, and engines restart correctly</w:t>
      </w:r>
      <w:r w:rsidR="0009692B">
        <w:t>.</w:t>
      </w:r>
    </w:p>
    <w:p w14:paraId="3D0E91E7" w14:textId="0392D38D" w:rsidR="00636D56" w:rsidRDefault="00636D56" w:rsidP="00636D56">
      <w:pPr>
        <w:pStyle w:val="ListParagraph"/>
        <w:numPr>
          <w:ilvl w:val="1"/>
          <w:numId w:val="18"/>
        </w:numPr>
      </w:pPr>
      <w:r>
        <w:t>Document an</w:t>
      </w:r>
      <w:r w:rsidR="009122BF">
        <w:t>y</w:t>
      </w:r>
      <w:r>
        <w:t xml:space="preserve"> issues experienced during testing and report to FME.</w:t>
      </w:r>
    </w:p>
    <w:p w14:paraId="32CA787A" w14:textId="15893FCF" w:rsidR="00967E2F" w:rsidRDefault="00A20227" w:rsidP="00636D56">
      <w:pPr>
        <w:pStyle w:val="ListParagraph"/>
        <w:numPr>
          <w:ilvl w:val="1"/>
          <w:numId w:val="18"/>
        </w:numPr>
      </w:pPr>
      <w:r>
        <w:t>Once completed with testing, d</w:t>
      </w:r>
      <w:r w:rsidR="00967E2F">
        <w:t xml:space="preserve">isable schedules </w:t>
      </w:r>
      <w:r>
        <w:t>on test, and re-enable schedules on production.</w:t>
      </w:r>
    </w:p>
    <w:p w14:paraId="69E2E72E" w14:textId="70CF4EB2" w:rsidR="00D46EE5" w:rsidRPr="00FE6E2F" w:rsidRDefault="00CE3FAF" w:rsidP="00ED4B18">
      <w:pPr>
        <w:pStyle w:val="Heading2"/>
        <w:rPr>
          <w:sz w:val="32"/>
          <w:szCs w:val="32"/>
        </w:rPr>
      </w:pPr>
      <w:bookmarkStart w:id="83" w:name="_Toc12351945"/>
      <w:r w:rsidRPr="00FE6E2F">
        <w:rPr>
          <w:sz w:val="32"/>
          <w:szCs w:val="32"/>
        </w:rPr>
        <w:t>Upgrading Production</w:t>
      </w:r>
      <w:bookmarkEnd w:id="83"/>
    </w:p>
    <w:p w14:paraId="25CCBC59" w14:textId="5A7A2613" w:rsidR="00F35847" w:rsidRDefault="00F35847" w:rsidP="00F35847">
      <w:r>
        <w:t>Prior to Upgrading Production (a week before upgrade):</w:t>
      </w:r>
    </w:p>
    <w:p w14:paraId="3A62598E" w14:textId="77777777" w:rsidR="00F35847" w:rsidRDefault="00F35847" w:rsidP="00F35847">
      <w:pPr>
        <w:pStyle w:val="ListParagraph"/>
        <w:numPr>
          <w:ilvl w:val="0"/>
          <w:numId w:val="21"/>
        </w:numPr>
        <w:ind w:left="720"/>
      </w:pPr>
      <w:r>
        <w:t>Notify all users with an account on FME server and others who utilize FME server jobs, that an upgrade is planned. Include outage date/time.</w:t>
      </w:r>
    </w:p>
    <w:p w14:paraId="6A127167" w14:textId="12E79E7C" w:rsidR="00F35847" w:rsidRPr="00510834" w:rsidRDefault="00F35847" w:rsidP="00F35847">
      <w:r>
        <w:t xml:space="preserve">Prior to Upgrading </w:t>
      </w:r>
      <w:r w:rsidR="00BA4F34">
        <w:t>Production</w:t>
      </w:r>
      <w:r>
        <w:t xml:space="preserve"> (on day of upgrade):</w:t>
      </w:r>
    </w:p>
    <w:p w14:paraId="60956DEF" w14:textId="5AB7C6B9" w:rsidR="00F35847" w:rsidRDefault="00F35847" w:rsidP="00F35847">
      <w:pPr>
        <w:pStyle w:val="ListParagraph"/>
        <w:numPr>
          <w:ilvl w:val="0"/>
          <w:numId w:val="22"/>
        </w:numPr>
      </w:pPr>
      <w:r>
        <w:t>Ensure that a copy is made of the repositories folder (</w:t>
      </w:r>
      <w:r w:rsidRPr="00C64F43">
        <w:t>C:\ProgramData\Safe Software\FME Server\repositories</w:t>
      </w:r>
      <w:r>
        <w:t>).</w:t>
      </w:r>
    </w:p>
    <w:p w14:paraId="6BC85569" w14:textId="77777777" w:rsidR="00AD6BB7" w:rsidRDefault="00F35847" w:rsidP="00AD6BB7">
      <w:pPr>
        <w:pStyle w:val="ListParagraph"/>
        <w:numPr>
          <w:ilvl w:val="0"/>
          <w:numId w:val="22"/>
        </w:numPr>
      </w:pPr>
      <w:r>
        <w:t>Run the Bulk Commit for Version Control workspace and ensure that the local history is pushed remotely to GitHub.</w:t>
      </w:r>
    </w:p>
    <w:p w14:paraId="71343296" w14:textId="199AED7D" w:rsidR="00AD6BB7" w:rsidRDefault="00585EFE" w:rsidP="00AD6BB7">
      <w:pPr>
        <w:pStyle w:val="ListParagraph"/>
        <w:numPr>
          <w:ilvl w:val="0"/>
          <w:numId w:val="22"/>
        </w:numPr>
      </w:pPr>
      <w:hyperlink r:id="rId53" w:anchor="/migration/backup/" w:history="1">
        <w:r w:rsidR="00AD6BB7" w:rsidRPr="00AD1121">
          <w:rPr>
            <w:rStyle w:val="Hyperlink"/>
            <w:highlight w:val="magenta"/>
          </w:rPr>
          <w:t>Create a backup from Production</w:t>
        </w:r>
      </w:hyperlink>
      <w:r w:rsidR="00AD6BB7" w:rsidRPr="00380BED">
        <w:t>. Note</w:t>
      </w:r>
      <w:r w:rsidR="00AD6BB7">
        <w:t xml:space="preserve"> that this backup only includes the </w:t>
      </w:r>
      <w:hyperlink r:id="rId54" w:history="1">
        <w:r w:rsidR="00AD6BB7" w:rsidRPr="007A46C7">
          <w:rPr>
            <w:rStyle w:val="Hyperlink"/>
          </w:rPr>
          <w:t>components listed here</w:t>
        </w:r>
      </w:hyperlink>
      <w:r w:rsidR="00AD6BB7">
        <w:t>.</w:t>
      </w:r>
    </w:p>
    <w:p w14:paraId="2FECB625" w14:textId="686E14DB" w:rsidR="00F35847" w:rsidRDefault="00F35847" w:rsidP="00F35847">
      <w:r>
        <w:t xml:space="preserve">Following Upgrading </w:t>
      </w:r>
      <w:r w:rsidR="00AD6BB7">
        <w:t>Production</w:t>
      </w:r>
      <w:r>
        <w:t xml:space="preserve"> (on day of upgrade):</w:t>
      </w:r>
    </w:p>
    <w:p w14:paraId="340BDE8B" w14:textId="1F9E73E7" w:rsidR="00F35847" w:rsidRPr="00AD1121" w:rsidRDefault="00585EFE" w:rsidP="00BF1D2C">
      <w:pPr>
        <w:pStyle w:val="ListParagraph"/>
        <w:numPr>
          <w:ilvl w:val="0"/>
          <w:numId w:val="24"/>
        </w:numPr>
        <w:rPr>
          <w:rStyle w:val="Hyperlink"/>
          <w:color w:val="auto"/>
          <w:highlight w:val="magenta"/>
          <w:u w:val="none"/>
        </w:rPr>
      </w:pPr>
      <w:hyperlink r:id="rId55" w:anchor="/migration/restore/" w:history="1">
        <w:r w:rsidR="00BF1D2C" w:rsidRPr="00AD1121">
          <w:rPr>
            <w:rStyle w:val="Hyperlink"/>
            <w:highlight w:val="magenta"/>
          </w:rPr>
          <w:t>Restore the Production Backup</w:t>
        </w:r>
      </w:hyperlink>
    </w:p>
    <w:p w14:paraId="54B88536" w14:textId="75FF4249" w:rsidR="00F65A95" w:rsidRDefault="0072765A" w:rsidP="00F35847">
      <w:pPr>
        <w:pStyle w:val="ListParagraph"/>
        <w:numPr>
          <w:ilvl w:val="0"/>
          <w:numId w:val="24"/>
        </w:numPr>
      </w:pPr>
      <w:r>
        <w:t>Configure License</w:t>
      </w:r>
    </w:p>
    <w:p w14:paraId="5DE70921" w14:textId="4B7B4FFD" w:rsidR="00F35847" w:rsidRDefault="00F35847" w:rsidP="00F35847">
      <w:pPr>
        <w:pStyle w:val="ListParagraph"/>
        <w:numPr>
          <w:ilvl w:val="0"/>
          <w:numId w:val="24"/>
        </w:numPr>
      </w:pPr>
      <w:r>
        <w:t>Configure Version Control</w:t>
      </w:r>
    </w:p>
    <w:p w14:paraId="03562FDA" w14:textId="77777777" w:rsidR="00F35847" w:rsidRDefault="00585EFE" w:rsidP="00F35847">
      <w:pPr>
        <w:pStyle w:val="ListParagraph"/>
        <w:numPr>
          <w:ilvl w:val="1"/>
          <w:numId w:val="24"/>
        </w:numPr>
      </w:pPr>
      <w:hyperlink r:id="rId56" w:history="1">
        <w:r w:rsidR="00F35847" w:rsidRPr="00B23103">
          <w:rPr>
            <w:rStyle w:val="Hyperlink"/>
          </w:rPr>
          <w:t>Create a new personal access token</w:t>
        </w:r>
      </w:hyperlink>
      <w:r w:rsidR="00F35847">
        <w:t xml:space="preserve"> on GitHub</w:t>
      </w:r>
    </w:p>
    <w:p w14:paraId="1C767126" w14:textId="7787790B" w:rsidR="00F35847" w:rsidRDefault="00F35847" w:rsidP="00F35847">
      <w:pPr>
        <w:pStyle w:val="ListParagraph"/>
        <w:numPr>
          <w:ilvl w:val="1"/>
          <w:numId w:val="24"/>
        </w:numPr>
      </w:pPr>
      <w:r>
        <w:t xml:space="preserve">Enable and configure </w:t>
      </w:r>
      <w:hyperlink r:id="rId57" w:anchor="/configuration/general" w:history="1">
        <w:r w:rsidRPr="00AD1121">
          <w:rPr>
            <w:rStyle w:val="Hyperlink"/>
            <w:highlight w:val="magenta"/>
          </w:rPr>
          <w:t>Version Control</w:t>
        </w:r>
      </w:hyperlink>
      <w:r w:rsidRPr="00380BED">
        <w:t>.</w:t>
      </w:r>
    </w:p>
    <w:p w14:paraId="06DF8611" w14:textId="77777777" w:rsidR="00F35847" w:rsidRDefault="00F35847" w:rsidP="00F35847">
      <w:pPr>
        <w:pStyle w:val="ListParagraph"/>
        <w:numPr>
          <w:ilvl w:val="1"/>
          <w:numId w:val="24"/>
        </w:numPr>
      </w:pPr>
      <w:r>
        <w:t>Fetch from Remote</w:t>
      </w:r>
    </w:p>
    <w:p w14:paraId="4826E3B0" w14:textId="77777777" w:rsidR="00F35847" w:rsidRDefault="00F35847" w:rsidP="00F35847">
      <w:pPr>
        <w:pStyle w:val="ListParagraph"/>
        <w:numPr>
          <w:ilvl w:val="0"/>
          <w:numId w:val="24"/>
        </w:numPr>
      </w:pPr>
      <w:r>
        <w:t>Configure the Config files appropriately</w:t>
      </w:r>
    </w:p>
    <w:p w14:paraId="16F9A28B" w14:textId="69FA4B97" w:rsidR="00F35847" w:rsidRDefault="00585EFE" w:rsidP="00F35847">
      <w:pPr>
        <w:pStyle w:val="ListParagraph"/>
        <w:numPr>
          <w:ilvl w:val="1"/>
          <w:numId w:val="24"/>
        </w:numPr>
      </w:pPr>
      <w:hyperlink r:id="rId58" w:history="1">
        <w:r w:rsidR="00F35847" w:rsidRPr="00D44224">
          <w:rPr>
            <w:rStyle w:val="Hyperlink"/>
          </w:rPr>
          <w:t>Configure FME Download Service to use https</w:t>
        </w:r>
      </w:hyperlink>
      <w:r w:rsidR="00BF1D2C">
        <w:t>.</w:t>
      </w:r>
      <w:r w:rsidR="00F35847">
        <w:t xml:space="preserve"> </w:t>
      </w:r>
      <w:r w:rsidR="00BF1D2C">
        <w:t>I</w:t>
      </w:r>
      <w:r w:rsidR="00F35847">
        <w:t xml:space="preserve">n the fmeEngineConfig.txt file, add the </w:t>
      </w:r>
      <w:proofErr w:type="spellStart"/>
      <w:r w:rsidR="00F35847">
        <w:t>ResultPrefix</w:t>
      </w:r>
      <w:proofErr w:type="spellEnd"/>
      <w:r w:rsidR="00F35847">
        <w:t xml:space="preserve"> parameter under the section SUB_SECTION FILE_DOWNLOAD_SERVICE, on the line that starts SUCCESS_RESPONSE, and before the </w:t>
      </w:r>
      <w:proofErr w:type="spellStart"/>
      <w:r w:rsidR="00F35847">
        <w:t>ResultRootDir</w:t>
      </w:r>
      <w:proofErr w:type="spellEnd"/>
      <w:r w:rsidR="00F35847">
        <w:t xml:space="preserve"> parameter: ...|</w:t>
      </w:r>
      <w:proofErr w:type="spellStart"/>
      <w:r w:rsidR="00F35847">
        <w:t>ResultPrefix</w:t>
      </w:r>
      <w:proofErr w:type="spellEnd"/>
      <w:r w:rsidR="00F35847">
        <w:t>=</w:t>
      </w:r>
      <w:r w:rsidR="00F35847" w:rsidRPr="00AD1121">
        <w:rPr>
          <w:highlight w:val="magenta"/>
        </w:rPr>
        <w:t>https://</w:t>
      </w:r>
      <w:r w:rsidR="00380BED" w:rsidRPr="00AD1121">
        <w:rPr>
          <w:highlight w:val="magenta"/>
        </w:rPr>
        <w:t>yourprodfmeserver</w:t>
      </w:r>
      <w:r w:rsidR="00F35847" w:rsidRPr="00AD1121">
        <w:rPr>
          <w:highlight w:val="magenta"/>
        </w:rPr>
        <w:t>.gov</w:t>
      </w:r>
      <w:r w:rsidR="00F35847">
        <w:t>|ResultRootDir=...</w:t>
      </w:r>
    </w:p>
    <w:p w14:paraId="01DD6C8A" w14:textId="77777777" w:rsidR="00F35847" w:rsidRDefault="00F35847" w:rsidP="00F35847">
      <w:pPr>
        <w:pStyle w:val="ListParagraph"/>
        <w:numPr>
          <w:ilvl w:val="0"/>
          <w:numId w:val="24"/>
        </w:numPr>
      </w:pPr>
      <w:r>
        <w:t>Configure System Email</w:t>
      </w:r>
    </w:p>
    <w:p w14:paraId="2699ACE5" w14:textId="2314B7F2" w:rsidR="00F35847" w:rsidRDefault="00F35847" w:rsidP="00F35847">
      <w:pPr>
        <w:pStyle w:val="ListParagraph"/>
        <w:numPr>
          <w:ilvl w:val="1"/>
          <w:numId w:val="24"/>
        </w:numPr>
      </w:pPr>
      <w:r>
        <w:t xml:space="preserve">SMTP Server: </w:t>
      </w:r>
      <w:proofErr w:type="spellStart"/>
      <w:r w:rsidR="00AD1121" w:rsidRPr="00AD1121">
        <w:rPr>
          <w:highlight w:val="magenta"/>
        </w:rPr>
        <w:t>yoursmtpserver</w:t>
      </w:r>
      <w:proofErr w:type="spellEnd"/>
    </w:p>
    <w:p w14:paraId="708AA0F6" w14:textId="77777777" w:rsidR="00F35847" w:rsidRDefault="00F35847" w:rsidP="00F35847">
      <w:pPr>
        <w:pStyle w:val="ListParagraph"/>
        <w:numPr>
          <w:ilvl w:val="1"/>
          <w:numId w:val="24"/>
        </w:numPr>
      </w:pPr>
      <w:r>
        <w:t>Server Port: 25</w:t>
      </w:r>
    </w:p>
    <w:p w14:paraId="114DF10F" w14:textId="77777777" w:rsidR="00F35847" w:rsidRDefault="00F35847" w:rsidP="00F35847">
      <w:pPr>
        <w:pStyle w:val="ListParagraph"/>
        <w:numPr>
          <w:ilvl w:val="1"/>
          <w:numId w:val="24"/>
        </w:numPr>
      </w:pPr>
      <w:r>
        <w:lastRenderedPageBreak/>
        <w:t>Connection Security: None</w:t>
      </w:r>
    </w:p>
    <w:p w14:paraId="7BCC5A22" w14:textId="2A37C4AC" w:rsidR="00ED4B18" w:rsidRPr="00774C2A" w:rsidRDefault="00F35847" w:rsidP="00D46EE5">
      <w:pPr>
        <w:pStyle w:val="ListParagraph"/>
        <w:numPr>
          <w:ilvl w:val="1"/>
          <w:numId w:val="24"/>
        </w:numPr>
        <w:rPr>
          <w:rStyle w:val="Hyperlink"/>
          <w:color w:val="auto"/>
          <w:u w:val="none"/>
        </w:rPr>
      </w:pPr>
      <w:r>
        <w:t xml:space="preserve">Email From: </w:t>
      </w:r>
      <w:hyperlink r:id="rId59" w:history="1">
        <w:r w:rsidR="00442276" w:rsidRPr="00442276">
          <w:rPr>
            <w:rStyle w:val="Hyperlink"/>
            <w:highlight w:val="magenta"/>
          </w:rPr>
          <w:t>fmeserver@yourdomain.gov</w:t>
        </w:r>
      </w:hyperlink>
    </w:p>
    <w:p w14:paraId="67A9DD98" w14:textId="77777777" w:rsidR="00774C2A" w:rsidRDefault="00774C2A" w:rsidP="00774C2A">
      <w:pPr>
        <w:pStyle w:val="ListParagraph"/>
        <w:numPr>
          <w:ilvl w:val="0"/>
          <w:numId w:val="24"/>
        </w:numPr>
      </w:pPr>
      <w:r>
        <w:t>Upload Files</w:t>
      </w:r>
    </w:p>
    <w:p w14:paraId="7AA6FD29" w14:textId="7CA28AFB" w:rsidR="00774C2A" w:rsidRPr="00AD1121" w:rsidRDefault="00585EFE" w:rsidP="00774C2A">
      <w:pPr>
        <w:pStyle w:val="ListParagraph"/>
        <w:numPr>
          <w:ilvl w:val="1"/>
          <w:numId w:val="24"/>
        </w:numPr>
        <w:rPr>
          <w:highlight w:val="magenta"/>
        </w:rPr>
      </w:pPr>
      <w:hyperlink r:id="rId60" w:anchor="/resources/browse/FME_SHAREDRESOURCE_ENGINE/CoordinateSystems?name=Engine" w:history="1">
        <w:r w:rsidR="00774C2A" w:rsidRPr="00AD1121">
          <w:rPr>
            <w:rStyle w:val="Hyperlink"/>
            <w:highlight w:val="magenta"/>
          </w:rPr>
          <w:t>Custom Coordinates System Definition File</w:t>
        </w:r>
      </w:hyperlink>
    </w:p>
    <w:p w14:paraId="3DC5C881" w14:textId="66F53336" w:rsidR="00774C2A" w:rsidRPr="00AD1121" w:rsidRDefault="00585EFE" w:rsidP="00774C2A">
      <w:pPr>
        <w:pStyle w:val="ListParagraph"/>
        <w:numPr>
          <w:ilvl w:val="1"/>
          <w:numId w:val="24"/>
        </w:numPr>
        <w:rPr>
          <w:highlight w:val="magenta"/>
        </w:rPr>
      </w:pPr>
      <w:hyperlink r:id="rId61" w:anchor="/resources/browse/FME_SHAREDRESOURCE_ENGINE/Transformers?name=Engine" w:history="1">
        <w:r w:rsidR="00774C2A" w:rsidRPr="00AD1121">
          <w:rPr>
            <w:rStyle w:val="Hyperlink"/>
            <w:highlight w:val="magenta"/>
          </w:rPr>
          <w:t>Custom Transformers</w:t>
        </w:r>
      </w:hyperlink>
    </w:p>
    <w:p w14:paraId="08961C8B" w14:textId="77777777" w:rsidR="00CE3FAF" w:rsidRPr="00B710E7" w:rsidRDefault="00CE3FAF" w:rsidP="00D46EE5"/>
    <w:sectPr w:rsidR="00CE3FAF" w:rsidRPr="00B710E7">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B6AD6" w14:textId="77777777" w:rsidR="00A9477E" w:rsidRDefault="00A9477E" w:rsidP="00FB3841">
      <w:pPr>
        <w:spacing w:after="0" w:line="240" w:lineRule="auto"/>
      </w:pPr>
      <w:r>
        <w:separator/>
      </w:r>
    </w:p>
  </w:endnote>
  <w:endnote w:type="continuationSeparator" w:id="0">
    <w:p w14:paraId="4AAEDFE8" w14:textId="77777777" w:rsidR="00A9477E" w:rsidRDefault="00A9477E" w:rsidP="00FB3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313977"/>
      <w:docPartObj>
        <w:docPartGallery w:val="Page Numbers (Bottom of Page)"/>
        <w:docPartUnique/>
      </w:docPartObj>
    </w:sdtPr>
    <w:sdtEndPr>
      <w:rPr>
        <w:noProof/>
      </w:rPr>
    </w:sdtEndPr>
    <w:sdtContent>
      <w:p w14:paraId="4120BE8B" w14:textId="47BBD2F4" w:rsidR="00A9477E" w:rsidRDefault="00A9477E">
        <w:pPr>
          <w:pStyle w:val="Footer"/>
          <w:jc w:val="center"/>
        </w:pPr>
        <w:r>
          <w:t>Public Version 1.</w:t>
        </w:r>
        <w:r w:rsidR="00725558">
          <w:t>1</w:t>
        </w:r>
        <w:r>
          <w:t xml:space="preserve"> | </w:t>
        </w:r>
        <w:r>
          <w:fldChar w:fldCharType="begin"/>
        </w:r>
        <w:r>
          <w:instrText xml:space="preserve"> PAGE   \* MERGEFORMAT </w:instrText>
        </w:r>
        <w:r>
          <w:fldChar w:fldCharType="separate"/>
        </w:r>
        <w:r>
          <w:rPr>
            <w:noProof/>
          </w:rPr>
          <w:t>2</w:t>
        </w:r>
        <w:r>
          <w:rPr>
            <w:noProof/>
          </w:rPr>
          <w:fldChar w:fldCharType="end"/>
        </w:r>
      </w:p>
    </w:sdtContent>
  </w:sdt>
  <w:p w14:paraId="72000927" w14:textId="77777777" w:rsidR="00A9477E" w:rsidRDefault="00A9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87FF1" w14:textId="77777777" w:rsidR="00A9477E" w:rsidRDefault="00A9477E" w:rsidP="00FB3841">
      <w:pPr>
        <w:spacing w:after="0" w:line="240" w:lineRule="auto"/>
      </w:pPr>
      <w:r>
        <w:separator/>
      </w:r>
    </w:p>
  </w:footnote>
  <w:footnote w:type="continuationSeparator" w:id="0">
    <w:p w14:paraId="0A42E1A1" w14:textId="77777777" w:rsidR="00A9477E" w:rsidRDefault="00A9477E" w:rsidP="00FB3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3AB"/>
    <w:multiLevelType w:val="hybridMultilevel"/>
    <w:tmpl w:val="7384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17234"/>
    <w:multiLevelType w:val="hybridMultilevel"/>
    <w:tmpl w:val="F9D6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E12EE"/>
    <w:multiLevelType w:val="hybridMultilevel"/>
    <w:tmpl w:val="112AEE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35DE2"/>
    <w:multiLevelType w:val="hybridMultilevel"/>
    <w:tmpl w:val="FE46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F2439"/>
    <w:multiLevelType w:val="hybridMultilevel"/>
    <w:tmpl w:val="AA3A11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24F26"/>
    <w:multiLevelType w:val="hybridMultilevel"/>
    <w:tmpl w:val="611CC3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D50C8"/>
    <w:multiLevelType w:val="hybridMultilevel"/>
    <w:tmpl w:val="0868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60A"/>
    <w:multiLevelType w:val="hybridMultilevel"/>
    <w:tmpl w:val="8FDA0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4FEF3BA">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126350"/>
    <w:multiLevelType w:val="hybridMultilevel"/>
    <w:tmpl w:val="79EE0B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B3B93"/>
    <w:multiLevelType w:val="hybridMultilevel"/>
    <w:tmpl w:val="80884E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A4C17"/>
    <w:multiLevelType w:val="hybridMultilevel"/>
    <w:tmpl w:val="A72E42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3E16EF"/>
    <w:multiLevelType w:val="hybridMultilevel"/>
    <w:tmpl w:val="0B24CE6E"/>
    <w:lvl w:ilvl="0" w:tplc="C9F2C86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461864"/>
    <w:multiLevelType w:val="hybridMultilevel"/>
    <w:tmpl w:val="F850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95E61"/>
    <w:multiLevelType w:val="hybridMultilevel"/>
    <w:tmpl w:val="FCA634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5AE1A3C"/>
    <w:multiLevelType w:val="hybridMultilevel"/>
    <w:tmpl w:val="2E38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50F59"/>
    <w:multiLevelType w:val="hybridMultilevel"/>
    <w:tmpl w:val="08C0F51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AA42E0"/>
    <w:multiLevelType w:val="hybridMultilevel"/>
    <w:tmpl w:val="AA62DF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D4C3A18"/>
    <w:multiLevelType w:val="multilevel"/>
    <w:tmpl w:val="C65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C1BEC"/>
    <w:multiLevelType w:val="hybridMultilevel"/>
    <w:tmpl w:val="EC6A4A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C64AA4"/>
    <w:multiLevelType w:val="hybridMultilevel"/>
    <w:tmpl w:val="869EE9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C53F4"/>
    <w:multiLevelType w:val="hybridMultilevel"/>
    <w:tmpl w:val="E2A0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F7700"/>
    <w:multiLevelType w:val="hybridMultilevel"/>
    <w:tmpl w:val="5C88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78618A"/>
    <w:multiLevelType w:val="hybridMultilevel"/>
    <w:tmpl w:val="7594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D1478B"/>
    <w:multiLevelType w:val="hybridMultilevel"/>
    <w:tmpl w:val="EC24D450"/>
    <w:lvl w:ilvl="0" w:tplc="C9F2C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DF1D3A"/>
    <w:multiLevelType w:val="hybridMultilevel"/>
    <w:tmpl w:val="6040F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D056A9"/>
    <w:multiLevelType w:val="hybridMultilevel"/>
    <w:tmpl w:val="A9A837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671A1"/>
    <w:multiLevelType w:val="hybridMultilevel"/>
    <w:tmpl w:val="0ABE93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0F0861"/>
    <w:multiLevelType w:val="hybridMultilevel"/>
    <w:tmpl w:val="601EE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3B761E"/>
    <w:multiLevelType w:val="hybridMultilevel"/>
    <w:tmpl w:val="6FDA8790"/>
    <w:lvl w:ilvl="0" w:tplc="C9F2C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C5624"/>
    <w:multiLevelType w:val="hybridMultilevel"/>
    <w:tmpl w:val="0B8C7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40920"/>
    <w:multiLevelType w:val="hybridMultilevel"/>
    <w:tmpl w:val="28B621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C9325C"/>
    <w:multiLevelType w:val="hybridMultilevel"/>
    <w:tmpl w:val="5DDE80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5"/>
  </w:num>
  <w:num w:numId="4">
    <w:abstractNumId w:val="31"/>
  </w:num>
  <w:num w:numId="5">
    <w:abstractNumId w:val="26"/>
  </w:num>
  <w:num w:numId="6">
    <w:abstractNumId w:val="7"/>
  </w:num>
  <w:num w:numId="7">
    <w:abstractNumId w:val="24"/>
  </w:num>
  <w:num w:numId="8">
    <w:abstractNumId w:val="13"/>
  </w:num>
  <w:num w:numId="9">
    <w:abstractNumId w:val="29"/>
  </w:num>
  <w:num w:numId="10">
    <w:abstractNumId w:val="14"/>
  </w:num>
  <w:num w:numId="11">
    <w:abstractNumId w:val="1"/>
  </w:num>
  <w:num w:numId="12">
    <w:abstractNumId w:val="6"/>
  </w:num>
  <w:num w:numId="13">
    <w:abstractNumId w:val="11"/>
  </w:num>
  <w:num w:numId="14">
    <w:abstractNumId w:val="28"/>
  </w:num>
  <w:num w:numId="15">
    <w:abstractNumId w:val="21"/>
  </w:num>
  <w:num w:numId="16">
    <w:abstractNumId w:val="27"/>
  </w:num>
  <w:num w:numId="17">
    <w:abstractNumId w:val="8"/>
  </w:num>
  <w:num w:numId="18">
    <w:abstractNumId w:val="2"/>
  </w:num>
  <w:num w:numId="19">
    <w:abstractNumId w:val="9"/>
  </w:num>
  <w:num w:numId="20">
    <w:abstractNumId w:val="12"/>
  </w:num>
  <w:num w:numId="21">
    <w:abstractNumId w:val="30"/>
  </w:num>
  <w:num w:numId="22">
    <w:abstractNumId w:val="4"/>
  </w:num>
  <w:num w:numId="23">
    <w:abstractNumId w:val="19"/>
  </w:num>
  <w:num w:numId="24">
    <w:abstractNumId w:val="5"/>
  </w:num>
  <w:num w:numId="25">
    <w:abstractNumId w:val="0"/>
  </w:num>
  <w:num w:numId="26">
    <w:abstractNumId w:val="16"/>
  </w:num>
  <w:num w:numId="27">
    <w:abstractNumId w:val="18"/>
  </w:num>
  <w:num w:numId="28">
    <w:abstractNumId w:val="10"/>
  </w:num>
  <w:num w:numId="29">
    <w:abstractNumId w:val="15"/>
  </w:num>
  <w:num w:numId="30">
    <w:abstractNumId w:val="22"/>
  </w:num>
  <w:num w:numId="31">
    <w:abstractNumId w:val="3"/>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09"/>
    <w:rsid w:val="0000544A"/>
    <w:rsid w:val="000140AD"/>
    <w:rsid w:val="0001772F"/>
    <w:rsid w:val="00020BB7"/>
    <w:rsid w:val="0003358D"/>
    <w:rsid w:val="00033E65"/>
    <w:rsid w:val="00035D3B"/>
    <w:rsid w:val="00037EAD"/>
    <w:rsid w:val="00051FE3"/>
    <w:rsid w:val="00054166"/>
    <w:rsid w:val="0006105C"/>
    <w:rsid w:val="00061C58"/>
    <w:rsid w:val="00062E0D"/>
    <w:rsid w:val="00063830"/>
    <w:rsid w:val="000739B0"/>
    <w:rsid w:val="00073D9C"/>
    <w:rsid w:val="00073EB7"/>
    <w:rsid w:val="00073F7F"/>
    <w:rsid w:val="00080877"/>
    <w:rsid w:val="000810F6"/>
    <w:rsid w:val="00081188"/>
    <w:rsid w:val="00081EE0"/>
    <w:rsid w:val="00082370"/>
    <w:rsid w:val="000850E7"/>
    <w:rsid w:val="0008767F"/>
    <w:rsid w:val="0009007F"/>
    <w:rsid w:val="00092305"/>
    <w:rsid w:val="0009692B"/>
    <w:rsid w:val="000A0555"/>
    <w:rsid w:val="000A192D"/>
    <w:rsid w:val="000B444A"/>
    <w:rsid w:val="000B79F9"/>
    <w:rsid w:val="000D4B4D"/>
    <w:rsid w:val="000D6139"/>
    <w:rsid w:val="000D77E0"/>
    <w:rsid w:val="000E3F9F"/>
    <w:rsid w:val="000E4334"/>
    <w:rsid w:val="000E7773"/>
    <w:rsid w:val="000F2DCC"/>
    <w:rsid w:val="000F4460"/>
    <w:rsid w:val="000F4D05"/>
    <w:rsid w:val="00102F7E"/>
    <w:rsid w:val="00103078"/>
    <w:rsid w:val="00107CD7"/>
    <w:rsid w:val="0011704A"/>
    <w:rsid w:val="0011704F"/>
    <w:rsid w:val="001176AB"/>
    <w:rsid w:val="001229CC"/>
    <w:rsid w:val="00124872"/>
    <w:rsid w:val="0012645F"/>
    <w:rsid w:val="001307C4"/>
    <w:rsid w:val="00132F98"/>
    <w:rsid w:val="001357BE"/>
    <w:rsid w:val="001429A8"/>
    <w:rsid w:val="00146EBD"/>
    <w:rsid w:val="001539CC"/>
    <w:rsid w:val="00153CD7"/>
    <w:rsid w:val="00161D98"/>
    <w:rsid w:val="00162F0C"/>
    <w:rsid w:val="00171D8C"/>
    <w:rsid w:val="00173B5E"/>
    <w:rsid w:val="00183474"/>
    <w:rsid w:val="00187840"/>
    <w:rsid w:val="00190141"/>
    <w:rsid w:val="00190860"/>
    <w:rsid w:val="00191231"/>
    <w:rsid w:val="0019260B"/>
    <w:rsid w:val="00192F89"/>
    <w:rsid w:val="00197349"/>
    <w:rsid w:val="001A5953"/>
    <w:rsid w:val="001A657B"/>
    <w:rsid w:val="001A6DD1"/>
    <w:rsid w:val="001A75B8"/>
    <w:rsid w:val="001B13B4"/>
    <w:rsid w:val="001B2139"/>
    <w:rsid w:val="001C02E8"/>
    <w:rsid w:val="001C0674"/>
    <w:rsid w:val="001D233B"/>
    <w:rsid w:val="001D3924"/>
    <w:rsid w:val="001E1A74"/>
    <w:rsid w:val="001F09C1"/>
    <w:rsid w:val="001F1D3D"/>
    <w:rsid w:val="0021031E"/>
    <w:rsid w:val="00212A33"/>
    <w:rsid w:val="002145E4"/>
    <w:rsid w:val="00221FE8"/>
    <w:rsid w:val="002234C6"/>
    <w:rsid w:val="00230BE5"/>
    <w:rsid w:val="002322B0"/>
    <w:rsid w:val="002427DB"/>
    <w:rsid w:val="00243922"/>
    <w:rsid w:val="002508BD"/>
    <w:rsid w:val="002559B8"/>
    <w:rsid w:val="00257745"/>
    <w:rsid w:val="00257755"/>
    <w:rsid w:val="002626FA"/>
    <w:rsid w:val="002640C5"/>
    <w:rsid w:val="00264C2B"/>
    <w:rsid w:val="0026745A"/>
    <w:rsid w:val="00280004"/>
    <w:rsid w:val="00286757"/>
    <w:rsid w:val="002904AA"/>
    <w:rsid w:val="00290B0E"/>
    <w:rsid w:val="00292164"/>
    <w:rsid w:val="002A37EA"/>
    <w:rsid w:val="002A6B82"/>
    <w:rsid w:val="002C0C8C"/>
    <w:rsid w:val="002C1759"/>
    <w:rsid w:val="002C3E93"/>
    <w:rsid w:val="002D214E"/>
    <w:rsid w:val="002D22E0"/>
    <w:rsid w:val="002D2334"/>
    <w:rsid w:val="002D50D9"/>
    <w:rsid w:val="002E02DC"/>
    <w:rsid w:val="002E0ACE"/>
    <w:rsid w:val="002E6081"/>
    <w:rsid w:val="002F1910"/>
    <w:rsid w:val="002F1BCB"/>
    <w:rsid w:val="002F4B30"/>
    <w:rsid w:val="003074E3"/>
    <w:rsid w:val="003077D7"/>
    <w:rsid w:val="003104D4"/>
    <w:rsid w:val="003129F5"/>
    <w:rsid w:val="00313E76"/>
    <w:rsid w:val="00321F0E"/>
    <w:rsid w:val="00325999"/>
    <w:rsid w:val="003315C7"/>
    <w:rsid w:val="00332C45"/>
    <w:rsid w:val="0033638B"/>
    <w:rsid w:val="0034080B"/>
    <w:rsid w:val="0034083A"/>
    <w:rsid w:val="00346493"/>
    <w:rsid w:val="00346628"/>
    <w:rsid w:val="0034737A"/>
    <w:rsid w:val="00351895"/>
    <w:rsid w:val="00356493"/>
    <w:rsid w:val="003566F3"/>
    <w:rsid w:val="00357E25"/>
    <w:rsid w:val="00357F1A"/>
    <w:rsid w:val="00360F05"/>
    <w:rsid w:val="0036387D"/>
    <w:rsid w:val="003642E1"/>
    <w:rsid w:val="00364B8F"/>
    <w:rsid w:val="00366320"/>
    <w:rsid w:val="003671B2"/>
    <w:rsid w:val="00371FCE"/>
    <w:rsid w:val="00373470"/>
    <w:rsid w:val="00376CC7"/>
    <w:rsid w:val="00380BED"/>
    <w:rsid w:val="00382513"/>
    <w:rsid w:val="003829F3"/>
    <w:rsid w:val="003834F9"/>
    <w:rsid w:val="003A0BEB"/>
    <w:rsid w:val="003A1609"/>
    <w:rsid w:val="003A358D"/>
    <w:rsid w:val="003A681E"/>
    <w:rsid w:val="003A68D6"/>
    <w:rsid w:val="003B4398"/>
    <w:rsid w:val="003B648A"/>
    <w:rsid w:val="003C0050"/>
    <w:rsid w:val="003C0431"/>
    <w:rsid w:val="003C172F"/>
    <w:rsid w:val="003E0E9D"/>
    <w:rsid w:val="003E62DA"/>
    <w:rsid w:val="003E6B02"/>
    <w:rsid w:val="003E6E94"/>
    <w:rsid w:val="003F48E9"/>
    <w:rsid w:val="003F68EC"/>
    <w:rsid w:val="0040067A"/>
    <w:rsid w:val="0040143C"/>
    <w:rsid w:val="004028CD"/>
    <w:rsid w:val="00410818"/>
    <w:rsid w:val="00411A8A"/>
    <w:rsid w:val="00412CAB"/>
    <w:rsid w:val="0041470E"/>
    <w:rsid w:val="004148AE"/>
    <w:rsid w:val="004239BE"/>
    <w:rsid w:val="00434B52"/>
    <w:rsid w:val="004356C3"/>
    <w:rsid w:val="00436962"/>
    <w:rsid w:val="004376CE"/>
    <w:rsid w:val="00442276"/>
    <w:rsid w:val="00445CF5"/>
    <w:rsid w:val="0044699A"/>
    <w:rsid w:val="004549D0"/>
    <w:rsid w:val="0045546B"/>
    <w:rsid w:val="00456C1B"/>
    <w:rsid w:val="00461472"/>
    <w:rsid w:val="00461B63"/>
    <w:rsid w:val="00462BF8"/>
    <w:rsid w:val="0046490C"/>
    <w:rsid w:val="00466036"/>
    <w:rsid w:val="00466688"/>
    <w:rsid w:val="0047152D"/>
    <w:rsid w:val="00471C3B"/>
    <w:rsid w:val="004768D9"/>
    <w:rsid w:val="0048701A"/>
    <w:rsid w:val="004A41E8"/>
    <w:rsid w:val="004A7FA6"/>
    <w:rsid w:val="004B3DE6"/>
    <w:rsid w:val="004C40BD"/>
    <w:rsid w:val="004C6EE2"/>
    <w:rsid w:val="004D0F61"/>
    <w:rsid w:val="004D259A"/>
    <w:rsid w:val="004D30F3"/>
    <w:rsid w:val="004E0699"/>
    <w:rsid w:val="004E1B57"/>
    <w:rsid w:val="004E30FB"/>
    <w:rsid w:val="004E6A53"/>
    <w:rsid w:val="004E7811"/>
    <w:rsid w:val="004F0702"/>
    <w:rsid w:val="004F2DB4"/>
    <w:rsid w:val="004F3E32"/>
    <w:rsid w:val="004F64A9"/>
    <w:rsid w:val="00507BFD"/>
    <w:rsid w:val="00510834"/>
    <w:rsid w:val="0051366E"/>
    <w:rsid w:val="00513FE7"/>
    <w:rsid w:val="00520ED5"/>
    <w:rsid w:val="0052261E"/>
    <w:rsid w:val="0054794F"/>
    <w:rsid w:val="00555EFE"/>
    <w:rsid w:val="00561660"/>
    <w:rsid w:val="00563068"/>
    <w:rsid w:val="0056501B"/>
    <w:rsid w:val="00566CE1"/>
    <w:rsid w:val="005812FA"/>
    <w:rsid w:val="00585EFE"/>
    <w:rsid w:val="005924DB"/>
    <w:rsid w:val="00593A18"/>
    <w:rsid w:val="00594E7B"/>
    <w:rsid w:val="005970E7"/>
    <w:rsid w:val="005A10C6"/>
    <w:rsid w:val="005B3BB4"/>
    <w:rsid w:val="005B4FA5"/>
    <w:rsid w:val="005B5A6D"/>
    <w:rsid w:val="005C04AD"/>
    <w:rsid w:val="005C45A4"/>
    <w:rsid w:val="005C78A8"/>
    <w:rsid w:val="005D365D"/>
    <w:rsid w:val="005D55EA"/>
    <w:rsid w:val="005D5FCB"/>
    <w:rsid w:val="005D6D3D"/>
    <w:rsid w:val="005E3E07"/>
    <w:rsid w:val="005F4139"/>
    <w:rsid w:val="005F6743"/>
    <w:rsid w:val="005F6A5D"/>
    <w:rsid w:val="0060206E"/>
    <w:rsid w:val="00604564"/>
    <w:rsid w:val="006069E3"/>
    <w:rsid w:val="00612E66"/>
    <w:rsid w:val="006156F8"/>
    <w:rsid w:val="00621009"/>
    <w:rsid w:val="006257AC"/>
    <w:rsid w:val="00625A09"/>
    <w:rsid w:val="00626614"/>
    <w:rsid w:val="0063013B"/>
    <w:rsid w:val="00634364"/>
    <w:rsid w:val="00634998"/>
    <w:rsid w:val="00635154"/>
    <w:rsid w:val="00636630"/>
    <w:rsid w:val="00636D56"/>
    <w:rsid w:val="006452CF"/>
    <w:rsid w:val="00645A69"/>
    <w:rsid w:val="006465BD"/>
    <w:rsid w:val="00646EF3"/>
    <w:rsid w:val="00647781"/>
    <w:rsid w:val="0065335F"/>
    <w:rsid w:val="00655D24"/>
    <w:rsid w:val="006616FE"/>
    <w:rsid w:val="00661790"/>
    <w:rsid w:val="006668A9"/>
    <w:rsid w:val="00670C43"/>
    <w:rsid w:val="00675807"/>
    <w:rsid w:val="0068132E"/>
    <w:rsid w:val="00682609"/>
    <w:rsid w:val="006829D5"/>
    <w:rsid w:val="00684A2F"/>
    <w:rsid w:val="00694B6F"/>
    <w:rsid w:val="006A07EE"/>
    <w:rsid w:val="006A3775"/>
    <w:rsid w:val="006A4C42"/>
    <w:rsid w:val="006A540E"/>
    <w:rsid w:val="006A6584"/>
    <w:rsid w:val="006B2287"/>
    <w:rsid w:val="006B2C21"/>
    <w:rsid w:val="006B4EAC"/>
    <w:rsid w:val="006C39CD"/>
    <w:rsid w:val="006D32BF"/>
    <w:rsid w:val="006E4D28"/>
    <w:rsid w:val="006E5D10"/>
    <w:rsid w:val="006E6AD4"/>
    <w:rsid w:val="006F0EFA"/>
    <w:rsid w:val="006F50D8"/>
    <w:rsid w:val="006F53DD"/>
    <w:rsid w:val="006F5E00"/>
    <w:rsid w:val="00702CA5"/>
    <w:rsid w:val="00704DAF"/>
    <w:rsid w:val="0070563F"/>
    <w:rsid w:val="0071043C"/>
    <w:rsid w:val="0071622B"/>
    <w:rsid w:val="00717902"/>
    <w:rsid w:val="0072005F"/>
    <w:rsid w:val="0072186B"/>
    <w:rsid w:val="007244C1"/>
    <w:rsid w:val="00725558"/>
    <w:rsid w:val="0072765A"/>
    <w:rsid w:val="00733286"/>
    <w:rsid w:val="00733820"/>
    <w:rsid w:val="007367F0"/>
    <w:rsid w:val="00745EED"/>
    <w:rsid w:val="007461A9"/>
    <w:rsid w:val="0075108F"/>
    <w:rsid w:val="007520C0"/>
    <w:rsid w:val="007532DE"/>
    <w:rsid w:val="007572BB"/>
    <w:rsid w:val="00766156"/>
    <w:rsid w:val="007669D6"/>
    <w:rsid w:val="007672C6"/>
    <w:rsid w:val="0076730A"/>
    <w:rsid w:val="00771844"/>
    <w:rsid w:val="00774C2A"/>
    <w:rsid w:val="00776B64"/>
    <w:rsid w:val="00783047"/>
    <w:rsid w:val="00783A68"/>
    <w:rsid w:val="007860DF"/>
    <w:rsid w:val="007877DC"/>
    <w:rsid w:val="007878C8"/>
    <w:rsid w:val="0079245A"/>
    <w:rsid w:val="00797119"/>
    <w:rsid w:val="007A25D0"/>
    <w:rsid w:val="007A3564"/>
    <w:rsid w:val="007A46C7"/>
    <w:rsid w:val="007A5446"/>
    <w:rsid w:val="007A7530"/>
    <w:rsid w:val="007B1A97"/>
    <w:rsid w:val="007B259B"/>
    <w:rsid w:val="007B39D4"/>
    <w:rsid w:val="007B5104"/>
    <w:rsid w:val="007B6849"/>
    <w:rsid w:val="007B6B4E"/>
    <w:rsid w:val="007C3083"/>
    <w:rsid w:val="007D01ED"/>
    <w:rsid w:val="007D3A08"/>
    <w:rsid w:val="007D5650"/>
    <w:rsid w:val="007E3972"/>
    <w:rsid w:val="007F4D8E"/>
    <w:rsid w:val="007F5E56"/>
    <w:rsid w:val="00804567"/>
    <w:rsid w:val="008151C0"/>
    <w:rsid w:val="00815A8E"/>
    <w:rsid w:val="0081759E"/>
    <w:rsid w:val="008177F2"/>
    <w:rsid w:val="008201CE"/>
    <w:rsid w:val="00820F04"/>
    <w:rsid w:val="00826717"/>
    <w:rsid w:val="00826E9E"/>
    <w:rsid w:val="00827BA2"/>
    <w:rsid w:val="00831F66"/>
    <w:rsid w:val="00837C27"/>
    <w:rsid w:val="00840537"/>
    <w:rsid w:val="00842406"/>
    <w:rsid w:val="008436E1"/>
    <w:rsid w:val="008469D9"/>
    <w:rsid w:val="00851ED0"/>
    <w:rsid w:val="00851FAB"/>
    <w:rsid w:val="008532BD"/>
    <w:rsid w:val="00853EE1"/>
    <w:rsid w:val="00855AAB"/>
    <w:rsid w:val="008634B5"/>
    <w:rsid w:val="008666FC"/>
    <w:rsid w:val="00867630"/>
    <w:rsid w:val="00872BF9"/>
    <w:rsid w:val="0087635D"/>
    <w:rsid w:val="00887704"/>
    <w:rsid w:val="00891A8F"/>
    <w:rsid w:val="0089333A"/>
    <w:rsid w:val="00896C36"/>
    <w:rsid w:val="008A047E"/>
    <w:rsid w:val="008A17D3"/>
    <w:rsid w:val="008A329D"/>
    <w:rsid w:val="008B27E4"/>
    <w:rsid w:val="008B4FFC"/>
    <w:rsid w:val="008B5349"/>
    <w:rsid w:val="008B6FC8"/>
    <w:rsid w:val="008C0231"/>
    <w:rsid w:val="008C11B9"/>
    <w:rsid w:val="008C47DD"/>
    <w:rsid w:val="008D18C6"/>
    <w:rsid w:val="008D4CDD"/>
    <w:rsid w:val="008E0A80"/>
    <w:rsid w:val="008F0C20"/>
    <w:rsid w:val="008F6AFE"/>
    <w:rsid w:val="00900841"/>
    <w:rsid w:val="009052F2"/>
    <w:rsid w:val="009061C9"/>
    <w:rsid w:val="009105CB"/>
    <w:rsid w:val="00911F0E"/>
    <w:rsid w:val="00911FB9"/>
    <w:rsid w:val="009122BF"/>
    <w:rsid w:val="0091274F"/>
    <w:rsid w:val="00916B80"/>
    <w:rsid w:val="00922E5C"/>
    <w:rsid w:val="009243A7"/>
    <w:rsid w:val="0093014E"/>
    <w:rsid w:val="009315E8"/>
    <w:rsid w:val="009361F0"/>
    <w:rsid w:val="00936C4F"/>
    <w:rsid w:val="00942B47"/>
    <w:rsid w:val="00944EEC"/>
    <w:rsid w:val="009457EE"/>
    <w:rsid w:val="0094656A"/>
    <w:rsid w:val="0095298F"/>
    <w:rsid w:val="0095358C"/>
    <w:rsid w:val="00953D79"/>
    <w:rsid w:val="00955A97"/>
    <w:rsid w:val="00964C80"/>
    <w:rsid w:val="009661E4"/>
    <w:rsid w:val="00967E2F"/>
    <w:rsid w:val="009701A0"/>
    <w:rsid w:val="00974A0C"/>
    <w:rsid w:val="00974C87"/>
    <w:rsid w:val="00977A6E"/>
    <w:rsid w:val="00982771"/>
    <w:rsid w:val="00985341"/>
    <w:rsid w:val="0098575B"/>
    <w:rsid w:val="009A28B4"/>
    <w:rsid w:val="009A2A4D"/>
    <w:rsid w:val="009A3B88"/>
    <w:rsid w:val="009A425F"/>
    <w:rsid w:val="009A691A"/>
    <w:rsid w:val="009B2051"/>
    <w:rsid w:val="009B2137"/>
    <w:rsid w:val="009B3B3B"/>
    <w:rsid w:val="009B74E4"/>
    <w:rsid w:val="009B7E0C"/>
    <w:rsid w:val="009C1FED"/>
    <w:rsid w:val="009C4C8A"/>
    <w:rsid w:val="009C563D"/>
    <w:rsid w:val="009D6B84"/>
    <w:rsid w:val="009D79CD"/>
    <w:rsid w:val="009D7D44"/>
    <w:rsid w:val="009E29C8"/>
    <w:rsid w:val="009F06A5"/>
    <w:rsid w:val="009F5530"/>
    <w:rsid w:val="009F72DA"/>
    <w:rsid w:val="009F7529"/>
    <w:rsid w:val="00A024D5"/>
    <w:rsid w:val="00A04B2F"/>
    <w:rsid w:val="00A07786"/>
    <w:rsid w:val="00A13BE1"/>
    <w:rsid w:val="00A17645"/>
    <w:rsid w:val="00A1781A"/>
    <w:rsid w:val="00A20227"/>
    <w:rsid w:val="00A202D1"/>
    <w:rsid w:val="00A27DF2"/>
    <w:rsid w:val="00A322C0"/>
    <w:rsid w:val="00A431B2"/>
    <w:rsid w:val="00A4776D"/>
    <w:rsid w:val="00A50C29"/>
    <w:rsid w:val="00A50D10"/>
    <w:rsid w:val="00A510B4"/>
    <w:rsid w:val="00A55020"/>
    <w:rsid w:val="00A55796"/>
    <w:rsid w:val="00A6302A"/>
    <w:rsid w:val="00A63A81"/>
    <w:rsid w:val="00A661B3"/>
    <w:rsid w:val="00A66E57"/>
    <w:rsid w:val="00A67691"/>
    <w:rsid w:val="00A7237E"/>
    <w:rsid w:val="00A72638"/>
    <w:rsid w:val="00A729A0"/>
    <w:rsid w:val="00A85105"/>
    <w:rsid w:val="00A86FAA"/>
    <w:rsid w:val="00A93687"/>
    <w:rsid w:val="00A9477E"/>
    <w:rsid w:val="00A9665F"/>
    <w:rsid w:val="00AA6E82"/>
    <w:rsid w:val="00AA76F1"/>
    <w:rsid w:val="00AA7E8D"/>
    <w:rsid w:val="00AB33C0"/>
    <w:rsid w:val="00AC6253"/>
    <w:rsid w:val="00AD1121"/>
    <w:rsid w:val="00AD2F99"/>
    <w:rsid w:val="00AD6BB7"/>
    <w:rsid w:val="00AE2CD3"/>
    <w:rsid w:val="00AE327B"/>
    <w:rsid w:val="00AF1B5B"/>
    <w:rsid w:val="00AF5407"/>
    <w:rsid w:val="00AF6643"/>
    <w:rsid w:val="00B00146"/>
    <w:rsid w:val="00B07839"/>
    <w:rsid w:val="00B10509"/>
    <w:rsid w:val="00B12C60"/>
    <w:rsid w:val="00B130ED"/>
    <w:rsid w:val="00B23103"/>
    <w:rsid w:val="00B3071C"/>
    <w:rsid w:val="00B318F4"/>
    <w:rsid w:val="00B31DF0"/>
    <w:rsid w:val="00B32045"/>
    <w:rsid w:val="00B327BA"/>
    <w:rsid w:val="00B43F44"/>
    <w:rsid w:val="00B454C5"/>
    <w:rsid w:val="00B4673C"/>
    <w:rsid w:val="00B53D7D"/>
    <w:rsid w:val="00B541CE"/>
    <w:rsid w:val="00B54F5C"/>
    <w:rsid w:val="00B55097"/>
    <w:rsid w:val="00B57490"/>
    <w:rsid w:val="00B6555E"/>
    <w:rsid w:val="00B6557F"/>
    <w:rsid w:val="00B663DA"/>
    <w:rsid w:val="00B669C6"/>
    <w:rsid w:val="00B710E7"/>
    <w:rsid w:val="00B73D8F"/>
    <w:rsid w:val="00B74D7F"/>
    <w:rsid w:val="00B76665"/>
    <w:rsid w:val="00B82BC1"/>
    <w:rsid w:val="00B82E9B"/>
    <w:rsid w:val="00B845B9"/>
    <w:rsid w:val="00B85103"/>
    <w:rsid w:val="00B85B59"/>
    <w:rsid w:val="00B9731D"/>
    <w:rsid w:val="00B97C2A"/>
    <w:rsid w:val="00BA1044"/>
    <w:rsid w:val="00BA256F"/>
    <w:rsid w:val="00BA4F34"/>
    <w:rsid w:val="00BA59EA"/>
    <w:rsid w:val="00BA665B"/>
    <w:rsid w:val="00BB1075"/>
    <w:rsid w:val="00BB194C"/>
    <w:rsid w:val="00BC7A5E"/>
    <w:rsid w:val="00BD3DCE"/>
    <w:rsid w:val="00BE356E"/>
    <w:rsid w:val="00BF1D2C"/>
    <w:rsid w:val="00C001C0"/>
    <w:rsid w:val="00C113C0"/>
    <w:rsid w:val="00C11956"/>
    <w:rsid w:val="00C13B72"/>
    <w:rsid w:val="00C14D1F"/>
    <w:rsid w:val="00C2153D"/>
    <w:rsid w:val="00C219B4"/>
    <w:rsid w:val="00C22AE8"/>
    <w:rsid w:val="00C22DFF"/>
    <w:rsid w:val="00C26A88"/>
    <w:rsid w:val="00C324C5"/>
    <w:rsid w:val="00C34663"/>
    <w:rsid w:val="00C372FD"/>
    <w:rsid w:val="00C42580"/>
    <w:rsid w:val="00C52898"/>
    <w:rsid w:val="00C53C3E"/>
    <w:rsid w:val="00C54E20"/>
    <w:rsid w:val="00C55321"/>
    <w:rsid w:val="00C55406"/>
    <w:rsid w:val="00C5712D"/>
    <w:rsid w:val="00C5751F"/>
    <w:rsid w:val="00C620D8"/>
    <w:rsid w:val="00C62582"/>
    <w:rsid w:val="00C638AB"/>
    <w:rsid w:val="00C64F43"/>
    <w:rsid w:val="00C72BC8"/>
    <w:rsid w:val="00C73EDC"/>
    <w:rsid w:val="00C74262"/>
    <w:rsid w:val="00C8536A"/>
    <w:rsid w:val="00C86FC5"/>
    <w:rsid w:val="00C94C58"/>
    <w:rsid w:val="00C96924"/>
    <w:rsid w:val="00CA0907"/>
    <w:rsid w:val="00CA1685"/>
    <w:rsid w:val="00CA1B5F"/>
    <w:rsid w:val="00CA49BA"/>
    <w:rsid w:val="00CA56A6"/>
    <w:rsid w:val="00CA747C"/>
    <w:rsid w:val="00CC04F2"/>
    <w:rsid w:val="00CC257D"/>
    <w:rsid w:val="00CC6EED"/>
    <w:rsid w:val="00CC74D9"/>
    <w:rsid w:val="00CD1583"/>
    <w:rsid w:val="00CD2B23"/>
    <w:rsid w:val="00CD6A2F"/>
    <w:rsid w:val="00CE3045"/>
    <w:rsid w:val="00CE3FAF"/>
    <w:rsid w:val="00CE4380"/>
    <w:rsid w:val="00CE7AA0"/>
    <w:rsid w:val="00CF3453"/>
    <w:rsid w:val="00CF6A3B"/>
    <w:rsid w:val="00CF7131"/>
    <w:rsid w:val="00D03038"/>
    <w:rsid w:val="00D20181"/>
    <w:rsid w:val="00D21A9C"/>
    <w:rsid w:val="00D21B9A"/>
    <w:rsid w:val="00D2409A"/>
    <w:rsid w:val="00D25A0B"/>
    <w:rsid w:val="00D3055B"/>
    <w:rsid w:val="00D3736A"/>
    <w:rsid w:val="00D37C83"/>
    <w:rsid w:val="00D4259D"/>
    <w:rsid w:val="00D44224"/>
    <w:rsid w:val="00D46EE5"/>
    <w:rsid w:val="00D51AD0"/>
    <w:rsid w:val="00D54757"/>
    <w:rsid w:val="00D558A1"/>
    <w:rsid w:val="00D55FBD"/>
    <w:rsid w:val="00D56756"/>
    <w:rsid w:val="00D60089"/>
    <w:rsid w:val="00D606D6"/>
    <w:rsid w:val="00D63841"/>
    <w:rsid w:val="00D756AC"/>
    <w:rsid w:val="00D76507"/>
    <w:rsid w:val="00D874A8"/>
    <w:rsid w:val="00D878BD"/>
    <w:rsid w:val="00D90CA6"/>
    <w:rsid w:val="00D92B5C"/>
    <w:rsid w:val="00D92ED2"/>
    <w:rsid w:val="00D9597D"/>
    <w:rsid w:val="00DA0B75"/>
    <w:rsid w:val="00DA19C8"/>
    <w:rsid w:val="00DA3286"/>
    <w:rsid w:val="00DA3A63"/>
    <w:rsid w:val="00DA3FA1"/>
    <w:rsid w:val="00DA430A"/>
    <w:rsid w:val="00DA4743"/>
    <w:rsid w:val="00DA64B8"/>
    <w:rsid w:val="00DA6702"/>
    <w:rsid w:val="00DB0002"/>
    <w:rsid w:val="00DB30AB"/>
    <w:rsid w:val="00DB4C78"/>
    <w:rsid w:val="00DC29BD"/>
    <w:rsid w:val="00DD16CB"/>
    <w:rsid w:val="00DD174F"/>
    <w:rsid w:val="00DD6494"/>
    <w:rsid w:val="00DE0256"/>
    <w:rsid w:val="00DE2FD4"/>
    <w:rsid w:val="00DE521B"/>
    <w:rsid w:val="00DF2E35"/>
    <w:rsid w:val="00E02F1C"/>
    <w:rsid w:val="00E06CD0"/>
    <w:rsid w:val="00E079E7"/>
    <w:rsid w:val="00E13C69"/>
    <w:rsid w:val="00E17FB5"/>
    <w:rsid w:val="00E20983"/>
    <w:rsid w:val="00E23471"/>
    <w:rsid w:val="00E34643"/>
    <w:rsid w:val="00E355E7"/>
    <w:rsid w:val="00E500B7"/>
    <w:rsid w:val="00E56DC0"/>
    <w:rsid w:val="00E57524"/>
    <w:rsid w:val="00E61F55"/>
    <w:rsid w:val="00E64489"/>
    <w:rsid w:val="00E66A75"/>
    <w:rsid w:val="00E72D1C"/>
    <w:rsid w:val="00E73031"/>
    <w:rsid w:val="00E76E37"/>
    <w:rsid w:val="00E84EFA"/>
    <w:rsid w:val="00E9076B"/>
    <w:rsid w:val="00E9278C"/>
    <w:rsid w:val="00E96D48"/>
    <w:rsid w:val="00EA5FD0"/>
    <w:rsid w:val="00EB6022"/>
    <w:rsid w:val="00ED0609"/>
    <w:rsid w:val="00ED4B18"/>
    <w:rsid w:val="00ED685D"/>
    <w:rsid w:val="00ED7BCF"/>
    <w:rsid w:val="00EE0387"/>
    <w:rsid w:val="00EE2049"/>
    <w:rsid w:val="00EE4D4B"/>
    <w:rsid w:val="00EF1214"/>
    <w:rsid w:val="00F0087C"/>
    <w:rsid w:val="00F01F4A"/>
    <w:rsid w:val="00F1048E"/>
    <w:rsid w:val="00F2161D"/>
    <w:rsid w:val="00F35847"/>
    <w:rsid w:val="00F40860"/>
    <w:rsid w:val="00F4161C"/>
    <w:rsid w:val="00F42210"/>
    <w:rsid w:val="00F45230"/>
    <w:rsid w:val="00F466D5"/>
    <w:rsid w:val="00F506DD"/>
    <w:rsid w:val="00F551A4"/>
    <w:rsid w:val="00F5618E"/>
    <w:rsid w:val="00F62D19"/>
    <w:rsid w:val="00F65A95"/>
    <w:rsid w:val="00F70E5C"/>
    <w:rsid w:val="00F729D6"/>
    <w:rsid w:val="00F72CBC"/>
    <w:rsid w:val="00F76B0D"/>
    <w:rsid w:val="00F77B78"/>
    <w:rsid w:val="00F8217A"/>
    <w:rsid w:val="00F83B01"/>
    <w:rsid w:val="00F8467F"/>
    <w:rsid w:val="00F85101"/>
    <w:rsid w:val="00F86715"/>
    <w:rsid w:val="00FA264A"/>
    <w:rsid w:val="00FA67A5"/>
    <w:rsid w:val="00FA6E07"/>
    <w:rsid w:val="00FA7728"/>
    <w:rsid w:val="00FB3841"/>
    <w:rsid w:val="00FB5298"/>
    <w:rsid w:val="00FC2D86"/>
    <w:rsid w:val="00FC3001"/>
    <w:rsid w:val="00FC5E27"/>
    <w:rsid w:val="00FD424C"/>
    <w:rsid w:val="00FE0165"/>
    <w:rsid w:val="00FE171B"/>
    <w:rsid w:val="00FE6E2F"/>
    <w:rsid w:val="00FF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33D4A0"/>
  <w15:chartTrackingRefBased/>
  <w15:docId w15:val="{06EBAE7A-1AB5-47AB-8384-E5B20D9E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1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65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16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6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16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657B"/>
    <w:rPr>
      <w:rFonts w:asciiTheme="majorHAnsi" w:eastAsiaTheme="majorEastAsia" w:hAnsiTheme="majorHAnsi" w:cstheme="majorBidi"/>
      <w:i/>
      <w:iCs/>
      <w:color w:val="2F5496" w:themeColor="accent1" w:themeShade="BF"/>
    </w:rPr>
  </w:style>
  <w:style w:type="paragraph" w:styleId="NoSpacing">
    <w:name w:val="No Spacing"/>
    <w:uiPriority w:val="1"/>
    <w:qFormat/>
    <w:rsid w:val="00081EE0"/>
    <w:pPr>
      <w:spacing w:after="0" w:line="240" w:lineRule="auto"/>
    </w:pPr>
  </w:style>
  <w:style w:type="paragraph" w:styleId="ListParagraph">
    <w:name w:val="List Paragraph"/>
    <w:basedOn w:val="Normal"/>
    <w:uiPriority w:val="34"/>
    <w:qFormat/>
    <w:rsid w:val="00733820"/>
    <w:pPr>
      <w:ind w:left="720"/>
      <w:contextualSpacing/>
    </w:pPr>
  </w:style>
  <w:style w:type="paragraph" w:styleId="TOCHeading">
    <w:name w:val="TOC Heading"/>
    <w:basedOn w:val="Heading1"/>
    <w:next w:val="Normal"/>
    <w:uiPriority w:val="39"/>
    <w:unhideWhenUsed/>
    <w:qFormat/>
    <w:rsid w:val="00733820"/>
    <w:pPr>
      <w:outlineLvl w:val="9"/>
    </w:pPr>
  </w:style>
  <w:style w:type="paragraph" w:styleId="TOC1">
    <w:name w:val="toc 1"/>
    <w:basedOn w:val="Normal"/>
    <w:next w:val="Normal"/>
    <w:autoRedefine/>
    <w:uiPriority w:val="39"/>
    <w:unhideWhenUsed/>
    <w:rsid w:val="00733820"/>
    <w:pPr>
      <w:spacing w:after="100"/>
    </w:pPr>
  </w:style>
  <w:style w:type="paragraph" w:styleId="TOC2">
    <w:name w:val="toc 2"/>
    <w:basedOn w:val="Normal"/>
    <w:next w:val="Normal"/>
    <w:autoRedefine/>
    <w:uiPriority w:val="39"/>
    <w:unhideWhenUsed/>
    <w:rsid w:val="00733820"/>
    <w:pPr>
      <w:spacing w:after="100"/>
      <w:ind w:left="220"/>
    </w:pPr>
  </w:style>
  <w:style w:type="paragraph" w:styleId="TOC3">
    <w:name w:val="toc 3"/>
    <w:basedOn w:val="Normal"/>
    <w:next w:val="Normal"/>
    <w:autoRedefine/>
    <w:uiPriority w:val="39"/>
    <w:unhideWhenUsed/>
    <w:rsid w:val="00733820"/>
    <w:pPr>
      <w:spacing w:after="100"/>
      <w:ind w:left="440"/>
    </w:pPr>
  </w:style>
  <w:style w:type="character" w:styleId="Hyperlink">
    <w:name w:val="Hyperlink"/>
    <w:basedOn w:val="DefaultParagraphFont"/>
    <w:uiPriority w:val="99"/>
    <w:unhideWhenUsed/>
    <w:rsid w:val="00733820"/>
    <w:rPr>
      <w:color w:val="0563C1" w:themeColor="hyperlink"/>
      <w:u w:val="single"/>
    </w:rPr>
  </w:style>
  <w:style w:type="paragraph" w:styleId="NormalWeb">
    <w:name w:val="Normal (Web)"/>
    <w:basedOn w:val="Normal"/>
    <w:uiPriority w:val="99"/>
    <w:semiHidden/>
    <w:unhideWhenUsed/>
    <w:rsid w:val="003C005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A6584"/>
    <w:rPr>
      <w:color w:val="808080"/>
      <w:shd w:val="clear" w:color="auto" w:fill="E6E6E6"/>
    </w:rPr>
  </w:style>
  <w:style w:type="character" w:styleId="CommentReference">
    <w:name w:val="annotation reference"/>
    <w:basedOn w:val="DefaultParagraphFont"/>
    <w:uiPriority w:val="99"/>
    <w:semiHidden/>
    <w:unhideWhenUsed/>
    <w:rsid w:val="005D6D3D"/>
    <w:rPr>
      <w:sz w:val="16"/>
      <w:szCs w:val="16"/>
    </w:rPr>
  </w:style>
  <w:style w:type="paragraph" w:styleId="CommentText">
    <w:name w:val="annotation text"/>
    <w:basedOn w:val="Normal"/>
    <w:link w:val="CommentTextChar"/>
    <w:uiPriority w:val="99"/>
    <w:semiHidden/>
    <w:unhideWhenUsed/>
    <w:rsid w:val="005D6D3D"/>
    <w:pPr>
      <w:spacing w:line="240" w:lineRule="auto"/>
    </w:pPr>
    <w:rPr>
      <w:sz w:val="20"/>
      <w:szCs w:val="20"/>
    </w:rPr>
  </w:style>
  <w:style w:type="character" w:customStyle="1" w:styleId="CommentTextChar">
    <w:name w:val="Comment Text Char"/>
    <w:basedOn w:val="DefaultParagraphFont"/>
    <w:link w:val="CommentText"/>
    <w:uiPriority w:val="99"/>
    <w:semiHidden/>
    <w:rsid w:val="005D6D3D"/>
    <w:rPr>
      <w:sz w:val="20"/>
      <w:szCs w:val="20"/>
    </w:rPr>
  </w:style>
  <w:style w:type="paragraph" w:styleId="CommentSubject">
    <w:name w:val="annotation subject"/>
    <w:basedOn w:val="CommentText"/>
    <w:next w:val="CommentText"/>
    <w:link w:val="CommentSubjectChar"/>
    <w:uiPriority w:val="99"/>
    <w:semiHidden/>
    <w:unhideWhenUsed/>
    <w:rsid w:val="005D6D3D"/>
    <w:rPr>
      <w:b/>
      <w:bCs/>
    </w:rPr>
  </w:style>
  <w:style w:type="character" w:customStyle="1" w:styleId="CommentSubjectChar">
    <w:name w:val="Comment Subject Char"/>
    <w:basedOn w:val="CommentTextChar"/>
    <w:link w:val="CommentSubject"/>
    <w:uiPriority w:val="99"/>
    <w:semiHidden/>
    <w:rsid w:val="005D6D3D"/>
    <w:rPr>
      <w:b/>
      <w:bCs/>
      <w:sz w:val="20"/>
      <w:szCs w:val="20"/>
    </w:rPr>
  </w:style>
  <w:style w:type="paragraph" w:styleId="BalloonText">
    <w:name w:val="Balloon Text"/>
    <w:basedOn w:val="Normal"/>
    <w:link w:val="BalloonTextChar"/>
    <w:uiPriority w:val="99"/>
    <w:semiHidden/>
    <w:unhideWhenUsed/>
    <w:rsid w:val="005D6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D3D"/>
    <w:rPr>
      <w:rFonts w:ascii="Segoe UI" w:hAnsi="Segoe UI" w:cs="Segoe UI"/>
      <w:sz w:val="18"/>
      <w:szCs w:val="18"/>
    </w:rPr>
  </w:style>
  <w:style w:type="paragraph" w:styleId="Header">
    <w:name w:val="header"/>
    <w:basedOn w:val="Normal"/>
    <w:link w:val="HeaderChar"/>
    <w:uiPriority w:val="99"/>
    <w:unhideWhenUsed/>
    <w:rsid w:val="00FB3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841"/>
  </w:style>
  <w:style w:type="paragraph" w:styleId="Footer">
    <w:name w:val="footer"/>
    <w:basedOn w:val="Normal"/>
    <w:link w:val="FooterChar"/>
    <w:uiPriority w:val="99"/>
    <w:unhideWhenUsed/>
    <w:rsid w:val="00FB3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841"/>
  </w:style>
  <w:style w:type="table" w:styleId="TableGrid">
    <w:name w:val="Table Grid"/>
    <w:basedOn w:val="TableNormal"/>
    <w:uiPriority w:val="39"/>
    <w:rsid w:val="009C5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04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579907">
      <w:bodyDiv w:val="1"/>
      <w:marLeft w:val="0"/>
      <w:marRight w:val="0"/>
      <w:marTop w:val="0"/>
      <w:marBottom w:val="0"/>
      <w:divBdr>
        <w:top w:val="none" w:sz="0" w:space="0" w:color="auto"/>
        <w:left w:val="none" w:sz="0" w:space="0" w:color="auto"/>
        <w:bottom w:val="none" w:sz="0" w:space="0" w:color="auto"/>
        <w:right w:val="none" w:sz="0" w:space="0" w:color="auto"/>
      </w:divBdr>
    </w:div>
    <w:div w:id="186470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3.amazonaws.com/gitbook/Desktop-Basic-2019/DesktopBasic5BestPractice/5.00.BestPractice.html" TargetMode="External"/><Relationship Id="rId26" Type="http://schemas.openxmlformats.org/officeDocument/2006/relationships/hyperlink" Target="https://docs.safe.com/fme/html/FME_Desktop_Documentation/FME_Workbench/Workbench/bookmarks_using.htm" TargetMode="External"/><Relationship Id="rId39" Type="http://schemas.openxmlformats.org/officeDocument/2006/relationships/hyperlink" Target="file:///\\yourfmeserver\%5bREPOSITORYFOLDER%5d\" TargetMode="External"/><Relationship Id="rId21" Type="http://schemas.openxmlformats.org/officeDocument/2006/relationships/image" Target="media/image4.png"/><Relationship Id="rId34" Type="http://schemas.openxmlformats.org/officeDocument/2006/relationships/hyperlink" Target="https://github.com/IowaDOTGIS/Public/blob/master/PUBLIC%20Working%20Sample%20Code%20for%20Append%20to%20AGOL.txt" TargetMode="External"/><Relationship Id="rId42" Type="http://schemas.openxmlformats.org/officeDocument/2006/relationships/hyperlink" Target="https://docs.safe.com/fme/html/FME_Server_Documentation/WebUI/Backup-Restore.htm" TargetMode="External"/><Relationship Id="rId47" Type="http://schemas.openxmlformats.org/officeDocument/2006/relationships/hyperlink" Target="https://github.com/settings/tokens" TargetMode="External"/><Relationship Id="rId50" Type="http://schemas.openxmlformats.org/officeDocument/2006/relationships/hyperlink" Target="mailto:fmetestserver@yourdomain.gov" TargetMode="External"/><Relationship Id="rId55" Type="http://schemas.openxmlformats.org/officeDocument/2006/relationships/hyperlink" Target="https://yourprodfmeserver.gov/fmeserver/"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safe.com/presentation/layouting-your-workspace/" TargetMode="External"/><Relationship Id="rId20" Type="http://schemas.openxmlformats.org/officeDocument/2006/relationships/hyperlink" Target="https://s3.amazonaws.com/gitbook/Desktop-Basic-2019/DesktopBasic5BestPractice/5.12.Bookmarks.html" TargetMode="External"/><Relationship Id="rId29" Type="http://schemas.openxmlformats.org/officeDocument/2006/relationships/hyperlink" Target="https://docs.safe.com/fme/html/FME_Desktop_Documentation/FME_Workbench/Workbench/workspace_parameters.htm" TargetMode="External"/><Relationship Id="rId41" Type="http://schemas.openxmlformats.org/officeDocument/2006/relationships/hyperlink" Target="https://yourtestfmeserver.gov/fmeserver/" TargetMode="External"/><Relationship Id="rId54" Type="http://schemas.openxmlformats.org/officeDocument/2006/relationships/hyperlink" Target="https://docs.safe.com/fme/html/FME_Server_Documentation/WebUI/Backup-Restore.htm"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afe.com/blog/2015/06/fmeevangelist136/" TargetMode="External"/><Relationship Id="rId32" Type="http://schemas.openxmlformats.org/officeDocument/2006/relationships/image" Target="media/image5.png"/><Relationship Id="rId37" Type="http://schemas.openxmlformats.org/officeDocument/2006/relationships/hyperlink" Target="file:///\\yourtestfmeserver\" TargetMode="External"/><Relationship Id="rId40" Type="http://schemas.openxmlformats.org/officeDocument/2006/relationships/hyperlink" Target="file:///\\yourfmeserver\%5bREPOSITORYFOLDER%5d\SDE" TargetMode="External"/><Relationship Id="rId45" Type="http://schemas.openxmlformats.org/officeDocument/2006/relationships/hyperlink" Target="https://docs.safe.com/fme/html/FME_Server_Documentation/WebUI/Backup-Restore.htm" TargetMode="External"/><Relationship Id="rId53" Type="http://schemas.openxmlformats.org/officeDocument/2006/relationships/hyperlink" Target="https://yourprodfmeserver.gov/fmeserver/" TargetMode="External"/><Relationship Id="rId58" Type="http://schemas.openxmlformats.org/officeDocument/2006/relationships/hyperlink" Target="https://knowledge.safe.com/articles/678/create-a-custom-download-link-for-results-from-dat.html" TargetMode="External"/><Relationship Id="rId5" Type="http://schemas.openxmlformats.org/officeDocument/2006/relationships/numbering" Target="numbering.xml"/><Relationship Id="rId15" Type="http://schemas.openxmlformats.org/officeDocument/2006/relationships/hyperlink" Target="https://knowledge.safe.com/articles/44483/let-the-database-do-the-work-reading.html" TargetMode="External"/><Relationship Id="rId23" Type="http://schemas.openxmlformats.org/officeDocument/2006/relationships/hyperlink" Target="https://s3.amazonaws.com/gitbook/Desktop-Basic-2019/DesktopBasic5BestPractice/5.00.BestPractice.html" TargetMode="External"/><Relationship Id="rId28" Type="http://schemas.openxmlformats.org/officeDocument/2006/relationships/hyperlink" Target="https://s3.amazonaws.com/gitbook/Desktop-Basic-2019/DesktopBasic5BestPractice/5.18.ConnectionStyles.html" TargetMode="External"/><Relationship Id="rId36" Type="http://schemas.openxmlformats.org/officeDocument/2006/relationships/hyperlink" Target="https://knowledge.safe.com/articles/22255/the-attributemanager-transformer.html" TargetMode="External"/><Relationship Id="rId49" Type="http://schemas.openxmlformats.org/officeDocument/2006/relationships/hyperlink" Target="https://knowledge.safe.com/articles/678/create-a-custom-download-link-for-results-from-dat.html" TargetMode="External"/><Relationship Id="rId57" Type="http://schemas.openxmlformats.org/officeDocument/2006/relationships/hyperlink" Target="https://yourprodfmeserver.gov/fmeserver/" TargetMode="External"/><Relationship Id="rId61" Type="http://schemas.openxmlformats.org/officeDocument/2006/relationships/hyperlink" Target="https://YOURPRODFMESERVER.gov/fmeserver/" TargetMode="External"/><Relationship Id="rId10" Type="http://schemas.openxmlformats.org/officeDocument/2006/relationships/endnotes" Target="endnotes.xml"/><Relationship Id="rId19" Type="http://schemas.openxmlformats.org/officeDocument/2006/relationships/hyperlink" Target="https://www.safe.com/blog/2015/06/fmeevangelist136/" TargetMode="External"/><Relationship Id="rId31" Type="http://schemas.openxmlformats.org/officeDocument/2006/relationships/hyperlink" Target="https://knowledge.safe.com/articles/44483/let-the-database-do-the-work-reading.html" TargetMode="External"/><Relationship Id="rId44" Type="http://schemas.openxmlformats.org/officeDocument/2006/relationships/hyperlink" Target="https://yourprodfmeserver.gov/fmeserver/" TargetMode="External"/><Relationship Id="rId52" Type="http://schemas.openxmlformats.org/officeDocument/2006/relationships/hyperlink" Target="https://yourtestfmeserver.gov/fmeserver/" TargetMode="External"/><Relationship Id="rId60" Type="http://schemas.openxmlformats.org/officeDocument/2006/relationships/hyperlink" Target="https://yourPRODfmeserver.gov/fme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nowledge.safe.com/articles/579/performance-tuning-fme.html" TargetMode="External"/><Relationship Id="rId22" Type="http://schemas.openxmlformats.org/officeDocument/2006/relationships/hyperlink" Target="file:///\\yourfmeserver\" TargetMode="External"/><Relationship Id="rId27" Type="http://schemas.openxmlformats.org/officeDocument/2006/relationships/hyperlink" Target="https://www.safe.com/blog/2016/05/fmeevangelist150/" TargetMode="External"/><Relationship Id="rId30" Type="http://schemas.openxmlformats.org/officeDocument/2006/relationships/hyperlink" Target="https://s3.amazonaws.com/gitbook/Desktop-Basic-2019/DesktopBasic5BestPractice/5.17.ObjectLayout.html" TargetMode="External"/><Relationship Id="rId35" Type="http://schemas.openxmlformats.org/officeDocument/2006/relationships/hyperlink" Target="http://cdn.safe.com/resources/fme/FME-Transformer-Reference-Guide.pdf" TargetMode="External"/><Relationship Id="rId43" Type="http://schemas.openxmlformats.org/officeDocument/2006/relationships/hyperlink" Target="https://yourtestfmeserver.gov/fmeserver/" TargetMode="External"/><Relationship Id="rId48" Type="http://schemas.openxmlformats.org/officeDocument/2006/relationships/hyperlink" Target="https://yourtestfmeserver.gov/fmeserver/" TargetMode="External"/><Relationship Id="rId56" Type="http://schemas.openxmlformats.org/officeDocument/2006/relationships/hyperlink" Target="https://github.com/settings/tokens"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yourtestfmeserver.gov/fmeserver/"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knowledge.safe.com/questions/37858/fme-best-practice-validation-project-you-can-help.html" TargetMode="External"/><Relationship Id="rId25" Type="http://schemas.openxmlformats.org/officeDocument/2006/relationships/hyperlink" Target="https://s3.amazonaws.com/gitbook/Desktop-Basic-2019/DesktopBasic5BestPractice/5.12.Bookmarks.html" TargetMode="External"/><Relationship Id="rId33" Type="http://schemas.openxmlformats.org/officeDocument/2006/relationships/hyperlink" Target="https://knowledge.safe.com/articles/44483/let-the-database-do-the-work-reading.html" TargetMode="External"/><Relationship Id="rId38" Type="http://schemas.openxmlformats.org/officeDocument/2006/relationships/hyperlink" Target="file:///\\yourprodfmeserver\" TargetMode="External"/><Relationship Id="rId46" Type="http://schemas.openxmlformats.org/officeDocument/2006/relationships/hyperlink" Target="https://yourtestfmeserver.gov/fmeserver/" TargetMode="External"/><Relationship Id="rId59" Type="http://schemas.openxmlformats.org/officeDocument/2006/relationships/hyperlink" Target="mailto:fmeserver@yourdomai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46BB86167BC140B17A31C739C0489C" ma:contentTypeVersion="4" ma:contentTypeDescription="Create a new document." ma:contentTypeScope="" ma:versionID="2cc38c1860d1a2ea54c7edcfb5b361b0">
  <xsd:schema xmlns:xsd="http://www.w3.org/2001/XMLSchema" xmlns:xs="http://www.w3.org/2001/XMLSchema" xmlns:p="http://schemas.microsoft.com/office/2006/metadata/properties" xmlns:ns2="6f7cc728-2dbe-4748-9c67-f8b3dc035325" xmlns:ns3="6e59bb86-c2d2-4514-917f-447558213096" targetNamespace="http://schemas.microsoft.com/office/2006/metadata/properties" ma:root="true" ma:fieldsID="d4403fcd0152a28590edd0ffe786192e" ns2:_="" ns3:_="">
    <xsd:import namespace="6f7cc728-2dbe-4748-9c67-f8b3dc035325"/>
    <xsd:import namespace="6e59bb86-c2d2-4514-917f-4475582130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cc728-2dbe-4748-9c67-f8b3dc035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59bb86-c2d2-4514-917f-4475582130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87527-5952-4DE4-89F5-47D46DAA4A4F}">
  <ds:schemaRefs>
    <ds:schemaRef ds:uri="http://purl.org/dc/terms/"/>
    <ds:schemaRef ds:uri="http://schemas.openxmlformats.org/package/2006/metadata/core-properties"/>
    <ds:schemaRef ds:uri="http://schemas.microsoft.com/office/2006/documentManagement/types"/>
    <ds:schemaRef ds:uri="6f7cc728-2dbe-4748-9c67-f8b3dc035325"/>
    <ds:schemaRef ds:uri="http://purl.org/dc/elements/1.1/"/>
    <ds:schemaRef ds:uri="http://schemas.microsoft.com/office/infopath/2007/PartnerControls"/>
    <ds:schemaRef ds:uri="http://schemas.microsoft.com/office/2006/metadata/properties"/>
    <ds:schemaRef ds:uri="6e59bb86-c2d2-4514-917f-447558213096"/>
    <ds:schemaRef ds:uri="http://www.w3.org/XML/1998/namespace"/>
    <ds:schemaRef ds:uri="http://purl.org/dc/dcmitype/"/>
  </ds:schemaRefs>
</ds:datastoreItem>
</file>

<file path=customXml/itemProps2.xml><?xml version="1.0" encoding="utf-8"?>
<ds:datastoreItem xmlns:ds="http://schemas.openxmlformats.org/officeDocument/2006/customXml" ds:itemID="{1603BECF-78D6-430A-B5D6-79FC71262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cc728-2dbe-4748-9c67-f8b3dc035325"/>
    <ds:schemaRef ds:uri="6e59bb86-c2d2-4514-917f-447558213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507042-E67A-4241-9D71-C8C6457E7F0A}">
  <ds:schemaRefs>
    <ds:schemaRef ds:uri="http://schemas.microsoft.com/sharepoint/v3/contenttype/forms"/>
  </ds:schemaRefs>
</ds:datastoreItem>
</file>

<file path=customXml/itemProps4.xml><?xml version="1.0" encoding="utf-8"?>
<ds:datastoreItem xmlns:ds="http://schemas.openxmlformats.org/officeDocument/2006/customXml" ds:itemID="{F74F7D6F-CF5C-47FC-A1A7-8A4104474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5762</Words>
  <Characters>32844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Runneals, David [DOT]</dc:creator>
  <cp:keywords/>
  <dc:description/>
  <cp:lastModifiedBy>Runneals, David [DOT]</cp:lastModifiedBy>
  <cp:revision>11</cp:revision>
  <cp:lastPrinted>2019-06-25T15:46:00Z</cp:lastPrinted>
  <dcterms:created xsi:type="dcterms:W3CDTF">2019-06-25T15:24:00Z</dcterms:created>
  <dcterms:modified xsi:type="dcterms:W3CDTF">2019-06-25T15:46:00Z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0x0101004146BB86167BC140B17A31C739C0489C</vt:lpwstr>
  </property>
  <property fmtid="{D5CDD505-2E9C-101B-9397-08002B2CF9AE}" pid="3" name="AuthorIds_UIVersion_6656">
    <vt:lpwstr>362</vt:lpwstr>
  </property>
  <property fmtid="{D5CDD505-2E9C-101B-9397-08002B2CF9AE}" pid="4" name="AuthorIds_UIVersion_9216">
    <vt:lpwstr>362</vt:lpwstr>
  </property>
</Properties>
</file>