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pStyle w:val="4"/>
        <w:bidi w:val="0"/>
      </w:pPr>
      <w:r>
        <w:t>第一部分逻辑推理 (共19题，每题1分)</w:t>
      </w:r>
    </w:p>
    <w:p>
      <w:pPr>
        <w:bidi w:val="0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numPr>
          <w:ilvl w:val="0"/>
          <w:numId w:val="1"/>
        </w:numPr>
        <w:bidi w:val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大象是动物，动物有腿。因此大象有腿。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(A)是(B)否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2.我的秘书还未到参加选民的年龄，我的秘书有着漂亮的头发。所以我的秘书是个未满18周岁的姑娘。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(A)是(B)否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3.这条街上的商店几乎没有霓虹灯，但这些商店都有遮蓬。所以，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(A)有些商店有选蓬没有霓虹灯。  (B)有些商店既有选蓬又有霓虹灯。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sz w:val="28"/>
          <w:szCs w:val="28"/>
        </w:rPr>
      </w:pPr>
    </w:p>
    <w:p>
      <w:pPr>
        <w:numPr>
          <w:ilvl w:val="0"/>
          <w:numId w:val="2"/>
        </w:numPr>
        <w:bidi w:val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所有的A都有一-只眼睛，B有一只眼睛。所以A和B是一样的。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 是  (B) 否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5.土豆比西红柿便宜，我的钱不够买两斤土豆。所以，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(A)我的钱不够买一-斤西红柿。  (B)我的钱可能够，也可能不够买一斤西红柿。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</w:p>
    <w:p>
      <w:pPr>
        <w:numPr>
          <w:ilvl w:val="0"/>
          <w:numId w:val="0"/>
        </w:numPr>
        <w:bidi w:val="0"/>
        <w:ind w:left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6</w:t>
      </w:r>
      <w:r>
        <w:rPr>
          <w:rFonts w:hint="eastAsia" w:ascii="楷体" w:hAnsi="楷体" w:eastAsia="楷体" w:cs="楷体"/>
          <w:sz w:val="28"/>
          <w:szCs w:val="28"/>
        </w:rPr>
        <w:t>韦利是个和斯坦一样强的棒球击球手，斯坦是个比大多数人都要强的棒球击球手。所以，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(A)韦利应是这些选手中最出色的。  B)斯坦应是这些选手中最出色的。  (C)韦利是个比大多数人都要强的棒球击球手。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</w:p>
    <w:p>
      <w:pPr>
        <w:numPr>
          <w:ilvl w:val="0"/>
          <w:numId w:val="3"/>
        </w:numPr>
        <w:bidi w:val="0"/>
        <w:ind w:left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水平高的音乐家演奏古典音乐，要成为水平高的音乐家就得练习演奏。所以演奏古典音乐比演奏爵士乐需要更多的练习时间。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  是(B)否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如果你的孩子被宠坏了，打他屁股会使他发怒，如果他没有被宠坏，打他屁股会使你懊悔。所以，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(A)打他屁股要么使你懊写，要么使他发怒。  (B)打他尼股也许对她没有什么好处。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正方形是有角的图形，这个图形没有角。所以，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(A)这个图形是个阅。  (B)无确切结论。(C) 这个图形不是正方形。</w:t>
      </w:r>
    </w:p>
    <w:p>
      <w:pPr>
        <w:numPr>
          <w:ilvl w:val="0"/>
          <w:numId w:val="0"/>
        </w:numPr>
        <w:bidi w:val="0"/>
        <w:ind w:leftChars="0"/>
        <w:rPr>
          <w:rFonts w:hint="eastAsia" w:ascii="楷体" w:hAnsi="楷体" w:eastAsia="楷体" w:cs="楷体"/>
          <w:sz w:val="28"/>
          <w:szCs w:val="28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="楷体" w:hAnsi="楷体" w:eastAsia="楷体" w:cs="楷体"/>
          <w:sz w:val="28"/>
          <w:szCs w:val="28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格林威尔在史密斯城的东北，纽约在史密斯城的东北。所以，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纽约比史密斯城更靠近格林成尔。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B)史密斯城在组约的西南。(c) 组约离史密斯城不运。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楷体" w:hAnsi="楷体" w:eastAsia="楷体" w:cs="楷体"/>
          <w:sz w:val="28"/>
          <w:szCs w:val="28"/>
        </w:rPr>
      </w:pPr>
    </w:p>
    <w:p>
      <w:pPr>
        <w:widowControl w:val="0"/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绿色深时，红色就浅;黄色浅时，蓝色就适中;但是要么绿色深，要么黄色浅。所以，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(A)蓝色适中。 (B)黄色和红色都浅。 (C)红色浅，或者蓝色适中。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12.如果你突然停车，那么跟在后面的一-辆卡车将撞上你;如果你不这样做，你将撞到一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妇</w:t>
      </w:r>
      <w:r>
        <w:rPr>
          <w:rFonts w:hint="eastAsia" w:ascii="楷体" w:hAnsi="楷体" w:eastAsia="楷体" w:cs="楷体"/>
          <w:sz w:val="28"/>
          <w:szCs w:val="28"/>
        </w:rPr>
        <w:t>女。所以，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(A)行人不应在马路上行走。 (B)那辆卡车车速太快。 (C)你要么让后面那辆卡车撞上，要么撞到那个妇女。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13.我住在农场和城市之间，农场位于城市和机场之间。所以，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(A)农场到我住处比到机场要近。  (B)我住在农场和机场之间。(C) 我的住处到农场比到机场要近。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14. 聪明的赌徒只有在形势对他有利时才下赌注，老练的赌徒只有在他有大利可图时才下赌注，这个赌徒有时去下赌注。所以，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(A)他如果不是老练的赌徒，就是聪明的赌徒。 (B)他可能是个老练的赌徒，也可能不是。 (C)他既不是老练的赌徒，也不是聪明的赌徒。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15. 当B等于Y时，A等于Z;当A不等于乙时，E要么等于Y,要么等于Z。所以，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(A)当B等于Y时，E不等于Y也不等于Z.  (B)当A等于乙时，Y或者Z等于E.  (C)当B不等于Y时，E不等于Y也不等于Z。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16. 当B大于C时，X小于C;但C绝不会大于B.所以，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 X绝不会大于B.  (B) X绝不会小于B.  (C) X绝不会小于C.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17.只要X是红色，Y就-一定是绿色:只要Y不是绿色，就一定是蓝色。但是，当X是红色时，乙绝不会是蓝色。所以，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(A)只要乙是蓝色，丫就可能是绿色。 (B)只要X不是红色，Z就不可能是蓝色。 (C)只要Y不是绿色，x就不可能是红色。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18.有时印第安人是阿拉斯加人，阿拉斯加人有时是律师。所以，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(A)有时印第安人不见得一定是阿拉斯加人或律师。  (B)印第安人不可能是阿拉斯加人或律师。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楷体" w:hAnsi="楷体" w:eastAsia="楷体" w:cs="楷体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楷体" w:hAnsi="楷体" w:eastAsia="楷体" w:cs="楷体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19.  前进不见得死得光荣，后退没死也不见得是耻样。所以，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(A)后退意为死得光荣。  (B)前进意为不死就是耻辱。(C) 前进意为死得光荣。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bidi w:val="0"/>
        <w:jc w:val="both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下面</w:t>
      </w:r>
      <w:bookmarkStart w:id="0" w:name="OLE_LINK1"/>
      <w:r>
        <w:rPr>
          <w:rFonts w:hint="eastAsia" w:ascii="楷体" w:hAnsi="楷体" w:eastAsia="楷体" w:cs="楷体"/>
          <w:sz w:val="28"/>
          <w:szCs w:val="28"/>
        </w:rPr>
        <w:t>能让线程停止执行的有</w:t>
      </w:r>
      <w:bookmarkEnd w:id="0"/>
      <w:r>
        <w:rPr>
          <w:rFonts w:hint="eastAsia" w:ascii="楷体" w:hAnsi="楷体" w:eastAsia="楷体" w:cs="楷体"/>
          <w:sz w:val="28"/>
          <w:szCs w:val="28"/>
        </w:rPr>
        <w:t>( 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AB</w:t>
      </w:r>
      <w:r>
        <w:rPr>
          <w:rFonts w:hint="eastAsia" w:ascii="楷体" w:hAnsi="楷体" w:eastAsia="楷体" w:cs="楷体"/>
          <w:sz w:val="28"/>
          <w:szCs w:val="28"/>
        </w:rPr>
        <w:t> ) (多选题)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      A sleep();B stop();C notify();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      D synchronized();E yield();F wait();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      G notifAll();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/>
          <w:szCs w:val="22"/>
          <w:lang w:val="en-US" w:eastAsia="zh-CN"/>
        </w:rPr>
        <w:t>第二部分</w:t>
      </w:r>
      <w:r>
        <w:rPr>
          <w:rStyle w:val="7"/>
        </w:rPr>
        <w:t>填空题(10*1)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</w:t>
      </w:r>
      <w:r>
        <w:rPr>
          <w:rFonts w:hint="eastAsia" w:ascii="楷体" w:hAnsi="楷体" w:eastAsia="楷体" w:cs="楷体"/>
          <w:sz w:val="28"/>
          <w:szCs w:val="28"/>
        </w:rPr>
        <w:t>面向对象编程三大特征是(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封装</w:t>
      </w:r>
      <w:r>
        <w:rPr>
          <w:rFonts w:hint="eastAsia" w:ascii="楷体" w:hAnsi="楷体" w:eastAsia="楷体" w:cs="楷体"/>
          <w:sz w:val="28"/>
          <w:szCs w:val="28"/>
        </w:rPr>
        <w:t>),(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继承</w:t>
      </w:r>
      <w:r>
        <w:rPr>
          <w:rFonts w:hint="eastAsia" w:ascii="楷体" w:hAnsi="楷体" w:eastAsia="楷体" w:cs="楷体"/>
          <w:sz w:val="28"/>
          <w:szCs w:val="28"/>
        </w:rPr>
        <w:t>)和( 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多态</w:t>
      </w:r>
      <w:r>
        <w:rPr>
          <w:rFonts w:hint="eastAsia" w:ascii="楷体" w:hAnsi="楷体" w:eastAsia="楷体" w:cs="楷体"/>
          <w:sz w:val="28"/>
          <w:szCs w:val="28"/>
        </w:rPr>
        <w:t> )。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</w:t>
      </w:r>
      <w:r>
        <w:rPr>
          <w:rFonts w:hint="eastAsia" w:ascii="楷体" w:hAnsi="楷体" w:eastAsia="楷体" w:cs="楷体"/>
          <w:sz w:val="28"/>
          <w:szCs w:val="28"/>
        </w:rPr>
        <w:t>数据库事务的四大特性是( 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原子性</w:t>
      </w:r>
      <w:r>
        <w:rPr>
          <w:rFonts w:hint="eastAsia" w:ascii="楷体" w:hAnsi="楷体" w:eastAsia="楷体" w:cs="楷体"/>
          <w:sz w:val="28"/>
          <w:szCs w:val="28"/>
        </w:rPr>
        <w:t> )，(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一致性</w:t>
      </w:r>
      <w:r>
        <w:rPr>
          <w:rFonts w:hint="eastAsia" w:ascii="楷体" w:hAnsi="楷体" w:eastAsia="楷体" w:cs="楷体"/>
          <w:sz w:val="28"/>
          <w:szCs w:val="28"/>
        </w:rPr>
        <w:t>  )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持久性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）</w:t>
      </w:r>
      <w:r>
        <w:rPr>
          <w:rFonts w:hint="eastAsia" w:ascii="楷体" w:hAnsi="楷体" w:eastAsia="楷体" w:cs="楷体"/>
          <w:sz w:val="28"/>
          <w:szCs w:val="28"/>
        </w:rPr>
        <w:t>和(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隔离性</w:t>
      </w:r>
      <w:r>
        <w:rPr>
          <w:rFonts w:hint="eastAsia" w:ascii="楷体" w:hAnsi="楷体" w:eastAsia="楷体" w:cs="楷体"/>
          <w:sz w:val="28"/>
          <w:szCs w:val="28"/>
        </w:rPr>
        <w:t> )，其中最重要的特性</w:t>
      </w:r>
      <w:bookmarkStart w:id="1" w:name="_GoBack"/>
      <w:bookmarkEnd w:id="1"/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</w:t>
      </w:r>
      <w:r>
        <w:rPr>
          <w:rFonts w:hint="eastAsia" w:ascii="楷体" w:hAnsi="楷体" w:eastAsia="楷体" w:cs="楷体"/>
          <w:sz w:val="28"/>
          <w:szCs w:val="28"/>
        </w:rPr>
        <w:t>对于int型变量，内存分配(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</w:t>
      </w:r>
      <w:r>
        <w:rPr>
          <w:rFonts w:hint="eastAsia" w:ascii="楷体" w:hAnsi="楷体" w:eastAsia="楷体" w:cs="楷体"/>
          <w:sz w:val="28"/>
          <w:szCs w:val="28"/>
        </w:rPr>
        <w:t> )个字节。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</w:t>
      </w:r>
      <w:r>
        <w:rPr>
          <w:rFonts w:hint="eastAsia" w:ascii="楷体" w:hAnsi="楷体" w:eastAsia="楷体" w:cs="楷体"/>
          <w:sz w:val="28"/>
          <w:szCs w:val="28"/>
        </w:rPr>
        <w:t>JDK中保持插入顺序的Map接口的一个实现是(  )，它继承了(  )类。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5</w:t>
      </w:r>
      <w:r>
        <w:rPr>
          <w:rFonts w:hint="eastAsia" w:ascii="楷体" w:hAnsi="楷体" w:eastAsia="楷体" w:cs="楷体"/>
          <w:sz w:val="28"/>
          <w:szCs w:val="28"/>
        </w:rPr>
        <w:t>Java有两种方法可以实现一个线程，分别是(  )和(  )。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6.</w:t>
      </w:r>
      <w:r>
        <w:rPr>
          <w:rFonts w:hint="eastAsia" w:ascii="楷体" w:hAnsi="楷体" w:eastAsia="楷体" w:cs="楷体"/>
          <w:sz w:val="28"/>
          <w:szCs w:val="28"/>
        </w:rPr>
        <w:t>在web项目中使用(  )， 是为了跟踪用户状态，并区分不同的用户。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楷体" w:hAnsi="楷体" w:eastAsia="楷体" w:cs="楷体"/>
          <w:sz w:val="28"/>
          <w:szCs w:val="28"/>
        </w:rPr>
        <w:t>在JSP标准动作中，(  )标准动作实现转发功能。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</w:t>
      </w:r>
      <w:r>
        <w:rPr>
          <w:rFonts w:hint="eastAsia" w:ascii="楷体" w:hAnsi="楷体" w:eastAsia="楷体" w:cs="楷体"/>
          <w:sz w:val="28"/>
          <w:szCs w:val="28"/>
        </w:rPr>
        <w:t>.Spring框架中最核心的接口是(  ),在该接口之上的，提供应用程序上下文的接口是(  )。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9. </w:t>
      </w:r>
      <w:r>
        <w:rPr>
          <w:rFonts w:hint="eastAsia" w:ascii="楷体" w:hAnsi="楷体" w:eastAsia="楷体" w:cs="楷体"/>
          <w:sz w:val="28"/>
          <w:szCs w:val="28"/>
        </w:rPr>
        <w:t>Java中服务器端的程序使用(  )类建立接收客户的套接字的服务器套接字。10.在java 系统中，线程调度依据优先级基础上的(  )原则。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int 和Integer有什么区别(3分)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</w:t>
      </w:r>
      <w:r>
        <w:rPr>
          <w:rFonts w:hint="eastAsia" w:ascii="楷体" w:hAnsi="楷体" w:eastAsia="楷体" w:cs="楷体"/>
          <w:sz w:val="28"/>
          <w:szCs w:val="28"/>
        </w:rPr>
        <w:t>说出Servlet的生命周期(3分)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</w:t>
      </w:r>
      <w:r>
        <w:rPr>
          <w:rFonts w:hint="eastAsia" w:ascii="楷体" w:hAnsi="楷体" w:eastAsia="楷体" w:cs="楷体"/>
          <w:sz w:val="28"/>
          <w:szCs w:val="28"/>
        </w:rPr>
        <w:t>&amp;和&amp;&amp;的区别(3分)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</w:t>
      </w:r>
      <w:r>
        <w:rPr>
          <w:rFonts w:hint="eastAsia" w:ascii="楷体" w:hAnsi="楷体" w:eastAsia="楷体" w:cs="楷体"/>
          <w:sz w:val="28"/>
          <w:szCs w:val="28"/>
        </w:rPr>
        <w:t>final, finally, finalize 的区别(3分)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6、</w:t>
      </w:r>
      <w:r>
        <w:rPr>
          <w:rFonts w:hint="eastAsia" w:ascii="楷体" w:hAnsi="楷体" w:eastAsia="楷体" w:cs="楷体"/>
          <w:sz w:val="28"/>
          <w:szCs w:val="28"/>
        </w:rPr>
        <w:t>描述XML的用途，并列出自己常用的解析XML的类。(3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7、</w:t>
      </w:r>
      <w:r>
        <w:rPr>
          <w:rFonts w:hint="eastAsia" w:ascii="楷体" w:hAnsi="楷体" w:eastAsia="楷体" w:cs="楷体"/>
          <w:sz w:val="28"/>
          <w:szCs w:val="28"/>
        </w:rPr>
        <w:t>JSP 中动态INCLUDE与静态INCLUDE的区别(3分)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8、</w:t>
      </w:r>
      <w:r>
        <w:rPr>
          <w:rFonts w:hint="eastAsia" w:ascii="楷体" w:hAnsi="楷体" w:eastAsia="楷体" w:cs="楷体"/>
          <w:sz w:val="28"/>
          <w:szCs w:val="28"/>
        </w:rPr>
        <w:t>J2EE应用服务器有那些，请列举至少3个以上? (3 分)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9、</w:t>
      </w:r>
      <w:r>
        <w:rPr>
          <w:rFonts w:hint="eastAsia" w:ascii="楷体" w:hAnsi="楷体" w:eastAsia="楷体" w:cs="楷体"/>
          <w:sz w:val="28"/>
          <w:szCs w:val="28"/>
        </w:rPr>
        <w:t>try {}里有一个return语句，那么紧跟在这个try后的fi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会不会被执行，什么时候被执行，在return前还是后(3 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10、</w:t>
      </w:r>
      <w:r>
        <w:rPr>
          <w:rFonts w:hint="eastAsia" w:ascii="楷体" w:hAnsi="楷体" w:eastAsia="楷体" w:cs="楷体"/>
          <w:sz w:val="28"/>
          <w:szCs w:val="28"/>
        </w:rPr>
        <w:t>Request对象的主要方法，并说明其中getAttribut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之间的区别(3分)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sz w:val="28"/>
          <w:szCs w:val="28"/>
        </w:rPr>
        <w:t>描述接口的概念、作用。现有一个 类为com.easycon. LoanReqExtend,它实现了com. easycon. UniCDExtend接口，接口中有一方法 preAdd，请问如何通过接口调用到com easycon. L.oanReqExtend类中的preAdd方法(3分)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12、</w:t>
      </w:r>
      <w:r>
        <w:rPr>
          <w:rFonts w:hint="eastAsia" w:ascii="楷体" w:hAnsi="楷体" w:eastAsia="楷体" w:cs="楷体"/>
          <w:sz w:val="28"/>
          <w:szCs w:val="28"/>
        </w:rPr>
        <w:t>请用一条SQL从合同表中统计出现有多少位客户签了合同(合同状态为已签)请再用一条SQL从合同表中列表出每位客户已签的合同份数与其合同总金额，要求列出客户、合同份数、合同总金额。注:列表中应显示客户名称，客户名称与客户编号对应关系存在客户信息表中，这里要求合同与客户表之间用左外联接(用标准SQL)。(4 分)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客户信息表(erd _kh)中字段: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hint="eastAsia" w:ascii="楷体" w:hAnsi="楷体" w:eastAsia="楷体" w:cs="楷体"/>
          <w:sz w:val="28"/>
          <w:szCs w:val="28"/>
        </w:rPr>
        <w:t>客户编号(khm)、客户名称(khmc)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sz w:val="28"/>
          <w:szCs w:val="28"/>
        </w:rPr>
        <w:t>合同表(erd _ht)中字段: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hint="eastAsia" w:ascii="楷体" w:hAnsi="楷体" w:eastAsia="楷体" w:cs="楷体"/>
          <w:sz w:val="28"/>
          <w:szCs w:val="28"/>
        </w:rPr>
        <w:t>客户编号(khm)、合同编号(htbh) .合同状态(hzt 001空白、 002已签) 、贷款金额(dkje)。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13、 </w:t>
      </w:r>
      <w:r>
        <w:rPr>
          <w:rFonts w:hint="eastAsia" w:ascii="楷体" w:hAnsi="楷体" w:eastAsia="楷体" w:cs="楷体"/>
          <w:sz w:val="28"/>
          <w:szCs w:val="28"/>
        </w:rPr>
        <w:t> JAVA代码查错(4分)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public class Something {</w:t>
      </w:r>
    </w:p>
    <w:p>
      <w:pPr>
        <w:widowControl w:val="0"/>
        <w:numPr>
          <w:ilvl w:val="0"/>
          <w:numId w:val="0"/>
        </w:numPr>
        <w:ind w:left="718" w:leftChars="342" w:firstLine="1200" w:firstLineChars="50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public int addOne(final int x) </w:t>
      </w:r>
    </w:p>
    <w:p>
      <w:pPr>
        <w:widowControl w:val="0"/>
        <w:numPr>
          <w:ilvl w:val="0"/>
          <w:numId w:val="0"/>
        </w:numPr>
        <w:ind w:left="718" w:leftChars="342" w:firstLine="1200" w:firstLineChars="50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return ++x;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widowControl w:val="0"/>
        <w:numPr>
          <w:ilvl w:val="0"/>
          <w:numId w:val="0"/>
        </w:numPr>
        <w:ind w:left="718" w:leftChars="342" w:firstLine="1200" w:firstLineChars="50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="718" w:leftChars="342" w:firstLine="1200" w:firstLineChars="50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="718" w:leftChars="342" w:firstLine="1200" w:firstLineChars="50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="718" w:leftChars="342" w:firstLine="1200" w:firstLineChars="50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="718" w:leftChars="342" w:firstLine="1200" w:firstLineChars="50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="718" w:leftChars="342" w:firstLine="1200" w:firstLineChars="50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JAVA代码查错(4分)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public class Something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public static void main(String[] args)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Something S = new Something()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System.out.println("s. doSomething()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returnsdoSomething());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 String doSomething()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return "Do something ...”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方法重写发生在类继承时， 子类可以重写个父类中已有的 方法， 必须在返回类型和参数列表- -样时才能说是重写，否则就是重载。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A.错误B.正确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</w:t>
      </w:r>
      <w:r>
        <w:rPr>
          <w:rFonts w:hint="eastAsia" w:ascii="楷体" w:hAnsi="楷体" w:eastAsia="楷体" w:cs="楷体"/>
          <w:sz w:val="28"/>
          <w:szCs w:val="28"/>
        </w:rPr>
        <w:t>在Java中对象可以赋值，只要使用赋值号(等号)即可，相当于生成了一个属性与赋值对象相同的新对象。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A. 错误B.正确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</w:t>
      </w:r>
      <w:r>
        <w:rPr>
          <w:rFonts w:hint="eastAsia" w:ascii="楷体" w:hAnsi="楷体" w:eastAsia="楷体" w:cs="楷体"/>
          <w:sz w:val="28"/>
          <w:szCs w:val="28"/>
        </w:rPr>
        <w:t>抽象方法必须在抽象类中，所以抽象类中的方法都必须是抽象方法。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A.错误B.正确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</w:t>
      </w:r>
      <w:r>
        <w:rPr>
          <w:rFonts w:hint="eastAsia" w:ascii="楷体" w:hAnsi="楷体" w:eastAsia="楷体" w:cs="楷体"/>
          <w:sz w:val="28"/>
          <w:szCs w:val="28"/>
        </w:rPr>
        <w:t>.数据由高类型转换为低类型须强制转换但数据精度将损失。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A.错误B.正确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</w:t>
      </w:r>
      <w:r>
        <w:rPr>
          <w:rFonts w:hint="eastAsia" w:ascii="楷体" w:hAnsi="楷体" w:eastAsia="楷体" w:cs="楷体"/>
          <w:sz w:val="28"/>
          <w:szCs w:val="28"/>
        </w:rPr>
        <w:t>使用构造方法只能给非静态成员变量赋初值。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A.错误B.正确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</w:t>
      </w:r>
      <w:r>
        <w:rPr>
          <w:rFonts w:hint="eastAsia" w:ascii="楷体" w:hAnsi="楷体" w:eastAsia="楷体" w:cs="楷体"/>
          <w:sz w:val="28"/>
          <w:szCs w:val="28"/>
        </w:rPr>
        <w:t> 在父类中声明为final 的方法，也可以在其子类中被重新定义(覆盖)。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A.错误B.正确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</w:t>
      </w:r>
      <w:r>
        <w:rPr>
          <w:rFonts w:hint="eastAsia" w:ascii="楷体" w:hAnsi="楷体" w:eastAsia="楷体" w:cs="楷体"/>
          <w:sz w:val="28"/>
          <w:szCs w:val="28"/>
        </w:rPr>
        <w:t>.GC-直以来是Java平台的一个优势，尽管它让内存回收变得不那么透明，不过幸运的是我们在代码中能强制JVM的GC立即回收掉某---个我们已经不需要对象。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A.错误B.正确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</w:t>
      </w:r>
      <w:r>
        <w:rPr>
          <w:rFonts w:hint="eastAsia" w:ascii="楷体" w:hAnsi="楷体" w:eastAsia="楷体" w:cs="楷体"/>
          <w:sz w:val="28"/>
          <w:szCs w:val="28"/>
        </w:rPr>
        <w:t>. 线程类所定义的run(方法执行完毕，线程的运行就会终止。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A.错误B.正确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10.</w:t>
      </w:r>
      <w:r>
        <w:rPr>
          <w:rFonts w:hint="eastAsia" w:ascii="楷体" w:hAnsi="楷体" w:eastAsia="楷体" w:cs="楷体"/>
          <w:sz w:val="28"/>
          <w:szCs w:val="28"/>
        </w:rPr>
        <w:t> RPC和RMI都可以用来降低系统间的耦合性，不同的是，RMI只能用于Java平台，而RPC还可用于其他语言平台。A.错误B.正确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</w:rPr>
      </w:pP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b/>
          <w:bCs/>
          <w:sz w:val="28"/>
          <w:szCs w:val="28"/>
        </w:rPr>
        <w:t>简答题(5*5)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</w:t>
      </w:r>
      <w:r>
        <w:rPr>
          <w:rFonts w:hint="eastAsia" w:ascii="楷体" w:hAnsi="楷体" w:eastAsia="楷体" w:cs="楷体"/>
          <w:sz w:val="28"/>
          <w:szCs w:val="28"/>
        </w:rPr>
        <w:t>Servlet有哪几个阶段，分别是什么?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</w:t>
      </w:r>
      <w:r>
        <w:rPr>
          <w:rFonts w:hint="eastAsia" w:ascii="楷体" w:hAnsi="楷体" w:eastAsia="楷体" w:cs="楷体"/>
          <w:sz w:val="28"/>
          <w:szCs w:val="28"/>
        </w:rPr>
        <w:t>JVM中有哪三种类加载器(自定义类加载器不算) ?请简单描述其作用。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</w:t>
      </w:r>
      <w:r>
        <w:rPr>
          <w:rFonts w:hint="eastAsia" w:ascii="楷体" w:hAnsi="楷体" w:eastAsia="楷体" w:cs="楷体"/>
          <w:sz w:val="28"/>
          <w:szCs w:val="28"/>
        </w:rPr>
        <w:t>请阐述JAVA中String与StringBuffer的区别。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</w:t>
      </w:r>
      <w:r>
        <w:rPr>
          <w:rFonts w:hint="eastAsia" w:ascii="楷体" w:hAnsi="楷体" w:eastAsia="楷体" w:cs="楷体"/>
          <w:sz w:val="28"/>
          <w:szCs w:val="28"/>
        </w:rPr>
        <w:t>请简单介绍Spring框架中的loC和AOP.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</w:t>
      </w:r>
      <w:r>
        <w:rPr>
          <w:rFonts w:hint="eastAsia" w:ascii="楷体" w:hAnsi="楷体" w:eastAsia="楷体" w:cs="楷体"/>
          <w:sz w:val="28"/>
          <w:szCs w:val="28"/>
        </w:rPr>
        <w:t>请简述JIMS1.X中的P2P和PUB/SUB消息模型。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编程题(1*15)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(1)编写一个圆类Gircle,该类拥有: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①一个成员变量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Radius (私有，浮点型): // 存放圆的半径:②两个构造方法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Circle() // 将半径设为0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Circle(double r)//创建Circle 对象时将半径初始化为r③三个成员方法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getArea() //获取圆的面积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getPerimeter() //获取圆的周长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show()//将圆的半径、周长、面积输出到屏幕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(2)编写一 个圆柱体类Cylinder, 它继承于上面的Cirdle类。还拥有: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①一个成员变量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hight (私有，浮点型); //四柱体的高: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②构造方法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Cylinder (double , double h)//创建Circle 对象时将半径初始化为r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③成员方法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getVolume() //获取圆柱体的体积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showVolume() //将圆柱体的体积输出到屏幕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编写应用程序，创建类的对象，分别设置圆的半径、圆柱体的高，计算并分别显示半径、圆面积、圆周长，圆柱体的体积。提示: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①圆周率(约等于3.141592654)可以用Math.PI表示，不需要写引入的包②圆面积计算公式: Math.PI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Fonts w:ascii="宋体" w:hAnsi="宋体" w:eastAsia="宋体" w:cs="宋体"/>
          <w:sz w:val="24"/>
          <w:szCs w:val="24"/>
        </w:rPr>
        <w:t>radus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Fonts w:ascii="宋体" w:hAnsi="宋体" w:eastAsia="宋体" w:cs="宋体"/>
          <w:sz w:val="24"/>
          <w:szCs w:val="24"/>
        </w:rPr>
        <w:t>radius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③圆周长计算公式: 2* Math.P1* radius 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四(图形问题，直接上传图片)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71925" cy="5245735"/>
            <wp:effectExtent l="0" t="0" r="9525" b="12065"/>
            <wp:docPr id="2" name="图片 2" descr="Snipaste_2019-12-24_08-11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19-12-24_08-11-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我的钱可能够，也可能不够买一磅西红柿。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5"/>
        </w:numPr>
        <w:spacing w:after="240" w:afterAutospacing="0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韦利.美斯是个和斯坦.茂斯尔一样强的棒球击手。斯坦茂斯尔是个比大多数人都要强的棒球击手，所以，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韦利，美斯应是这些选手中最出色的。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ascii="宋体" w:hAnsi="宋体" w:eastAsia="宋体" w:cs="宋体"/>
          <w:sz w:val="24"/>
          <w:szCs w:val="24"/>
        </w:rPr>
        <w:t>斯坦. 茂斯尔应是这些选手中最出色的，尤其是在国内比赛更是如此。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韦利美斯是个比大多数人都要强的棒球击手。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5"/>
        </w:numPr>
        <w:spacing w:after="240" w:afterAutospacing="0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格林威尔在史密斯城的东北，纽约在史密斯城的东北，所以，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A</w:t>
      </w:r>
      <w:r>
        <w:rPr>
          <w:rFonts w:ascii="宋体" w:hAnsi="宋体" w:eastAsia="宋体" w:cs="宋体"/>
          <w:sz w:val="24"/>
          <w:szCs w:val="24"/>
        </w:rPr>
        <w:t>纽约比史密斯城更靠近格林威尔。</w:t>
      </w:r>
    </w:p>
    <w:p>
      <w:pPr>
        <w:numPr>
          <w:ilvl w:val="0"/>
          <w:numId w:val="0"/>
        </w:numPr>
        <w:spacing w:after="240" w:afterAutospacing="0"/>
        <w:ind w:leftChars="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ascii="宋体" w:hAnsi="宋体" w:eastAsia="宋体" w:cs="宋体"/>
          <w:sz w:val="24"/>
          <w:szCs w:val="24"/>
        </w:rPr>
        <w:t>史密斯城在纽约的西南。</w:t>
      </w:r>
    </w:p>
    <w:p>
      <w:pPr>
        <w:numPr>
          <w:ilvl w:val="0"/>
          <w:numId w:val="0"/>
        </w:numPr>
        <w:spacing w:after="240" w:afterAutospacing="0"/>
        <w:ind w:leftChars="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纽约离史密斯城不远。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5"/>
        </w:numPr>
        <w:spacing w:after="240" w:afterAutospacing="0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你正在开车行驶，如果你突然停车，那么跟在后面的一辆卡车将撞上你的车。如果你不这么做，你将撞倒一个过 马路的妇女，所以，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行人不应在马路上行走。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ascii="宋体" w:hAnsi="宋体" w:eastAsia="宋体" w:cs="宋体"/>
          <w:sz w:val="24"/>
          <w:szCs w:val="24"/>
        </w:rPr>
        <w:t>那辆卡车车速太快。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你要么被后面那辆卡车撞上，要么撞倒那个妇女。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第三部分: (用时 25分钟)总分: 45分，每题3分(第12、13、 14每题4分)</w:t>
      </w:r>
    </w:p>
    <w:p>
      <w:pPr>
        <w:numPr>
          <w:ilvl w:val="0"/>
          <w:numId w:val="8"/>
        </w:numPr>
        <w:spacing w:after="240" w:afterAutospacing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面向对象的特征有哪些方面(3分)</w:t>
      </w:r>
    </w:p>
    <w:p>
      <w:pPr>
        <w:numPr>
          <w:ilvl w:val="0"/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抽象: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2.继承: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3.封装: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4.多态性: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b/>
          <w:bCs/>
          <w:sz w:val="28"/>
          <w:szCs w:val="28"/>
        </w:rPr>
        <w:t>第四部分: (用时 25分钟)总分35分第1题10分，第2题25分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JAVA代码编写</w:t>
      </w:r>
      <w:r>
        <w:rPr>
          <w:rFonts w:ascii="宋体" w:hAnsi="宋体" w:eastAsia="宋体" w:cs="宋体"/>
          <w:sz w:val="24"/>
          <w:szCs w:val="24"/>
        </w:rPr>
        <w:t>: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试写一个猴子类，必须提供它的名称、种类、体重、出生年月、生活地点等属性以及吃香焦、跑动等方法，要求必须继承一个基类 (基类自定义):(10分)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JAVA代码编写</w:t>
      </w:r>
      <w:r>
        <w:rPr>
          <w:rFonts w:ascii="宋体" w:hAnsi="宋体" w:eastAsia="宋体" w:cs="宋体"/>
          <w:sz w:val="24"/>
          <w:szCs w:val="24"/>
        </w:rPr>
        <w:t>: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求出从1至1000的所有素数，并将结果按每行五列的格式打印出来:要求(1)计算、与打印是两个独立方法。既先计算再打印、不能边算边打印， (2)代码完整。(25分)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1F71C4"/>
    <w:multiLevelType w:val="singleLevel"/>
    <w:tmpl w:val="A71F71C4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ABE1C3"/>
    <w:multiLevelType w:val="singleLevel"/>
    <w:tmpl w:val="C7ABE1C3"/>
    <w:lvl w:ilvl="0" w:tentative="0">
      <w:start w:val="14"/>
      <w:numFmt w:val="decimal"/>
      <w:suff w:val="nothing"/>
      <w:lvlText w:val="%1、"/>
      <w:lvlJc w:val="left"/>
    </w:lvl>
  </w:abstractNum>
  <w:abstractNum w:abstractNumId="2">
    <w:nsid w:val="DFC0F084"/>
    <w:multiLevelType w:val="singleLevel"/>
    <w:tmpl w:val="DFC0F08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90E3D82"/>
    <w:multiLevelType w:val="singleLevel"/>
    <w:tmpl w:val="F90E3D82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8D30389"/>
    <w:multiLevelType w:val="singleLevel"/>
    <w:tmpl w:val="08D30389"/>
    <w:lvl w:ilvl="0" w:tentative="0">
      <w:start w:val="11"/>
      <w:numFmt w:val="decimal"/>
      <w:suff w:val="nothing"/>
      <w:lvlText w:val="%1、"/>
      <w:lvlJc w:val="left"/>
    </w:lvl>
  </w:abstractNum>
  <w:abstractNum w:abstractNumId="5">
    <w:nsid w:val="19643CBF"/>
    <w:multiLevelType w:val="singleLevel"/>
    <w:tmpl w:val="19643CBF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1AD974A5"/>
    <w:multiLevelType w:val="singleLevel"/>
    <w:tmpl w:val="1AD974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0E6DC16"/>
    <w:multiLevelType w:val="singleLevel"/>
    <w:tmpl w:val="60E6DC1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A78C5"/>
    <w:rsid w:val="33706415"/>
    <w:rsid w:val="3A127A49"/>
    <w:rsid w:val="4997059D"/>
    <w:rsid w:val="54825306"/>
    <w:rsid w:val="5BDE5386"/>
    <w:rsid w:val="7F4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NFS</dc:creator>
  <cp:lastModifiedBy>张国乾</cp:lastModifiedBy>
  <dcterms:modified xsi:type="dcterms:W3CDTF">2019-12-25T06:57:08Z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