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4"/>
      </w:pPr>
      <w:r>
        <w:t>&lt;</w:t>
      </w:r>
      <w:r>
        <w:rPr>
          <w:rFonts w:hint="eastAsia"/>
          <w:lang w:val="en-US" w:eastAsia="zh-CN"/>
        </w:rPr>
        <w:t>自动售货机（ASM）模拟软件</w:t>
      </w:r>
      <w:r>
        <w:t>&gt;</w:t>
      </w:r>
    </w:p>
    <w:p>
      <w:pPr>
        <w:pStyle w:val="32"/>
        <w:jc w:val="right"/>
      </w:pPr>
      <w:r>
        <w:t>测试计划</w:t>
      </w:r>
    </w:p>
    <w:p>
      <w:r>
        <w:t> </w:t>
      </w:r>
    </w:p>
    <w:p>
      <w:pPr>
        <w:pStyle w:val="32"/>
        <w:jc w:val="right"/>
      </w:pPr>
      <w:r>
        <w:rPr>
          <w:sz w:val="28"/>
          <w:szCs w:val="28"/>
        </w:rPr>
        <w:t>版本 &lt;1.0&gt;</w:t>
      </w:r>
    </w:p>
    <w:p>
      <w:pPr>
        <w:pStyle w:val="32"/>
      </w:pPr>
      <w:r>
        <w:rPr>
          <w:sz w:val="28"/>
          <w:szCs w:val="28"/>
        </w:rPr>
        <w:t> </w:t>
      </w:r>
    </w:p>
    <w:p>
      <w:pPr>
        <w:jc w:val="right"/>
      </w:pPr>
      <w:r>
        <w:t> </w:t>
      </w:r>
    </w:p>
    <w:p>
      <w:pPr>
        <w:pStyle w:val="49"/>
      </w:pPr>
      <w:r>
        <w:t>[注：以下提供的模板用于 Rational Unified Process。 其中包括用方括号括起来并以蓝色斜体（样式=InfoBlue）显示的文本，它们用于向作者提供指导，在发布此文档之前应该将其删除。按此样式输入的段落将被自动设置为普通样式（样式=正文）。]</w:t>
      </w:r>
    </w:p>
    <w:p>
      <w:pPr>
        <w:pStyle w:val="32"/>
      </w:pPr>
      <w:r>
        <w:br w:type="page"/>
      </w:r>
      <w:r>
        <w:t>修订历史记录</w:t>
      </w:r>
    </w:p>
    <w:tbl>
      <w:tblPr>
        <w:tblStyle w:val="33"/>
        <w:tblW w:w="0" w:type="auto"/>
        <w:tblInd w:w="0" w:type="dxa"/>
        <w:tblLayout w:type="autofit"/>
        <w:tblCellMar>
          <w:top w:w="0" w:type="dxa"/>
          <w:left w:w="0" w:type="dxa"/>
          <w:bottom w:w="0" w:type="dxa"/>
          <w:right w:w="0" w:type="dxa"/>
        </w:tblCellMar>
      </w:tblPr>
      <w:tblGrid>
        <w:gridCol w:w="2059"/>
        <w:gridCol w:w="1092"/>
        <w:gridCol w:w="3312"/>
        <w:gridCol w:w="2059"/>
      </w:tblGrid>
      <w:tr>
        <w:tblPrEx>
          <w:tblCellMar>
            <w:top w:w="0" w:type="dxa"/>
            <w:left w:w="0" w:type="dxa"/>
            <w:bottom w:w="0" w:type="dxa"/>
            <w:right w:w="0" w:type="dxa"/>
          </w:tblCellMar>
        </w:tblPrEx>
        <w:tc>
          <w:tcPr>
            <w:tcW w:w="2059"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42"/>
              <w:jc w:val="center"/>
            </w:pPr>
            <w:r>
              <w:rPr>
                <w:b/>
                <w:bCs/>
              </w:rPr>
              <w:t>日期</w:t>
            </w:r>
          </w:p>
        </w:tc>
        <w:tc>
          <w:tcPr>
            <w:tcW w:w="1092"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42"/>
              <w:jc w:val="center"/>
            </w:pPr>
            <w:r>
              <w:rPr>
                <w:b/>
                <w:bCs/>
              </w:rPr>
              <w:t>版本</w:t>
            </w:r>
          </w:p>
        </w:tc>
        <w:tc>
          <w:tcPr>
            <w:tcW w:w="3312"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42"/>
              <w:jc w:val="center"/>
            </w:pPr>
            <w:r>
              <w:rPr>
                <w:b/>
                <w:bCs/>
              </w:rPr>
              <w:t>说明</w:t>
            </w:r>
          </w:p>
        </w:tc>
        <w:tc>
          <w:tcPr>
            <w:tcW w:w="2059"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42"/>
              <w:jc w:val="center"/>
            </w:pPr>
            <w:r>
              <w:rPr>
                <w:b/>
                <w:bCs/>
              </w:rPr>
              <w:t>作者</w:t>
            </w:r>
          </w:p>
        </w:tc>
      </w:tr>
      <w:tr>
        <w:tblPrEx>
          <w:tblCellMar>
            <w:top w:w="0" w:type="dxa"/>
            <w:left w:w="0" w:type="dxa"/>
            <w:bottom w:w="0" w:type="dxa"/>
            <w:right w:w="0" w:type="dxa"/>
          </w:tblCellMar>
        </w:tblPrEx>
        <w:tc>
          <w:tcPr>
            <w:tcW w:w="205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42"/>
              <w:rPr>
                <w:rFonts w:hint="default" w:eastAsia="宋体"/>
                <w:lang w:val="en-US" w:eastAsia="zh-CN"/>
              </w:rPr>
            </w:pPr>
            <w:r>
              <w:rPr>
                <w:rFonts w:hint="eastAsia"/>
                <w:lang w:val="en-US" w:eastAsia="zh-CN"/>
              </w:rPr>
              <w:t>2022.10.10</w:t>
            </w:r>
          </w:p>
        </w:tc>
        <w:tc>
          <w:tcPr>
            <w:tcW w:w="1092"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rPr>
                <w:rFonts w:hint="default" w:eastAsia="宋体"/>
                <w:lang w:val="en-US" w:eastAsia="zh-CN"/>
              </w:rPr>
            </w:pPr>
            <w:r>
              <w:rPr>
                <w:rFonts w:hint="eastAsia"/>
                <w:lang w:val="en-US" w:eastAsia="zh-CN"/>
              </w:rPr>
              <w:t>1.0</w:t>
            </w:r>
          </w:p>
        </w:tc>
        <w:tc>
          <w:tcPr>
            <w:tcW w:w="3312"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rPr>
                <w:rFonts w:hint="eastAsia" w:eastAsia="宋体"/>
                <w:lang w:val="en-US" w:eastAsia="zh-CN"/>
              </w:rPr>
            </w:pPr>
            <w:r>
              <w:rPr>
                <w:rFonts w:hint="eastAsia"/>
                <w:lang w:val="en-US" w:eastAsia="zh-CN"/>
              </w:rPr>
              <w:t>第一版</w:t>
            </w:r>
          </w:p>
        </w:tc>
        <w:tc>
          <w:tcPr>
            <w:tcW w:w="20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rPr>
                <w:rFonts w:hint="eastAsia" w:eastAsia="宋体"/>
                <w:lang w:val="en-US" w:eastAsia="zh-CN"/>
              </w:rPr>
            </w:pPr>
            <w:r>
              <w:rPr>
                <w:rFonts w:hint="eastAsia"/>
                <w:lang w:val="en-US" w:eastAsia="zh-CN"/>
              </w:rPr>
              <w:t>牟战</w:t>
            </w:r>
          </w:p>
        </w:tc>
      </w:tr>
      <w:tr>
        <w:tblPrEx>
          <w:tblCellMar>
            <w:top w:w="0" w:type="dxa"/>
            <w:left w:w="0" w:type="dxa"/>
            <w:bottom w:w="0" w:type="dxa"/>
            <w:right w:w="0" w:type="dxa"/>
          </w:tblCellMar>
        </w:tblPrEx>
        <w:tc>
          <w:tcPr>
            <w:tcW w:w="205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1092"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3312"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20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r>
      <w:tr>
        <w:tblPrEx>
          <w:tblCellMar>
            <w:top w:w="0" w:type="dxa"/>
            <w:left w:w="0" w:type="dxa"/>
            <w:bottom w:w="0" w:type="dxa"/>
            <w:right w:w="0" w:type="dxa"/>
          </w:tblCellMar>
        </w:tblPrEx>
        <w:tc>
          <w:tcPr>
            <w:tcW w:w="205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1092"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3312"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20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r>
      <w:tr>
        <w:tblPrEx>
          <w:tblCellMar>
            <w:top w:w="0" w:type="dxa"/>
            <w:left w:w="0" w:type="dxa"/>
            <w:bottom w:w="0" w:type="dxa"/>
            <w:right w:w="0" w:type="dxa"/>
          </w:tblCellMar>
        </w:tblPrEx>
        <w:tc>
          <w:tcPr>
            <w:tcW w:w="205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1092"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3312"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c>
          <w:tcPr>
            <w:tcW w:w="20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42"/>
            </w:pPr>
            <w:r>
              <w:t> </w:t>
            </w:r>
          </w:p>
        </w:tc>
      </w:tr>
    </w:tbl>
    <w:p>
      <w:r>
        <w:t> </w:t>
      </w:r>
    </w:p>
    <w:p>
      <w:pPr>
        <w:pStyle w:val="32"/>
      </w:pPr>
      <w:r>
        <w:rPr>
          <w:b w:val="0"/>
          <w:bCs w:val="0"/>
        </w:rPr>
        <w:br w:type="page"/>
      </w:r>
      <w:r>
        <w:t>目录</w:t>
      </w:r>
    </w:p>
    <w:p>
      <w:pPr>
        <w:pStyle w:val="24"/>
      </w:pPr>
      <w:r>
        <w:fldChar w:fldCharType="begin"/>
      </w:r>
      <w:r>
        <w:instrText xml:space="preserve"> HYPERLINK "" \l "1.     Introduction" </w:instrText>
      </w:r>
      <w:r>
        <w:fldChar w:fldCharType="separate"/>
      </w:r>
      <w:r>
        <w:rPr>
          <w:rStyle w:val="37"/>
        </w:rPr>
        <w:t>1.</w:t>
      </w:r>
      <w:r>
        <w:rPr>
          <w:rStyle w:val="37"/>
          <w:sz w:val="24"/>
          <w:szCs w:val="24"/>
        </w:rPr>
        <w:t xml:space="preserve"> </w:t>
      </w:r>
      <w:r>
        <w:rPr>
          <w:rStyle w:val="37"/>
        </w:rPr>
        <w:t>简介</w:t>
      </w:r>
      <w:r>
        <w:fldChar w:fldCharType="end"/>
      </w:r>
      <w:r>
        <w:t>        </w:t>
      </w:r>
    </w:p>
    <w:p>
      <w:pPr>
        <w:pStyle w:val="29"/>
      </w:pPr>
      <w:r>
        <w:fldChar w:fldCharType="begin"/>
      </w:r>
      <w:r>
        <w:instrText xml:space="preserve"> HYPERLINK "" \l "1.1     Purpose" </w:instrText>
      </w:r>
      <w:r>
        <w:fldChar w:fldCharType="separate"/>
      </w:r>
      <w:r>
        <w:rPr>
          <w:rStyle w:val="37"/>
        </w:rPr>
        <w:t>1.1</w:t>
      </w:r>
      <w:r>
        <w:rPr>
          <w:rStyle w:val="37"/>
          <w:sz w:val="24"/>
          <w:szCs w:val="24"/>
        </w:rPr>
        <w:t xml:space="preserve"> </w:t>
      </w:r>
      <w:r>
        <w:rPr>
          <w:rStyle w:val="37"/>
        </w:rPr>
        <w:t>目的</w:t>
      </w:r>
      <w:r>
        <w:fldChar w:fldCharType="end"/>
      </w:r>
      <w:r>
        <w:t>    </w:t>
      </w:r>
    </w:p>
    <w:p>
      <w:pPr>
        <w:pStyle w:val="29"/>
      </w:pPr>
      <w:r>
        <w:fldChar w:fldCharType="begin"/>
      </w:r>
      <w:r>
        <w:instrText xml:space="preserve"> HYPERLINK "" \l "1.2     Background" </w:instrText>
      </w:r>
      <w:r>
        <w:fldChar w:fldCharType="separate"/>
      </w:r>
      <w:r>
        <w:rPr>
          <w:rStyle w:val="37"/>
        </w:rPr>
        <w:t>1.2</w:t>
      </w:r>
      <w:r>
        <w:rPr>
          <w:rStyle w:val="37"/>
          <w:sz w:val="24"/>
          <w:szCs w:val="24"/>
        </w:rPr>
        <w:t xml:space="preserve"> </w:t>
      </w:r>
      <w:r>
        <w:rPr>
          <w:rStyle w:val="37"/>
        </w:rPr>
        <w:t>背景</w:t>
      </w:r>
      <w:r>
        <w:fldChar w:fldCharType="end"/>
      </w:r>
      <w:r>
        <w:t>    </w:t>
      </w:r>
    </w:p>
    <w:p>
      <w:pPr>
        <w:pStyle w:val="29"/>
      </w:pPr>
      <w:r>
        <w:fldChar w:fldCharType="begin"/>
      </w:r>
      <w:r>
        <w:instrText xml:space="preserve"> HYPERLINK "" \l "1.3     Scope" </w:instrText>
      </w:r>
      <w:r>
        <w:fldChar w:fldCharType="separate"/>
      </w:r>
      <w:r>
        <w:rPr>
          <w:rStyle w:val="37"/>
        </w:rPr>
        <w:t>1.3</w:t>
      </w:r>
      <w:r>
        <w:rPr>
          <w:rStyle w:val="37"/>
          <w:sz w:val="24"/>
          <w:szCs w:val="24"/>
        </w:rPr>
        <w:t xml:space="preserve"> </w:t>
      </w:r>
      <w:r>
        <w:rPr>
          <w:rStyle w:val="37"/>
        </w:rPr>
        <w:t>范围</w:t>
      </w:r>
      <w:r>
        <w:fldChar w:fldCharType="end"/>
      </w:r>
      <w:r>
        <w:t>    </w:t>
      </w:r>
    </w:p>
    <w:p>
      <w:pPr>
        <w:pStyle w:val="29"/>
      </w:pPr>
      <w:r>
        <w:fldChar w:fldCharType="begin"/>
      </w:r>
      <w:r>
        <w:instrText xml:space="preserve"> HYPERLINK "" \l "1.4               Project Identification" </w:instrText>
      </w:r>
      <w:r>
        <w:fldChar w:fldCharType="separate"/>
      </w:r>
      <w:r>
        <w:rPr>
          <w:rStyle w:val="37"/>
        </w:rPr>
        <w:t>1.4</w:t>
      </w:r>
      <w:r>
        <w:rPr>
          <w:rStyle w:val="37"/>
          <w:sz w:val="24"/>
          <w:szCs w:val="24"/>
        </w:rPr>
        <w:t xml:space="preserve"> </w:t>
      </w:r>
      <w:r>
        <w:rPr>
          <w:rStyle w:val="37"/>
        </w:rPr>
        <w:t>项目核实</w:t>
      </w:r>
      <w:r>
        <w:fldChar w:fldCharType="end"/>
      </w:r>
      <w:r>
        <w:t>    </w:t>
      </w:r>
    </w:p>
    <w:p>
      <w:pPr>
        <w:pStyle w:val="24"/>
      </w:pPr>
      <w:r>
        <w:fldChar w:fldCharType="begin"/>
      </w:r>
      <w:r>
        <w:instrText xml:space="preserve"> HYPERLINK "" \l "2.     Requirements for Test" </w:instrText>
      </w:r>
      <w:r>
        <w:fldChar w:fldCharType="separate"/>
      </w:r>
      <w:r>
        <w:rPr>
          <w:rStyle w:val="37"/>
        </w:rPr>
        <w:t>2.</w:t>
      </w:r>
      <w:r>
        <w:rPr>
          <w:rStyle w:val="37"/>
          <w:sz w:val="24"/>
          <w:szCs w:val="24"/>
        </w:rPr>
        <w:t xml:space="preserve"> </w:t>
      </w:r>
      <w:r>
        <w:rPr>
          <w:rStyle w:val="37"/>
        </w:rPr>
        <w:t>测试需求</w:t>
      </w:r>
      <w:r>
        <w:fldChar w:fldCharType="end"/>
      </w:r>
    </w:p>
    <w:p>
      <w:pPr>
        <w:pStyle w:val="24"/>
      </w:pPr>
      <w:r>
        <w:fldChar w:fldCharType="begin"/>
      </w:r>
      <w:r>
        <w:instrText xml:space="preserve"> HYPERLINK "" \l "3.     Test Strategy" </w:instrText>
      </w:r>
      <w:r>
        <w:fldChar w:fldCharType="separate"/>
      </w:r>
      <w:r>
        <w:rPr>
          <w:rStyle w:val="37"/>
        </w:rPr>
        <w:t>3.</w:t>
      </w:r>
      <w:r>
        <w:rPr>
          <w:rStyle w:val="37"/>
          <w:sz w:val="24"/>
          <w:szCs w:val="24"/>
        </w:rPr>
        <w:t xml:space="preserve"> </w:t>
      </w:r>
      <w:r>
        <w:rPr>
          <w:rStyle w:val="37"/>
        </w:rPr>
        <w:t>测试策略</w:t>
      </w:r>
      <w:r>
        <w:fldChar w:fldCharType="end"/>
      </w:r>
      <w:r>
        <w:t>        </w:t>
      </w:r>
    </w:p>
    <w:p>
      <w:pPr>
        <w:pStyle w:val="29"/>
      </w:pPr>
      <w:r>
        <w:fldChar w:fldCharType="begin"/>
      </w:r>
      <w:r>
        <w:instrText xml:space="preserve"> HYPERLINK "" \l "3.1               Testing Types" </w:instrText>
      </w:r>
      <w:r>
        <w:fldChar w:fldCharType="separate"/>
      </w:r>
      <w:r>
        <w:rPr>
          <w:rStyle w:val="37"/>
        </w:rPr>
        <w:t>3.1</w:t>
      </w:r>
      <w:r>
        <w:rPr>
          <w:rStyle w:val="37"/>
          <w:sz w:val="24"/>
          <w:szCs w:val="24"/>
        </w:rPr>
        <w:t xml:space="preserve"> </w:t>
      </w:r>
      <w:r>
        <w:rPr>
          <w:rStyle w:val="37"/>
        </w:rPr>
        <w:t>测试类型</w:t>
      </w:r>
      <w:r>
        <w:fldChar w:fldCharType="end"/>
      </w:r>
      <w:r>
        <w:t>    </w:t>
      </w:r>
    </w:p>
    <w:p>
      <w:pPr>
        <w:pStyle w:val="18"/>
      </w:pPr>
      <w:r>
        <w:fldChar w:fldCharType="begin"/>
      </w:r>
      <w:r>
        <w:instrText xml:space="preserve"> HYPERLINK "" \l "3.1.1     Data and Database Integrity Testing" </w:instrText>
      </w:r>
      <w:r>
        <w:fldChar w:fldCharType="separate"/>
      </w:r>
      <w:r>
        <w:rPr>
          <w:rStyle w:val="37"/>
        </w:rPr>
        <w:t>3.1.1</w:t>
      </w:r>
      <w:r>
        <w:rPr>
          <w:rStyle w:val="37"/>
          <w:sz w:val="24"/>
          <w:szCs w:val="24"/>
        </w:rPr>
        <w:t xml:space="preserve"> </w:t>
      </w:r>
      <w:r>
        <w:rPr>
          <w:rStyle w:val="37"/>
        </w:rPr>
        <w:t>数据和数据库完整性测试</w:t>
      </w:r>
      <w:r>
        <w:fldChar w:fldCharType="end"/>
      </w:r>
      <w:r>
        <w:t>          </w:t>
      </w:r>
    </w:p>
    <w:p>
      <w:pPr>
        <w:pStyle w:val="18"/>
      </w:pPr>
      <w:r>
        <w:fldChar w:fldCharType="begin"/>
      </w:r>
      <w:r>
        <w:instrText xml:space="preserve"> HYPERLINK "" \l "3.1.2     Function Testing" </w:instrText>
      </w:r>
      <w:r>
        <w:fldChar w:fldCharType="separate"/>
      </w:r>
      <w:r>
        <w:rPr>
          <w:rStyle w:val="37"/>
        </w:rPr>
        <w:t>3.1.2</w:t>
      </w:r>
      <w:r>
        <w:rPr>
          <w:rStyle w:val="37"/>
          <w:sz w:val="24"/>
          <w:szCs w:val="24"/>
        </w:rPr>
        <w:t xml:space="preserve"> </w:t>
      </w:r>
      <w:r>
        <w:rPr>
          <w:rStyle w:val="37"/>
        </w:rPr>
        <w:t>功能测试</w:t>
      </w:r>
      <w:r>
        <w:fldChar w:fldCharType="end"/>
      </w:r>
      <w:r>
        <w:t>              </w:t>
      </w:r>
    </w:p>
    <w:p>
      <w:pPr>
        <w:pStyle w:val="18"/>
      </w:pPr>
      <w:r>
        <w:fldChar w:fldCharType="begin"/>
      </w:r>
      <w:r>
        <w:instrText xml:space="preserve"> HYPERLINK "" \l "3.1.4     User Interface Testing" </w:instrText>
      </w:r>
      <w:r>
        <w:fldChar w:fldCharType="separate"/>
      </w:r>
      <w:r>
        <w:rPr>
          <w:rStyle w:val="37"/>
        </w:rPr>
        <w:t>3.1.</w:t>
      </w:r>
      <w:r>
        <w:rPr>
          <w:rStyle w:val="37"/>
          <w:rFonts w:hint="eastAsia"/>
          <w:lang w:val="en-US" w:eastAsia="zh-CN"/>
        </w:rPr>
        <w:t>3</w:t>
      </w:r>
      <w:r>
        <w:rPr>
          <w:rStyle w:val="37"/>
          <w:sz w:val="24"/>
          <w:szCs w:val="24"/>
        </w:rPr>
        <w:t xml:space="preserve"> </w:t>
      </w:r>
      <w:r>
        <w:rPr>
          <w:rStyle w:val="37"/>
        </w:rPr>
        <w:t>用户界面测试</w:t>
      </w:r>
      <w:r>
        <w:fldChar w:fldCharType="end"/>
      </w:r>
      <w:r>
        <w:t>          </w:t>
      </w:r>
    </w:p>
    <w:p>
      <w:pPr>
        <w:pStyle w:val="18"/>
      </w:pPr>
      <w:r>
        <w:fldChar w:fldCharType="begin"/>
      </w:r>
      <w:r>
        <w:instrText xml:space="preserve"> HYPERLINK "" \l "3.1.5     Performance Profiling" </w:instrText>
      </w:r>
      <w:r>
        <w:fldChar w:fldCharType="separate"/>
      </w:r>
      <w:r>
        <w:rPr>
          <w:rStyle w:val="37"/>
        </w:rPr>
        <w:t>3.1.</w:t>
      </w:r>
      <w:r>
        <w:rPr>
          <w:rStyle w:val="37"/>
          <w:rFonts w:hint="eastAsia"/>
          <w:lang w:val="en-US" w:eastAsia="zh-CN"/>
        </w:rPr>
        <w:t>4</w:t>
      </w:r>
      <w:r>
        <w:rPr>
          <w:rStyle w:val="37"/>
          <w:sz w:val="24"/>
          <w:szCs w:val="24"/>
        </w:rPr>
        <w:t xml:space="preserve"> </w:t>
      </w:r>
      <w:r>
        <w:rPr>
          <w:rStyle w:val="37"/>
        </w:rPr>
        <w:t>性能评测</w:t>
      </w:r>
      <w:r>
        <w:fldChar w:fldCharType="end"/>
      </w:r>
      <w:r>
        <w:t>          </w:t>
      </w:r>
    </w:p>
    <w:p>
      <w:pPr>
        <w:pStyle w:val="18"/>
      </w:pPr>
      <w:r>
        <w:fldChar w:fldCharType="begin"/>
      </w:r>
      <w:r>
        <w:instrText xml:space="preserve"> HYPERLINK "" \l "3.1.6     Load Testing" </w:instrText>
      </w:r>
      <w:r>
        <w:fldChar w:fldCharType="separate"/>
      </w:r>
      <w:r>
        <w:rPr>
          <w:rStyle w:val="37"/>
        </w:rPr>
        <w:t>3.1.</w:t>
      </w:r>
      <w:r>
        <w:rPr>
          <w:rStyle w:val="37"/>
          <w:rFonts w:hint="eastAsia"/>
          <w:lang w:val="en-US" w:eastAsia="zh-CN"/>
        </w:rPr>
        <w:t>5</w:t>
      </w:r>
      <w:r>
        <w:rPr>
          <w:rStyle w:val="37"/>
          <w:sz w:val="24"/>
          <w:szCs w:val="24"/>
        </w:rPr>
        <w:t xml:space="preserve"> </w:t>
      </w:r>
      <w:r>
        <w:rPr>
          <w:rStyle w:val="37"/>
        </w:rPr>
        <w:t>负载测试</w:t>
      </w:r>
      <w:r>
        <w:fldChar w:fldCharType="end"/>
      </w:r>
      <w:r>
        <w:t>          </w:t>
      </w:r>
    </w:p>
    <w:p>
      <w:pPr>
        <w:pStyle w:val="18"/>
      </w:pPr>
      <w:r>
        <w:fldChar w:fldCharType="begin"/>
      </w:r>
      <w:r>
        <w:instrText xml:space="preserve"> HYPERLINK "" \l "3.1.7     Stress Testing" </w:instrText>
      </w:r>
      <w:r>
        <w:fldChar w:fldCharType="separate"/>
      </w:r>
      <w:r>
        <w:rPr>
          <w:rStyle w:val="37"/>
        </w:rPr>
        <w:t>3.1.</w:t>
      </w:r>
      <w:r>
        <w:rPr>
          <w:rStyle w:val="37"/>
          <w:rFonts w:hint="eastAsia"/>
          <w:lang w:val="en-US" w:eastAsia="zh-CN"/>
        </w:rPr>
        <w:t>6</w:t>
      </w:r>
      <w:r>
        <w:rPr>
          <w:rStyle w:val="37"/>
          <w:sz w:val="24"/>
          <w:szCs w:val="24"/>
        </w:rPr>
        <w:t xml:space="preserve"> </w:t>
      </w:r>
      <w:r>
        <w:rPr>
          <w:rStyle w:val="37"/>
        </w:rPr>
        <w:t>强度测试</w:t>
      </w:r>
      <w:r>
        <w:fldChar w:fldCharType="end"/>
      </w:r>
      <w:r>
        <w:t>                   </w:t>
      </w:r>
    </w:p>
    <w:p>
      <w:pPr>
        <w:pStyle w:val="18"/>
      </w:pPr>
      <w:r>
        <w:fldChar w:fldCharType="begin"/>
      </w:r>
      <w:r>
        <w:instrText xml:space="preserve"> HYPERLINK "" \l "3.1.9     Security and Access Control Testing" </w:instrText>
      </w:r>
      <w:r>
        <w:fldChar w:fldCharType="separate"/>
      </w:r>
      <w:r>
        <w:rPr>
          <w:rStyle w:val="37"/>
        </w:rPr>
        <w:t>3.1.</w:t>
      </w:r>
      <w:r>
        <w:rPr>
          <w:rStyle w:val="37"/>
          <w:rFonts w:hint="eastAsia"/>
          <w:lang w:val="en-US" w:eastAsia="zh-CN"/>
        </w:rPr>
        <w:t>7</w:t>
      </w:r>
      <w:r>
        <w:rPr>
          <w:rStyle w:val="37"/>
          <w:sz w:val="24"/>
          <w:szCs w:val="24"/>
        </w:rPr>
        <w:t xml:space="preserve"> </w:t>
      </w:r>
      <w:r>
        <w:rPr>
          <w:rStyle w:val="37"/>
        </w:rPr>
        <w:t>安全性和访问控制测试</w:t>
      </w:r>
      <w:r>
        <w:fldChar w:fldCharType="end"/>
      </w:r>
      <w:r>
        <w:t>                    </w:t>
      </w:r>
    </w:p>
    <w:p>
      <w:pPr>
        <w:pStyle w:val="18"/>
      </w:pPr>
      <w:r>
        <w:fldChar w:fldCharType="begin"/>
      </w:r>
      <w:r>
        <w:instrText xml:space="preserve"> HYPERLINK "" \l "3.1.11     Configuration Testing" </w:instrText>
      </w:r>
      <w:r>
        <w:fldChar w:fldCharType="separate"/>
      </w:r>
      <w:r>
        <w:rPr>
          <w:rStyle w:val="37"/>
        </w:rPr>
        <w:t>3.1.</w:t>
      </w:r>
      <w:r>
        <w:rPr>
          <w:rStyle w:val="37"/>
          <w:rFonts w:hint="eastAsia"/>
          <w:lang w:val="en-US" w:eastAsia="zh-CN"/>
        </w:rPr>
        <w:t>8</w:t>
      </w:r>
      <w:r>
        <w:rPr>
          <w:rStyle w:val="37"/>
          <w:sz w:val="24"/>
          <w:szCs w:val="24"/>
        </w:rPr>
        <w:t xml:space="preserve"> </w:t>
      </w:r>
      <w:r>
        <w:rPr>
          <w:rStyle w:val="37"/>
        </w:rPr>
        <w:t>配置测试</w:t>
      </w:r>
      <w:r>
        <w:fldChar w:fldCharType="end"/>
      </w:r>
      <w:r>
        <w:t>          </w:t>
      </w:r>
    </w:p>
    <w:p>
      <w:pPr>
        <w:pStyle w:val="18"/>
      </w:pPr>
      <w:r>
        <w:fldChar w:fldCharType="begin"/>
      </w:r>
      <w:r>
        <w:instrText xml:space="preserve"> HYPERLINK "" \l "3.1.12     Installation Testing" </w:instrText>
      </w:r>
      <w:r>
        <w:fldChar w:fldCharType="separate"/>
      </w:r>
      <w:r>
        <w:rPr>
          <w:rStyle w:val="37"/>
        </w:rPr>
        <w:t>3.1.</w:t>
      </w:r>
      <w:r>
        <w:rPr>
          <w:rStyle w:val="37"/>
          <w:rFonts w:hint="eastAsia"/>
          <w:lang w:val="en-US" w:eastAsia="zh-CN"/>
        </w:rPr>
        <w:t>9</w:t>
      </w:r>
      <w:r>
        <w:rPr>
          <w:rStyle w:val="37"/>
          <w:sz w:val="24"/>
          <w:szCs w:val="24"/>
        </w:rPr>
        <w:t xml:space="preserve"> </w:t>
      </w:r>
      <w:r>
        <w:rPr>
          <w:rStyle w:val="37"/>
        </w:rPr>
        <w:t>安装测试</w:t>
      </w:r>
      <w:r>
        <w:fldChar w:fldCharType="end"/>
      </w:r>
      <w:r>
        <w:t>          </w:t>
      </w:r>
    </w:p>
    <w:p>
      <w:pPr>
        <w:pStyle w:val="29"/>
      </w:pPr>
      <w:r>
        <w:fldChar w:fldCharType="begin"/>
      </w:r>
      <w:r>
        <w:instrText xml:space="preserve"> HYPERLINK "" \l "3.2     Tools" </w:instrText>
      </w:r>
      <w:r>
        <w:fldChar w:fldCharType="separate"/>
      </w:r>
      <w:r>
        <w:rPr>
          <w:rStyle w:val="37"/>
        </w:rPr>
        <w:t>3.2</w:t>
      </w:r>
      <w:r>
        <w:rPr>
          <w:rStyle w:val="37"/>
          <w:sz w:val="24"/>
          <w:szCs w:val="24"/>
        </w:rPr>
        <w:t xml:space="preserve"> </w:t>
      </w:r>
      <w:r>
        <w:rPr>
          <w:rStyle w:val="37"/>
        </w:rPr>
        <w:t>工具</w:t>
      </w:r>
      <w:r>
        <w:fldChar w:fldCharType="end"/>
      </w:r>
      <w:r>
        <w:t>    </w:t>
      </w:r>
    </w:p>
    <w:p>
      <w:pPr>
        <w:pStyle w:val="24"/>
      </w:pPr>
      <w:r>
        <w:fldChar w:fldCharType="begin"/>
      </w:r>
      <w:r>
        <w:instrText xml:space="preserve"> HYPERLINK "" \l "4.     Resources" </w:instrText>
      </w:r>
      <w:r>
        <w:fldChar w:fldCharType="separate"/>
      </w:r>
      <w:r>
        <w:rPr>
          <w:rStyle w:val="37"/>
        </w:rPr>
        <w:t>4.</w:t>
      </w:r>
      <w:r>
        <w:rPr>
          <w:rStyle w:val="37"/>
          <w:sz w:val="24"/>
          <w:szCs w:val="24"/>
        </w:rPr>
        <w:t xml:space="preserve"> </w:t>
      </w:r>
      <w:r>
        <w:rPr>
          <w:rStyle w:val="37"/>
        </w:rPr>
        <w:t>资源</w:t>
      </w:r>
      <w:r>
        <w:fldChar w:fldCharType="end"/>
      </w:r>
    </w:p>
    <w:p>
      <w:pPr>
        <w:pStyle w:val="29"/>
      </w:pPr>
      <w:r>
        <w:fldChar w:fldCharType="begin"/>
      </w:r>
      <w:r>
        <w:instrText xml:space="preserve"> HYPERLINK "" \l "4.1     Workers" </w:instrText>
      </w:r>
      <w:r>
        <w:fldChar w:fldCharType="separate"/>
      </w:r>
      <w:r>
        <w:rPr>
          <w:rStyle w:val="37"/>
        </w:rPr>
        <w:t>4.1</w:t>
      </w:r>
      <w:r>
        <w:rPr>
          <w:rStyle w:val="37"/>
          <w:sz w:val="24"/>
          <w:szCs w:val="24"/>
        </w:rPr>
        <w:t xml:space="preserve"> </w:t>
      </w:r>
      <w:r>
        <w:rPr>
          <w:rStyle w:val="37"/>
        </w:rPr>
        <w:t>角色</w:t>
      </w:r>
      <w:r>
        <w:fldChar w:fldCharType="end"/>
      </w:r>
      <w:r>
        <w:t>    </w:t>
      </w:r>
    </w:p>
    <w:p>
      <w:pPr>
        <w:pStyle w:val="29"/>
      </w:pPr>
      <w:r>
        <w:fldChar w:fldCharType="begin"/>
      </w:r>
      <w:r>
        <w:instrText xml:space="preserve"> HYPERLINK "" \l "4.2     System" </w:instrText>
      </w:r>
      <w:r>
        <w:fldChar w:fldCharType="separate"/>
      </w:r>
      <w:r>
        <w:rPr>
          <w:rStyle w:val="37"/>
        </w:rPr>
        <w:t>4.2</w:t>
      </w:r>
      <w:r>
        <w:rPr>
          <w:rStyle w:val="37"/>
          <w:sz w:val="24"/>
          <w:szCs w:val="24"/>
        </w:rPr>
        <w:t xml:space="preserve"> </w:t>
      </w:r>
      <w:r>
        <w:rPr>
          <w:rStyle w:val="37"/>
        </w:rPr>
        <w:t>系统</w:t>
      </w:r>
      <w:r>
        <w:fldChar w:fldCharType="end"/>
      </w:r>
      <w:r>
        <w:t>    </w:t>
      </w:r>
    </w:p>
    <w:p>
      <w:pPr>
        <w:pStyle w:val="24"/>
      </w:pPr>
      <w:r>
        <w:fldChar w:fldCharType="begin"/>
      </w:r>
      <w:r>
        <w:instrText xml:space="preserve"> HYPERLINK "" \l "5.     Project Milestones" </w:instrText>
      </w:r>
      <w:r>
        <w:fldChar w:fldCharType="separate"/>
      </w:r>
      <w:r>
        <w:rPr>
          <w:rStyle w:val="37"/>
        </w:rPr>
        <w:t>5.</w:t>
      </w:r>
      <w:r>
        <w:rPr>
          <w:rStyle w:val="37"/>
          <w:sz w:val="24"/>
          <w:szCs w:val="24"/>
        </w:rPr>
        <w:t xml:space="preserve"> </w:t>
      </w:r>
      <w:r>
        <w:rPr>
          <w:rStyle w:val="37"/>
        </w:rPr>
        <w:t>项目里程碑</w:t>
      </w:r>
      <w:r>
        <w:fldChar w:fldCharType="end"/>
      </w:r>
      <w:r>
        <w:t>    </w:t>
      </w:r>
    </w:p>
    <w:p>
      <w:pPr>
        <w:pStyle w:val="24"/>
      </w:pPr>
      <w:r>
        <w:fldChar w:fldCharType="begin"/>
      </w:r>
      <w:r>
        <w:instrText xml:space="preserve"> HYPERLINK "" \l "6.     Deliverables" </w:instrText>
      </w:r>
      <w:r>
        <w:fldChar w:fldCharType="separate"/>
      </w:r>
      <w:r>
        <w:rPr>
          <w:rStyle w:val="37"/>
        </w:rPr>
        <w:t>6.</w:t>
      </w:r>
      <w:r>
        <w:rPr>
          <w:rStyle w:val="37"/>
          <w:sz w:val="24"/>
          <w:szCs w:val="24"/>
        </w:rPr>
        <w:t xml:space="preserve"> </w:t>
      </w:r>
      <w:r>
        <w:rPr>
          <w:rStyle w:val="37"/>
        </w:rPr>
        <w:t>可交付工件</w:t>
      </w:r>
      <w:r>
        <w:fldChar w:fldCharType="end"/>
      </w:r>
      <w:r>
        <w:t>        </w:t>
      </w:r>
    </w:p>
    <w:p>
      <w:pPr>
        <w:pStyle w:val="29"/>
      </w:pPr>
      <w:r>
        <w:fldChar w:fldCharType="begin"/>
      </w:r>
      <w:r>
        <w:instrText xml:space="preserve"> HYPERLINK "" \l "6.1     Test Model" </w:instrText>
      </w:r>
      <w:r>
        <w:fldChar w:fldCharType="separate"/>
      </w:r>
      <w:r>
        <w:rPr>
          <w:rStyle w:val="37"/>
        </w:rPr>
        <w:t>6.1</w:t>
      </w:r>
      <w:r>
        <w:rPr>
          <w:rStyle w:val="37"/>
          <w:sz w:val="24"/>
          <w:szCs w:val="24"/>
        </w:rPr>
        <w:t xml:space="preserve"> </w:t>
      </w:r>
      <w:r>
        <w:rPr>
          <w:rStyle w:val="37"/>
        </w:rPr>
        <w:t>测试模型</w:t>
      </w:r>
      <w:r>
        <w:fldChar w:fldCharType="end"/>
      </w:r>
      <w:r>
        <w:t>    </w:t>
      </w:r>
    </w:p>
    <w:p>
      <w:pPr>
        <w:pStyle w:val="29"/>
      </w:pPr>
      <w:r>
        <w:fldChar w:fldCharType="begin"/>
      </w:r>
      <w:r>
        <w:instrText xml:space="preserve"> HYPERLINK "" \l "6.2      Test Logs" </w:instrText>
      </w:r>
      <w:r>
        <w:fldChar w:fldCharType="separate"/>
      </w:r>
      <w:r>
        <w:rPr>
          <w:rStyle w:val="37"/>
        </w:rPr>
        <w:t>6.2</w:t>
      </w:r>
      <w:r>
        <w:rPr>
          <w:rStyle w:val="37"/>
          <w:sz w:val="24"/>
          <w:szCs w:val="24"/>
        </w:rPr>
        <w:t xml:space="preserve"> </w:t>
      </w:r>
      <w:r>
        <w:rPr>
          <w:rStyle w:val="37"/>
        </w:rPr>
        <w:t>测试记录</w:t>
      </w:r>
      <w:r>
        <w:fldChar w:fldCharType="end"/>
      </w:r>
      <w:r>
        <w:t>    </w:t>
      </w:r>
    </w:p>
    <w:p>
      <w:pPr>
        <w:pStyle w:val="29"/>
      </w:pPr>
      <w:r>
        <w:fldChar w:fldCharType="begin"/>
      </w:r>
      <w:r>
        <w:instrText xml:space="preserve"> HYPERLINK "" \l "6.3     Defect Reports" </w:instrText>
      </w:r>
      <w:r>
        <w:fldChar w:fldCharType="separate"/>
      </w:r>
      <w:r>
        <w:rPr>
          <w:rStyle w:val="37"/>
        </w:rPr>
        <w:t>6.3</w:t>
      </w:r>
      <w:r>
        <w:rPr>
          <w:rStyle w:val="37"/>
          <w:sz w:val="24"/>
          <w:szCs w:val="24"/>
        </w:rPr>
        <w:t xml:space="preserve"> </w:t>
      </w:r>
      <w:r>
        <w:rPr>
          <w:rStyle w:val="37"/>
        </w:rPr>
        <w:t>缺陷报告</w:t>
      </w:r>
      <w:r>
        <w:fldChar w:fldCharType="end"/>
      </w:r>
      <w:r>
        <w:t>    </w:t>
      </w:r>
    </w:p>
    <w:p>
      <w:pPr>
        <w:pStyle w:val="24"/>
      </w:pPr>
      <w:r>
        <w:fldChar w:fldCharType="begin"/>
      </w:r>
      <w:r>
        <w:instrText xml:space="preserve"> HYPERLINK "" \l "7.     Appendix A: Project Tasks" </w:instrText>
      </w:r>
      <w:r>
        <w:fldChar w:fldCharType="separate"/>
      </w:r>
      <w:r>
        <w:rPr>
          <w:rStyle w:val="37"/>
        </w:rPr>
        <w:t>7.</w:t>
      </w:r>
      <w:r>
        <w:rPr>
          <w:rStyle w:val="37"/>
          <w:sz w:val="24"/>
          <w:szCs w:val="24"/>
        </w:rPr>
        <w:t xml:space="preserve"> </w:t>
      </w:r>
      <w:r>
        <w:rPr>
          <w:rStyle w:val="37"/>
        </w:rPr>
        <w:t>附录 A： 项目任务</w:t>
      </w:r>
      <w:r>
        <w:fldChar w:fldCharType="end"/>
      </w:r>
    </w:p>
    <w:p>
      <w:pPr>
        <w:pStyle w:val="43"/>
        <w:ind w:left="450" w:firstLine="450"/>
      </w:pPr>
      <w:r>
        <w:br w:type="page"/>
      </w:r>
      <w:r>
        <w:t>测试计划</w:t>
      </w:r>
    </w:p>
    <w:p>
      <w:pPr>
        <w:pStyle w:val="2"/>
      </w:pPr>
      <w:bookmarkStart w:id="0" w:name="1._____Introduction"/>
      <w:r>
        <w:t>1.</w:t>
      </w:r>
      <w:r>
        <w:rPr>
          <w:rFonts w:ascii="Times New Roman" w:hAnsi="Times New Roman" w:cs="Times New Roman"/>
          <w:sz w:val="14"/>
          <w:szCs w:val="14"/>
        </w:rPr>
        <w:t xml:space="preserve">     </w:t>
      </w:r>
      <w:r>
        <w:t>简介</w:t>
      </w:r>
      <w:bookmarkEnd w:id="0"/>
    </w:p>
    <w:p>
      <w:pPr>
        <w:pStyle w:val="3"/>
      </w:pPr>
      <w:bookmarkStart w:id="1" w:name="1.1_____Purpose"/>
      <w:r>
        <w:t>1.1</w:t>
      </w:r>
      <w:r>
        <w:rPr>
          <w:rFonts w:ascii="Times New Roman" w:hAnsi="Times New Roman" w:cs="Times New Roman"/>
          <w:sz w:val="14"/>
          <w:szCs w:val="14"/>
        </w:rPr>
        <w:t xml:space="preserve">     </w:t>
      </w:r>
      <w:r>
        <w:t>目的</w:t>
      </w:r>
      <w:bookmarkEnd w:id="1"/>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leftChars="0" w:right="0" w:rightChars="0" w:firstLine="400" w:firstLineChars="200"/>
        <w:jc w:val="left"/>
        <w:textAlignment w:val="auto"/>
        <w:rPr>
          <w:rFonts w:hint="eastAsia"/>
          <w:b w:val="0"/>
          <w:bCs/>
          <w:sz w:val="20"/>
          <w:szCs w:val="20"/>
          <w:lang w:val="en-US" w:eastAsia="zh-CN"/>
        </w:rPr>
      </w:pPr>
      <w:r>
        <w:rPr>
          <w:rFonts w:hint="eastAsia"/>
          <w:b w:val="0"/>
          <w:bCs/>
          <w:sz w:val="20"/>
          <w:szCs w:val="20"/>
          <w:lang w:val="en-US" w:eastAsia="zh-CN"/>
        </w:rPr>
        <w:t>①确定现有项目的信息和应测试的软件构件。</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400" w:firstLineChars="200"/>
        <w:jc w:val="left"/>
        <w:textAlignment w:val="auto"/>
        <w:rPr>
          <w:rFonts w:hint="eastAsia"/>
          <w:b w:val="0"/>
          <w:bCs/>
          <w:sz w:val="20"/>
          <w:szCs w:val="20"/>
          <w:lang w:val="en-US" w:eastAsia="zh-CN"/>
        </w:rPr>
      </w:pPr>
      <w:r>
        <w:rPr>
          <w:rFonts w:hint="eastAsia"/>
          <w:b w:val="0"/>
          <w:bCs/>
          <w:sz w:val="20"/>
          <w:szCs w:val="20"/>
          <w:lang w:val="en-US" w:eastAsia="zh-CN"/>
        </w:rPr>
        <w:t>②列出推荐的测试需求（高级需求）。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400" w:firstLineChars="200"/>
        <w:jc w:val="left"/>
        <w:textAlignment w:val="auto"/>
        <w:rPr>
          <w:rFonts w:hint="eastAsia"/>
          <w:b w:val="0"/>
          <w:bCs/>
          <w:sz w:val="20"/>
          <w:szCs w:val="20"/>
          <w:lang w:val="en-US" w:eastAsia="zh-CN"/>
        </w:rPr>
      </w:pPr>
      <w:r>
        <w:rPr>
          <w:rFonts w:hint="eastAsia"/>
          <w:b w:val="0"/>
          <w:bCs/>
          <w:sz w:val="20"/>
          <w:szCs w:val="20"/>
          <w:lang w:val="en-US" w:eastAsia="zh-CN"/>
        </w:rPr>
        <w:t>③推荐可采用的测试策略，并对这些策略加以说明。</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400" w:firstLineChars="200"/>
        <w:jc w:val="left"/>
        <w:textAlignment w:val="auto"/>
        <w:rPr>
          <w:rFonts w:hint="eastAsia"/>
          <w:b w:val="0"/>
          <w:bCs/>
          <w:sz w:val="20"/>
          <w:szCs w:val="20"/>
          <w:lang w:val="en-US" w:eastAsia="zh-CN"/>
        </w:rPr>
      </w:pPr>
      <w:r>
        <w:rPr>
          <w:rFonts w:hint="eastAsia"/>
          <w:b w:val="0"/>
          <w:bCs/>
          <w:sz w:val="20"/>
          <w:szCs w:val="20"/>
          <w:lang w:val="en-US" w:eastAsia="zh-CN"/>
        </w:rPr>
        <w:t>④确定所需的资源，并对测试的工作量进行估计。</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400" w:firstLineChars="200"/>
        <w:jc w:val="left"/>
        <w:textAlignment w:val="auto"/>
      </w:pPr>
      <w:r>
        <w:rPr>
          <w:rFonts w:hint="eastAsia"/>
          <w:b w:val="0"/>
          <w:bCs/>
          <w:sz w:val="20"/>
          <w:szCs w:val="20"/>
          <w:lang w:val="en-US" w:eastAsia="zh-CN"/>
        </w:rPr>
        <w:t>⑤列出测试项目的可交付元素。</w:t>
      </w:r>
    </w:p>
    <w:p>
      <w:pPr>
        <w:pStyle w:val="3"/>
      </w:pPr>
      <w:bookmarkStart w:id="2" w:name="1.2_____Background"/>
      <w:r>
        <w:t>1.2</w:t>
      </w:r>
      <w:r>
        <w:rPr>
          <w:rFonts w:ascii="Times New Roman" w:hAnsi="Times New Roman" w:cs="Times New Roman"/>
          <w:sz w:val="14"/>
          <w:szCs w:val="14"/>
        </w:rPr>
        <w:t xml:space="preserve">     </w:t>
      </w:r>
      <w:r>
        <w:t>背景</w:t>
      </w:r>
      <w:bookmarkEnd w:id="2"/>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firstLine="420" w:firstLineChars="0"/>
        <w:jc w:val="left"/>
        <w:textAlignment w:val="auto"/>
        <w:rPr>
          <w:rFonts w:hint="eastAsia"/>
          <w:b w:val="0"/>
          <w:bCs/>
          <w:sz w:val="20"/>
          <w:szCs w:val="20"/>
          <w:lang w:val="en-US" w:eastAsia="zh-CN"/>
        </w:rPr>
      </w:pPr>
      <w:bookmarkStart w:id="3" w:name="1.3_____Scope"/>
      <w:r>
        <w:rPr>
          <w:rFonts w:hint="eastAsia"/>
          <w:b w:val="0"/>
          <w:bCs/>
          <w:sz w:val="20"/>
          <w:szCs w:val="20"/>
          <w:lang w:val="en-US" w:eastAsia="zh-CN"/>
        </w:rPr>
        <w:t>经讨论，我们的ASM模拟软件的功能大致已确定，包括商品管理、管理员登陆、商品显示和支付方式四个部分。</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firstLine="420" w:firstLineChars="0"/>
        <w:jc w:val="left"/>
        <w:textAlignment w:val="auto"/>
        <w:rPr>
          <w:rFonts w:hint="eastAsia"/>
          <w:b w:val="0"/>
          <w:bCs/>
          <w:sz w:val="20"/>
          <w:szCs w:val="20"/>
          <w:lang w:val="en-US" w:eastAsia="zh-CN"/>
        </w:rPr>
      </w:pPr>
      <w:r>
        <w:rPr>
          <w:rFonts w:hint="eastAsia"/>
          <w:b w:val="0"/>
          <w:bCs/>
          <w:sz w:val="20"/>
          <w:szCs w:val="20"/>
          <w:lang w:val="en-US" w:eastAsia="zh-CN"/>
        </w:rPr>
        <w:t xml:space="preserve">   具体的参与者包括管理员和顾客，管理员系统需要完成的具体功能有身份验证、取走钱币、投放钱币、投放货物、设置价格和查看订单，顾客系统包括投放钱币、查看货物价格和购买货物。</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firstLine="420" w:firstLineChars="0"/>
        <w:jc w:val="left"/>
        <w:textAlignment w:val="auto"/>
        <w:rPr>
          <w:rFonts w:hint="eastAsia"/>
          <w:b w:val="0"/>
          <w:bCs/>
          <w:sz w:val="20"/>
          <w:szCs w:val="20"/>
          <w:lang w:val="en-US" w:eastAsia="zh-CN"/>
        </w:rPr>
      </w:pPr>
      <w:r>
        <w:rPr>
          <w:rFonts w:hint="eastAsia"/>
          <w:b w:val="0"/>
          <w:bCs/>
          <w:sz w:val="20"/>
          <w:szCs w:val="20"/>
          <w:lang w:val="en-US" w:eastAsia="zh-CN"/>
        </w:rPr>
        <w:t xml:space="preserve">   在撰写软件测试计划前，项目经理完成了软件开发计划，系统分析员完成了软件需求规约，界面设计师完成了界面设计文档，我们已经对此项目有了初步的构思与设计。</w:t>
      </w:r>
    </w:p>
    <w:p>
      <w:pPr>
        <w:pStyle w:val="3"/>
      </w:pPr>
      <w:r>
        <w:t>1.3</w:t>
      </w:r>
      <w:r>
        <w:rPr>
          <w:rFonts w:ascii="Times New Roman" w:hAnsi="Times New Roman" w:cs="Times New Roman"/>
          <w:sz w:val="14"/>
          <w:szCs w:val="14"/>
        </w:rPr>
        <w:t xml:space="preserve">     </w:t>
      </w:r>
      <w:r>
        <w:t>范围</w:t>
      </w:r>
      <w:bookmarkEnd w:id="3"/>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firstLine="420" w:firstLineChars="0"/>
        <w:jc w:val="left"/>
        <w:textAlignment w:val="auto"/>
        <w:rPr>
          <w:rFonts w:hint="eastAsia"/>
          <w:b w:val="0"/>
          <w:bCs/>
          <w:sz w:val="20"/>
          <w:szCs w:val="20"/>
          <w:lang w:val="en-US" w:eastAsia="zh-CN"/>
        </w:rPr>
      </w:pPr>
      <w:r>
        <w:rPr>
          <w:rFonts w:hint="eastAsia"/>
          <w:b w:val="0"/>
          <w:bCs/>
          <w:sz w:val="20"/>
          <w:szCs w:val="20"/>
          <w:lang w:val="en-US" w:eastAsia="zh-CN"/>
        </w:rPr>
        <w:t>在软件测试的初期，我们的测试主要采用单元测试，对完成的每一个小的功能模块进行测试，确保每一个模块都能实现其功能。接着对软件进行集成测试，在单元测试的基础上，将所有的模块根据软件设计师的要求组装成为一个个子系统，分别对每个子系统进行测试。最后将一个个子系统组装成一个系统进行测试。</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firstLine="420" w:firstLineChars="0"/>
        <w:jc w:val="left"/>
        <w:textAlignment w:val="auto"/>
        <w:rPr>
          <w:rFonts w:hint="eastAsia"/>
          <w:b w:val="0"/>
          <w:bCs/>
          <w:sz w:val="20"/>
          <w:szCs w:val="20"/>
          <w:lang w:val="en-US" w:eastAsia="zh-CN"/>
        </w:rPr>
      </w:pPr>
      <w:r>
        <w:rPr>
          <w:rFonts w:hint="eastAsia"/>
          <w:b w:val="0"/>
          <w:bCs/>
          <w:sz w:val="20"/>
          <w:szCs w:val="20"/>
          <w:lang w:val="en-US" w:eastAsia="zh-CN"/>
        </w:rPr>
        <w:t>我们所给出的所有功能（具体见1.2 背景）都将接受测试，除此外，还会对响应时间、事务处理速率等性能方面进行测试。</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firstLine="420" w:firstLineChars="0"/>
        <w:jc w:val="left"/>
        <w:textAlignment w:val="auto"/>
        <w:rPr>
          <w:rFonts w:hint="eastAsia"/>
          <w:b w:val="0"/>
          <w:bCs/>
          <w:sz w:val="20"/>
          <w:szCs w:val="20"/>
          <w:lang w:val="en-US" w:eastAsia="zh-CN"/>
        </w:rPr>
      </w:pPr>
      <w:r>
        <w:rPr>
          <w:rFonts w:hint="eastAsia"/>
          <w:b w:val="0"/>
          <w:bCs/>
          <w:sz w:val="20"/>
          <w:szCs w:val="20"/>
          <w:lang w:val="en-US" w:eastAsia="zh-CN"/>
        </w:rPr>
        <w:t>在软件测试过程中可能会遇到以下几方面的风险：对需求理解的不充分导致测试结果不具有代表性；采用不擅长的技术对测试结果的可信度以及测试进度造成影响的风险；测试环境不具备影响测试进度的风险。</w:t>
      </w:r>
    </w:p>
    <w:p>
      <w:pPr>
        <w:pStyle w:val="3"/>
        <w:ind w:firstLine="420" w:firstLineChars="0"/>
      </w:pPr>
      <w:r>
        <w:rPr>
          <w:b w:val="0"/>
          <w:bCs w:val="0"/>
        </w:rPr>
        <w:br w:type="page"/>
      </w:r>
      <w:bookmarkStart w:id="4" w:name="1.4_______________Project_Identification"/>
      <w:r>
        <w:t>1.4</w:t>
      </w:r>
      <w:r>
        <w:rPr>
          <w:rFonts w:ascii="Times New Roman" w:hAnsi="Times New Roman" w:cs="Times New Roman"/>
          <w:sz w:val="14"/>
          <w:szCs w:val="14"/>
        </w:rPr>
        <w:t>      </w:t>
      </w:r>
      <w:r>
        <w:t>项目核实</w:t>
      </w:r>
      <w:bookmarkEnd w:id="4"/>
    </w:p>
    <w:p>
      <w:pPr>
        <w:pStyle w:val="15"/>
      </w:pPr>
      <w:r>
        <w:t>下表列出了制定</w:t>
      </w:r>
      <w:r>
        <w:rPr>
          <w:i/>
          <w:iCs/>
        </w:rPr>
        <w:t>测试计划</w:t>
      </w:r>
      <w:r>
        <w:t>时所使用的文档，并标明了各文档的可用性：</w:t>
      </w:r>
    </w:p>
    <w:tbl>
      <w:tblPr>
        <w:tblStyle w:val="33"/>
        <w:tblW w:w="0" w:type="auto"/>
        <w:tblInd w:w="198" w:type="dxa"/>
        <w:tblLayout w:type="autofit"/>
        <w:tblCellMar>
          <w:top w:w="0" w:type="dxa"/>
          <w:left w:w="0" w:type="dxa"/>
          <w:bottom w:w="0" w:type="dxa"/>
          <w:right w:w="0" w:type="dxa"/>
        </w:tblCellMar>
      </w:tblPr>
      <w:tblGrid>
        <w:gridCol w:w="2269"/>
        <w:gridCol w:w="1329"/>
        <w:gridCol w:w="1329"/>
        <w:gridCol w:w="1143"/>
        <w:gridCol w:w="2254"/>
      </w:tblGrid>
      <w:tr>
        <w:tblPrEx>
          <w:tblCellMar>
            <w:top w:w="0" w:type="dxa"/>
            <w:left w:w="0" w:type="dxa"/>
            <w:bottom w:w="0" w:type="dxa"/>
            <w:right w:w="0" w:type="dxa"/>
          </w:tblCellMar>
        </w:tblPrEx>
        <w:tc>
          <w:tcPr>
            <w:tcW w:w="2269" w:type="dxa"/>
            <w:tcBorders>
              <w:top w:val="single" w:color="auto" w:sz="6" w:space="0"/>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rPr>
                <w:rFonts w:hint="eastAsia" w:ascii="Arial" w:hAnsi="Arial" w:eastAsia="宋体" w:cs="Arial"/>
                <w:b/>
                <w:bCs/>
                <w:lang w:val="en-GB" w:eastAsia="zh-CN"/>
              </w:rPr>
            </w:pPr>
            <w:r>
              <w:rPr>
                <w:rFonts w:ascii="Arial" w:hAnsi="Arial" w:cs="Arial"/>
                <w:b/>
                <w:bCs/>
                <w:lang w:val="en-GB"/>
              </w:rPr>
              <w:t>文档</w:t>
            </w:r>
          </w:p>
          <w:p>
            <w:pPr>
              <w:pStyle w:val="53"/>
              <w:jc w:val="center"/>
            </w:pPr>
            <w:r>
              <w:rPr>
                <w:rFonts w:ascii="Arial" w:hAnsi="Arial" w:cs="Arial"/>
                <w:b/>
                <w:bCs/>
                <w:lang w:val="en-GB"/>
              </w:rPr>
              <w:t>（版本/日期）</w:t>
            </w:r>
          </w:p>
        </w:tc>
        <w:tc>
          <w:tcPr>
            <w:tcW w:w="1329" w:type="dxa"/>
            <w:tcBorders>
              <w:top w:val="single" w:color="auto" w:sz="6" w:space="0"/>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已创建或可用</w:t>
            </w:r>
          </w:p>
        </w:tc>
        <w:tc>
          <w:tcPr>
            <w:tcW w:w="1329" w:type="dxa"/>
            <w:tcBorders>
              <w:top w:val="single" w:color="auto" w:sz="6" w:space="0"/>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已被接收或已经过复审</w:t>
            </w:r>
          </w:p>
        </w:tc>
        <w:tc>
          <w:tcPr>
            <w:tcW w:w="1143" w:type="dxa"/>
            <w:tcBorders>
              <w:top w:val="single" w:color="auto" w:sz="6" w:space="0"/>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作者或来源</w:t>
            </w:r>
          </w:p>
        </w:tc>
        <w:tc>
          <w:tcPr>
            <w:tcW w:w="2254" w:type="dxa"/>
            <w:tcBorders>
              <w:top w:val="single" w:color="auto" w:sz="6" w:space="0"/>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备注</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需求规约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14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高轩</w:t>
            </w:r>
          </w:p>
        </w:tc>
        <w:tc>
          <w:tcPr>
            <w:tcW w:w="225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功能性规约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14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宣傲</w:t>
            </w:r>
          </w:p>
        </w:tc>
        <w:tc>
          <w:tcPr>
            <w:tcW w:w="225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用例报告</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14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吴锦超</w:t>
            </w:r>
          </w:p>
        </w:tc>
        <w:tc>
          <w:tcPr>
            <w:tcW w:w="225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项目计划</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14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高轩</w:t>
            </w:r>
          </w:p>
        </w:tc>
        <w:tc>
          <w:tcPr>
            <w:tcW w:w="225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设计规约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14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吴锦超</w:t>
            </w:r>
          </w:p>
        </w:tc>
        <w:tc>
          <w:tcPr>
            <w:tcW w:w="225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bl>
    <w:p>
      <w:pPr>
        <w:pStyle w:val="53"/>
      </w:pPr>
      <w:r>
        <w:rPr>
          <w:lang w:val="en-GB"/>
        </w:rPr>
        <w:t> </w:t>
      </w:r>
    </w:p>
    <w:p>
      <w:pPr>
        <w:pStyle w:val="2"/>
      </w:pPr>
      <w:r>
        <w:rPr>
          <w:b w:val="0"/>
          <w:bCs w:val="0"/>
        </w:rPr>
        <w:br w:type="page"/>
      </w:r>
      <w:bookmarkStart w:id="5" w:name="2._____Requirements_for_Test"/>
      <w:r>
        <w:t>2.</w:t>
      </w:r>
      <w:r>
        <w:rPr>
          <w:rFonts w:ascii="Times New Roman" w:hAnsi="Times New Roman" w:cs="Times New Roman"/>
          <w:sz w:val="14"/>
          <w:szCs w:val="14"/>
        </w:rPr>
        <w:t xml:space="preserve">     </w:t>
      </w:r>
      <w:r>
        <w:t>测试需求</w:t>
      </w:r>
      <w:bookmarkEnd w:id="5"/>
    </w:p>
    <w:p>
      <w:pPr>
        <w:pStyle w:val="2"/>
        <w:ind w:firstLine="420" w:firstLineChars="0"/>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2.1 用例</w:t>
      </w:r>
    </w:p>
    <w:p>
      <w:pPr>
        <w:pStyle w:val="2"/>
        <w:ind w:firstLine="420" w:firstLineChars="0"/>
        <w:rPr>
          <w:rFonts w:hint="eastAsia" w:ascii="宋体" w:hAnsi="宋体" w:eastAsia="宋体" w:cs="宋体"/>
          <w:b w:val="0"/>
          <w:bCs w:val="0"/>
          <w:sz w:val="20"/>
          <w:szCs w:val="20"/>
          <w:lang w:val="en-US" w:eastAsia="zh-CN"/>
        </w:rPr>
      </w:pPr>
      <w:r>
        <w:rPr>
          <w:rFonts w:hint="eastAsia" w:ascii="宋体" w:hAnsi="宋体" w:eastAsia="宋体" w:cs="宋体"/>
          <w:b w:val="0"/>
          <w:bCs w:val="0"/>
          <w:sz w:val="20"/>
          <w:szCs w:val="20"/>
          <w:lang w:val="en-US" w:eastAsia="zh-CN"/>
        </w:rPr>
        <w:t>购买商品、调整商品数量、调整商品种类、调整商品价格和登陆ASM系统</w:t>
      </w:r>
    </w:p>
    <w:p>
      <w:pPr>
        <w:pStyle w:val="2"/>
        <w:ind w:firstLine="420" w:firstLineChars="0"/>
        <w:rPr>
          <w:rFonts w:hint="eastAsia" w:ascii="宋体" w:hAnsi="宋体" w:eastAsia="宋体" w:cs="宋体"/>
          <w:b w:val="0"/>
          <w:bCs w:val="0"/>
          <w:sz w:val="20"/>
          <w:szCs w:val="20"/>
          <w:lang w:val="en-US" w:eastAsia="zh-CN"/>
        </w:rPr>
      </w:pPr>
      <w:r>
        <w:rPr>
          <w:rFonts w:hint="eastAsia" w:ascii="宋体" w:hAnsi="宋体" w:eastAsia="宋体" w:cs="宋体"/>
          <w:b/>
          <w:bCs/>
          <w:sz w:val="20"/>
          <w:szCs w:val="20"/>
          <w:lang w:val="en-US" w:eastAsia="zh-CN"/>
        </w:rPr>
        <w:t>2.2 功能性需求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420" w:firstLineChars="0"/>
        <w:jc w:val="left"/>
        <w:textAlignment w:val="auto"/>
        <w:rPr>
          <w:rFonts w:hint="eastAsia"/>
          <w:b w:val="0"/>
          <w:bCs/>
          <w:sz w:val="20"/>
          <w:szCs w:val="20"/>
          <w:lang w:val="en-US" w:eastAsia="zh-CN"/>
        </w:rPr>
      </w:pPr>
      <w:r>
        <w:rPr>
          <w:rFonts w:hint="eastAsia"/>
          <w:b w:val="0"/>
          <w:bCs/>
          <w:sz w:val="20"/>
          <w:szCs w:val="20"/>
          <w:lang w:val="en-US" w:eastAsia="zh-CN"/>
        </w:rPr>
        <w:t>本 ASM 模拟软件面向普通用户及管理员，因此要求符合一般的操作交互方式。 使用该 ASM 软件，可以支持用户购买商品，管理员调整商品价格、类别、数量，维护该 ASM 内部的商品信息。</w:t>
      </w:r>
    </w:p>
    <w:p>
      <w:pPr>
        <w:pStyle w:val="2"/>
        <w:ind w:firstLine="420" w:firstLineChars="0"/>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2.3 非功能性需求</w:t>
      </w:r>
    </w:p>
    <w:p>
      <w:pPr>
        <w:pStyle w:val="2"/>
        <w:ind w:firstLine="420" w:firstLineChars="0"/>
      </w:pPr>
      <w:r>
        <w:rPr>
          <w:rFonts w:hint="eastAsia"/>
          <w:b w:val="0"/>
          <w:bCs/>
          <w:sz w:val="20"/>
          <w:szCs w:val="20"/>
          <w:lang w:val="en-US" w:eastAsia="zh-CN"/>
        </w:rPr>
        <w:t>可用性、可靠性、性能以及可支持性等。</w:t>
      </w:r>
      <w:r>
        <w:rPr>
          <w:rFonts w:hint="eastAsia" w:ascii="宋体" w:hAnsi="宋体" w:eastAsia="宋体" w:cs="宋体"/>
          <w:b w:val="0"/>
          <w:bCs w:val="0"/>
        </w:rPr>
        <w:br w:type="page"/>
      </w:r>
      <w:bookmarkStart w:id="6" w:name="3._____Test_Strategy"/>
      <w:r>
        <w:t>3.</w:t>
      </w:r>
      <w:r>
        <w:rPr>
          <w:rFonts w:ascii="Times New Roman" w:hAnsi="Times New Roman" w:cs="Times New Roman"/>
          <w:sz w:val="14"/>
          <w:szCs w:val="14"/>
        </w:rPr>
        <w:t xml:space="preserve">     </w:t>
      </w:r>
      <w:r>
        <w:t>测试策略</w:t>
      </w:r>
      <w:bookmarkEnd w:id="6"/>
    </w:p>
    <w:p>
      <w:pPr>
        <w:pStyle w:val="3"/>
        <w:ind w:left="720" w:hanging="720"/>
      </w:pPr>
      <w:bookmarkStart w:id="7" w:name="3.1_______________Testing_Types"/>
      <w:r>
        <w:t>3.1</w:t>
      </w:r>
      <w:r>
        <w:rPr>
          <w:rFonts w:ascii="Times New Roman" w:hAnsi="Times New Roman" w:cs="Times New Roman"/>
          <w:sz w:val="14"/>
          <w:szCs w:val="14"/>
        </w:rPr>
        <w:t xml:space="preserve">               </w:t>
      </w:r>
      <w:r>
        <w:t>测试类型</w:t>
      </w:r>
      <w:bookmarkEnd w:id="7"/>
    </w:p>
    <w:p>
      <w:pPr>
        <w:pStyle w:val="4"/>
      </w:pPr>
      <w:bookmarkStart w:id="8" w:name="3.1.1_____Data_and_Database_Integrity_Te"/>
      <w:r>
        <w:t>3.1.1</w:t>
      </w:r>
      <w:r>
        <w:rPr>
          <w:rFonts w:ascii="Times New Roman" w:hAnsi="Times New Roman" w:cs="Times New Roman"/>
          <w:sz w:val="14"/>
          <w:szCs w:val="14"/>
        </w:rPr>
        <w:t xml:space="preserve">     </w:t>
      </w:r>
      <w:r>
        <w:t>数据和数据库完整性测试</w:t>
      </w:r>
      <w:bookmarkEnd w:id="8"/>
    </w:p>
    <w:tbl>
      <w:tblPr>
        <w:tblStyle w:val="33"/>
        <w:tblW w:w="7910" w:type="dxa"/>
        <w:tblInd w:w="846" w:type="dxa"/>
        <w:tblLayout w:type="autofit"/>
        <w:tblCellMar>
          <w:top w:w="0" w:type="dxa"/>
          <w:left w:w="0" w:type="dxa"/>
          <w:bottom w:w="0" w:type="dxa"/>
          <w:right w:w="0" w:type="dxa"/>
        </w:tblCellMar>
      </w:tblPr>
      <w:tblGrid>
        <w:gridCol w:w="2211"/>
        <w:gridCol w:w="5699"/>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5699"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30"/>
                <w:szCs w:val="30"/>
                <w:vertAlign w:val="baseline"/>
                <w:lang w:val="en-US" w:eastAsia="zh-CN" w:bidi="ar-SA"/>
              </w:rPr>
            </w:pPr>
            <w:r>
              <w:rPr>
                <w:rFonts w:hint="default"/>
                <w:b w:val="0"/>
                <w:bCs/>
                <w:sz w:val="20"/>
                <w:szCs w:val="20"/>
                <w:vertAlign w:val="baseline"/>
                <w:lang w:val="en-US" w:eastAsia="zh-CN"/>
              </w:rPr>
              <w:t>确保数据库访问方法和进程正常运行，数据不会遭到损坏。</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569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color w:val="auto"/>
                <w:sz w:val="20"/>
                <w:szCs w:val="20"/>
                <w:vertAlign w:val="baseline"/>
                <w:lang w:val="en-US" w:eastAsia="zh-CN"/>
              </w:rPr>
            </w:pPr>
            <w:r>
              <w:rPr>
                <w:rFonts w:hint="eastAsia"/>
                <w:b w:val="0"/>
                <w:bCs/>
                <w:color w:val="auto"/>
                <w:sz w:val="20"/>
                <w:szCs w:val="20"/>
                <w:vertAlign w:val="baseline"/>
                <w:lang w:val="en-US" w:eastAsia="zh-CN"/>
              </w:rPr>
              <w:t>1、</w:t>
            </w:r>
            <w:r>
              <w:rPr>
                <w:rFonts w:hint="default"/>
                <w:b w:val="0"/>
                <w:bCs/>
                <w:color w:val="auto"/>
                <w:sz w:val="20"/>
                <w:szCs w:val="20"/>
                <w:vertAlign w:val="baseline"/>
                <w:lang w:val="en-US" w:eastAsia="zh-CN"/>
              </w:rPr>
              <w:t>调用各个数据库访问方法和进程，并在其中填充有效的和无效的数据（或对数据的请求）。</w:t>
            </w:r>
          </w:p>
          <w:p>
            <w:pPr>
              <w:pStyle w:val="49"/>
              <w:ind w:left="0" w:leftChars="0" w:firstLine="0" w:firstLineChars="0"/>
            </w:pPr>
            <w:r>
              <w:rPr>
                <w:rFonts w:hint="eastAsia"/>
                <w:b w:val="0"/>
                <w:bCs/>
                <w:i w:val="0"/>
                <w:iCs w:val="0"/>
                <w:color w:val="auto"/>
                <w:sz w:val="20"/>
                <w:szCs w:val="20"/>
                <w:vertAlign w:val="baseline"/>
                <w:lang w:val="en-US" w:eastAsia="zh-CN"/>
              </w:rPr>
              <w:t>2、</w:t>
            </w:r>
            <w:r>
              <w:rPr>
                <w:rFonts w:hint="default"/>
                <w:b w:val="0"/>
                <w:bCs/>
                <w:i w:val="0"/>
                <w:iCs w:val="0"/>
                <w:color w:val="auto"/>
                <w:sz w:val="20"/>
                <w:szCs w:val="20"/>
                <w:vertAlign w:val="baseline"/>
                <w:lang w:val="en-US" w:eastAsia="zh-CN"/>
              </w:rPr>
              <w:t>检查数据库，确保数据已按预期的方式填充， 并且所有的数据库事件都已正常发生；或者检查所返回的数据，确保为正当的理由检索到了正确的数据</w:t>
            </w:r>
            <w:r>
              <w:rPr>
                <w:rFonts w:hint="eastAsia"/>
                <w:b w:val="0"/>
                <w:bCs/>
                <w:i w:val="0"/>
                <w:iCs w:val="0"/>
                <w:color w:val="auto"/>
                <w:sz w:val="20"/>
                <w:szCs w:val="20"/>
                <w:vertAlign w:val="baseline"/>
                <w:lang w:val="en-US" w:eastAsia="zh-CN"/>
              </w:rPr>
              <w:t>。</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569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ind w:left="0" w:leftChars="0" w:firstLine="0" w:firstLineChars="0"/>
            </w:pPr>
            <w:r>
              <w:rPr>
                <w:rFonts w:hint="default"/>
                <w:b w:val="0"/>
                <w:bCs/>
                <w:i w:val="0"/>
                <w:iCs w:val="0"/>
                <w:color w:val="auto"/>
                <w:sz w:val="20"/>
                <w:szCs w:val="20"/>
                <w:vertAlign w:val="baseline"/>
                <w:lang w:val="en-US" w:eastAsia="zh-CN"/>
              </w:rPr>
              <w:t>所有的数据库访问方法和进程都按照设计的方式运行，数据没有遭到损坏</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5699"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i w:val="0"/>
                <w:iCs w:val="0"/>
                <w:color w:val="auto"/>
                <w:sz w:val="20"/>
                <w:szCs w:val="20"/>
                <w:vertAlign w:val="baseline"/>
                <w:lang w:val="en-US" w:eastAsia="zh-CN"/>
              </w:rPr>
            </w:pPr>
            <w:r>
              <w:rPr>
                <w:rFonts w:hint="eastAsia"/>
                <w:b w:val="0"/>
                <w:bCs/>
                <w:i w:val="0"/>
                <w:iCs w:val="0"/>
                <w:color w:val="auto"/>
                <w:sz w:val="20"/>
                <w:szCs w:val="20"/>
                <w:vertAlign w:val="baseline"/>
                <w:lang w:val="en-US" w:eastAsia="zh-CN"/>
              </w:rPr>
              <w:t>1、</w:t>
            </w:r>
            <w:r>
              <w:rPr>
                <w:rFonts w:hint="default"/>
                <w:b w:val="0"/>
                <w:bCs/>
                <w:i w:val="0"/>
                <w:iCs w:val="0"/>
                <w:color w:val="auto"/>
                <w:sz w:val="20"/>
                <w:szCs w:val="20"/>
                <w:vertAlign w:val="baseline"/>
                <w:lang w:val="en-US" w:eastAsia="zh-CN"/>
              </w:rPr>
              <w:t>测试可能需要 DBMS 开发环境或驱动程序在数据库中直接输入或修改数据。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i w:val="0"/>
                <w:iCs w:val="0"/>
                <w:color w:val="auto"/>
                <w:sz w:val="20"/>
                <w:szCs w:val="20"/>
                <w:vertAlign w:val="baseline"/>
                <w:lang w:val="en-US" w:eastAsia="zh-CN"/>
              </w:rPr>
            </w:pPr>
            <w:r>
              <w:rPr>
                <w:rFonts w:hint="eastAsia"/>
                <w:b w:val="0"/>
                <w:bCs/>
                <w:i w:val="0"/>
                <w:iCs w:val="0"/>
                <w:color w:val="auto"/>
                <w:sz w:val="20"/>
                <w:szCs w:val="20"/>
                <w:vertAlign w:val="baseline"/>
                <w:lang w:val="en-US" w:eastAsia="zh-CN"/>
              </w:rPr>
              <w:t>2、</w:t>
            </w:r>
            <w:r>
              <w:rPr>
                <w:rFonts w:hint="default"/>
                <w:b w:val="0"/>
                <w:bCs/>
                <w:i w:val="0"/>
                <w:iCs w:val="0"/>
                <w:color w:val="auto"/>
                <w:sz w:val="20"/>
                <w:szCs w:val="20"/>
                <w:vertAlign w:val="baseline"/>
                <w:lang w:val="en-US" w:eastAsia="zh-CN"/>
              </w:rPr>
              <w:t>进程应该以手工方式调用。</w:t>
            </w:r>
          </w:p>
          <w:p>
            <w:pPr>
              <w:pStyle w:val="49"/>
              <w:ind w:left="0" w:leftChars="0" w:firstLine="0" w:firstLineChars="0"/>
            </w:pPr>
            <w:r>
              <w:rPr>
                <w:rFonts w:hint="eastAsia"/>
                <w:b w:val="0"/>
                <w:bCs/>
                <w:i w:val="0"/>
                <w:iCs w:val="0"/>
                <w:color w:val="auto"/>
                <w:sz w:val="20"/>
                <w:szCs w:val="20"/>
                <w:vertAlign w:val="baseline"/>
                <w:lang w:val="en-US" w:eastAsia="zh-CN"/>
              </w:rPr>
              <w:t>3、</w:t>
            </w:r>
            <w:r>
              <w:rPr>
                <w:rFonts w:hint="default"/>
                <w:b w:val="0"/>
                <w:bCs/>
                <w:i w:val="0"/>
                <w:iCs w:val="0"/>
                <w:color w:val="auto"/>
                <w:sz w:val="20"/>
                <w:szCs w:val="20"/>
                <w:vertAlign w:val="baseline"/>
                <w:lang w:val="en-US" w:eastAsia="zh-CN"/>
              </w:rPr>
              <w:t>应使用小型或最小的数据库（记录的数量有限） 来使所有无法接受的事件具有更大的可视度。</w:t>
            </w:r>
          </w:p>
        </w:tc>
      </w:tr>
    </w:tbl>
    <w:p>
      <w:pPr>
        <w:pStyle w:val="49"/>
      </w:pPr>
      <w:r>
        <w:t> </w:t>
      </w:r>
    </w:p>
    <w:p>
      <w:pPr>
        <w:pStyle w:val="4"/>
      </w:pPr>
      <w:bookmarkStart w:id="9" w:name="3.1.2_____Function_Testing"/>
      <w:r>
        <w:t>3.1.2</w:t>
      </w:r>
      <w:r>
        <w:rPr>
          <w:rFonts w:ascii="Times New Roman" w:hAnsi="Times New Roman" w:cs="Times New Roman"/>
          <w:sz w:val="14"/>
          <w:szCs w:val="14"/>
        </w:rPr>
        <w:t xml:space="preserve">     </w:t>
      </w:r>
      <w:r>
        <w:t>功能测试</w:t>
      </w:r>
      <w:bookmarkEnd w:id="9"/>
    </w:p>
    <w:p>
      <w:pPr>
        <w:pStyle w:val="53"/>
      </w:pPr>
      <w:r>
        <w:rPr>
          <w:lang w:val="en-GB"/>
        </w:rPr>
        <w:t> </w:t>
      </w:r>
    </w:p>
    <w:tbl>
      <w:tblPr>
        <w:tblStyle w:val="33"/>
        <w:tblW w:w="7900" w:type="dxa"/>
        <w:tblInd w:w="846" w:type="dxa"/>
        <w:tblLayout w:type="autofit"/>
        <w:tblCellMar>
          <w:top w:w="0" w:type="dxa"/>
          <w:left w:w="0" w:type="dxa"/>
          <w:bottom w:w="0" w:type="dxa"/>
          <w:right w:w="0" w:type="dxa"/>
        </w:tblCellMar>
      </w:tblPr>
      <w:tblGrid>
        <w:gridCol w:w="2211"/>
        <w:gridCol w:w="5689"/>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5689"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确保测试对象的功能正常，其中包括导航、数据输入、处理和检索等功能。</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利用有效的和无效的数据来执行各个用例、用例流或功能，以核实以下内容：</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1、在使用有效数据时得到预期的结果。</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2、在使用无效数据时显示相应的错误消息或警告消息。</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3、各业务规则都得到了正确的应用。</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0"/>
                <w:szCs w:val="20"/>
                <w:vertAlign w:val="baseline"/>
                <w:lang w:val="en-US" w:eastAsia="zh-CN"/>
              </w:rPr>
            </w:pPr>
            <w:r>
              <w:rPr>
                <w:rFonts w:hint="default"/>
                <w:b w:val="0"/>
                <w:bCs/>
                <w:sz w:val="20"/>
                <w:szCs w:val="20"/>
                <w:vertAlign w:val="baseline"/>
                <w:lang w:val="en-US" w:eastAsia="zh-CN"/>
              </w:rPr>
              <w:t>所计划的测试已全部执行</w:t>
            </w:r>
            <w:r>
              <w:rPr>
                <w:rFonts w:hint="eastAsia"/>
                <w:b w:val="0"/>
                <w:bCs/>
                <w:sz w:val="20"/>
                <w:szCs w:val="20"/>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所发现的缺陷已全部解决。</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5689"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numPr>
                <w:ilvl w:val="0"/>
                <w:numId w:val="1"/>
              </w:numPr>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对需求理解不充分可能导致测试结果的不可信。</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2、GUI设计的不合理会影响软件测试的进程。</w:t>
            </w:r>
          </w:p>
        </w:tc>
      </w:tr>
    </w:tbl>
    <w:p>
      <w:pPr>
        <w:pStyle w:val="53"/>
      </w:pPr>
      <w:r>
        <w:rPr>
          <w:rFonts w:ascii="Arial" w:hAnsi="Arial" w:cs="Arial"/>
          <w:lang w:val="en-GB"/>
        </w:rPr>
        <w:t> </w:t>
      </w:r>
    </w:p>
    <w:p>
      <w:pPr>
        <w:pStyle w:val="53"/>
      </w:pPr>
      <w:r>
        <w:rPr>
          <w:lang w:val="en-GB"/>
        </w:rPr>
        <w:t> </w:t>
      </w:r>
    </w:p>
    <w:p>
      <w:pPr>
        <w:pStyle w:val="4"/>
      </w:pPr>
      <w:r>
        <w:rPr>
          <w:i w:val="0"/>
          <w:iCs w:val="0"/>
        </w:rPr>
        <w:br w:type="page"/>
      </w:r>
      <w:bookmarkStart w:id="10" w:name="3.1.4_____User_Interface_Testing"/>
      <w:r>
        <w:t>3.1.</w:t>
      </w:r>
      <w:r>
        <w:rPr>
          <w:rFonts w:hint="eastAsia"/>
          <w:lang w:val="en-US" w:eastAsia="zh-CN"/>
        </w:rPr>
        <w:t>3</w:t>
      </w:r>
      <w:r>
        <w:rPr>
          <w:rFonts w:ascii="Times New Roman" w:hAnsi="Times New Roman" w:cs="Times New Roman"/>
          <w:sz w:val="14"/>
          <w:szCs w:val="14"/>
        </w:rPr>
        <w:t xml:space="preserve">     </w:t>
      </w:r>
      <w:r>
        <w:t>用户界面测试</w:t>
      </w:r>
      <w:bookmarkEnd w:id="10"/>
    </w:p>
    <w:p>
      <w:pPr>
        <w:pStyle w:val="49"/>
      </w:pPr>
      <w:r>
        <w:t>[用户界面 (UI) 测试用于核实用户与软件之间的交互。 UI 测试的目标是确保用户界面会通过测试对象的功能来为用户提供相应的访问或浏览功能。 另外，UI 测试还可确保 UI 中的对象按照预期的方式运行，并符合公司或行业的标准。]</w:t>
      </w:r>
    </w:p>
    <w:p>
      <w:pPr>
        <w:pStyle w:val="53"/>
        <w:ind w:left="720"/>
      </w:pPr>
      <w:r>
        <w:rPr>
          <w:lang w:val="en-GB"/>
        </w:rPr>
        <w:t> </w:t>
      </w:r>
    </w:p>
    <w:tbl>
      <w:tblPr>
        <w:tblStyle w:val="33"/>
        <w:tblW w:w="7900" w:type="dxa"/>
        <w:tblInd w:w="846" w:type="dxa"/>
        <w:tblLayout w:type="autofit"/>
        <w:tblCellMar>
          <w:top w:w="0" w:type="dxa"/>
          <w:left w:w="0" w:type="dxa"/>
          <w:bottom w:w="0" w:type="dxa"/>
          <w:right w:w="0" w:type="dxa"/>
        </w:tblCellMar>
      </w:tblPr>
      <w:tblGrid>
        <w:gridCol w:w="2211"/>
        <w:gridCol w:w="5689"/>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5689"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0"/>
                <w:szCs w:val="20"/>
                <w:vertAlign w:val="baseline"/>
                <w:lang w:val="en-US" w:eastAsia="zh-CN"/>
              </w:rPr>
            </w:pPr>
            <w:r>
              <w:rPr>
                <w:rFonts w:hint="default"/>
                <w:b w:val="0"/>
                <w:bCs/>
                <w:sz w:val="20"/>
                <w:szCs w:val="20"/>
                <w:vertAlign w:val="baseline"/>
                <w:lang w:val="en-US" w:eastAsia="zh-CN"/>
              </w:rPr>
              <w:t>核实以下内容：</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0"/>
                <w:szCs w:val="20"/>
                <w:vertAlign w:val="baseline"/>
                <w:lang w:val="en-US" w:eastAsia="zh-CN"/>
              </w:rPr>
            </w:pPr>
            <w:r>
              <w:rPr>
                <w:rFonts w:hint="eastAsia"/>
                <w:b w:val="0"/>
                <w:bCs/>
                <w:sz w:val="20"/>
                <w:szCs w:val="20"/>
                <w:vertAlign w:val="baseline"/>
                <w:lang w:val="en-US" w:eastAsia="zh-CN"/>
              </w:rPr>
              <w:t>1、</w:t>
            </w:r>
            <w:r>
              <w:rPr>
                <w:rFonts w:hint="default"/>
                <w:b w:val="0"/>
                <w:bCs/>
                <w:sz w:val="20"/>
                <w:szCs w:val="20"/>
                <w:vertAlign w:val="baseline"/>
                <w:lang w:val="en-US" w:eastAsia="zh-CN"/>
              </w:rPr>
              <w:t>通过测试对象进行的浏览可正确反映业务的功能</w:t>
            </w:r>
            <w:r>
              <w:rPr>
                <w:rFonts w:hint="eastAsia"/>
                <w:b w:val="0"/>
                <w:bCs/>
                <w:sz w:val="20"/>
                <w:szCs w:val="20"/>
                <w:vertAlign w:val="baseline"/>
                <w:lang w:val="en-US" w:eastAsia="zh-CN"/>
              </w:rPr>
              <w:t>和</w:t>
            </w:r>
            <w:r>
              <w:rPr>
                <w:rFonts w:hint="default"/>
                <w:b w:val="0"/>
                <w:bCs/>
                <w:sz w:val="20"/>
                <w:szCs w:val="20"/>
                <w:vertAlign w:val="baseline"/>
                <w:lang w:val="en-US" w:eastAsia="zh-CN"/>
              </w:rPr>
              <w:t>需求，这种浏览包括窗口与窗口之间、字段与字段之间的浏览，以及各种访问方法（Tab 健、鼠标移动、 和快捷键）的使用</w:t>
            </w:r>
            <w:r>
              <w:rPr>
                <w:rFonts w:hint="eastAsia"/>
                <w:b w:val="0"/>
                <w:bCs/>
                <w:sz w:val="20"/>
                <w:szCs w:val="20"/>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2、</w:t>
            </w:r>
            <w:r>
              <w:rPr>
                <w:rFonts w:hint="default"/>
                <w:b w:val="0"/>
                <w:bCs/>
                <w:sz w:val="20"/>
                <w:szCs w:val="20"/>
                <w:vertAlign w:val="baseline"/>
                <w:lang w:val="en-US" w:eastAsia="zh-CN"/>
              </w:rPr>
              <w:t>窗口的对象和特征（例如，菜单、大小、位置、状态和中心）都符合标准</w:t>
            </w:r>
            <w:r>
              <w:rPr>
                <w:rFonts w:hint="eastAsia"/>
                <w:b w:val="0"/>
                <w:bCs/>
                <w:sz w:val="20"/>
                <w:szCs w:val="20"/>
                <w:vertAlign w:val="baseline"/>
                <w:lang w:val="en-US" w:eastAsia="zh-CN"/>
              </w:rPr>
              <w:t>。</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为每个窗口创建或修改测试，以核实各个应用程序窗口和对象都可正确地进行浏览，并处于正常的对象状态。</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成功地核实出各个窗口都与基准版本保持一致，或符合可接受标准</w:t>
            </w:r>
            <w:r>
              <w:rPr>
                <w:rFonts w:hint="eastAsia"/>
                <w:b w:val="0"/>
                <w:bCs/>
                <w:sz w:val="20"/>
                <w:szCs w:val="20"/>
                <w:vertAlign w:val="baseline"/>
                <w:lang w:val="en-US" w:eastAsia="zh-CN"/>
              </w:rPr>
              <w:t>。</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5689"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并不是所有定制或第三方对象的特征都可访问。</w:t>
            </w:r>
          </w:p>
        </w:tc>
      </w:tr>
    </w:tbl>
    <w:p>
      <w:pPr>
        <w:pStyle w:val="53"/>
      </w:pPr>
      <w:bookmarkStart w:id="11" w:name="_"/>
      <w:r>
        <w:rPr>
          <w:rFonts w:ascii="Arial" w:hAnsi="Arial" w:cs="Arial"/>
          <w:lang w:val="en-GB"/>
        </w:rPr>
        <w:t> </w:t>
      </w:r>
      <w:bookmarkEnd w:id="11"/>
    </w:p>
    <w:p>
      <w:pPr>
        <w:pStyle w:val="4"/>
      </w:pPr>
      <w:r>
        <w:rPr>
          <w:i w:val="0"/>
          <w:iCs w:val="0"/>
        </w:rPr>
        <w:br w:type="page"/>
      </w:r>
      <w:bookmarkStart w:id="12" w:name="3.1.5_____Performance_Profiling"/>
      <w:r>
        <w:t>3.1.</w:t>
      </w:r>
      <w:r>
        <w:rPr>
          <w:rFonts w:hint="eastAsia"/>
          <w:lang w:val="en-US" w:eastAsia="zh-CN"/>
        </w:rPr>
        <w:t>4</w:t>
      </w:r>
      <w:r>
        <w:rPr>
          <w:rFonts w:ascii="Times New Roman" w:hAnsi="Times New Roman" w:cs="Times New Roman"/>
          <w:sz w:val="14"/>
          <w:szCs w:val="14"/>
        </w:rPr>
        <w:t xml:space="preserve">     </w:t>
      </w:r>
      <w:r>
        <w:t>性能评测</w:t>
      </w:r>
      <w:bookmarkEnd w:id="12"/>
    </w:p>
    <w:p>
      <w:pPr>
        <w:pStyle w:val="49"/>
      </w:pPr>
      <w:r>
        <w:t>[性能评测是一种性能测试，它对响应时间、事务处理速率和其他与时间相关的需求进行评测和评估。 性能评测的目标是核实性能需求是否都已满足。 实施和执行性能评测的目的是将测试对象的性能行为当作条件（例如工作量或硬件配置）的一种函数来进行评测和微调。</w:t>
      </w:r>
    </w:p>
    <w:p>
      <w:pPr>
        <w:pStyle w:val="49"/>
      </w:pPr>
      <w:r>
        <w:t>注： 以下所说的事务是指“逻辑业务事务”。 这种事务被定义为将由系统的某个 Actor 通过使用测试对象来执行的特定用例，例如，添加或修改给定的合同。]</w:t>
      </w:r>
    </w:p>
    <w:p>
      <w:pPr>
        <w:pStyle w:val="53"/>
      </w:pPr>
      <w:r>
        <w:rPr>
          <w:lang w:val="en-GB"/>
        </w:rPr>
        <w:t> </w:t>
      </w:r>
    </w:p>
    <w:tbl>
      <w:tblPr>
        <w:tblStyle w:val="33"/>
        <w:tblW w:w="7900" w:type="dxa"/>
        <w:tblInd w:w="846" w:type="dxa"/>
        <w:tblLayout w:type="autofit"/>
        <w:tblCellMar>
          <w:top w:w="0" w:type="dxa"/>
          <w:left w:w="0" w:type="dxa"/>
          <w:bottom w:w="0" w:type="dxa"/>
          <w:right w:w="0" w:type="dxa"/>
        </w:tblCellMar>
      </w:tblPr>
      <w:tblGrid>
        <w:gridCol w:w="2211"/>
        <w:gridCol w:w="5689"/>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5689"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0"/>
                <w:szCs w:val="20"/>
                <w:vertAlign w:val="baseline"/>
                <w:lang w:val="en-US" w:eastAsia="zh-CN"/>
              </w:rPr>
            </w:pPr>
            <w:r>
              <w:rPr>
                <w:rFonts w:hint="default"/>
                <w:b w:val="0"/>
                <w:bCs/>
                <w:sz w:val="20"/>
                <w:szCs w:val="20"/>
                <w:vertAlign w:val="baseline"/>
                <w:lang w:val="en-US" w:eastAsia="zh-CN"/>
              </w:rPr>
              <w:t>核实所指定的事务或业务功能在以下情况下的性能行为：</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0"/>
                <w:szCs w:val="20"/>
                <w:vertAlign w:val="baseline"/>
                <w:lang w:val="en-US" w:eastAsia="zh-CN"/>
              </w:rPr>
            </w:pPr>
            <w:r>
              <w:rPr>
                <w:rFonts w:hint="eastAsia"/>
                <w:b w:val="0"/>
                <w:bCs/>
                <w:sz w:val="20"/>
                <w:szCs w:val="20"/>
                <w:vertAlign w:val="baseline"/>
                <w:lang w:val="en-US" w:eastAsia="zh-CN"/>
              </w:rPr>
              <w:t>1、</w:t>
            </w:r>
            <w:r>
              <w:rPr>
                <w:rFonts w:hint="default"/>
                <w:b w:val="0"/>
                <w:bCs/>
                <w:sz w:val="20"/>
                <w:szCs w:val="20"/>
                <w:vertAlign w:val="baseline"/>
                <w:lang w:val="en-US" w:eastAsia="zh-CN"/>
              </w:rPr>
              <w:t>正常的预期工作量</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2、</w:t>
            </w:r>
            <w:r>
              <w:rPr>
                <w:rFonts w:hint="default"/>
                <w:b w:val="0"/>
                <w:bCs/>
                <w:sz w:val="20"/>
                <w:szCs w:val="20"/>
                <w:vertAlign w:val="baseline"/>
                <w:lang w:val="en-US" w:eastAsia="zh-CN"/>
              </w:rPr>
              <w:t>预期的最繁重工作量</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1、使用为功能或业务周期测试制定的测试过程。</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2、通过修改数据文件来增加事务数量。</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3、脚本应该在一台计算机上运行（最好是以单个用户、单个事务为基准），并在多个客户机上重复。</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0"/>
                <w:szCs w:val="20"/>
                <w:vertAlign w:val="baseline"/>
                <w:lang w:val="en-US" w:eastAsia="zh-CN"/>
              </w:rPr>
            </w:pPr>
            <w:r>
              <w:rPr>
                <w:rFonts w:hint="eastAsia"/>
                <w:b w:val="0"/>
                <w:bCs/>
                <w:sz w:val="20"/>
                <w:szCs w:val="20"/>
                <w:vertAlign w:val="baseline"/>
                <w:lang w:val="en-US" w:eastAsia="zh-CN"/>
              </w:rPr>
              <w:t>1、</w:t>
            </w:r>
            <w:r>
              <w:rPr>
                <w:rFonts w:hint="default"/>
                <w:b w:val="0"/>
                <w:bCs/>
                <w:sz w:val="20"/>
                <w:szCs w:val="20"/>
                <w:vertAlign w:val="baseline"/>
                <w:lang w:val="en-US" w:eastAsia="zh-CN"/>
              </w:rPr>
              <w:t>单个事务或单个用户：在每个事务所预期或要求的时间范围内成功地完 成测试脚本，没有发生任何故障。</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2、</w:t>
            </w:r>
            <w:r>
              <w:rPr>
                <w:rFonts w:hint="default"/>
                <w:b w:val="0"/>
                <w:bCs/>
                <w:sz w:val="20"/>
                <w:szCs w:val="20"/>
                <w:vertAlign w:val="baseline"/>
                <w:lang w:val="en-US" w:eastAsia="zh-CN"/>
              </w:rPr>
              <w:t>多个事务或多个用户： 在可接受的时间范围内成功地完成测试脚本，没有发生任何故障。</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5689"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1、综合的性能测试还包括在服务器上添加后台工作量。</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0"/>
                <w:szCs w:val="20"/>
                <w:vertAlign w:val="baseline"/>
                <w:lang w:val="en-US" w:eastAsia="zh-CN"/>
              </w:rPr>
            </w:pPr>
            <w:r>
              <w:rPr>
                <w:rFonts w:hint="eastAsia"/>
                <w:b w:val="0"/>
                <w:bCs/>
                <w:sz w:val="20"/>
                <w:szCs w:val="20"/>
                <w:vertAlign w:val="baseline"/>
                <w:lang w:val="en-US" w:eastAsia="zh-CN"/>
              </w:rPr>
              <w:t>2、</w:t>
            </w:r>
            <w:r>
              <w:rPr>
                <w:rFonts w:hint="default"/>
                <w:b w:val="0"/>
                <w:bCs/>
                <w:sz w:val="20"/>
                <w:szCs w:val="20"/>
                <w:vertAlign w:val="baseline"/>
                <w:lang w:val="en-US" w:eastAsia="zh-CN"/>
              </w:rPr>
              <w:t>性能测试应该在专用的计算机上或在专用的机时内执行</w:t>
            </w:r>
            <w:r>
              <w:rPr>
                <w:rFonts w:hint="eastAsia"/>
                <w:b w:val="0"/>
                <w:bCs/>
                <w:sz w:val="20"/>
                <w:szCs w:val="20"/>
                <w:vertAlign w:val="baseline"/>
                <w:lang w:val="en-US" w:eastAsia="zh-CN"/>
              </w:rPr>
              <w:t>，</w:t>
            </w:r>
            <w:r>
              <w:rPr>
                <w:rFonts w:hint="default"/>
                <w:b w:val="0"/>
                <w:bCs/>
                <w:sz w:val="20"/>
                <w:szCs w:val="20"/>
                <w:vertAlign w:val="baseline"/>
                <w:lang w:val="en-US" w:eastAsia="zh-CN"/>
              </w:rPr>
              <w:t>以便实现完全的控制和精确的评测。</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3、</w:t>
            </w:r>
            <w:r>
              <w:rPr>
                <w:rFonts w:hint="default"/>
                <w:b w:val="0"/>
                <w:bCs/>
                <w:sz w:val="20"/>
                <w:szCs w:val="20"/>
                <w:vertAlign w:val="baseline"/>
                <w:lang w:val="en-US" w:eastAsia="zh-CN"/>
              </w:rPr>
              <w:t>性能测试所用的数据库应该是实际大小或相同缩放比例的数据库。</w:t>
            </w:r>
          </w:p>
        </w:tc>
      </w:tr>
    </w:tbl>
    <w:p>
      <w:pPr>
        <w:pStyle w:val="53"/>
      </w:pPr>
      <w:r>
        <w:rPr>
          <w:lang w:val="en-GB"/>
        </w:rPr>
        <w:t> </w:t>
      </w:r>
    </w:p>
    <w:p>
      <w:pPr>
        <w:pStyle w:val="4"/>
      </w:pPr>
      <w:r>
        <w:rPr>
          <w:i w:val="0"/>
          <w:iCs w:val="0"/>
        </w:rPr>
        <w:br w:type="page"/>
      </w:r>
      <w:bookmarkStart w:id="13" w:name="3.1.6_____Load_Testing"/>
      <w:r>
        <w:t>3.1.</w:t>
      </w:r>
      <w:r>
        <w:rPr>
          <w:rFonts w:hint="eastAsia"/>
          <w:lang w:val="en-US" w:eastAsia="zh-CN"/>
        </w:rPr>
        <w:t>5</w:t>
      </w:r>
      <w:r>
        <w:rPr>
          <w:rFonts w:ascii="Times New Roman" w:hAnsi="Times New Roman" w:cs="Times New Roman"/>
          <w:sz w:val="14"/>
          <w:szCs w:val="14"/>
        </w:rPr>
        <w:t xml:space="preserve">     </w:t>
      </w:r>
      <w:r>
        <w:t>负载测试</w:t>
      </w:r>
      <w:bookmarkEnd w:id="13"/>
    </w:p>
    <w:p>
      <w:pPr>
        <w:pStyle w:val="49"/>
      </w:pPr>
      <w:r>
        <w:t>[负载测试是一种性能测试。在这种测试中，将使测试对象承担不同的工作量，以评测和评估测试对象在不同工作量条件下的性能行为，以及持续正常运行的能力。 负载测试的目标是确定并确保系统在超出最大预期工作量的情况下仍能正常运行。 此外，负载测试还要评估性能特征，例如，响应时间、事务处理速率和其他与时间相关的方面。]</w:t>
      </w:r>
    </w:p>
    <w:p>
      <w:pPr>
        <w:pStyle w:val="49"/>
      </w:pPr>
      <w:r>
        <w:t>[注： 以下所说的事务是指“逻辑业务事务”。 这种事务被定义为将由系统的某个最终用户通过使用应用程序来执行的特定功能，例如，添加或修改给定的合同。]</w:t>
      </w:r>
    </w:p>
    <w:p>
      <w:pPr>
        <w:pStyle w:val="15"/>
      </w:pPr>
      <w:r>
        <w:t> </w:t>
      </w:r>
    </w:p>
    <w:tbl>
      <w:tblPr>
        <w:tblStyle w:val="33"/>
        <w:tblW w:w="7900" w:type="dxa"/>
        <w:tblInd w:w="846" w:type="dxa"/>
        <w:tblLayout w:type="autofit"/>
        <w:tblCellMar>
          <w:top w:w="0" w:type="dxa"/>
          <w:left w:w="0" w:type="dxa"/>
          <w:bottom w:w="0" w:type="dxa"/>
          <w:right w:w="0" w:type="dxa"/>
        </w:tblCellMar>
      </w:tblPr>
      <w:tblGrid>
        <w:gridCol w:w="2211"/>
        <w:gridCol w:w="5689"/>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5689"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核实所指定的事务或商业理由在不同的工作量条件下的性能行为时间。</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1、使用为功能或业务周期测试制定的测试。</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2、通过修改数据文件来增加事务数量， 或通过修改测试来增加每项事务发生的次数。</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多个事务或多个用户： 在可接受的时间范围内成功地完成测试，没有发生任何故障。</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5689"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1、负载测试应该在专用的计算机上或在专用的机时内执行，以便实现完全的控制和精确的评测。</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2、负载测试所用的数据库应该是实际大小或相同缩放比例的数据库。</w:t>
            </w:r>
          </w:p>
        </w:tc>
      </w:tr>
    </w:tbl>
    <w:p>
      <w:pPr>
        <w:pStyle w:val="53"/>
      </w:pPr>
      <w:r>
        <w:rPr>
          <w:lang w:val="en-GB"/>
        </w:rPr>
        <w:t> </w:t>
      </w:r>
    </w:p>
    <w:p>
      <w:pPr>
        <w:pStyle w:val="4"/>
      </w:pPr>
      <w:r>
        <w:rPr>
          <w:i w:val="0"/>
          <w:iCs w:val="0"/>
        </w:rPr>
        <w:br w:type="page"/>
      </w:r>
      <w:bookmarkStart w:id="14" w:name="3.1.7_____Stress_Testing"/>
      <w:r>
        <w:t>3.1.</w:t>
      </w:r>
      <w:r>
        <w:rPr>
          <w:rFonts w:hint="eastAsia"/>
          <w:lang w:val="en-US" w:eastAsia="zh-CN"/>
        </w:rPr>
        <w:t>6</w:t>
      </w:r>
      <w:r>
        <w:rPr>
          <w:rFonts w:ascii="Times New Roman" w:hAnsi="Times New Roman" w:cs="Times New Roman"/>
          <w:sz w:val="14"/>
          <w:szCs w:val="14"/>
        </w:rPr>
        <w:t xml:space="preserve">     </w:t>
      </w:r>
      <w:r>
        <w:t>强度测试</w:t>
      </w:r>
      <w:bookmarkEnd w:id="14"/>
    </w:p>
    <w:p>
      <w:pPr>
        <w:pStyle w:val="49"/>
      </w:pPr>
      <w: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p>
    <w:p>
      <w:pPr>
        <w:pStyle w:val="49"/>
      </w:pPr>
      <w:r>
        <w:t>[注： 以下提到的事务都是指逻辑业务事务。]</w:t>
      </w:r>
    </w:p>
    <w:p>
      <w:pPr>
        <w:pStyle w:val="15"/>
      </w:pPr>
      <w:r>
        <w:t> </w:t>
      </w:r>
    </w:p>
    <w:tbl>
      <w:tblPr>
        <w:tblStyle w:val="33"/>
        <w:tblW w:w="7900" w:type="dxa"/>
        <w:tblInd w:w="846" w:type="dxa"/>
        <w:tblLayout w:type="autofit"/>
        <w:tblCellMar>
          <w:top w:w="0" w:type="dxa"/>
          <w:left w:w="0" w:type="dxa"/>
          <w:bottom w:w="0" w:type="dxa"/>
          <w:right w:w="0" w:type="dxa"/>
        </w:tblCellMar>
      </w:tblPr>
      <w:tblGrid>
        <w:gridCol w:w="2211"/>
        <w:gridCol w:w="5689"/>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5689"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确定和记录那些使系统无法继续正常运行的情况或条件。</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1、使用为性能评测或负载测试制定的测试。</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2、要对有限的资源进行测试，就应该在一台计算机上运行测试，而且应该减少或限制服务器上的RAM 和DASD。</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3、对于其他强度测试，应该使用多台客户机来运行相同的测试或互补的测试，以产生最繁重的事务量或最差的事务组合。</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所计划的测试已全部执行，并且在达到或超出指定的系统限制时没有出现任何软件故障，或者导致系统出现故障的条件并不在指定的条件范围之内。</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5689"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1、如果要增加网络工作强度，可能会需要使用网络工具来给网络加载消息或信息包。</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2、应该暂时减少用于系统的DASD，以限制数据库可用空间的增长。</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3、使多个客户机对相同的记录或数据账户 同时进行的访问达到同步。</w:t>
            </w:r>
          </w:p>
        </w:tc>
      </w:tr>
    </w:tbl>
    <w:p>
      <w:pPr>
        <w:pStyle w:val="53"/>
      </w:pPr>
      <w:r>
        <w:rPr>
          <w:lang w:val="en-GB"/>
        </w:rPr>
        <w:t> </w:t>
      </w:r>
    </w:p>
    <w:p>
      <w:pPr>
        <w:pStyle w:val="15"/>
      </w:pPr>
      <w:r>
        <w:rPr>
          <w:i/>
          <w:iCs/>
        </w:rPr>
        <w:br w:type="page"/>
      </w:r>
      <w:r>
        <w:t> </w:t>
      </w:r>
    </w:p>
    <w:p>
      <w:pPr>
        <w:pStyle w:val="4"/>
      </w:pPr>
      <w:r>
        <w:rPr>
          <w:i w:val="0"/>
          <w:iCs w:val="0"/>
        </w:rPr>
        <w:br w:type="page"/>
      </w:r>
      <w:bookmarkStart w:id="15" w:name="3.1.9_____Security_and_Access_Control_Te"/>
      <w:r>
        <w:t>3.1.</w:t>
      </w:r>
      <w:r>
        <w:rPr>
          <w:rFonts w:hint="eastAsia"/>
          <w:lang w:val="en-US" w:eastAsia="zh-CN"/>
        </w:rPr>
        <w:t>7</w:t>
      </w:r>
      <w:r>
        <w:rPr>
          <w:rFonts w:ascii="Times New Roman" w:hAnsi="Times New Roman" w:cs="Times New Roman"/>
          <w:sz w:val="14"/>
          <w:szCs w:val="14"/>
        </w:rPr>
        <w:t xml:space="preserve">     </w:t>
      </w:r>
      <w:r>
        <w:t>安全性和访问控制测试</w:t>
      </w:r>
      <w:bookmarkEnd w:id="15"/>
    </w:p>
    <w:p>
      <w:pPr>
        <w:pStyle w:val="49"/>
      </w:pPr>
      <w:r>
        <w:t xml:space="preserve">[安全性和访问控制测试侧重于安全性的两个关键方面： </w:t>
      </w:r>
    </w:p>
    <w:p>
      <w:pPr>
        <w:pStyle w:val="49"/>
      </w:pPr>
      <w:r>
        <w:rPr>
          <w:rFonts w:ascii="Symbol" w:hAnsi="Symbol"/>
        </w:rPr>
        <w:t></w:t>
      </w:r>
      <w:r>
        <w:t xml:space="preserve"> 应用程序级别的安全性，包括对数据或业务功能的访问</w:t>
      </w:r>
    </w:p>
    <w:p>
      <w:pPr>
        <w:pStyle w:val="49"/>
      </w:pPr>
      <w:r>
        <w:rPr>
          <w:rFonts w:ascii="Symbol" w:hAnsi="Symbol"/>
        </w:rPr>
        <w:t></w:t>
      </w:r>
      <w:r>
        <w:t xml:space="preserve"> 系统级别的安全性，包括对系统的登录或远程访问。</w:t>
      </w:r>
    </w:p>
    <w:p>
      <w:pPr>
        <w:pStyle w:val="49"/>
      </w:pPr>
      <w:r>
        <w:t>应用程序级别的安全性可确保：在预期的安全性情况下，Actor 只能访问特定的功能或用例，或者只能访问有限的数据。 例如，可能会允许所有人输入数据，创建新账户，但只有管理员才能删除这些数据或账户。 如果具有数据级别的安全性，测试就可确保“用户类型一”能够看到所有客户消息（包括财务数据），而“用户二”只能看见同一客户的统计数据。</w:t>
      </w:r>
    </w:p>
    <w:p>
      <w:pPr>
        <w:pStyle w:val="49"/>
      </w:pPr>
      <w:r>
        <w:t>系统级别的安全性可确保只有具备系统访问权限的用户才能访问应用程序，而且只能通过相应的网关来访问。]</w:t>
      </w:r>
    </w:p>
    <w:p>
      <w:pPr>
        <w:pStyle w:val="15"/>
      </w:pPr>
      <w:r>
        <w:t> </w:t>
      </w:r>
    </w:p>
    <w:tbl>
      <w:tblPr>
        <w:tblStyle w:val="33"/>
        <w:tblW w:w="8620" w:type="dxa"/>
        <w:tblInd w:w="846" w:type="dxa"/>
        <w:tblLayout w:type="autofit"/>
        <w:tblCellMar>
          <w:top w:w="0" w:type="dxa"/>
          <w:left w:w="0" w:type="dxa"/>
          <w:bottom w:w="0" w:type="dxa"/>
          <w:right w:w="0" w:type="dxa"/>
        </w:tblCellMar>
      </w:tblPr>
      <w:tblGrid>
        <w:gridCol w:w="2931"/>
        <w:gridCol w:w="5689"/>
      </w:tblGrid>
      <w:tr>
        <w:tc>
          <w:tcPr>
            <w:tcW w:w="293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5689"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0"/>
                <w:szCs w:val="20"/>
                <w:vertAlign w:val="baseline"/>
                <w:lang w:val="en-US" w:eastAsia="zh-CN"/>
              </w:rPr>
            </w:pPr>
            <w:r>
              <w:rPr>
                <w:rFonts w:hint="eastAsia"/>
                <w:b w:val="0"/>
                <w:bCs/>
                <w:sz w:val="20"/>
                <w:szCs w:val="20"/>
                <w:vertAlign w:val="baseline"/>
                <w:lang w:val="en-US" w:eastAsia="zh-CN"/>
              </w:rPr>
              <w:t>1、</w:t>
            </w:r>
            <w:r>
              <w:rPr>
                <w:rFonts w:hint="default"/>
                <w:b w:val="0"/>
                <w:bCs/>
                <w:sz w:val="20"/>
                <w:szCs w:val="20"/>
                <w:vertAlign w:val="baseline"/>
                <w:lang w:val="en-US" w:eastAsia="zh-CN"/>
              </w:rPr>
              <w:t>应用程序级别的安全性：核实</w:t>
            </w:r>
            <w:r>
              <w:rPr>
                <w:rFonts w:hint="eastAsia"/>
                <w:b w:val="0"/>
                <w:bCs/>
                <w:sz w:val="20"/>
                <w:szCs w:val="20"/>
                <w:vertAlign w:val="baseline"/>
                <w:lang w:val="en-US" w:eastAsia="zh-CN"/>
              </w:rPr>
              <w:t>参与者</w:t>
            </w:r>
            <w:r>
              <w:rPr>
                <w:rFonts w:hint="default"/>
                <w:b w:val="0"/>
                <w:bCs/>
                <w:sz w:val="20"/>
                <w:szCs w:val="20"/>
                <w:vertAlign w:val="baseline"/>
                <w:lang w:val="en-US" w:eastAsia="zh-CN"/>
              </w:rPr>
              <w:t>只能访问其所属用户类型已被授权访问的那些功能或数据。</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2、</w:t>
            </w:r>
            <w:r>
              <w:rPr>
                <w:rFonts w:hint="default"/>
                <w:b w:val="0"/>
                <w:bCs/>
                <w:sz w:val="20"/>
                <w:szCs w:val="20"/>
                <w:vertAlign w:val="baseline"/>
                <w:lang w:val="en-US" w:eastAsia="zh-CN"/>
              </w:rPr>
              <w:t>系统级别的安全性：核实只有具备系统和应用程序访问权限的</w:t>
            </w:r>
            <w:r>
              <w:rPr>
                <w:rFonts w:hint="eastAsia"/>
                <w:b w:val="0"/>
                <w:bCs/>
                <w:sz w:val="20"/>
                <w:szCs w:val="20"/>
                <w:vertAlign w:val="baseline"/>
                <w:lang w:val="en-US" w:eastAsia="zh-CN"/>
              </w:rPr>
              <w:t>参与者</w:t>
            </w:r>
            <w:r>
              <w:rPr>
                <w:rFonts w:hint="default"/>
                <w:b w:val="0"/>
                <w:bCs/>
                <w:sz w:val="20"/>
                <w:szCs w:val="20"/>
                <w:vertAlign w:val="baseline"/>
                <w:lang w:val="en-US" w:eastAsia="zh-CN"/>
              </w:rPr>
              <w:t>才能访问系统和应用程序。</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应用程序级别的安全性：</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1、确定并列出各用户类型及其被授权访问的功能或数据。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2、为各用户类型创建测试，并通过创建各用户类型所特有的事务来核实其权限。</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3、修改用户类型并为相同的用户重新运行测试。 对于每种用户类型，确保正确地提供或拒绝了这些附加的功能或数据。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系统级别的访问：</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必须与相应的网络或系统管理员一起对系统访问权进行检查和讨论。</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各种已知的Actor 类型都可访问相应的功能或数据，而且所有事务都按照预期的方式运行，并在先前的应用程序功能测试中运行了所有的事务。</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5689"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由于此测试可能是网络管理或系统管理的职能，可能会不需要执行此测试。</w:t>
            </w:r>
          </w:p>
        </w:tc>
      </w:tr>
    </w:tbl>
    <w:p>
      <w:pPr>
        <w:pStyle w:val="4"/>
      </w:pPr>
      <w:r>
        <w:rPr>
          <w:i w:val="0"/>
          <w:iCs w:val="0"/>
        </w:rPr>
        <w:br w:type="page"/>
      </w:r>
      <w:bookmarkStart w:id="16" w:name="3.1.11_____Configuration_Testing"/>
      <w:r>
        <w:t>3.1.</w:t>
      </w:r>
      <w:r>
        <w:rPr>
          <w:rFonts w:hint="eastAsia"/>
          <w:lang w:val="en-US" w:eastAsia="zh-CN"/>
        </w:rPr>
        <w:t>8</w:t>
      </w:r>
      <w:r>
        <w:rPr>
          <w:rFonts w:ascii="Times New Roman" w:hAnsi="Times New Roman" w:cs="Times New Roman"/>
          <w:sz w:val="14"/>
          <w:szCs w:val="14"/>
        </w:rPr>
        <w:t xml:space="preserve">    </w:t>
      </w:r>
      <w:r>
        <w:t>配置测试</w:t>
      </w:r>
      <w:bookmarkEnd w:id="16"/>
    </w:p>
    <w:p>
      <w:pPr>
        <w:pStyle w:val="49"/>
      </w:pPr>
      <w:r>
        <w:t>[配置测试核实测试对象在不同的软件和硬件配置中的运行情况。 在大多数生产环境中，客户机工作站、网络连接和数据库服务器的具体硬件规格会有所不同。 客户机工作站可能会安装不同的软件</w:t>
      </w:r>
      <w:r>
        <w:rPr>
          <w:rFonts w:ascii="Symbol" w:hAnsi="Symbol"/>
        </w:rPr>
        <w:t></w:t>
      </w:r>
      <w:r>
        <w:t>例如，应用程序、驱动程序等</w:t>
      </w:r>
      <w:r>
        <w:rPr>
          <w:rFonts w:ascii="Symbol" w:hAnsi="Symbol"/>
        </w:rPr>
        <w:t></w:t>
      </w:r>
      <w:r>
        <w:t>而且在任何时候，都可能运行许多不同的软件组合，从而占用不同的资源。]</w:t>
      </w:r>
    </w:p>
    <w:p>
      <w:pPr>
        <w:pStyle w:val="15"/>
      </w:pPr>
      <w:r>
        <w:t> </w:t>
      </w:r>
    </w:p>
    <w:tbl>
      <w:tblPr>
        <w:tblStyle w:val="33"/>
        <w:tblW w:w="0" w:type="auto"/>
        <w:tblInd w:w="846" w:type="dxa"/>
        <w:tblLayout w:type="autofit"/>
        <w:tblCellMar>
          <w:top w:w="0" w:type="dxa"/>
          <w:left w:w="0" w:type="dxa"/>
          <w:bottom w:w="0" w:type="dxa"/>
          <w:right w:w="0" w:type="dxa"/>
        </w:tblCellMar>
      </w:tblPr>
      <w:tblGrid>
        <w:gridCol w:w="2642"/>
        <w:gridCol w:w="5034"/>
      </w:tblGrid>
      <w:tr>
        <w:tblPrEx>
          <w:tblCellMar>
            <w:top w:w="0" w:type="dxa"/>
            <w:left w:w="0" w:type="dxa"/>
            <w:bottom w:w="0" w:type="dxa"/>
            <w:right w:w="0" w:type="dxa"/>
          </w:tblCellMar>
        </w:tblPrEx>
        <w:tc>
          <w:tcPr>
            <w:tcW w:w="293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pPr>
            <w:r>
              <w:t>测试目标：</w:t>
            </w:r>
          </w:p>
        </w:tc>
        <w:tc>
          <w:tcPr>
            <w:tcW w:w="590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pPr>
            <w:r>
              <w:rPr>
                <w:i w:val="0"/>
                <w:iCs w:val="0"/>
                <w:color w:val="auto"/>
              </w:rPr>
              <w:t>核实测试对象可在所需的硬件和软件配置中正常运行。</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pPr>
            <w:r>
              <w:t>技术：</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i w:val="0"/>
                <w:iCs w:val="0"/>
                <w:color w:val="auto"/>
                <w:sz w:val="20"/>
                <w:szCs w:val="20"/>
                <w:vertAlign w:val="baseline"/>
                <w:lang w:val="en-US" w:eastAsia="zh-CN"/>
              </w:rPr>
            </w:pPr>
            <w:r>
              <w:rPr>
                <w:rFonts w:hint="eastAsia"/>
                <w:b w:val="0"/>
                <w:bCs/>
                <w:i w:val="0"/>
                <w:iCs w:val="0"/>
                <w:color w:val="auto"/>
                <w:sz w:val="20"/>
                <w:szCs w:val="20"/>
                <w:vertAlign w:val="baseline"/>
                <w:lang w:val="en-US" w:eastAsia="zh-CN"/>
              </w:rPr>
              <w:t>1、使用功能测试脚本。</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i w:val="0"/>
                <w:iCs w:val="0"/>
                <w:color w:val="auto"/>
                <w:sz w:val="20"/>
                <w:szCs w:val="20"/>
                <w:vertAlign w:val="baseline"/>
                <w:lang w:val="en-US" w:eastAsia="zh-CN"/>
              </w:rPr>
            </w:pPr>
            <w:r>
              <w:rPr>
                <w:rFonts w:hint="eastAsia"/>
                <w:b w:val="0"/>
                <w:bCs/>
                <w:i w:val="0"/>
                <w:iCs w:val="0"/>
                <w:color w:val="auto"/>
                <w:sz w:val="20"/>
                <w:szCs w:val="20"/>
                <w:vertAlign w:val="baseline"/>
                <w:lang w:val="en-US" w:eastAsia="zh-CN"/>
              </w:rPr>
              <w:t>2、在测试过程中或在测试开始之前，打开各种与非测试对象相关的软件，然后将其关闭。</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i w:val="0"/>
                <w:iCs w:val="0"/>
                <w:color w:val="auto"/>
                <w:sz w:val="20"/>
                <w:szCs w:val="20"/>
                <w:vertAlign w:val="baseline"/>
                <w:lang w:val="en-US" w:eastAsia="zh-CN"/>
              </w:rPr>
            </w:pPr>
            <w:r>
              <w:rPr>
                <w:rFonts w:hint="eastAsia"/>
                <w:b w:val="0"/>
                <w:bCs/>
                <w:i w:val="0"/>
                <w:iCs w:val="0"/>
                <w:color w:val="auto"/>
                <w:sz w:val="20"/>
                <w:szCs w:val="20"/>
                <w:vertAlign w:val="baseline"/>
                <w:lang w:val="en-US" w:eastAsia="zh-CN"/>
              </w:rPr>
              <w:t>3、执行所选的事务，以模拟参与者与测试对象软件和非测试对象软件之间的交互。</w:t>
            </w:r>
          </w:p>
          <w:p>
            <w:pPr>
              <w:pStyle w:val="49"/>
              <w:ind w:left="0" w:leftChars="0" w:firstLine="0" w:firstLineChars="0"/>
            </w:pPr>
            <w:r>
              <w:rPr>
                <w:rFonts w:hint="eastAsia"/>
                <w:b w:val="0"/>
                <w:bCs/>
                <w:i w:val="0"/>
                <w:iCs w:val="0"/>
                <w:color w:val="auto"/>
                <w:sz w:val="20"/>
                <w:szCs w:val="20"/>
                <w:vertAlign w:val="baseline"/>
                <w:lang w:val="en-US" w:eastAsia="zh-CN"/>
              </w:rPr>
              <w:t>4、重复上述步骤，尽量减少客户机工作站上的常规可用内存。</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pPr>
            <w:r>
              <w:t>完成标准：</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ind w:left="0" w:leftChars="0" w:firstLine="0" w:firstLineChars="0"/>
            </w:pPr>
            <w:r>
              <w:rPr>
                <w:i w:val="0"/>
                <w:iCs w:val="0"/>
                <w:color w:val="auto"/>
              </w:rPr>
              <w:t>对于测试对象软件和非测试对象软件的各种组合，所有事务都成功完成，没有出现任何故障。</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15"/>
            </w:pPr>
            <w:r>
              <w:t>需考虑的特殊事项：</w:t>
            </w:r>
          </w:p>
        </w:tc>
        <w:tc>
          <w:tcPr>
            <w:tcW w:w="590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i w:val="0"/>
                <w:iCs w:val="0"/>
                <w:color w:val="auto"/>
                <w:sz w:val="20"/>
                <w:szCs w:val="20"/>
                <w:vertAlign w:val="baseline"/>
                <w:lang w:val="en-US" w:eastAsia="zh-CN"/>
              </w:rPr>
            </w:pPr>
            <w:r>
              <w:rPr>
                <w:rFonts w:hint="eastAsia"/>
                <w:b w:val="0"/>
                <w:bCs/>
                <w:i w:val="0"/>
                <w:iCs w:val="0"/>
                <w:color w:val="auto"/>
                <w:sz w:val="20"/>
                <w:szCs w:val="20"/>
                <w:vertAlign w:val="baseline"/>
                <w:lang w:val="en-US" w:eastAsia="zh-CN"/>
              </w:rPr>
              <w:t>1、需要、可以使用并可以通过桌面访问哪种非测试对象软件。</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i w:val="0"/>
                <w:iCs w:val="0"/>
                <w:color w:val="auto"/>
                <w:sz w:val="20"/>
                <w:szCs w:val="20"/>
                <w:vertAlign w:val="baseline"/>
                <w:lang w:val="en-US" w:eastAsia="zh-CN"/>
              </w:rPr>
            </w:pPr>
            <w:r>
              <w:rPr>
                <w:rFonts w:hint="eastAsia"/>
                <w:b w:val="0"/>
                <w:bCs/>
                <w:i w:val="0"/>
                <w:iCs w:val="0"/>
                <w:color w:val="auto"/>
                <w:sz w:val="20"/>
                <w:szCs w:val="20"/>
                <w:vertAlign w:val="baseline"/>
                <w:lang w:val="en-US" w:eastAsia="zh-CN"/>
              </w:rPr>
              <w:t>2、通常使用的是哪些应用程序。</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i w:val="0"/>
                <w:iCs w:val="0"/>
                <w:color w:val="auto"/>
                <w:sz w:val="20"/>
                <w:szCs w:val="20"/>
                <w:vertAlign w:val="baseline"/>
                <w:lang w:val="en-US" w:eastAsia="zh-CN"/>
              </w:rPr>
            </w:pPr>
            <w:r>
              <w:rPr>
                <w:rFonts w:hint="eastAsia"/>
                <w:b w:val="0"/>
                <w:bCs/>
                <w:i w:val="0"/>
                <w:iCs w:val="0"/>
                <w:color w:val="auto"/>
                <w:sz w:val="20"/>
                <w:szCs w:val="20"/>
                <w:vertAlign w:val="baseline"/>
                <w:lang w:val="en-US" w:eastAsia="zh-CN"/>
              </w:rPr>
              <w:t>3、应用程序正在运行什么数据。</w:t>
            </w:r>
          </w:p>
          <w:p>
            <w:pPr>
              <w:pStyle w:val="49"/>
              <w:ind w:left="0" w:leftChars="0" w:firstLine="0" w:firstLineChars="0"/>
            </w:pPr>
            <w:r>
              <w:rPr>
                <w:rFonts w:hint="eastAsia"/>
                <w:b w:val="0"/>
                <w:bCs/>
                <w:i w:val="0"/>
                <w:iCs w:val="0"/>
                <w:color w:val="auto"/>
                <w:sz w:val="20"/>
                <w:szCs w:val="20"/>
                <w:vertAlign w:val="baseline"/>
                <w:lang w:val="en-US" w:eastAsia="zh-CN"/>
              </w:rPr>
              <w:t>4、作为此测试的一部分，应将整个系统、Netware、网络服务器、 数据库等都记录下来.</w:t>
            </w:r>
          </w:p>
        </w:tc>
      </w:tr>
    </w:tbl>
    <w:p>
      <w:pPr>
        <w:pStyle w:val="15"/>
      </w:pPr>
      <w:r>
        <w:t> </w:t>
      </w:r>
    </w:p>
    <w:p>
      <w:pPr>
        <w:pStyle w:val="4"/>
      </w:pPr>
      <w:r>
        <w:rPr>
          <w:i w:val="0"/>
          <w:iCs w:val="0"/>
        </w:rPr>
        <w:br w:type="page"/>
      </w:r>
      <w:bookmarkStart w:id="17" w:name="3.1.12_____Installation_Testing"/>
      <w:r>
        <w:t>3.1</w:t>
      </w:r>
      <w:r>
        <w:rPr>
          <w:rFonts w:hint="eastAsia"/>
          <w:lang w:val="en-US" w:eastAsia="zh-CN"/>
        </w:rPr>
        <w:t>.9</w:t>
      </w:r>
      <w:r>
        <w:rPr>
          <w:rFonts w:ascii="Times New Roman" w:hAnsi="Times New Roman" w:cs="Times New Roman"/>
          <w:sz w:val="14"/>
          <w:szCs w:val="14"/>
        </w:rPr>
        <w:t xml:space="preserve">     </w:t>
      </w:r>
      <w:r>
        <w:t>安装测试</w:t>
      </w:r>
      <w:bookmarkEnd w:id="17"/>
    </w:p>
    <w:p>
      <w:pPr>
        <w:pStyle w:val="49"/>
      </w:pPr>
      <w:r>
        <w:t>[安装测试有两个目的。第一个目的是确保该软件在正常情况和异常情况的不同条件下</w:t>
      </w:r>
      <w:r>
        <w:rPr>
          <w:rFonts w:ascii="Symbol" w:hAnsi="Symbol"/>
        </w:rPr>
        <w:t></w:t>
      </w:r>
      <w:r>
        <w:t>例如，进行首次安装、升级、完整的或自定义的安装</w:t>
      </w:r>
      <w:r>
        <w:rPr>
          <w:rFonts w:ascii="Symbol" w:hAnsi="Symbol"/>
        </w:rPr>
        <w:t></w:t>
      </w:r>
      <w:r>
        <w:t>都能进行安装。异常情况包括磁盘空间不足、缺少目录创建权限等。第二个目的是核实软件在安装后可立即正常运行。这通常是指运行大量为功能测试制定的测试。]</w:t>
      </w:r>
    </w:p>
    <w:p>
      <w:pPr>
        <w:pStyle w:val="15"/>
      </w:pPr>
      <w:r>
        <w:t> </w:t>
      </w:r>
    </w:p>
    <w:tbl>
      <w:tblPr>
        <w:tblStyle w:val="33"/>
        <w:tblW w:w="8620" w:type="dxa"/>
        <w:tblInd w:w="846" w:type="dxa"/>
        <w:tblLayout w:type="autofit"/>
        <w:tblCellMar>
          <w:top w:w="0" w:type="dxa"/>
          <w:left w:w="0" w:type="dxa"/>
          <w:bottom w:w="0" w:type="dxa"/>
          <w:right w:w="0" w:type="dxa"/>
        </w:tblCellMar>
      </w:tblPr>
      <w:tblGrid>
        <w:gridCol w:w="2931"/>
        <w:gridCol w:w="5689"/>
      </w:tblGrid>
      <w:tr>
        <w:tblPrEx>
          <w:tblCellMar>
            <w:top w:w="0" w:type="dxa"/>
            <w:left w:w="0" w:type="dxa"/>
            <w:bottom w:w="0" w:type="dxa"/>
            <w:right w:w="0" w:type="dxa"/>
          </w:tblCellMar>
        </w:tblPrEx>
        <w:tc>
          <w:tcPr>
            <w:tcW w:w="293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pPr>
            <w:r>
              <w:t>测试目标：</w:t>
            </w:r>
          </w:p>
        </w:tc>
        <w:tc>
          <w:tcPr>
            <w:tcW w:w="5689"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核实在以下情况下，测试对象可正确地安装到各种所需的硬件配置中：</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1、首次安装。以前从未安装过ASM模拟软件的新计算机。</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2、更新。以前安装过相同版本的ASM模拟软件的计算机。</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3、更新。以前安装过ASM模拟软件的较早版本的计算机。</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pPr>
            <w:r>
              <w:t>技术：</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1、手工开发脚本或开发自动脚本，以验证目标计算机的状况。</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0"/>
                <w:szCs w:val="20"/>
                <w:vertAlign w:val="baseline"/>
                <w:lang w:val="en-US" w:eastAsia="zh-CN"/>
              </w:rPr>
            </w:pPr>
            <w:r>
              <w:rPr>
                <w:rFonts w:hint="eastAsia"/>
                <w:b w:val="0"/>
                <w:bCs/>
                <w:sz w:val="20"/>
                <w:szCs w:val="20"/>
                <w:vertAlign w:val="baseline"/>
                <w:lang w:val="en-US" w:eastAsia="zh-CN"/>
              </w:rPr>
              <w:t>2、启动或执行安装。</w:t>
            </w:r>
          </w:p>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3、使用预先确定的功能测试脚本子集来运行事务。</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pPr>
            <w:r>
              <w:t>完成标准：</w:t>
            </w:r>
          </w:p>
        </w:tc>
        <w:tc>
          <w:tcPr>
            <w:tcW w:w="5689"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ASM模拟软件事务成功执行，没有出现任何故障。</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15"/>
            </w:pPr>
            <w:r>
              <w:t>需考虑的特殊事项：</w:t>
            </w:r>
          </w:p>
        </w:tc>
        <w:tc>
          <w:tcPr>
            <w:tcW w:w="5689"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left"/>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rPr>
              <w:t>应该选择ASM模拟软件的哪些事务才能准确地测试出ASM模拟软件应用程序已经成功安装，而且没有遗漏主要的软件构件。</w:t>
            </w:r>
          </w:p>
        </w:tc>
      </w:tr>
    </w:tbl>
    <w:p>
      <w:pPr>
        <w:pStyle w:val="3"/>
        <w:rPr>
          <w:rFonts w:hint="default" w:eastAsia="宋体"/>
          <w:lang w:val="en-US" w:eastAsia="zh-CN"/>
        </w:rPr>
      </w:pPr>
      <w:r>
        <w:rPr>
          <w:b w:val="0"/>
          <w:bCs w:val="0"/>
        </w:rPr>
        <w:br w:type="page"/>
      </w:r>
      <w:bookmarkStart w:id="18" w:name="3.2_____Tools"/>
      <w:r>
        <w:t>3.2</w:t>
      </w:r>
      <w:r>
        <w:rPr>
          <w:rFonts w:ascii="Times New Roman" w:hAnsi="Times New Roman" w:cs="Times New Roman"/>
          <w:sz w:val="14"/>
          <w:szCs w:val="14"/>
        </w:rPr>
        <w:t xml:space="preserve">     </w:t>
      </w:r>
      <w:commentRangeStart w:id="0"/>
      <w:r>
        <w:t>工具</w:t>
      </w:r>
      <w:bookmarkEnd w:id="18"/>
      <w:r>
        <w:rPr>
          <w:rFonts w:hint="eastAsia"/>
          <w:lang w:eastAsia="zh-CN"/>
        </w:rPr>
        <w:t>（</w:t>
      </w:r>
      <w:r>
        <w:rPr>
          <w:rFonts w:hint="eastAsia"/>
          <w:lang w:val="en-US" w:eastAsia="zh-CN"/>
        </w:rPr>
        <w:t>暂定）</w:t>
      </w:r>
      <w:commentRangeEnd w:id="0"/>
      <w:r>
        <w:commentReference w:id="0"/>
      </w:r>
    </w:p>
    <w:p>
      <w:pPr>
        <w:pStyle w:val="15"/>
        <w:ind w:left="0"/>
      </w:pPr>
      <w:r>
        <w:t>此项目将使用以下工具：</w:t>
      </w:r>
    </w:p>
    <w:p>
      <w:pPr>
        <w:pStyle w:val="15"/>
      </w:pPr>
      <w:r>
        <w:t> </w:t>
      </w:r>
    </w:p>
    <w:tbl>
      <w:tblPr>
        <w:tblStyle w:val="33"/>
        <w:tblW w:w="0" w:type="auto"/>
        <w:tblInd w:w="108" w:type="dxa"/>
        <w:tblLayout w:type="autofit"/>
        <w:tblCellMar>
          <w:top w:w="0" w:type="dxa"/>
          <w:left w:w="0" w:type="dxa"/>
          <w:bottom w:w="0" w:type="dxa"/>
          <w:right w:w="0" w:type="dxa"/>
        </w:tblCellMar>
      </w:tblPr>
      <w:tblGrid>
        <w:gridCol w:w="2992"/>
        <w:gridCol w:w="2329"/>
        <w:gridCol w:w="3093"/>
      </w:tblGrid>
      <w:tr>
        <w:tblPrEx>
          <w:tblCellMar>
            <w:top w:w="0" w:type="dxa"/>
            <w:left w:w="0" w:type="dxa"/>
            <w:bottom w:w="0" w:type="dxa"/>
            <w:right w:w="0" w:type="dxa"/>
          </w:tblCellMar>
        </w:tblPrEx>
        <w:tc>
          <w:tcPr>
            <w:tcW w:w="3060" w:type="dxa"/>
            <w:tcBorders>
              <w:top w:val="single" w:color="000000" w:sz="12" w:space="0"/>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t> </w:t>
            </w:r>
          </w:p>
        </w:tc>
        <w:tc>
          <w:tcPr>
            <w:tcW w:w="2358" w:type="dxa"/>
            <w:tcBorders>
              <w:top w:val="single" w:color="000000" w:sz="12" w:space="0"/>
              <w:left w:val="nil"/>
              <w:bottom w:val="single" w:color="000000" w:sz="12" w:space="0"/>
              <w:right w:val="single" w:color="000000" w:sz="6" w:space="0"/>
            </w:tcBorders>
            <w:noWrap w:val="0"/>
            <w:tcMar>
              <w:top w:w="0" w:type="dxa"/>
              <w:left w:w="108" w:type="dxa"/>
              <w:bottom w:w="0" w:type="dxa"/>
              <w:right w:w="108" w:type="dxa"/>
            </w:tcMar>
            <w:vAlign w:val="top"/>
          </w:tcPr>
          <w:p>
            <w:pPr>
              <w:pStyle w:val="53"/>
              <w:jc w:val="center"/>
            </w:pPr>
            <w:r>
              <w:rPr>
                <w:lang w:val="en-GB"/>
              </w:rPr>
              <w:t>工具</w:t>
            </w:r>
          </w:p>
        </w:tc>
        <w:tc>
          <w:tcPr>
            <w:tcW w:w="3150" w:type="dxa"/>
            <w:tcBorders>
              <w:top w:val="single" w:color="000000" w:sz="12" w:space="0"/>
              <w:left w:val="nil"/>
              <w:bottom w:val="single" w:color="000000" w:sz="12" w:space="0"/>
              <w:right w:val="single" w:color="000000" w:sz="6" w:space="0"/>
            </w:tcBorders>
            <w:noWrap w:val="0"/>
            <w:tcMar>
              <w:top w:w="0" w:type="dxa"/>
              <w:left w:w="108" w:type="dxa"/>
              <w:bottom w:w="0" w:type="dxa"/>
              <w:right w:w="108" w:type="dxa"/>
            </w:tcMar>
            <w:vAlign w:val="top"/>
          </w:tcPr>
          <w:p>
            <w:pPr>
              <w:pStyle w:val="53"/>
              <w:jc w:val="center"/>
            </w:pPr>
            <w:r>
              <w:rPr>
                <w:lang w:val="en-GB"/>
              </w:rPr>
              <w:t>产商/自产</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测试管理</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rPr>
                <w:sz w:val="20"/>
                <w:szCs w:val="20"/>
              </w:rPr>
            </w:pPr>
            <w:r>
              <w:rPr>
                <w:rFonts w:hint="default"/>
                <w:b w:val="0"/>
                <w:bCs/>
                <w:sz w:val="20"/>
                <w:szCs w:val="20"/>
                <w:vertAlign w:val="baseline"/>
                <w:lang w:val="en-US" w:eastAsia="zh-CN"/>
              </w:rPr>
              <w:t>RequisitePro</w:t>
            </w:r>
            <w:r>
              <w:rPr>
                <w:sz w:val="20"/>
                <w:szCs w:val="20"/>
              </w:rP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center"/>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Rational</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缺陷跟踪</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rPr>
                <w:sz w:val="20"/>
                <w:szCs w:val="20"/>
              </w:rPr>
            </w:pPr>
            <w:r>
              <w:rPr>
                <w:rFonts w:hint="default"/>
                <w:b w:val="0"/>
                <w:bCs/>
                <w:sz w:val="20"/>
                <w:szCs w:val="20"/>
                <w:vertAlign w:val="baseline"/>
                <w:lang w:val="en-US" w:eastAsia="zh-CN"/>
              </w:rPr>
              <w:t>ClearQuest</w:t>
            </w:r>
            <w:r>
              <w:rPr>
                <w:sz w:val="20"/>
                <w:szCs w:val="20"/>
              </w:rP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center"/>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Rational</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用于功能性测试的 ASQ 工具</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rPr>
                <w:sz w:val="20"/>
                <w:szCs w:val="20"/>
              </w:rPr>
            </w:pPr>
            <w:r>
              <w:rPr>
                <w:rFonts w:hint="default"/>
                <w:b w:val="0"/>
                <w:bCs/>
                <w:sz w:val="20"/>
                <w:szCs w:val="20"/>
                <w:vertAlign w:val="baseline"/>
                <w:lang w:val="en-US" w:eastAsia="zh-CN"/>
              </w:rPr>
              <w:t>Rational Robot</w:t>
            </w:r>
            <w:r>
              <w:rPr>
                <w:sz w:val="20"/>
                <w:szCs w:val="20"/>
              </w:rP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center"/>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Rational</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用于性能测试的 ASQ 工具</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rPr>
                <w:sz w:val="20"/>
                <w:szCs w:val="20"/>
              </w:rPr>
            </w:pPr>
            <w:r>
              <w:rPr>
                <w:sz w:val="20"/>
                <w:szCs w:val="20"/>
              </w:rPr>
              <w:t> </w:t>
            </w:r>
            <w:r>
              <w:rPr>
                <w:rFonts w:hint="default"/>
                <w:b w:val="0"/>
                <w:bCs/>
                <w:sz w:val="20"/>
                <w:szCs w:val="20"/>
                <w:vertAlign w:val="baseline"/>
                <w:lang w:val="en-US" w:eastAsia="zh-CN"/>
              </w:rPr>
              <w:t>Visual Quantify</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center"/>
              <w:textAlignment w:val="auto"/>
              <w:rPr>
                <w:rFonts w:hint="default"/>
                <w:b w:val="0"/>
                <w:bCs/>
                <w:sz w:val="20"/>
                <w:szCs w:val="20"/>
                <w:vertAlign w:val="baseline"/>
                <w:lang w:val="en-US" w:eastAsia="zh-CN" w:bidi="ar-SA"/>
              </w:rPr>
            </w:pPr>
            <w:r>
              <w:rPr>
                <w:rFonts w:hint="default"/>
                <w:b w:val="0"/>
                <w:bCs/>
                <w:sz w:val="20"/>
                <w:szCs w:val="20"/>
                <w:vertAlign w:val="baseline"/>
                <w:lang w:val="en-US" w:eastAsia="zh-CN"/>
              </w:rPr>
              <w:t>Rational</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测试覆盖监测器或评测器</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rPr>
                <w:sz w:val="20"/>
                <w:szCs w:val="20"/>
              </w:rPr>
            </w:pPr>
            <w:r>
              <w:rPr>
                <w:sz w:val="20"/>
                <w:szCs w:val="20"/>
              </w:rPr>
              <w:t> </w:t>
            </w:r>
            <w:r>
              <w:rPr>
                <w:rFonts w:hint="default"/>
                <w:b w:val="0"/>
                <w:bCs/>
                <w:sz w:val="20"/>
                <w:szCs w:val="20"/>
                <w:vertAlign w:val="baseline"/>
                <w:lang w:val="en-US" w:eastAsia="zh-CN"/>
              </w:rPr>
              <w:t>Visual Pure Coverage</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keepNext w:val="0"/>
              <w:keepLines w:val="0"/>
              <w:pageBreakBefore w:val="0"/>
              <w:widowControl w:val="0"/>
              <w:kinsoku/>
              <w:wordWrap/>
              <w:overflowPunct/>
              <w:topLinePunct w:val="0"/>
              <w:autoSpaceDE w:val="0"/>
              <w:autoSpaceDN w:val="0"/>
              <w:bidi w:val="0"/>
              <w:adjustRightInd/>
              <w:snapToGrid/>
              <w:spacing w:before="0"/>
              <w:ind w:right="0" w:rightChars="0"/>
              <w:jc w:val="center"/>
              <w:textAlignment w:val="auto"/>
              <w:rPr>
                <w:rFonts w:hint="default"/>
                <w:b w:val="0"/>
                <w:bCs/>
                <w:sz w:val="20"/>
                <w:szCs w:val="20"/>
                <w:vertAlign w:val="baseline"/>
                <w:lang w:val="en-US" w:eastAsia="zh-CN" w:bidi="ar-SA"/>
              </w:rPr>
            </w:pPr>
            <w:r>
              <w:rPr>
                <w:rFonts w:hint="eastAsia"/>
                <w:b w:val="0"/>
                <w:bCs/>
                <w:sz w:val="20"/>
                <w:szCs w:val="20"/>
                <w:vertAlign w:val="baseline"/>
                <w:lang w:val="en-US" w:eastAsia="zh-CN" w:bidi="ar-SA"/>
              </w:rPr>
              <w:t>Rational</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项目管理</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rPr>
                <w:sz w:val="20"/>
                <w:szCs w:val="20"/>
              </w:rPr>
            </w:pPr>
            <w:r>
              <w:rPr>
                <w:rFonts w:hint="default"/>
                <w:b w:val="0"/>
                <w:bCs/>
                <w:sz w:val="20"/>
                <w:szCs w:val="20"/>
                <w:vertAlign w:val="baseline"/>
                <w:lang w:val="en-US" w:eastAsia="zh-CN"/>
              </w:rPr>
              <w:t>Project Word Excel</w:t>
            </w:r>
            <w:r>
              <w:rPr>
                <w:sz w:val="20"/>
                <w:szCs w:val="20"/>
              </w:rP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lang w:val="en-US" w:eastAsia="zh-CN"/>
              </w:rPr>
              <w:t>miscrosoft</w:t>
            </w:r>
            <w:r>
              <w:t> </w:t>
            </w:r>
          </w:p>
        </w:tc>
      </w:tr>
    </w:tbl>
    <w:p>
      <w:pPr>
        <w:pStyle w:val="2"/>
      </w:pPr>
      <w:r>
        <w:rPr>
          <w:b w:val="0"/>
          <w:bCs w:val="0"/>
        </w:rPr>
        <w:br w:type="page"/>
      </w:r>
      <w:bookmarkStart w:id="19" w:name="4._____Resources"/>
      <w:r>
        <w:t>4.</w:t>
      </w:r>
      <w:r>
        <w:rPr>
          <w:rFonts w:ascii="Times New Roman" w:hAnsi="Times New Roman" w:cs="Times New Roman"/>
          <w:sz w:val="14"/>
          <w:szCs w:val="14"/>
        </w:rPr>
        <w:t xml:space="preserve">     </w:t>
      </w:r>
      <w:commentRangeStart w:id="1"/>
      <w:r>
        <w:t>资源</w:t>
      </w:r>
      <w:bookmarkEnd w:id="19"/>
      <w:commentRangeEnd w:id="1"/>
      <w:r>
        <w:commentReference w:id="1"/>
      </w:r>
    </w:p>
    <w:p>
      <w:pPr>
        <w:pStyle w:val="3"/>
      </w:pPr>
      <w:bookmarkStart w:id="20" w:name="4.1_____Workers"/>
      <w:r>
        <w:t>4.1</w:t>
      </w:r>
      <w:r>
        <w:rPr>
          <w:rFonts w:ascii="Times New Roman" w:hAnsi="Times New Roman" w:cs="Times New Roman"/>
          <w:sz w:val="14"/>
          <w:szCs w:val="14"/>
        </w:rPr>
        <w:t xml:space="preserve">     </w:t>
      </w:r>
      <w:r>
        <w:t>角色</w:t>
      </w:r>
      <w:bookmarkEnd w:id="20"/>
    </w:p>
    <w:p>
      <w:pPr>
        <w:pStyle w:val="15"/>
        <w:ind w:left="0" w:firstLine="450"/>
      </w:pPr>
      <w:r>
        <w:t>下表列出了在此项目的人员配备方面所作的各种假定。</w:t>
      </w:r>
    </w:p>
    <w:p>
      <w:pPr>
        <w:pStyle w:val="49"/>
      </w:pPr>
      <w:r>
        <w:t>[注： 可适当地删除或添加角色项。]</w:t>
      </w:r>
    </w:p>
    <w:p>
      <w:pPr>
        <w:pStyle w:val="15"/>
      </w:pPr>
      <w:r>
        <w:t> </w:t>
      </w:r>
    </w:p>
    <w:tbl>
      <w:tblPr>
        <w:tblStyle w:val="33"/>
        <w:tblW w:w="0" w:type="auto"/>
        <w:tblInd w:w="108" w:type="dxa"/>
        <w:tblLayout w:type="autofit"/>
        <w:tblCellMar>
          <w:top w:w="0" w:type="dxa"/>
          <w:left w:w="0" w:type="dxa"/>
          <w:bottom w:w="0" w:type="dxa"/>
          <w:right w:w="0" w:type="dxa"/>
        </w:tblCellMar>
      </w:tblPr>
      <w:tblGrid>
        <w:gridCol w:w="4509"/>
        <w:gridCol w:w="1508"/>
        <w:gridCol w:w="2397"/>
      </w:tblGrid>
      <w:tr>
        <w:tblPrEx>
          <w:tblCellMar>
            <w:top w:w="0" w:type="dxa"/>
            <w:left w:w="0" w:type="dxa"/>
            <w:bottom w:w="0" w:type="dxa"/>
            <w:right w:w="0" w:type="dxa"/>
          </w:tblCellMar>
        </w:tblPrEx>
        <w:tc>
          <w:tcPr>
            <w:tcW w:w="16128" w:type="dxa"/>
            <w:gridSpan w:val="3"/>
            <w:tcBorders>
              <w:top w:val="single" w:color="auto" w:sz="6" w:space="0"/>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人力资源</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角色</w:t>
            </w:r>
          </w:p>
        </w:tc>
        <w:tc>
          <w:tcPr>
            <w:tcW w:w="2700" w:type="dxa"/>
            <w:tcBorders>
              <w:top w:val="nil"/>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所推荐的最少资源</w:t>
            </w:r>
          </w:p>
          <w:p>
            <w:pPr>
              <w:pStyle w:val="53"/>
              <w:jc w:val="center"/>
            </w:pPr>
            <w:r>
              <w:rPr>
                <w:sz w:val="16"/>
                <w:szCs w:val="16"/>
                <w:lang w:val="en-GB"/>
              </w:rPr>
              <w:t>（所分配的专职角色数量）</w:t>
            </w:r>
          </w:p>
        </w:tc>
        <w:tc>
          <w:tcPr>
            <w:tcW w:w="4140" w:type="dxa"/>
            <w:tcBorders>
              <w:top w:val="nil"/>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具体职责或注释</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测试经理，</w:t>
            </w:r>
          </w:p>
          <w:p>
            <w:pPr>
              <w:pStyle w:val="53"/>
            </w:pPr>
            <w:r>
              <w:rPr>
                <w:lang w:val="en-GB"/>
              </w:rPr>
              <w:t>测试项目经理</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rPr>
                <w:rFonts w:hint="eastAsia" w:eastAsia="宋体"/>
                <w:lang w:val="en-US" w:eastAsia="zh-CN"/>
              </w:rPr>
            </w:pPr>
            <w:r>
              <w:rPr>
                <w:rFonts w:hint="eastAsia"/>
                <w:lang w:val="en-US" w:eastAsia="zh-CN"/>
              </w:rPr>
              <w:t>2</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进行管理监督。</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提供技术指导</w:t>
            </w:r>
          </w:p>
          <w:p>
            <w:pPr>
              <w:pStyle w:val="53"/>
              <w:ind w:left="360" w:hanging="360"/>
            </w:pPr>
            <w:r>
              <w:rPr>
                <w:rFonts w:ascii="Symbol" w:hAnsi="Symbol"/>
                <w:lang w:val="en-GB"/>
              </w:rPr>
              <w:t></w:t>
            </w:r>
            <w:r>
              <w:rPr>
                <w:sz w:val="14"/>
                <w:szCs w:val="14"/>
                <w:lang w:val="en-GB"/>
              </w:rPr>
              <w:t xml:space="preserve">         </w:t>
            </w:r>
            <w:r>
              <w:rPr>
                <w:lang w:val="en-GB"/>
              </w:rPr>
              <w:t>获取适当的资源</w:t>
            </w:r>
          </w:p>
          <w:p>
            <w:pPr>
              <w:pStyle w:val="53"/>
              <w:ind w:left="360" w:hanging="360"/>
            </w:pPr>
            <w:r>
              <w:rPr>
                <w:rFonts w:ascii="Symbol" w:hAnsi="Symbol"/>
                <w:lang w:val="en-GB"/>
              </w:rPr>
              <w:t></w:t>
            </w:r>
            <w:r>
              <w:rPr>
                <w:sz w:val="14"/>
                <w:szCs w:val="14"/>
                <w:lang w:val="en-GB"/>
              </w:rPr>
              <w:t xml:space="preserve">         </w:t>
            </w:r>
            <w:r>
              <w:rPr>
                <w:lang w:val="en-GB"/>
              </w:rPr>
              <w:t>提供管理报告</w:t>
            </w:r>
          </w:p>
        </w:tc>
      </w:tr>
      <w:tr>
        <w:tblPrEx>
          <w:tblCellMar>
            <w:top w:w="0" w:type="dxa"/>
            <w:left w:w="0" w:type="dxa"/>
            <w:bottom w:w="0" w:type="dxa"/>
            <w:right w:w="0" w:type="dxa"/>
          </w:tblCellMar>
        </w:tblPrEx>
        <w:tc>
          <w:tcPr>
            <w:tcW w:w="9288"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lang w:val="en-GB"/>
              </w:rPr>
              <w:t>测试设计员</w:t>
            </w:r>
          </w:p>
          <w:p>
            <w:pPr>
              <w:pStyle w:val="53"/>
            </w:pPr>
            <w:r>
              <w:t> </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rPr>
                <w:rFonts w:hint="eastAsia" w:eastAsia="宋体"/>
                <w:lang w:val="en-US" w:eastAsia="zh-CN"/>
              </w:rPr>
            </w:pP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确定测试用例、确定测试用例的优先级并实施测试用例。</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生成测试计划</w:t>
            </w:r>
          </w:p>
          <w:p>
            <w:pPr>
              <w:pStyle w:val="53"/>
              <w:ind w:left="360" w:hanging="360"/>
            </w:pPr>
            <w:r>
              <w:rPr>
                <w:rFonts w:ascii="Symbol" w:hAnsi="Symbol"/>
                <w:lang w:val="en-GB"/>
              </w:rPr>
              <w:t></w:t>
            </w:r>
            <w:r>
              <w:rPr>
                <w:sz w:val="14"/>
                <w:szCs w:val="14"/>
                <w:lang w:val="en-GB"/>
              </w:rPr>
              <w:t xml:space="preserve">         </w:t>
            </w:r>
            <w:r>
              <w:rPr>
                <w:lang w:val="en-GB"/>
              </w:rPr>
              <w:t>生成测试模型</w:t>
            </w:r>
          </w:p>
          <w:p>
            <w:pPr>
              <w:pStyle w:val="53"/>
              <w:ind w:left="360" w:hanging="360"/>
            </w:pPr>
            <w:r>
              <w:rPr>
                <w:rFonts w:ascii="Symbol" w:hAnsi="Symbol"/>
                <w:lang w:val="en-GB"/>
              </w:rPr>
              <w:t></w:t>
            </w:r>
            <w:r>
              <w:rPr>
                <w:sz w:val="14"/>
                <w:szCs w:val="14"/>
                <w:lang w:val="en-GB"/>
              </w:rPr>
              <w:t xml:space="preserve">         </w:t>
            </w:r>
            <w:r>
              <w:rPr>
                <w:lang w:val="en-GB"/>
              </w:rPr>
              <w:t>评估测试工作的有效性</w:t>
            </w:r>
          </w:p>
        </w:tc>
      </w:tr>
      <w:tr>
        <w:tblPrEx>
          <w:tblCellMar>
            <w:top w:w="0" w:type="dxa"/>
            <w:left w:w="0" w:type="dxa"/>
            <w:bottom w:w="0" w:type="dxa"/>
            <w:right w:w="0" w:type="dxa"/>
          </w:tblCellMar>
        </w:tblPrEx>
        <w:trPr>
          <w:trHeight w:val="40" w:hRule="atLeast"/>
        </w:trPr>
        <w:tc>
          <w:tcPr>
            <w:tcW w:w="9288" w:type="dxa"/>
            <w:tcBorders>
              <w:top w:val="single" w:color="auto" w:sz="6" w:space="0"/>
              <w:left w:val="single" w:color="auto" w:sz="6" w:space="0"/>
              <w:bottom w:val="nil"/>
              <w:right w:val="single" w:color="auto" w:sz="6" w:space="0"/>
            </w:tcBorders>
            <w:noWrap w:val="0"/>
            <w:tcMar>
              <w:top w:w="0" w:type="dxa"/>
              <w:left w:w="108" w:type="dxa"/>
              <w:bottom w:w="0" w:type="dxa"/>
              <w:right w:w="108" w:type="dxa"/>
            </w:tcMar>
            <w:vAlign w:val="top"/>
          </w:tcPr>
          <w:p>
            <w:pPr>
              <w:pStyle w:val="53"/>
              <w:spacing w:line="40" w:lineRule="atLeast"/>
            </w:pPr>
            <w:r>
              <w:rPr>
                <w:lang w:val="en-GB"/>
              </w:rPr>
              <w:t>测试员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spacing w:line="40" w:lineRule="atLeast"/>
              <w:jc w:val="center"/>
              <w:rPr>
                <w:rFonts w:hint="eastAsia" w:eastAsia="宋体"/>
                <w:lang w:val="en-US" w:eastAsia="zh-CN"/>
              </w:rPr>
            </w:pPr>
            <w:r>
              <w:rPr>
                <w:rFonts w:hint="eastAsia"/>
                <w:lang w:val="en-US" w:eastAsia="zh-CN"/>
              </w:rPr>
              <w:t>2</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执行测试。</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执行测试</w:t>
            </w:r>
          </w:p>
          <w:p>
            <w:pPr>
              <w:pStyle w:val="53"/>
              <w:ind w:left="360" w:hanging="360"/>
            </w:pPr>
            <w:r>
              <w:rPr>
                <w:rFonts w:ascii="Symbol" w:hAnsi="Symbol"/>
                <w:lang w:val="en-GB"/>
              </w:rPr>
              <w:t></w:t>
            </w:r>
            <w:r>
              <w:rPr>
                <w:sz w:val="14"/>
                <w:szCs w:val="14"/>
                <w:lang w:val="en-GB"/>
              </w:rPr>
              <w:t xml:space="preserve">         </w:t>
            </w:r>
            <w:r>
              <w:rPr>
                <w:lang w:val="en-GB"/>
              </w:rPr>
              <w:t>记录结果</w:t>
            </w:r>
          </w:p>
          <w:p>
            <w:pPr>
              <w:pStyle w:val="53"/>
              <w:ind w:left="360" w:hanging="360"/>
            </w:pPr>
            <w:r>
              <w:rPr>
                <w:rFonts w:ascii="Symbol" w:hAnsi="Symbol"/>
                <w:lang w:val="en-GB"/>
              </w:rPr>
              <w:t></w:t>
            </w:r>
            <w:r>
              <w:rPr>
                <w:sz w:val="14"/>
                <w:szCs w:val="14"/>
                <w:lang w:val="en-GB"/>
              </w:rPr>
              <w:t xml:space="preserve">         </w:t>
            </w:r>
            <w:r>
              <w:rPr>
                <w:lang w:val="en-GB"/>
              </w:rPr>
              <w:t>从错误中恢复</w:t>
            </w:r>
          </w:p>
          <w:p>
            <w:pPr>
              <w:pStyle w:val="53"/>
              <w:spacing w:line="40" w:lineRule="atLeast"/>
              <w:ind w:left="360" w:hanging="360"/>
            </w:pPr>
            <w:r>
              <w:rPr>
                <w:rFonts w:ascii="Symbol" w:hAnsi="Symbol"/>
                <w:lang w:val="en-GB"/>
              </w:rPr>
              <w:t></w:t>
            </w:r>
            <w:r>
              <w:rPr>
                <w:sz w:val="14"/>
                <w:szCs w:val="14"/>
                <w:lang w:val="en-GB"/>
              </w:rPr>
              <w:t xml:space="preserve">         </w:t>
            </w:r>
            <w:r>
              <w:rPr>
                <w:lang w:val="en-GB"/>
              </w:rPr>
              <w:t>记录变更请求</w:t>
            </w:r>
          </w:p>
        </w:tc>
      </w:tr>
      <w:tr>
        <w:tblPrEx>
          <w:tblCellMar>
            <w:top w:w="0" w:type="dxa"/>
            <w:left w:w="0" w:type="dxa"/>
            <w:bottom w:w="0" w:type="dxa"/>
            <w:right w:w="0" w:type="dxa"/>
          </w:tblCellMar>
        </w:tblPrEx>
        <w:tc>
          <w:tcPr>
            <w:tcW w:w="9288"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测试系统管理员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rPr>
                <w:rFonts w:hint="eastAsia" w:eastAsia="宋体"/>
                <w:lang w:val="en-US" w:eastAsia="zh-CN"/>
              </w:rPr>
            </w:pP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确保测试环境和资产得到管理和维护。</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管理测试系统</w:t>
            </w:r>
          </w:p>
          <w:p>
            <w:pPr>
              <w:pStyle w:val="53"/>
              <w:ind w:left="360" w:hanging="360"/>
            </w:pPr>
            <w:r>
              <w:rPr>
                <w:rFonts w:ascii="Symbol" w:hAnsi="Symbol"/>
                <w:lang w:val="en-GB"/>
              </w:rPr>
              <w:t></w:t>
            </w:r>
            <w:r>
              <w:rPr>
                <w:sz w:val="14"/>
                <w:szCs w:val="14"/>
                <w:lang w:val="en-GB"/>
              </w:rPr>
              <w:t xml:space="preserve">         </w:t>
            </w:r>
            <w:r>
              <w:rPr>
                <w:lang w:val="en-GB"/>
              </w:rPr>
              <w:t>分配和管理角色对测试系统的访问权</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数据库管理员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rPr>
                <w:rFonts w:hint="eastAsia" w:eastAsia="宋体"/>
                <w:lang w:val="en-US" w:eastAsia="zh-CN"/>
              </w:rPr>
            </w:pP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确保测试数据（数据库）环境和资产得到管理和维护。</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管理测试数据（数据库）</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设计员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rPr>
                <w:rFonts w:hint="eastAsia" w:eastAsia="宋体"/>
                <w:lang w:val="en-US" w:eastAsia="zh-CN"/>
              </w:rPr>
            </w:pP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确定并定义测试类的操作、属性和关联。</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确定并定义测试类</w:t>
            </w:r>
          </w:p>
          <w:p>
            <w:pPr>
              <w:pStyle w:val="53"/>
              <w:ind w:left="360" w:hanging="360"/>
            </w:pPr>
            <w:r>
              <w:rPr>
                <w:rFonts w:ascii="Symbol" w:hAnsi="Symbol"/>
                <w:lang w:val="en-GB"/>
              </w:rPr>
              <w:t></w:t>
            </w:r>
            <w:r>
              <w:rPr>
                <w:sz w:val="14"/>
                <w:szCs w:val="14"/>
                <w:lang w:val="en-GB"/>
              </w:rPr>
              <w:t xml:space="preserve">         </w:t>
            </w:r>
            <w:r>
              <w:rPr>
                <w:lang w:val="en-GB"/>
              </w:rPr>
              <w:t>确定并定义测试包</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实施员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rPr>
                <w:rFonts w:hint="eastAsia" w:eastAsia="宋体"/>
                <w:lang w:val="en-US" w:eastAsia="zh-CN"/>
              </w:rPr>
            </w:pPr>
            <w:r>
              <w:rPr>
                <w:rFonts w:hint="eastAsia"/>
                <w:lang w:val="en-US" w:eastAsia="zh-CN"/>
              </w:rPr>
              <w:t>2</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实施测试类和测试包，并对它们进行单元测试。</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创建在测试模型中实施的测试类和测试包</w:t>
            </w:r>
          </w:p>
        </w:tc>
      </w:tr>
    </w:tbl>
    <w:p>
      <w:pPr>
        <w:pStyle w:val="15"/>
      </w:pPr>
      <w:r>
        <w:t> </w:t>
      </w:r>
    </w:p>
    <w:p>
      <w:pPr>
        <w:pStyle w:val="3"/>
      </w:pPr>
      <w:r>
        <w:rPr>
          <w:b w:val="0"/>
          <w:bCs w:val="0"/>
        </w:rPr>
        <w:br w:type="page"/>
      </w:r>
      <w:bookmarkStart w:id="21" w:name="4.2_____System"/>
      <w:r>
        <w:t>4.2</w:t>
      </w:r>
      <w:r>
        <w:rPr>
          <w:rFonts w:ascii="Times New Roman" w:hAnsi="Times New Roman" w:cs="Times New Roman"/>
          <w:sz w:val="14"/>
          <w:szCs w:val="14"/>
        </w:rPr>
        <w:t xml:space="preserve">     </w:t>
      </w:r>
      <w:r>
        <w:t>系统</w:t>
      </w:r>
      <w:bookmarkEnd w:id="21"/>
    </w:p>
    <w:p>
      <w:pPr>
        <w:pStyle w:val="15"/>
        <w:ind w:left="0" w:firstLine="450"/>
      </w:pPr>
      <w:r>
        <w:t>下表列出了测试项目所需的系统资源。</w:t>
      </w:r>
    </w:p>
    <w:p>
      <w:pPr>
        <w:pStyle w:val="15"/>
      </w:pPr>
      <w:r>
        <w:t> </w:t>
      </w:r>
    </w:p>
    <w:tbl>
      <w:tblPr>
        <w:tblStyle w:val="33"/>
        <w:tblW w:w="0" w:type="auto"/>
        <w:tblInd w:w="306" w:type="dxa"/>
        <w:tblLayout w:type="autofit"/>
        <w:tblCellMar>
          <w:top w:w="0" w:type="dxa"/>
          <w:left w:w="0" w:type="dxa"/>
          <w:bottom w:w="0" w:type="dxa"/>
          <w:right w:w="0" w:type="dxa"/>
        </w:tblCellMar>
      </w:tblPr>
      <w:tblGrid>
        <w:gridCol w:w="5087"/>
        <w:gridCol w:w="3129"/>
      </w:tblGrid>
      <w:tr>
        <w:tblPrEx>
          <w:tblCellMar>
            <w:top w:w="0" w:type="dxa"/>
            <w:left w:w="0" w:type="dxa"/>
            <w:bottom w:w="0" w:type="dxa"/>
            <w:right w:w="0" w:type="dxa"/>
          </w:tblCellMar>
        </w:tblPrEx>
        <w:tc>
          <w:tcPr>
            <w:tcW w:w="14670" w:type="dxa"/>
            <w:gridSpan w:val="2"/>
            <w:tcBorders>
              <w:top w:val="single" w:color="auto" w:sz="6" w:space="0"/>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系统资源</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资源</w:t>
            </w:r>
          </w:p>
        </w:tc>
        <w:tc>
          <w:tcPr>
            <w:tcW w:w="5400" w:type="dxa"/>
            <w:tcBorders>
              <w:top w:val="nil"/>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名称/类型</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lang w:val="en-GB"/>
              </w:rPr>
              <w:t>数据库服务器</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网络或子网</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服务器名称</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数据库名称</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lang w:val="en-GB"/>
              </w:rPr>
              <w:t>客户端测试 PC</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包括特殊的配置需求</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lang w:val="en-GB"/>
              </w:rPr>
              <w:t>测试存储库</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网络或子网</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服务器名称</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测试开发 PC</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bl>
    <w:p>
      <w:pPr>
        <w:pStyle w:val="2"/>
      </w:pPr>
      <w:r>
        <w:rPr>
          <w:b w:val="0"/>
          <w:bCs w:val="0"/>
        </w:rPr>
        <w:br w:type="page"/>
      </w:r>
      <w:bookmarkStart w:id="22" w:name="5._____Project_Milestones"/>
      <w:r>
        <w:t>5.</w:t>
      </w:r>
      <w:r>
        <w:rPr>
          <w:rFonts w:ascii="Times New Roman" w:hAnsi="Times New Roman" w:cs="Times New Roman"/>
          <w:sz w:val="14"/>
          <w:szCs w:val="14"/>
        </w:rPr>
        <w:t xml:space="preserve">     </w:t>
      </w:r>
      <w:r>
        <w:t>项目里程碑</w:t>
      </w:r>
      <w:bookmarkEnd w:id="22"/>
    </w:p>
    <w:p>
      <w:pPr>
        <w:pStyle w:val="49"/>
      </w:pPr>
      <w:r>
        <w:t>[对 &lt;项目名称&gt; 的测试应包括上面各节所述的各项测试的测试活动。 应该为这些测试确定单独的项目里程碑，以通知项目的状态和成果。]</w:t>
      </w:r>
    </w:p>
    <w:p>
      <w:pPr>
        <w:pStyle w:val="15"/>
      </w:pPr>
      <w:r>
        <w:t> </w:t>
      </w:r>
    </w:p>
    <w:tbl>
      <w:tblPr>
        <w:tblStyle w:val="33"/>
        <w:tblW w:w="0" w:type="auto"/>
        <w:tblInd w:w="108" w:type="dxa"/>
        <w:tblLayout w:type="autofit"/>
        <w:tblCellMar>
          <w:top w:w="0" w:type="dxa"/>
          <w:left w:w="0" w:type="dxa"/>
          <w:bottom w:w="0" w:type="dxa"/>
          <w:right w:w="0" w:type="dxa"/>
        </w:tblCellMar>
      </w:tblPr>
      <w:tblGrid>
        <w:gridCol w:w="2729"/>
        <w:gridCol w:w="2016"/>
        <w:gridCol w:w="1873"/>
        <w:gridCol w:w="1796"/>
      </w:tblGrid>
      <w:tr>
        <w:tblPrEx>
          <w:tblCellMar>
            <w:top w:w="0" w:type="dxa"/>
            <w:left w:w="0" w:type="dxa"/>
            <w:bottom w:w="0" w:type="dxa"/>
            <w:right w:w="0" w:type="dxa"/>
          </w:tblCellMar>
        </w:tblPrEx>
        <w:tc>
          <w:tcPr>
            <w:tcW w:w="3078"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jc w:val="center"/>
            </w:pPr>
            <w:r>
              <w:rPr>
                <w:b/>
                <w:bCs/>
                <w:lang w:val="en-GB"/>
              </w:rPr>
              <w:t>里程碑任务</w:t>
            </w:r>
          </w:p>
        </w:tc>
        <w:tc>
          <w:tcPr>
            <w:tcW w:w="2250"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pPr>
            <w:r>
              <w:rPr>
                <w:b/>
                <w:bCs/>
                <w:lang w:val="en-GB"/>
              </w:rPr>
              <w:t>工作</w:t>
            </w:r>
          </w:p>
        </w:tc>
        <w:tc>
          <w:tcPr>
            <w:tcW w:w="1980"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pPr>
            <w:r>
              <w:rPr>
                <w:b/>
                <w:bCs/>
                <w:lang w:val="en-GB"/>
              </w:rPr>
              <w:t>开始日期</w:t>
            </w:r>
          </w:p>
        </w:tc>
        <w:tc>
          <w:tcPr>
            <w:tcW w:w="1890"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pPr>
            <w:r>
              <w:rPr>
                <w:b/>
                <w:bCs/>
                <w:lang w:val="en-GB"/>
              </w:rPr>
              <w:t>结束日期</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制定测试计划</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7天</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2022.10.10</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2022.10.16</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设计测试</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7天</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2022.10.17</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2022.10.23</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实施测试</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8天</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2022.10.24</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2022.10.31</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执行测试</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14天</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2022.11.01</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2022.10.14</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对测试进行评估</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14天</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2022.11.15</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2022.11.28</w:t>
            </w:r>
          </w:p>
        </w:tc>
      </w:tr>
    </w:tbl>
    <w:p>
      <w:pPr>
        <w:pStyle w:val="15"/>
      </w:pPr>
      <w:r>
        <w:t> </w:t>
      </w:r>
    </w:p>
    <w:p>
      <w:pPr>
        <w:pStyle w:val="2"/>
      </w:pPr>
      <w:r>
        <w:rPr>
          <w:b w:val="0"/>
          <w:bCs w:val="0"/>
        </w:rPr>
        <w:br w:type="page"/>
      </w:r>
      <w:bookmarkStart w:id="23" w:name="6._____Deliverables"/>
      <w:r>
        <w:t>6.</w:t>
      </w:r>
      <w:r>
        <w:rPr>
          <w:rFonts w:ascii="Times New Roman" w:hAnsi="Times New Roman" w:cs="Times New Roman"/>
          <w:sz w:val="14"/>
          <w:szCs w:val="14"/>
        </w:rPr>
        <w:t xml:space="preserve">     </w:t>
      </w:r>
      <w:r>
        <w:t>可交付工件</w:t>
      </w:r>
      <w:bookmarkEnd w:id="23"/>
    </w:p>
    <w:p>
      <w:pPr>
        <w:pStyle w:val="49"/>
      </w:pPr>
      <w:r>
        <w:t>[本节列出了将要创建的各种文档、工具和报告，及其创建人员、交付对象和交付时间。]</w:t>
      </w:r>
    </w:p>
    <w:p>
      <w:pPr>
        <w:pStyle w:val="3"/>
      </w:pPr>
      <w:bookmarkStart w:id="24" w:name="6.1_____Test_Model"/>
      <w:r>
        <w:t>6.1</w:t>
      </w:r>
      <w:r>
        <w:rPr>
          <w:rFonts w:ascii="Times New Roman" w:hAnsi="Times New Roman" w:cs="Times New Roman"/>
          <w:sz w:val="14"/>
          <w:szCs w:val="14"/>
        </w:rPr>
        <w:t xml:space="preserve">     </w:t>
      </w:r>
      <w:r>
        <w:t>测试模型</w:t>
      </w:r>
      <w:bookmarkEnd w:id="24"/>
    </w:p>
    <w:p>
      <w:pPr>
        <w:pStyle w:val="3"/>
        <w:ind w:firstLine="420" w:firstLineChars="0"/>
      </w:pPr>
      <w:r>
        <w:rPr>
          <w:rFonts w:hint="eastAsia"/>
          <w:b w:val="0"/>
          <w:bCs/>
          <w:sz w:val="20"/>
          <w:szCs w:val="20"/>
          <w:vertAlign w:val="baseline"/>
          <w:lang w:val="en-US" w:eastAsia="zh-CN"/>
        </w:rPr>
        <w:t>由测试设计员创建，预计于2022.10.23交付给测试员</w:t>
      </w:r>
    </w:p>
    <w:p>
      <w:pPr>
        <w:pStyle w:val="3"/>
      </w:pPr>
      <w:bookmarkStart w:id="25" w:name="6.2______Test_Logs"/>
      <w:r>
        <w:t>6.2</w:t>
      </w:r>
      <w:r>
        <w:rPr>
          <w:rFonts w:ascii="Times New Roman" w:hAnsi="Times New Roman" w:cs="Times New Roman"/>
          <w:sz w:val="14"/>
          <w:szCs w:val="14"/>
        </w:rPr>
        <w:t xml:space="preserve">     </w:t>
      </w:r>
      <w:r>
        <w:t>测试记录</w:t>
      </w:r>
      <w:bookmarkEnd w:id="25"/>
    </w:p>
    <w:p>
      <w:pPr>
        <w:pStyle w:val="3"/>
        <w:ind w:firstLine="420" w:firstLineChars="0"/>
      </w:pPr>
      <w:r>
        <w:rPr>
          <w:rFonts w:hint="eastAsia"/>
          <w:b w:val="0"/>
          <w:bCs/>
          <w:sz w:val="20"/>
          <w:szCs w:val="20"/>
          <w:lang w:val="en-US" w:eastAsia="zh-CN"/>
        </w:rPr>
        <w:t>由测试员创建，预计于2022.10.31交付给测试经理</w:t>
      </w:r>
    </w:p>
    <w:p>
      <w:pPr>
        <w:pStyle w:val="3"/>
      </w:pPr>
      <w:bookmarkStart w:id="26" w:name="6.3_____Defect_Reports"/>
      <w:r>
        <w:t>6.3</w:t>
      </w:r>
      <w:r>
        <w:rPr>
          <w:rFonts w:ascii="Times New Roman" w:hAnsi="Times New Roman" w:cs="Times New Roman"/>
          <w:sz w:val="14"/>
          <w:szCs w:val="14"/>
        </w:rPr>
        <w:t xml:space="preserve">     </w:t>
      </w:r>
      <w:r>
        <w:t>缺陷报告</w:t>
      </w:r>
      <w:bookmarkEnd w:id="26"/>
    </w:p>
    <w:p>
      <w:pPr>
        <w:pStyle w:val="2"/>
        <w:ind w:firstLine="420" w:firstLineChars="0"/>
      </w:pPr>
      <w:r>
        <w:rPr>
          <w:rFonts w:hint="eastAsia"/>
          <w:b w:val="0"/>
          <w:bCs/>
          <w:sz w:val="20"/>
          <w:szCs w:val="20"/>
          <w:lang w:val="en-US" w:eastAsia="zh-CN"/>
        </w:rPr>
        <w:t>由测试经理创建，预计于2022.11.20交付给项目经理</w:t>
      </w:r>
      <w:r>
        <w:rPr>
          <w:b w:val="0"/>
          <w:bCs w:val="0"/>
        </w:rPr>
        <w:br w:type="page"/>
      </w:r>
      <w:bookmarkStart w:id="27" w:name="7._____Appendix_A:_Project_Tasks"/>
      <w:r>
        <w:t>7.</w:t>
      </w:r>
      <w:r>
        <w:rPr>
          <w:rFonts w:ascii="Times New Roman" w:hAnsi="Times New Roman" w:cs="Times New Roman"/>
          <w:sz w:val="14"/>
          <w:szCs w:val="14"/>
        </w:rPr>
        <w:t xml:space="preserve">     </w:t>
      </w:r>
      <w:r>
        <w:t>附录 A：项目任务</w:t>
      </w:r>
      <w:bookmarkEnd w:id="27"/>
    </w:p>
    <w:p>
      <w:pPr>
        <w:pStyle w:val="15"/>
        <w:ind w:left="0"/>
      </w:pPr>
      <w:r>
        <w:t>以下是一些与测试有关的任务：</w:t>
      </w:r>
    </w:p>
    <w:p>
      <w:pPr>
        <w:pStyle w:val="15"/>
        <w:ind w:left="0"/>
      </w:pPr>
      <w:r>
        <w:rPr>
          <w:rFonts w:ascii="Symbol" w:hAnsi="Symbol"/>
        </w:rPr>
        <w:t></w:t>
      </w:r>
      <w:r>
        <w:t xml:space="preserve"> 制定测试计划</w:t>
      </w:r>
    </w:p>
    <w:p>
      <w:pPr>
        <w:pStyle w:val="15"/>
        <w:ind w:left="1080" w:hanging="630"/>
      </w:pPr>
      <w:r>
        <w:t>-</w:t>
      </w:r>
      <w:r>
        <w:rPr>
          <w:sz w:val="14"/>
          <w:szCs w:val="14"/>
        </w:rPr>
        <w:t xml:space="preserve">          </w:t>
      </w:r>
      <w:r>
        <w:t>确定测试需求</w:t>
      </w:r>
    </w:p>
    <w:p>
      <w:pPr>
        <w:pStyle w:val="15"/>
        <w:ind w:left="1080" w:hanging="630"/>
      </w:pPr>
      <w:r>
        <w:t>-</w:t>
      </w:r>
      <w:r>
        <w:rPr>
          <w:sz w:val="14"/>
          <w:szCs w:val="14"/>
        </w:rPr>
        <w:t xml:space="preserve">          </w:t>
      </w:r>
      <w:r>
        <w:t>评估风险</w:t>
      </w:r>
    </w:p>
    <w:p>
      <w:pPr>
        <w:pStyle w:val="15"/>
        <w:ind w:left="1080" w:hanging="630"/>
      </w:pPr>
      <w:r>
        <w:t>-</w:t>
      </w:r>
      <w:r>
        <w:rPr>
          <w:sz w:val="14"/>
          <w:szCs w:val="14"/>
        </w:rPr>
        <w:t xml:space="preserve">          </w:t>
      </w:r>
      <w:r>
        <w:t>制定测试策略</w:t>
      </w:r>
    </w:p>
    <w:p>
      <w:pPr>
        <w:pStyle w:val="15"/>
        <w:ind w:left="1080" w:hanging="630"/>
      </w:pPr>
      <w:r>
        <w:t>-</w:t>
      </w:r>
      <w:r>
        <w:rPr>
          <w:sz w:val="14"/>
          <w:szCs w:val="14"/>
        </w:rPr>
        <w:t xml:space="preserve">          </w:t>
      </w:r>
      <w:r>
        <w:t>确定测试资源</w:t>
      </w:r>
    </w:p>
    <w:p>
      <w:pPr>
        <w:pStyle w:val="15"/>
        <w:ind w:left="1080" w:hanging="630"/>
      </w:pPr>
      <w:r>
        <w:t>-</w:t>
      </w:r>
      <w:r>
        <w:rPr>
          <w:sz w:val="14"/>
          <w:szCs w:val="14"/>
        </w:rPr>
        <w:t xml:space="preserve">          </w:t>
      </w:r>
      <w:r>
        <w:t>创建时间表</w:t>
      </w:r>
    </w:p>
    <w:p>
      <w:pPr>
        <w:pStyle w:val="15"/>
        <w:ind w:left="1080" w:hanging="630"/>
      </w:pPr>
      <w:r>
        <w:t>-</w:t>
      </w:r>
      <w:r>
        <w:rPr>
          <w:sz w:val="14"/>
          <w:szCs w:val="14"/>
        </w:rPr>
        <w:t xml:space="preserve">          </w:t>
      </w:r>
      <w:r>
        <w:t>生成测试计划</w:t>
      </w:r>
    </w:p>
    <w:p>
      <w:pPr>
        <w:pStyle w:val="15"/>
        <w:ind w:left="0"/>
      </w:pPr>
      <w:r>
        <w:rPr>
          <w:rFonts w:ascii="Symbol" w:hAnsi="Symbol"/>
        </w:rPr>
        <w:t></w:t>
      </w:r>
      <w:r>
        <w:t xml:space="preserve"> 设计测试</w:t>
      </w:r>
    </w:p>
    <w:p>
      <w:pPr>
        <w:pStyle w:val="15"/>
        <w:ind w:left="450"/>
      </w:pPr>
      <w:r>
        <w:t>- 准备工作量分析文档</w:t>
      </w:r>
    </w:p>
    <w:p>
      <w:pPr>
        <w:pStyle w:val="15"/>
        <w:ind w:left="450"/>
      </w:pPr>
      <w:r>
        <w:t>- 确定并说明测试用例</w:t>
      </w:r>
    </w:p>
    <w:p>
      <w:pPr>
        <w:pStyle w:val="15"/>
        <w:ind w:left="450"/>
      </w:pPr>
      <w:r>
        <w:t>- 确定测试过程，并建立测试过程的结构</w:t>
      </w:r>
    </w:p>
    <w:p>
      <w:pPr>
        <w:pStyle w:val="15"/>
        <w:ind w:left="0"/>
      </w:pPr>
      <w:r>
        <w:t xml:space="preserve">- 复审和评估测试覆盖 </w:t>
      </w:r>
    </w:p>
    <w:p>
      <w:pPr>
        <w:pStyle w:val="15"/>
        <w:ind w:left="0"/>
      </w:pPr>
      <w:r>
        <w:rPr>
          <w:rFonts w:ascii="Symbol" w:hAnsi="Symbol"/>
        </w:rPr>
        <w:t></w:t>
      </w:r>
      <w:r>
        <w:t xml:space="preserve"> 实施测试</w:t>
      </w:r>
    </w:p>
    <w:p>
      <w:pPr>
        <w:pStyle w:val="15"/>
        <w:ind w:left="1080" w:hanging="360"/>
      </w:pPr>
      <w:r>
        <w:t>-</w:t>
      </w:r>
      <w:r>
        <w:rPr>
          <w:sz w:val="14"/>
          <w:szCs w:val="14"/>
        </w:rPr>
        <w:t xml:space="preserve"> </w:t>
      </w:r>
      <w:r>
        <w:t>记录或通过编程创建测试脚本</w:t>
      </w:r>
    </w:p>
    <w:p>
      <w:pPr>
        <w:pStyle w:val="15"/>
        <w:ind w:left="1080" w:hanging="360"/>
      </w:pPr>
      <w:r>
        <w:t>-</w:t>
      </w:r>
      <w:r>
        <w:rPr>
          <w:sz w:val="14"/>
          <w:szCs w:val="14"/>
        </w:rPr>
        <w:t xml:space="preserve"> </w:t>
      </w:r>
      <w:r>
        <w:t>确定设计与实施模型中的测试专用功能</w:t>
      </w:r>
    </w:p>
    <w:p>
      <w:pPr>
        <w:pStyle w:val="15"/>
        <w:ind w:left="1080" w:hanging="360"/>
      </w:pPr>
      <w:r>
        <w:t>-</w:t>
      </w:r>
      <w:r>
        <w:rPr>
          <w:sz w:val="14"/>
          <w:szCs w:val="14"/>
        </w:rPr>
        <w:t xml:space="preserve"> </w:t>
      </w:r>
      <w:r>
        <w:t>建立外部数据集</w:t>
      </w:r>
    </w:p>
    <w:p>
      <w:pPr>
        <w:pStyle w:val="15"/>
        <w:ind w:left="0"/>
      </w:pPr>
      <w:r>
        <w:rPr>
          <w:rFonts w:ascii="Symbol" w:hAnsi="Symbol"/>
        </w:rPr>
        <w:t></w:t>
      </w:r>
      <w:r>
        <w:t xml:space="preserve"> 执行测试</w:t>
      </w:r>
    </w:p>
    <w:p>
      <w:pPr>
        <w:pStyle w:val="15"/>
        <w:ind w:left="0"/>
      </w:pPr>
      <w:r>
        <w:t>- 执行测试过程</w:t>
      </w:r>
    </w:p>
    <w:p>
      <w:pPr>
        <w:pStyle w:val="15"/>
        <w:ind w:left="0"/>
      </w:pPr>
      <w:r>
        <w:t>- 评估测试的执行情况</w:t>
      </w:r>
    </w:p>
    <w:p>
      <w:pPr>
        <w:pStyle w:val="15"/>
        <w:ind w:left="0"/>
      </w:pPr>
      <w:r>
        <w:t>- 恢复暂停的测试</w:t>
      </w:r>
    </w:p>
    <w:p>
      <w:pPr>
        <w:pStyle w:val="15"/>
        <w:ind w:left="0"/>
      </w:pPr>
      <w:r>
        <w:t>- 核实结果</w:t>
      </w:r>
    </w:p>
    <w:p>
      <w:pPr>
        <w:pStyle w:val="15"/>
        <w:ind w:left="0"/>
      </w:pPr>
      <w:r>
        <w:t>- 调查意外结果</w:t>
      </w:r>
    </w:p>
    <w:p>
      <w:pPr>
        <w:pStyle w:val="15"/>
        <w:ind w:left="0"/>
      </w:pPr>
      <w:r>
        <w:t>- 记录缺陷</w:t>
      </w:r>
    </w:p>
    <w:p>
      <w:pPr>
        <w:pStyle w:val="15"/>
        <w:ind w:left="0"/>
      </w:pPr>
      <w:r>
        <w:rPr>
          <w:rFonts w:ascii="Symbol" w:hAnsi="Symbol"/>
        </w:rPr>
        <w:t></w:t>
      </w:r>
      <w:r>
        <w:t xml:space="preserve"> 对测试进行评估</w:t>
      </w:r>
    </w:p>
    <w:p>
      <w:pPr>
        <w:pStyle w:val="15"/>
        <w:ind w:left="0"/>
      </w:pPr>
      <w:r>
        <w:t>- 评估测试用例覆盖</w:t>
      </w:r>
    </w:p>
    <w:p>
      <w:pPr>
        <w:pStyle w:val="15"/>
        <w:ind w:left="0"/>
      </w:pPr>
      <w:r>
        <w:t>- 评估代码覆盖</w:t>
      </w:r>
    </w:p>
    <w:p>
      <w:pPr>
        <w:pStyle w:val="15"/>
        <w:ind w:left="0"/>
      </w:pPr>
      <w:r>
        <w:t>- 分析缺陷</w:t>
      </w:r>
    </w:p>
    <w:p>
      <w:pPr>
        <w:pStyle w:val="15"/>
        <w:ind w:left="0"/>
      </w:pPr>
      <w:r>
        <w:t>- 确定是否达到了测试完成标准与成功标准</w:t>
      </w:r>
    </w:p>
    <w:p>
      <w:pPr>
        <w:pStyle w:val="15"/>
      </w:pPr>
      <w:r>
        <w:t> </w:t>
      </w:r>
    </w:p>
    <w:sectPr>
      <w:footnotePr>
        <w:numFmt w:val="decimal"/>
      </w:footnotePr>
      <w:pgSz w:w="11906" w:h="16838"/>
      <w:pgMar w:top="1440" w:right="1800" w:bottom="1440" w:left="1800" w:header="851" w:footer="992" w:gutter="0"/>
      <w:cols w:space="425"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555" w:date="2024-03-14T20:24:36Z" w:initials="">
    <w:p w14:paraId="457956DF">
      <w:pPr>
        <w:pStyle w:val="14"/>
        <w:rPr>
          <w:rFonts w:hint="default" w:eastAsia="宋体"/>
          <w:lang w:val="en-US" w:eastAsia="zh-CN"/>
        </w:rPr>
      </w:pPr>
      <w:r>
        <w:rPr>
          <w:rFonts w:hint="eastAsia"/>
          <w:lang w:val="en-US" w:eastAsia="zh-CN"/>
        </w:rPr>
        <w:t>由于项目的局限性，这些工具并未真正使用，但是当时创建了Testrail账户，简单了解了Testrail。并且安装了selenium库，简单了解了一下selenium</w:t>
      </w:r>
    </w:p>
  </w:comment>
  <w:comment w:id="1" w:author="555" w:date="2024-03-14T20:26:25Z" w:initials="">
    <w:p w14:paraId="31FE4D39">
      <w:pPr>
        <w:pStyle w:val="14"/>
        <w:rPr>
          <w:rFonts w:hint="default" w:eastAsia="宋体"/>
          <w:lang w:val="en-US" w:eastAsia="zh-CN"/>
        </w:rPr>
      </w:pPr>
      <w:r>
        <w:rPr>
          <w:rFonts w:hint="eastAsia"/>
          <w:lang w:val="en-US" w:eastAsia="zh-CN"/>
        </w:rPr>
        <w:t>角色是假定的，负责测试的只有我一个人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7956DF" w15:done="0"/>
  <w15:commentEx w15:paraId="31FE4D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20007A87" w:usb1="80000000" w:usb2="00000008"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Tms Rmn">
    <w:altName w:val="Segoe Print"/>
    <w:panose1 w:val="00000000000000000000"/>
    <w:charset w:val="00"/>
    <w:family w:val="roman"/>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EB1BC"/>
    <w:multiLevelType w:val="singleLevel"/>
    <w:tmpl w:val="0E1EB1B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555">
    <w15:presenceInfo w15:providerId="WPS Office" w15:userId="1747246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50"/>
  <w:bordersDoNotSurroundHeader w:val="1"/>
  <w:bordersDoNotSurroundFooter w:val="1"/>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doNotCompress"/>
  <w:doNotValidateAgainstSchema/>
  <w:doNotDemarcateInvalidXml/>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4Y2I4ZGQ0M2ExODA5NjM3N2RhOGMyZTg3OGI5MDkifQ=="/>
  </w:docVars>
  <w:rsids>
    <w:rsidRoot w:val="3DBF2CE5"/>
    <w:rsid w:val="00731505"/>
    <w:rsid w:val="026A0C3C"/>
    <w:rsid w:val="07EC44AA"/>
    <w:rsid w:val="212307EB"/>
    <w:rsid w:val="29C15A7E"/>
    <w:rsid w:val="3757089C"/>
    <w:rsid w:val="3DBF2CE5"/>
    <w:rsid w:val="711A1E0F"/>
    <w:rsid w:val="77BC650C"/>
    <w:rsid w:val="78E631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4080" w:semiHidden="0" w:name="Normal Indent"/>
    <w:lsdException w:unhideWhenUsed="0" w:uiPriority="1624" w:semiHidden="0" w:name="footnote text"/>
    <w:lsdException w:unhideWhenUsed="0" w:uiPriority="1624"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1624"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2398"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1624"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40" w:lineRule="atLeast"/>
    </w:pPr>
    <w:rPr>
      <w:lang w:val="en-US" w:eastAsia="zh-CN" w:bidi="ar-SA"/>
    </w:rPr>
  </w:style>
  <w:style w:type="paragraph" w:styleId="2">
    <w:name w:val="heading 1"/>
    <w:basedOn w:val="1"/>
    <w:uiPriority w:val="2"/>
    <w:pPr>
      <w:keepNext/>
      <w:spacing w:before="120" w:after="60"/>
      <w:outlineLvl w:val="0"/>
    </w:pPr>
    <w:rPr>
      <w:rFonts w:ascii="Arial" w:hAnsi="Arial" w:cs="Arial"/>
      <w:b/>
      <w:bCs/>
      <w:kern w:val="36"/>
      <w:sz w:val="24"/>
      <w:szCs w:val="24"/>
    </w:rPr>
  </w:style>
  <w:style w:type="paragraph" w:styleId="3">
    <w:name w:val="heading 2"/>
    <w:basedOn w:val="1"/>
    <w:uiPriority w:val="2"/>
    <w:pPr>
      <w:keepNext/>
      <w:spacing w:before="120" w:after="60"/>
      <w:outlineLvl w:val="1"/>
    </w:pPr>
    <w:rPr>
      <w:rFonts w:ascii="Arial" w:hAnsi="Arial" w:cs="Arial"/>
      <w:b/>
      <w:bCs/>
    </w:rPr>
  </w:style>
  <w:style w:type="paragraph" w:styleId="4">
    <w:name w:val="heading 3"/>
    <w:basedOn w:val="1"/>
    <w:uiPriority w:val="2"/>
    <w:pPr>
      <w:keepNext/>
      <w:spacing w:before="120" w:after="60"/>
      <w:outlineLvl w:val="2"/>
    </w:pPr>
    <w:rPr>
      <w:rFonts w:ascii="Arial" w:hAnsi="Arial" w:cs="Arial"/>
      <w:i/>
      <w:iCs/>
    </w:rPr>
  </w:style>
  <w:style w:type="paragraph" w:styleId="5">
    <w:name w:val="heading 4"/>
    <w:basedOn w:val="1"/>
    <w:uiPriority w:val="2"/>
    <w:pPr>
      <w:keepNext/>
      <w:spacing w:before="120" w:after="60"/>
      <w:outlineLvl w:val="3"/>
    </w:pPr>
    <w:rPr>
      <w:rFonts w:ascii="Arial" w:hAnsi="Arial" w:cs="Arial"/>
    </w:rPr>
  </w:style>
  <w:style w:type="paragraph" w:styleId="6">
    <w:name w:val="heading 5"/>
    <w:basedOn w:val="1"/>
    <w:uiPriority w:val="2"/>
    <w:pPr>
      <w:spacing w:before="240" w:after="60"/>
      <w:outlineLvl w:val="4"/>
    </w:pPr>
    <w:rPr>
      <w:sz w:val="22"/>
      <w:szCs w:val="22"/>
    </w:rPr>
  </w:style>
  <w:style w:type="paragraph" w:styleId="7">
    <w:name w:val="heading 6"/>
    <w:basedOn w:val="1"/>
    <w:uiPriority w:val="2"/>
    <w:pPr>
      <w:spacing w:before="240" w:after="60"/>
      <w:outlineLvl w:val="5"/>
    </w:pPr>
    <w:rPr>
      <w:i/>
      <w:iCs/>
      <w:sz w:val="22"/>
      <w:szCs w:val="22"/>
    </w:rPr>
  </w:style>
  <w:style w:type="paragraph" w:styleId="8">
    <w:name w:val="heading 7"/>
    <w:basedOn w:val="1"/>
    <w:uiPriority w:val="2"/>
    <w:pPr>
      <w:spacing w:before="240" w:after="60"/>
      <w:outlineLvl w:val="6"/>
    </w:pPr>
  </w:style>
  <w:style w:type="paragraph" w:styleId="9">
    <w:name w:val="heading 8"/>
    <w:basedOn w:val="1"/>
    <w:uiPriority w:val="2"/>
    <w:pPr>
      <w:spacing w:before="240" w:after="60"/>
      <w:outlineLvl w:val="7"/>
    </w:pPr>
    <w:rPr>
      <w:i/>
      <w:iCs/>
    </w:rPr>
  </w:style>
  <w:style w:type="paragraph" w:styleId="10">
    <w:name w:val="heading 9"/>
    <w:basedOn w:val="1"/>
    <w:uiPriority w:val="2"/>
    <w:pPr>
      <w:spacing w:before="240" w:after="60"/>
      <w:outlineLvl w:val="8"/>
    </w:pPr>
    <w:rPr>
      <w:b/>
      <w:bCs/>
      <w:i/>
      <w:iCs/>
      <w:sz w:val="18"/>
      <w:szCs w:val="18"/>
    </w:rPr>
  </w:style>
  <w:style w:type="character" w:default="1" w:styleId="35">
    <w:name w:val="Default Paragraph Font"/>
    <w:uiPriority w:val="1723"/>
  </w:style>
  <w:style w:type="table" w:default="1" w:styleId="33">
    <w:name w:val="Normal Table"/>
    <w:semiHidden/>
    <w:qFormat/>
    <w:uiPriority w:val="0"/>
    <w:tblPr>
      <w:tblCellMar>
        <w:top w:w="0" w:type="dxa"/>
        <w:left w:w="108" w:type="dxa"/>
        <w:bottom w:w="0" w:type="dxa"/>
        <w:right w:w="108" w:type="dxa"/>
      </w:tblCellMar>
    </w:tblPr>
  </w:style>
  <w:style w:type="paragraph" w:styleId="11">
    <w:name w:val="toc 7"/>
    <w:basedOn w:val="1"/>
    <w:uiPriority w:val="2"/>
    <w:pPr>
      <w:ind w:left="1200"/>
    </w:pPr>
  </w:style>
  <w:style w:type="paragraph" w:styleId="12">
    <w:name w:val="Normal Indent"/>
    <w:basedOn w:val="1"/>
    <w:uiPriority w:val="4080"/>
    <w:pPr>
      <w:ind w:left="900" w:hanging="900"/>
    </w:pPr>
  </w:style>
  <w:style w:type="paragraph" w:styleId="13">
    <w:name w:val="Document Map"/>
    <w:basedOn w:val="1"/>
    <w:uiPriority w:val="2029"/>
    <w:pPr>
      <w:shd w:val="clear" w:color="auto" w:fill="000080"/>
    </w:pPr>
    <w:rPr>
      <w:rFonts w:ascii="Tahoma" w:hAnsi="Tahoma" w:cs="Tahoma"/>
    </w:rPr>
  </w:style>
  <w:style w:type="paragraph" w:styleId="14">
    <w:name w:val="annotation text"/>
    <w:basedOn w:val="1"/>
    <w:uiPriority w:val="1624"/>
    <w:pPr>
      <w:spacing w:line="240" w:lineRule="auto"/>
    </w:pPr>
  </w:style>
  <w:style w:type="paragraph" w:styleId="15">
    <w:name w:val="Body Text"/>
    <w:basedOn w:val="1"/>
    <w:uiPriority w:val="1624"/>
    <w:pPr>
      <w:spacing w:after="120"/>
      <w:ind w:left="720"/>
    </w:pPr>
  </w:style>
  <w:style w:type="paragraph" w:styleId="16">
    <w:name w:val="Body Text Indent"/>
    <w:basedOn w:val="1"/>
    <w:uiPriority w:val="1624"/>
    <w:pPr>
      <w:ind w:left="720"/>
    </w:pPr>
    <w:rPr>
      <w:i/>
      <w:iCs/>
      <w:color w:val="0000FF"/>
      <w:u w:val="single"/>
    </w:rPr>
  </w:style>
  <w:style w:type="paragraph" w:styleId="17">
    <w:name w:val="toc 5"/>
    <w:basedOn w:val="1"/>
    <w:uiPriority w:val="2"/>
    <w:pPr>
      <w:ind w:left="800"/>
    </w:pPr>
  </w:style>
  <w:style w:type="paragraph" w:styleId="18">
    <w:name w:val="toc 3"/>
    <w:basedOn w:val="1"/>
    <w:uiPriority w:val="2"/>
    <w:pPr>
      <w:ind w:left="864"/>
    </w:pPr>
  </w:style>
  <w:style w:type="paragraph" w:styleId="19">
    <w:name w:val="Plain Text"/>
    <w:basedOn w:val="1"/>
    <w:uiPriority w:val="1624"/>
    <w:pPr>
      <w:spacing w:line="240" w:lineRule="auto"/>
    </w:pPr>
    <w:rPr>
      <w:rFonts w:ascii="Courier New" w:hAnsi="Courier New" w:cs="Courier New"/>
    </w:rPr>
  </w:style>
  <w:style w:type="paragraph" w:styleId="20">
    <w:name w:val="toc 8"/>
    <w:basedOn w:val="1"/>
    <w:uiPriority w:val="2"/>
    <w:pPr>
      <w:ind w:left="1400"/>
    </w:pPr>
  </w:style>
  <w:style w:type="paragraph" w:styleId="21">
    <w:name w:val="Date"/>
    <w:basedOn w:val="1"/>
    <w:uiPriority w:val="0"/>
    <w:pPr>
      <w:spacing w:line="240" w:lineRule="auto"/>
    </w:pPr>
  </w:style>
  <w:style w:type="paragraph" w:styleId="22">
    <w:name w:val="footer"/>
    <w:basedOn w:val="1"/>
    <w:uiPriority w:val="0"/>
  </w:style>
  <w:style w:type="paragraph" w:styleId="23">
    <w:name w:val="header"/>
    <w:basedOn w:val="1"/>
    <w:uiPriority w:val="0"/>
  </w:style>
  <w:style w:type="paragraph" w:styleId="24">
    <w:name w:val="toc 1"/>
    <w:basedOn w:val="1"/>
    <w:uiPriority w:val="2"/>
    <w:pPr>
      <w:spacing w:before="240" w:after="60"/>
      <w:ind w:right="720"/>
    </w:pPr>
  </w:style>
  <w:style w:type="paragraph" w:styleId="25">
    <w:name w:val="toc 4"/>
    <w:basedOn w:val="1"/>
    <w:uiPriority w:val="2"/>
    <w:pPr>
      <w:ind w:left="600"/>
    </w:pPr>
  </w:style>
  <w:style w:type="paragraph" w:styleId="26">
    <w:name w:val="Subtitle"/>
    <w:basedOn w:val="1"/>
    <w:uiPriority w:val="0"/>
    <w:pPr>
      <w:spacing w:after="60" w:line="240" w:lineRule="auto"/>
      <w:jc w:val="center"/>
    </w:pPr>
    <w:rPr>
      <w:rFonts w:ascii="Arial" w:hAnsi="Arial" w:cs="Arial"/>
      <w:i/>
      <w:iCs/>
      <w:sz w:val="36"/>
      <w:szCs w:val="36"/>
    </w:rPr>
  </w:style>
  <w:style w:type="paragraph" w:styleId="27">
    <w:name w:val="footnote text"/>
    <w:basedOn w:val="1"/>
    <w:uiPriority w:val="1624"/>
    <w:pPr>
      <w:keepNext/>
      <w:spacing w:before="40" w:after="40"/>
      <w:ind w:left="360" w:hanging="360"/>
    </w:pPr>
    <w:rPr>
      <w:rFonts w:ascii="Helvetica" w:hAnsi="Helvetica" w:cs="Helvetica"/>
      <w:sz w:val="16"/>
      <w:szCs w:val="16"/>
    </w:rPr>
  </w:style>
  <w:style w:type="paragraph" w:styleId="28">
    <w:name w:val="toc 6"/>
    <w:basedOn w:val="1"/>
    <w:uiPriority w:val="2"/>
    <w:pPr>
      <w:ind w:left="1000"/>
    </w:pPr>
  </w:style>
  <w:style w:type="paragraph" w:styleId="29">
    <w:name w:val="toc 2"/>
    <w:basedOn w:val="1"/>
    <w:uiPriority w:val="2"/>
    <w:pPr>
      <w:ind w:left="432" w:right="720"/>
    </w:pPr>
  </w:style>
  <w:style w:type="paragraph" w:styleId="30">
    <w:name w:val="toc 9"/>
    <w:basedOn w:val="1"/>
    <w:uiPriority w:val="2"/>
    <w:pPr>
      <w:ind w:left="1600"/>
    </w:pPr>
  </w:style>
  <w:style w:type="paragraph" w:styleId="31">
    <w:name w:val="Body Text 2"/>
    <w:basedOn w:val="1"/>
    <w:uiPriority w:val="1624"/>
    <w:rPr>
      <w:i/>
      <w:iCs/>
      <w:color w:val="0000FF"/>
    </w:rPr>
  </w:style>
  <w:style w:type="paragraph" w:styleId="32">
    <w:name w:val="Title"/>
    <w:basedOn w:val="1"/>
    <w:uiPriority w:val="0"/>
    <w:pPr>
      <w:spacing w:line="240" w:lineRule="auto"/>
      <w:jc w:val="center"/>
    </w:pPr>
    <w:rPr>
      <w:rFonts w:ascii="Arial" w:hAnsi="Arial" w:cs="Arial"/>
      <w:b/>
      <w:bCs/>
      <w:sz w:val="36"/>
      <w:szCs w:val="36"/>
    </w:rPr>
  </w:style>
  <w:style w:type="table" w:styleId="34">
    <w:name w:val="Table Grid"/>
    <w:basedOn w:val="3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FollowedHyperlink"/>
    <w:basedOn w:val="35"/>
    <w:uiPriority w:val="2398"/>
    <w:rPr>
      <w:color w:val="800080"/>
      <w:u w:val="single"/>
    </w:rPr>
  </w:style>
  <w:style w:type="character" w:styleId="37">
    <w:name w:val="Hyperlink"/>
    <w:basedOn w:val="35"/>
    <w:uiPriority w:val="2383"/>
    <w:rPr>
      <w:color w:val="0000FF"/>
      <w:u w:val="single"/>
    </w:rPr>
  </w:style>
  <w:style w:type="character" w:styleId="38">
    <w:name w:val="footnote reference"/>
    <w:basedOn w:val="35"/>
    <w:uiPriority w:val="1521"/>
    <w:rPr>
      <w:vertAlign w:val="superscript"/>
    </w:rPr>
  </w:style>
  <w:style w:type="paragraph" w:customStyle="1" w:styleId="39">
    <w:name w:val="paragraph2"/>
    <w:basedOn w:val="1"/>
    <w:uiPriority w:val="7"/>
    <w:pPr>
      <w:spacing w:before="80"/>
      <w:ind w:left="720"/>
      <w:jc w:val="both"/>
    </w:pPr>
    <w:rPr>
      <w:color w:val="000000"/>
    </w:rPr>
  </w:style>
  <w:style w:type="paragraph" w:customStyle="1" w:styleId="40">
    <w:name w:val="bullet1"/>
    <w:basedOn w:val="1"/>
    <w:uiPriority w:val="6"/>
    <w:pPr>
      <w:ind w:left="720" w:hanging="432"/>
    </w:pPr>
  </w:style>
  <w:style w:type="paragraph" w:customStyle="1" w:styleId="41">
    <w:name w:val="bullet2"/>
    <w:basedOn w:val="1"/>
    <w:uiPriority w:val="6"/>
    <w:pPr>
      <w:ind w:left="1440" w:hanging="360"/>
    </w:pPr>
    <w:rPr>
      <w:color w:val="000080"/>
    </w:rPr>
  </w:style>
  <w:style w:type="paragraph" w:customStyle="1" w:styleId="42">
    <w:name w:val="tabletext"/>
    <w:basedOn w:val="1"/>
    <w:uiPriority w:val="6"/>
    <w:pPr>
      <w:spacing w:after="120"/>
    </w:pPr>
  </w:style>
  <w:style w:type="paragraph" w:customStyle="1" w:styleId="43">
    <w:name w:val="maintitle"/>
    <w:basedOn w:val="1"/>
    <w:uiPriority w:val="6"/>
    <w:pPr>
      <w:spacing w:before="480" w:after="60" w:line="240" w:lineRule="auto"/>
      <w:jc w:val="center"/>
    </w:pPr>
    <w:rPr>
      <w:rFonts w:ascii="Arial" w:hAnsi="Arial" w:cs="Arial"/>
      <w:b/>
      <w:bCs/>
      <w:sz w:val="32"/>
      <w:szCs w:val="32"/>
    </w:rPr>
  </w:style>
  <w:style w:type="paragraph" w:customStyle="1" w:styleId="44">
    <w:name w:val="paragraph1"/>
    <w:basedOn w:val="1"/>
    <w:uiPriority w:val="7"/>
    <w:pPr>
      <w:spacing w:before="80" w:line="240" w:lineRule="auto"/>
      <w:jc w:val="both"/>
    </w:pPr>
  </w:style>
  <w:style w:type="paragraph" w:customStyle="1" w:styleId="45">
    <w:name w:val="paragraph3"/>
    <w:basedOn w:val="1"/>
    <w:uiPriority w:val="7"/>
    <w:pPr>
      <w:spacing w:before="80" w:line="240" w:lineRule="auto"/>
      <w:ind w:left="1530"/>
      <w:jc w:val="both"/>
    </w:pPr>
  </w:style>
  <w:style w:type="paragraph" w:customStyle="1" w:styleId="46">
    <w:name w:val="paragraph4"/>
    <w:basedOn w:val="1"/>
    <w:uiPriority w:val="7"/>
    <w:pPr>
      <w:spacing w:before="80" w:line="240" w:lineRule="auto"/>
      <w:ind w:left="2250"/>
      <w:jc w:val="both"/>
    </w:pPr>
  </w:style>
  <w:style w:type="paragraph" w:customStyle="1" w:styleId="47">
    <w:name w:val="body"/>
    <w:basedOn w:val="1"/>
    <w:uiPriority w:val="6"/>
    <w:pPr>
      <w:spacing w:before="120" w:line="240" w:lineRule="auto"/>
      <w:jc w:val="both"/>
    </w:pPr>
    <w:rPr>
      <w:rFonts w:ascii="Book Antiqua" w:hAnsi="Book Antiqua"/>
    </w:rPr>
  </w:style>
  <w:style w:type="paragraph" w:customStyle="1" w:styleId="48">
    <w:name w:val="bullet"/>
    <w:basedOn w:val="1"/>
    <w:uiPriority w:val="6"/>
    <w:pPr>
      <w:spacing w:before="120" w:line="240" w:lineRule="auto"/>
      <w:ind w:left="720" w:right="360" w:hanging="360"/>
      <w:jc w:val="both"/>
    </w:pPr>
    <w:rPr>
      <w:rFonts w:ascii="Book Antiqua" w:hAnsi="Book Antiqua"/>
    </w:rPr>
  </w:style>
  <w:style w:type="paragraph" w:customStyle="1" w:styleId="49">
    <w:name w:val="infoblue"/>
    <w:basedOn w:val="1"/>
    <w:uiPriority w:val="6"/>
    <w:pPr>
      <w:spacing w:after="120"/>
      <w:ind w:left="450"/>
    </w:pPr>
    <w:rPr>
      <w:i/>
      <w:iCs/>
      <w:color w:val="0000FF"/>
    </w:rPr>
  </w:style>
  <w:style w:type="paragraph" w:customStyle="1" w:styleId="50">
    <w:name w:val="subtitle"/>
    <w:basedOn w:val="1"/>
    <w:uiPriority w:val="6"/>
    <w:pPr>
      <w:spacing w:line="240" w:lineRule="auto"/>
      <w:jc w:val="center"/>
    </w:pPr>
    <w:rPr>
      <w:b/>
      <w:bCs/>
      <w:sz w:val="24"/>
      <w:szCs w:val="24"/>
    </w:rPr>
  </w:style>
  <w:style w:type="paragraph" w:customStyle="1" w:styleId="51">
    <w:name w:val="revisionhist"/>
    <w:basedOn w:val="1"/>
    <w:uiPriority w:val="7"/>
    <w:pPr>
      <w:spacing w:line="240" w:lineRule="auto"/>
    </w:pPr>
  </w:style>
  <w:style w:type="paragraph" w:customStyle="1" w:styleId="52">
    <w:name w:val="hierarchy"/>
    <w:basedOn w:val="1"/>
    <w:uiPriority w:val="6"/>
    <w:pPr>
      <w:spacing w:after="120" w:line="240" w:lineRule="auto"/>
      <w:ind w:right="-3456"/>
    </w:pPr>
    <w:rPr>
      <w:rFonts w:ascii="Tms Rmn" w:hAnsi="Tms Rmn"/>
    </w:rPr>
  </w:style>
  <w:style w:type="paragraph" w:customStyle="1" w:styleId="53">
    <w:name w:val="bodytext"/>
    <w:basedOn w:val="1"/>
    <w:uiPriority w:val="6"/>
    <w:pPr>
      <w:spacing w:after="120" w:line="220" w:lineRule="atLeast"/>
    </w:pPr>
  </w:style>
  <w:style w:type="paragraph" w:customStyle="1" w:styleId="54">
    <w:name w:val="project"/>
    <w:basedOn w:val="1"/>
    <w:uiPriority w:val="6"/>
    <w:pPr>
      <w:spacing w:line="240" w:lineRule="auto"/>
      <w:jc w:val="right"/>
    </w:pPr>
    <w:rPr>
      <w:rFonts w:ascii="Arial" w:hAnsi="Arial" w:cs="Arial"/>
      <w:b/>
      <w:bCs/>
      <w:sz w:val="36"/>
      <w:szCs w:val="36"/>
    </w:rPr>
  </w:style>
  <w:style w:type="paragraph" w:customStyle="1" w:styleId="55">
    <w:name w:val="companyname"/>
    <w:basedOn w:val="1"/>
    <w:uiPriority w:val="6"/>
    <w:pPr>
      <w:spacing w:line="240" w:lineRule="auto"/>
      <w:jc w:val="right"/>
    </w:pPr>
    <w:rPr>
      <w:rFonts w:ascii="Arial" w:hAnsi="Arial" w:cs="Arial"/>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4037;&#31243;&#24037;&#20316;&#27969;-05-&#27979;&#35797;-01-&#27979;&#3579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工程工作流-05-测试-01-测试计划.dot</Template>
  <Pages>26</Pages>
  <Words>9196</Words>
  <Characters>9580</Characters>
  <Lines>88</Lines>
  <Paragraphs>21</Paragraphs>
  <TotalTime>3</TotalTime>
  <ScaleCrop>false</ScaleCrop>
  <LinksUpToDate>false</LinksUpToDate>
  <CharactersWithSpaces>10763</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2024-03-14T11:54:00Z</dcterms:created>
  <dc:creator>555</dc:creator>
  <cp:lastModifiedBy>555</cp:lastModifiedBy>
  <dcterms:modified xsi:type="dcterms:W3CDTF">2024-03-14T12:27:37Z</dcterms:modified>
  <dc:title>测试计划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1658EE35519F453CA589E97E4A1D87E0_11</vt:lpwstr>
  </property>
  <property fmtid="{D5CDD505-2E9C-101B-9397-08002B2CF9AE}" pid="3" name="KSOProductBuildVer">
    <vt:lpwstr>2052-12.1.0.16399</vt:lpwstr>
  </property>
</Properties>
</file>