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a</w:t>
      </w:r>
      <w:r>
        <w:t xml:space="preserve"> </w:t>
      </w:r>
      <w:r>
        <w:t xml:space="preserve">pendulum’s</w:t>
      </w:r>
      <w:r>
        <w:t xml:space="preserve"> </w:t>
      </w:r>
      <w:r>
        <w:t xml:space="preserve">length</w:t>
      </w:r>
      <w:r>
        <w:t xml:space="preserve"> </w:t>
      </w:r>
      <w:r>
        <w:t xml:space="preserve">affect</w:t>
      </w:r>
      <w:r>
        <w:t xml:space="preserve"> </w:t>
      </w:r>
      <w:r>
        <w:t xml:space="preserve">its</w:t>
      </w:r>
      <w:r>
        <w:t xml:space="preserve"> </w:t>
      </w:r>
      <w:r>
        <w:t xml:space="preserve">time</w:t>
      </w:r>
      <w:r>
        <w:t xml:space="preserve"> </w:t>
      </w:r>
      <w:r>
        <w:t xml:space="preserve">period?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Wang,</w:t>
      </w:r>
      <w:r>
        <w:t xml:space="preserve"> </w:t>
      </w:r>
      <w:r>
        <w:t xml:space="preserve">Qihan</w:t>
      </w:r>
      <w:r>
        <w:t xml:space="preserve"> </w:t>
      </w:r>
      <w:r>
        <w:t xml:space="preserve">Liu,</w:t>
      </w:r>
      <w:r>
        <w:t xml:space="preserve"> </w:t>
      </w:r>
      <w:r>
        <w:t xml:space="preserve">Runxi</w:t>
      </w:r>
      <w:r>
        <w:t xml:space="preserve"> </w:t>
      </w:r>
      <w:r>
        <w:t xml:space="preserve">Yu,</w:t>
      </w:r>
      <w:r>
        <w:t xml:space="preserve"> </w:t>
      </w:r>
      <w:r>
        <w:t xml:space="preserve">Vincent</w:t>
      </w:r>
      <w:r>
        <w:t xml:space="preserve"> </w:t>
      </w:r>
      <w:r>
        <w:t xml:space="preserve">Bae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experiment, we investigate whether changing the length of a pendulum’s</w:t>
      </w:r>
      <w:r>
        <w:t xml:space="preserve"> </w:t>
      </w:r>
      <w:r>
        <w:t xml:space="preserve">string causes changes in its period (the time it takes to complete one full</w:t>
      </w:r>
      <w:r>
        <w:t xml:space="preserve"> </w:t>
      </w:r>
      <w:r>
        <w:t xml:space="preserve">swing back and forth).</w:t>
      </w:r>
    </w:p>
    <w:p>
      <w:pPr>
        <w:pStyle w:val="CaptionedFigure"/>
      </w:pPr>
      <w:r>
        <w:drawing>
          <wp:inline>
            <wp:extent cx="5334000" cy="5018548"/>
            <wp:effectExtent b="0" l="0" r="0" t="0"/>
            <wp:docPr descr="Simple gravity pendulum" title="" id="21" name="Picture"/>
            <a:graphic>
              <a:graphicData uri="http://schemas.openxmlformats.org/drawingml/2006/picture">
                <pic:pic>
                  <pic:nvPicPr>
                    <pic:cNvPr descr="Simple_gravity_pendulu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 gravity pendulum</w:t>
      </w:r>
    </w:p>
    <w:p>
      <w:pPr>
        <w:pStyle w:val="BodyText"/>
      </w:pPr>
      <w:r>
        <w:t xml:space="preserve">Theory suggests that for sufficiently small amounts angles, the pendulum</w:t>
      </w:r>
      <w:r>
        <w:t xml:space="preserve"> </w:t>
      </w:r>
      <w:r>
        <w:t xml:space="preserve">follows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</m:t>
        </m:r>
        <m:r>
          <m:t>π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g</m:t>
                </m:r>
              </m:den>
            </m:f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period,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length, and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the acceleration due to gravity. Therefore, the theory</w:t>
      </w:r>
      <w:r>
        <w:t xml:space="preserve"> </w:t>
      </w:r>
      <w:r>
        <w:t xml:space="preserve">suggests that changes in the string’s length do affect the time period.</w:t>
      </w:r>
    </w:p>
    <w:p>
      <w:pPr>
        <w:pStyle w:val="BodyText"/>
      </w:pPr>
      <w:r>
        <w:t xml:space="preserve">Therefore, our hypotheses shall be: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Null hypothesis:</w:t>
      </w:r>
      <w:r>
        <w:t xml:space="preserve"> </w:t>
      </w:r>
      <w:r>
        <w:t xml:space="preserve">Changes in the string’s length do not affect the time</w:t>
      </w:r>
      <w:r>
        <w:t xml:space="preserve"> </w:t>
      </w:r>
      <w:r>
        <w:t xml:space="preserve">period.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Alternate hypothesis:</w:t>
      </w:r>
      <w:r>
        <w:t xml:space="preserve"> </w:t>
      </w:r>
      <w:r>
        <w:t xml:space="preserve">Changes in the string’s length do affect the time</w:t>
      </w:r>
      <w:r>
        <w:t xml:space="preserve"> </w:t>
      </w:r>
      <w:r>
        <w:t xml:space="preserve">period.</w:t>
      </w:r>
    </w:p>
    <w:bookmarkEnd w:id="24"/>
    <w:bookmarkStart w:id="25" w:name="treatment"/>
    <w:p>
      <w:pPr>
        <w:pStyle w:val="Heading2"/>
      </w:pPr>
      <w:r>
        <w:t xml:space="preserve">Treatment</w:t>
      </w:r>
    </w:p>
    <w:p>
      <w:pPr>
        <w:pStyle w:val="FirstParagraph"/>
      </w:pPr>
      <w:r>
        <w:t xml:space="preserve">The treatment in this experiment is the pendulum length, for which we suggested</w:t>
      </w:r>
      <w:r>
        <w:t xml:space="preserve"> </w:t>
      </w:r>
      <m:oMath>
        <m:r>
          <m:t>10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</w:t>
      </w:r>
      <w:r>
        <w:t xml:space="preserve"> </w:t>
      </w:r>
      <m:oMath>
        <m:r>
          <m:t>15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</w:t>
      </w:r>
      <w:r>
        <w:t xml:space="preserve"> </w:t>
      </w:r>
      <m:oMath>
        <m:r>
          <m:t>20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 and</w:t>
      </w:r>
      <w:r>
        <w:t xml:space="preserve"> </w:t>
      </w:r>
      <m:oMath>
        <m:r>
          <m:t>25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.</w:t>
      </w:r>
    </w:p>
    <w:p>
      <w:pPr>
        <w:pStyle w:val="BodyText"/>
      </w:pPr>
      <w:r>
        <w:t xml:space="preserve">Random assignment is not applicable in this context because the experiment is</w:t>
      </w:r>
      <w:r>
        <w:t xml:space="preserve"> </w:t>
      </w:r>
      <w:r>
        <w:t xml:space="preserve">designed as a deterministic system in a controlled environment; all extraneous</w:t>
      </w:r>
      <w:r>
        <w:t xml:space="preserve"> </w:t>
      </w:r>
      <w:r>
        <w:t xml:space="preserve">variables, such as the mass of the bulb, the gravitational field strength of</w:t>
      </w:r>
      <w:r>
        <w:t xml:space="preserve"> </w:t>
      </w:r>
      <w:r>
        <w:t xml:space="preserve">the earth, were held constant as far as possible. Each length was tested in</w:t>
      </w:r>
      <w:r>
        <w:t xml:space="preserve"> </w:t>
      </w:r>
      <w:r>
        <w:t xml:space="preserve">four trials to reduce measurement errors.</w:t>
      </w:r>
    </w:p>
    <w:p>
      <w:pPr>
        <w:pStyle w:val="BodyText"/>
      </w:pPr>
      <w:r>
        <w:t xml:space="preserve">There are some limitations on generalizability. First, although the theoretical</w:t>
      </w:r>
      <w:r>
        <w:t xml:space="preserve"> </w:t>
      </w:r>
      <w:r>
        <w:t xml:space="preserve">formula assumes small-angle oscillations, the initial release angles in this</w:t>
      </w:r>
      <w:r>
        <w:t xml:space="preserve"> </w:t>
      </w:r>
      <w:r>
        <w:t xml:space="preserve">experiment were relatively large. This introduces minor discrepancies due to</w:t>
      </w:r>
      <w:r>
        <w:t xml:space="preserve"> </w:t>
      </w:r>
      <w:r>
        <w:t xml:space="preserve">nonlinear effects at larger angles. Additionally, the results may only</w:t>
      </w:r>
      <w:r>
        <w:t xml:space="preserve"> </w:t>
      </w:r>
      <w:r>
        <w:t xml:space="preserve">generalize to pendulums with similar construction materials and in similar air</w:t>
      </w:r>
      <w:r>
        <w:t xml:space="preserve"> </w:t>
      </w:r>
      <w:r>
        <w:t xml:space="preserve">conditions (e.g., negligible air resistance).</w:t>
      </w:r>
    </w:p>
    <w:bookmarkEnd w:id="25"/>
    <w:bookmarkStart w:id="26" w:name="subjects"/>
    <w:p>
      <w:pPr>
        <w:pStyle w:val="Heading2"/>
      </w:pPr>
      <w:r>
        <w:t xml:space="preserve">Subjects</w:t>
      </w:r>
    </w:p>
    <w:p>
      <w:pPr>
        <w:pStyle w:val="FirstParagraph"/>
      </w:pPr>
      <w:r>
        <w:t xml:space="preserve">The subjects are the pendulums constructed by tying two 1 CNY coins to a length</w:t>
      </w:r>
      <w:r>
        <w:t xml:space="preserve"> </w:t>
      </w:r>
      <w:r>
        <w:t xml:space="preserve">of string. The same type and number of coins were used throughout the</w:t>
      </w:r>
      <w:r>
        <w:t xml:space="preserve"> </w:t>
      </w:r>
      <w:r>
        <w:t xml:space="preserve">experiment. A piece of string was suspended from a fixed support, and the coins</w:t>
      </w:r>
      <w:r>
        <w:t xml:space="preserve"> </w:t>
      </w:r>
      <w:r>
        <w:t xml:space="preserve">were attached to the end of the string to act as the pendulum bob. The pendulum</w:t>
      </w:r>
      <w:r>
        <w:t xml:space="preserve"> </w:t>
      </w:r>
      <w:r>
        <w:t xml:space="preserve">was released from a fixed angle, and the time it took to complete one period</w:t>
      </w:r>
      <w:r>
        <w:t xml:space="preserve"> </w:t>
      </w:r>
      <w:r>
        <w:t xml:space="preserve">was recorded using a stopwatch.</w:t>
      </w:r>
    </w:p>
    <w:p>
      <w:pPr>
        <w:pStyle w:val="BodyText"/>
      </w:pPr>
      <w:r>
        <w:t xml:space="preserve">2 coins were chosen as they are readily available, of a fixed mass, and provide</w:t>
      </w:r>
      <w:r>
        <w:t xml:space="preserve"> </w:t>
      </w:r>
      <w:r>
        <w:t xml:space="preserve">enough mass for the pendulum to swing. The subjects are ideal for the study</w:t>
      </w:r>
      <w:r>
        <w:t xml:space="preserve"> </w:t>
      </w:r>
      <w:r>
        <w:t xml:space="preserve">since the pendulum system is a physical object rather than a social or</w:t>
      </w:r>
      <w:r>
        <w:t xml:space="preserve"> </w:t>
      </w:r>
      <w:r>
        <w:t xml:space="preserve">biological population. They directly represent the physical system being</w:t>
      </w:r>
      <w:r>
        <w:t xml:space="preserve"> </w:t>
      </w:r>
      <w:r>
        <w:t xml:space="preserve">investigated and allow for controlled manipulation of the treatment variable</w:t>
      </w:r>
      <w:r>
        <w:t xml:space="preserve"> </w:t>
      </w:r>
      <w:r>
        <w:t xml:space="preserve">while ensuring other factors are constant. There might be limitations in</w:t>
      </w:r>
      <w:r>
        <w:t xml:space="preserve"> </w:t>
      </w:r>
      <w:r>
        <w:t xml:space="preserve">generalizing the results to all pendulums. The findings will directly apply to</w:t>
      </w:r>
      <w:r>
        <w:t xml:space="preserve"> </w:t>
      </w:r>
      <w:r>
        <w:t xml:space="preserve">pendulums made with similar materials and in similar settings, but may not be</w:t>
      </w:r>
      <w:r>
        <w:t xml:space="preserve"> </w:t>
      </w:r>
      <w:r>
        <w:t xml:space="preserve">generalizable to pendulums with different bobs, materials, or conditions. That</w:t>
      </w:r>
      <w:r>
        <w:t xml:space="preserve"> </w:t>
      </w:r>
      <w:r>
        <w:t xml:space="preserve">said, while the exact timings and results from this experiment is not</w:t>
      </w:r>
      <w:r>
        <w:t xml:space="preserve"> </w:t>
      </w:r>
      <w:r>
        <w:t xml:space="preserve">applicable to all pendulums, the trend and relationship between pendulum length</w:t>
      </w:r>
      <w:r>
        <w:t xml:space="preserve"> </w:t>
      </w:r>
      <w:r>
        <w:t xml:space="preserve">and period are generalizable.</w:t>
      </w:r>
    </w:p>
    <w:bookmarkEnd w:id="26"/>
    <w:bookmarkStart w:id="44" w:name="analysis"/>
    <w:p>
      <w:pPr>
        <w:pStyle w:val="Heading2"/>
      </w:pPr>
      <w:r>
        <w:t xml:space="preserve">Analysis</w:t>
      </w:r>
    </w:p>
    <w:bookmarkStart w:id="30" w:name="data-overview"/>
    <w:p>
      <w:pPr>
        <w:pStyle w:val="Heading3"/>
      </w:pPr>
      <w:r>
        <w:t xml:space="preserve">Data overview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length_cm time_10_periods</w:t>
      </w:r>
      <w:r>
        <w:br/>
      </w:r>
      <w:r>
        <w:rPr>
          <w:rStyle w:val="VerbatimChar"/>
        </w:rPr>
        <w:t xml:space="preserve">## 1         25           11.01</w:t>
      </w:r>
      <w:r>
        <w:br/>
      </w:r>
      <w:r>
        <w:rPr>
          <w:rStyle w:val="VerbatimChar"/>
        </w:rPr>
        <w:t xml:space="preserve">## 2         25           10.93</w:t>
      </w:r>
      <w:r>
        <w:br/>
      </w:r>
      <w:r>
        <w:rPr>
          <w:rStyle w:val="VerbatimChar"/>
        </w:rPr>
        <w:t xml:space="preserve">## 3         25           11.01</w:t>
      </w:r>
      <w:r>
        <w:br/>
      </w:r>
      <w:r>
        <w:rPr>
          <w:rStyle w:val="VerbatimChar"/>
        </w:rPr>
        <w:t xml:space="preserve">## 4         25           10.94</w:t>
      </w:r>
      <w:r>
        <w:br/>
      </w:r>
      <w:r>
        <w:rPr>
          <w:rStyle w:val="VerbatimChar"/>
        </w:rPr>
        <w:t xml:space="preserve">## 5         20           10.60</w:t>
      </w:r>
      <w:r>
        <w:br/>
      </w:r>
      <w:r>
        <w:rPr>
          <w:rStyle w:val="VerbatimChar"/>
        </w:rPr>
        <w:t xml:space="preserve">## 6         20           10.26</w:t>
      </w:r>
      <w:r>
        <w:br/>
      </w:r>
      <w:r>
        <w:rPr>
          <w:rStyle w:val="VerbatimChar"/>
        </w:rPr>
        <w:t xml:space="preserve">## 7         20           10.16</w:t>
      </w:r>
      <w:r>
        <w:br/>
      </w:r>
      <w:r>
        <w:rPr>
          <w:rStyle w:val="VerbatimChar"/>
        </w:rPr>
        <w:t xml:space="preserve">## 8         20           10.28</w:t>
      </w:r>
      <w:r>
        <w:br/>
      </w:r>
      <w:r>
        <w:rPr>
          <w:rStyle w:val="VerbatimChar"/>
        </w:rPr>
        <w:t xml:space="preserve">## 9         15            9.28</w:t>
      </w:r>
      <w:r>
        <w:br/>
      </w:r>
      <w:r>
        <w:rPr>
          <w:rStyle w:val="VerbatimChar"/>
        </w:rPr>
        <w:t xml:space="preserve">## 10        15            9.18</w:t>
      </w:r>
      <w:r>
        <w:br/>
      </w:r>
      <w:r>
        <w:rPr>
          <w:rStyle w:val="VerbatimChar"/>
        </w:rPr>
        <w:t xml:space="preserve">## 11        15            9.41</w:t>
      </w:r>
      <w:r>
        <w:br/>
      </w:r>
      <w:r>
        <w:rPr>
          <w:rStyle w:val="VerbatimChar"/>
        </w:rPr>
        <w:t xml:space="preserve">## 12        15            9.61</w:t>
      </w:r>
      <w:r>
        <w:br/>
      </w:r>
      <w:r>
        <w:rPr>
          <w:rStyle w:val="VerbatimChar"/>
        </w:rPr>
        <w:t xml:space="preserve">## 13        10            8.40</w:t>
      </w:r>
      <w:r>
        <w:br/>
      </w:r>
      <w:r>
        <w:rPr>
          <w:rStyle w:val="VerbatimChar"/>
        </w:rPr>
        <w:t xml:space="preserve">## 14        10            8.35</w:t>
      </w:r>
      <w:r>
        <w:br/>
      </w:r>
      <w:r>
        <w:rPr>
          <w:rStyle w:val="VerbatimChar"/>
        </w:rPr>
        <w:t xml:space="preserve">## 15        10            8.70</w:t>
      </w:r>
      <w:r>
        <w:br/>
      </w:r>
      <w:r>
        <w:rPr>
          <w:rStyle w:val="VerbatimChar"/>
        </w:rPr>
        <w:t xml:space="preserve">## 16        10            8.76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length_cm     time_10_periods </w:t>
      </w:r>
      <w:r>
        <w:br/>
      </w:r>
      <w:r>
        <w:rPr>
          <w:rStyle w:val="VerbatimChar"/>
        </w:rPr>
        <w:t xml:space="preserve">##  Min.   :10.00   Min.   : 8.350  </w:t>
      </w:r>
      <w:r>
        <w:br/>
      </w:r>
      <w:r>
        <w:rPr>
          <w:rStyle w:val="VerbatimChar"/>
        </w:rPr>
        <w:t xml:space="preserve">##  1st Qu.:13.75   1st Qu.: 9.075  </w:t>
      </w:r>
      <w:r>
        <w:br/>
      </w:r>
      <w:r>
        <w:rPr>
          <w:rStyle w:val="VerbatimChar"/>
        </w:rPr>
        <w:t xml:space="preserve">##  Median :17.50   Median : 9.885  </w:t>
      </w:r>
      <w:r>
        <w:br/>
      </w:r>
      <w:r>
        <w:rPr>
          <w:rStyle w:val="VerbatimChar"/>
        </w:rPr>
        <w:t xml:space="preserve">##  Mean   :17.50   Mean   : 9.805  </w:t>
      </w:r>
      <w:r>
        <w:br/>
      </w:r>
      <w:r>
        <w:rPr>
          <w:rStyle w:val="VerbatimChar"/>
        </w:rPr>
        <w:t xml:space="preserve">##  3rd Qu.:21.25   3rd Qu.:10.682  </w:t>
      </w:r>
      <w:r>
        <w:br/>
      </w:r>
      <w:r>
        <w:rPr>
          <w:rStyle w:val="VerbatimChar"/>
        </w:rPr>
        <w:t xml:space="preserve">##  Max.   :25.00   Max.   :11.010</w:t>
      </w:r>
    </w:p>
    <w:p>
      <w:pPr>
        <w:pStyle w:val="FirstParagraph"/>
      </w:pPr>
      <w:r>
        <w:t xml:space="preserve">Treating the length as discrete groups, let us estimate the mean and standard</w:t>
      </w:r>
      <w:r>
        <w:t xml:space="preserve"> </w:t>
      </w:r>
      <w:r>
        <w:t xml:space="preserve">deviation of each group.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length_cm time_10_periods.mean time_10_periods.sd time_10_periods.n</w:t>
      </w:r>
      <w:r>
        <w:br/>
      </w:r>
      <w:r>
        <w:rPr>
          <w:rStyle w:val="VerbatimChar"/>
        </w:rPr>
        <w:t xml:space="preserve">## 1        10           8.55250000         0.20742469        4.00000000</w:t>
      </w:r>
      <w:r>
        <w:br/>
      </w:r>
      <w:r>
        <w:rPr>
          <w:rStyle w:val="VerbatimChar"/>
        </w:rPr>
        <w:t xml:space="preserve">## 2        15           9.37000000         0.18565200        4.00000000</w:t>
      </w:r>
      <w:r>
        <w:br/>
      </w:r>
      <w:r>
        <w:rPr>
          <w:rStyle w:val="VerbatimChar"/>
        </w:rPr>
        <w:t xml:space="preserve">## 3        20          10.32500000         0.19070046        4.00000000</w:t>
      </w:r>
      <w:r>
        <w:br/>
      </w:r>
      <w:r>
        <w:rPr>
          <w:rStyle w:val="VerbatimChar"/>
        </w:rPr>
        <w:t xml:space="preserve">## 4        25          10.97250000         0.04349329        4.00000000</w:t>
      </w:r>
    </w:p>
    <w:p>
      <w:pPr>
        <w:pStyle w:val="FirstParagraph"/>
      </w:pPr>
      <w:r>
        <w:t xml:space="preserve">This allows us to see that there is a significant Difference in Means betwen</w:t>
      </w:r>
      <w:r>
        <w:t xml:space="preserve"> </w:t>
      </w:r>
      <w:r>
        <w:t xml:space="preserve">groups, of approximately 0.6 between neighbouring groups, where the standard</w:t>
      </w:r>
      <w:r>
        <w:t xml:space="preserve"> </w:t>
      </w:r>
      <w:r>
        <w:t xml:space="preserve">deviation is roughly around 0.1 to 0.2.</w:t>
      </w:r>
    </w:p>
    <w:p>
      <w:pPr>
        <w:pStyle w:val="BodyText"/>
      </w:pPr>
      <w:r>
        <w:t xml:space="preserve">In order to gain a general sense of the data we have obtained, let us plot the</w:t>
      </w:r>
      <w:r>
        <w:t xml:space="preserve"> </w:t>
      </w:r>
      <w:r>
        <w:t xml:space="preserve">data. A box plot is used, to present the information aggregated by group above.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Length on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(10 periods)"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3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time_10_periods ~ length_cm,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-0.22275 -0.10900 -0.02725  0.08000  0.38425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6.929750   0.141582   48.95  &lt; 2e-16 ***</w:t>
      </w:r>
      <w:r>
        <w:br/>
      </w:r>
      <w:r>
        <w:rPr>
          <w:rStyle w:val="VerbatimChar"/>
        </w:rPr>
        <w:t xml:space="preserve">## length_cm   0.164300   0.007707   21.32 4.52e-12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0.1723 on 14 degrees of freedom</w:t>
      </w:r>
      <w:r>
        <w:br/>
      </w:r>
      <w:r>
        <w:rPr>
          <w:rStyle w:val="VerbatimChar"/>
        </w:rPr>
        <w:t xml:space="preserve">## Multiple R-squared:  0.9701, Adjusted R-squared:  0.968 </w:t>
      </w:r>
      <w:r>
        <w:br/>
      </w:r>
      <w:r>
        <w:rPr>
          <w:rStyle w:val="VerbatimChar"/>
        </w:rPr>
        <w:t xml:space="preserve">## F-statistic: 454.5 on 1 and 14 DF,  p-value: 4.516e-12</w:t>
      </w:r>
    </w:p>
    <w:p>
      <w:pPr>
        <w:pStyle w:val="FirstParagraph"/>
      </w:pPr>
      <w:r>
        <w:t xml:space="preserve">We shall run various diagnostic plots of this linear regression model to</w:t>
      </w:r>
      <w:r>
        <w:t xml:space="preserve"> </w:t>
      </w:r>
      <w:r>
        <w:t xml:space="preserve">confirm whether it is truly a linear regression: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est_files/figure-docx/unnamed-chunk-5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st_files/figure-docx/unnamed-chunk-5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est_files/figure-docx/unnamed-chunk-5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insufficient sample points for the diagnostic plots to be accurate,</w:t>
      </w:r>
      <w:r>
        <w:t xml:space="preserve"> </w:t>
      </w:r>
      <w:r>
        <w:t xml:space="preserve">but they seem to be acceptable for this sample size. It is however somewhat</w:t>
      </w:r>
      <w:r>
        <w:t xml:space="preserve"> </w:t>
      </w:r>
      <w:r>
        <w:t xml:space="preserve">unclear what causes the enlarged residues for large theoretical quantities.</w:t>
      </w:r>
    </w:p>
    <w:p>
      <w:pPr>
        <w:pStyle w:val="BodyText"/>
      </w:pPr>
      <w:r>
        <w:t xml:space="preserve">Given that a linear regression is an appropriate estimate as suggested by the</w:t>
      </w:r>
      <w:r>
        <w:t xml:space="preserve"> </w:t>
      </w:r>
      <w:r>
        <w:t xml:space="preserve">diagnostic tests (even though the relationship is theoretically supposed to be</w:t>
      </w:r>
      <w:r>
        <w:t xml:space="preserve"> </w:t>
      </w:r>
      <w:r>
        <w:t xml:space="preserve">that of a square root), its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4.52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 </w:t>
      </w:r>
      <w:r>
        <w:t xml:space="preserve">suggests that it</w:t>
      </w:r>
      <w:r>
        <w:t xml:space="preserve"> </w:t>
      </w:r>
      <w:r>
        <w:t xml:space="preserve">is extremely unlikely to obtain our result (or more extreme results) given that</w:t>
      </w:r>
      <w:r>
        <w:t xml:space="preserve"> </w:t>
      </w:r>
      <w:r>
        <w:t xml:space="preserve">the null hypothesis is true, therefore suggesting with high confidence that the</w:t>
      </w:r>
      <w:r>
        <w:t xml:space="preserve"> </w:t>
      </w:r>
      <w:r>
        <w:t xml:space="preserve">null hypothesis is false and that the alternate hypothesis is true. Therefore:</w:t>
      </w:r>
      <w:r>
        <w:t xml:space="preserve"> </w:t>
      </w:r>
      <w:r>
        <w:t xml:space="preserve">changes in the string’s length do affect the time period.</w:t>
      </w:r>
    </w:p>
    <w:bookmarkEnd w:id="43"/>
    <w:bookmarkEnd w:id="44"/>
    <w:bookmarkStart w:id="45" w:name="t-tests"/>
    <w:p>
      <w:pPr>
        <w:pStyle w:val="Heading2"/>
      </w:pPr>
      <w:r>
        <w:t xml:space="preserve">T-tests</w:t>
      </w:r>
    </w:p>
    <w:p>
      <w:pPr>
        <w:pStyle w:val="FirstParagraph"/>
      </w:pPr>
      <w:r>
        <w:t xml:space="preserve">Another way to confirm the statistical significance of the difference in means</w:t>
      </w:r>
      <w:r>
        <w:t xml:space="preserve"> </w:t>
      </w:r>
      <w:r>
        <w:t xml:space="preserve">is via Welch’s</w:t>
      </w:r>
      <w:r>
        <w:t xml:space="preserve"> </w:t>
      </w:r>
      <m:oMath>
        <m:r>
          <m:t>t</m:t>
        </m:r>
      </m:oMath>
      <w:r>
        <w:t xml:space="preserve">-test, not assuming equal variances.</w:t>
      </w:r>
    </w:p>
    <w:p>
      <w:pPr>
        <w:pStyle w:val="SourceCode"/>
      </w:pPr>
      <w:r>
        <w:rPr>
          <w:rStyle w:val="NormalTok"/>
        </w:rPr>
        <w:t xml:space="preserve">group_10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(group_10, group_15,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group_10 and group_15</w:t>
      </w:r>
      <w:r>
        <w:br/>
      </w:r>
      <w:r>
        <w:rPr>
          <w:rStyle w:val="VerbatimChar"/>
        </w:rPr>
        <w:t xml:space="preserve">## t = -5.8734, df = 5.9277, p-value = 0.001126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-1.1590869 -0.4759131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8.5525    9.3700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(group_15, group_20,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group_15 and group_20</w:t>
      </w:r>
      <w:r>
        <w:br/>
      </w:r>
      <w:r>
        <w:rPr>
          <w:rStyle w:val="VerbatimChar"/>
        </w:rPr>
        <w:t xml:space="preserve">## t = -7.1765, df = 5.9957, p-value = 0.000371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-1.2806739 -0.6293261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9.370    10.325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(group_20, group_25,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group_20 and group_25</w:t>
      </w:r>
      <w:r>
        <w:br/>
      </w:r>
      <w:r>
        <w:rPr>
          <w:rStyle w:val="VerbatimChar"/>
        </w:rPr>
        <w:t xml:space="preserve">## t = -6.6207, df = 3.3113, p-value = 0.005125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-0.9428253 -0.3521747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10.3250   10.9725</w:t>
      </w:r>
    </w:p>
    <w:p>
      <w:pPr>
        <w:pStyle w:val="FirstParagraph"/>
      </w:pPr>
      <w:r>
        <w:t xml:space="preserve">Again, the</w:t>
      </w:r>
      <w:r>
        <w:t xml:space="preserve"> </w:t>
      </w:r>
      <m:oMath>
        <m:r>
          <m:t>p</m:t>
        </m:r>
      </m:oMath>
      <w:r>
        <w:t xml:space="preserve">-values are extremely small, suggesting that it is extremely</w:t>
      </w:r>
      <w:r>
        <w:t xml:space="preserve"> </w:t>
      </w:r>
      <w:r>
        <w:t xml:space="preserve">unlikely to obtain our result (or more extreme results) given that the null</w:t>
      </w:r>
      <w:r>
        <w:t xml:space="preserve"> </w:t>
      </w:r>
      <w:r>
        <w:t xml:space="preserve">hypothesis is true, therefore suggesting with high confidence that the null</w:t>
      </w:r>
      <w:r>
        <w:t xml:space="preserve"> </w:t>
      </w:r>
      <w:r>
        <w:t xml:space="preserve">hypothesis is false and that the alternate hypothesis is true. Therefore:</w:t>
      </w:r>
      <w:r>
        <w:t xml:space="preserve"> </w:t>
      </w:r>
      <w:r>
        <w:t xml:space="preserve">changes in the string’s length do affect the time period.</w:t>
      </w:r>
    </w:p>
    <w:bookmarkEnd w:id="45"/>
    <w:bookmarkStart w:id="46" w:name="estimated-effects"/>
    <w:p>
      <w:pPr>
        <w:pStyle w:val="Heading2"/>
      </w:pPr>
      <w:r>
        <w:t xml:space="preserve">Estimated effects</w:t>
      </w:r>
    </w:p>
    <w:p>
      <w:pPr>
        <w:pStyle w:val="FirstParagraph"/>
      </w:pPr>
      <w:r>
        <w:t xml:space="preserve">Are effects estimated correctly? Are they described correctly? Is their substantive significance discussed, ideally with a relevant benchmark?</w:t>
      </w:r>
    </w:p>
    <w:bookmarkEnd w:id="46"/>
    <w:bookmarkStart w:id="47" w:name="statistical-significance"/>
    <w:p>
      <w:pPr>
        <w:pStyle w:val="Heading2"/>
      </w:pPr>
      <w:r>
        <w:t xml:space="preserve">Statistical Significance</w:t>
      </w:r>
    </w:p>
    <w:p>
      <w:pPr>
        <w:pStyle w:val="FirstParagraph"/>
      </w:pPr>
      <w:r>
        <w:t xml:space="preserve">Are p-values presented and discussed correctly? A full score would discuss why the p-value is obtained, i.e. what about the study led to the p-values estimated.</w:t>
      </w:r>
    </w:p>
    <w:bookmarkEnd w:id="47"/>
    <w:bookmarkStart w:id="49" w:name="informal-bibliography"/>
    <w:p>
      <w:pPr>
        <w:pStyle w:val="Heading2"/>
      </w:pPr>
      <w:r>
        <w:t xml:space="preserve">Informal bibliography</w:t>
      </w:r>
    </w:p>
    <w:p>
      <w:pPr>
        <w:pStyle w:val="FirstParagraph"/>
      </w:pPr>
      <w:r>
        <w:t xml:space="preserve">I’m not really sure how to get BibLaTeX working with R Markdown yet, so here’s</w:t>
      </w:r>
      <w:r>
        <w:t xml:space="preserve"> </w:t>
      </w:r>
      <w:r>
        <w:t xml:space="preserve">just an itemized list of references without any particular bibliography format.</w:t>
      </w:r>
    </w:p>
    <w:p>
      <w:pPr>
        <w:pStyle w:val="Compact"/>
        <w:numPr>
          <w:ilvl w:val="0"/>
          <w:numId w:val="1001"/>
        </w:numPr>
      </w:pPr>
      <w:r>
        <w:t xml:space="preserve">Simple Gravity pendulum, by Chetvorno, public domain,</w:t>
      </w:r>
      <w:r>
        <w:t xml:space="preserve"> </w:t>
      </w:r>
      <w:hyperlink r:id="rId48">
        <w:r>
          <w:rPr>
            <w:rStyle w:val="Hyperlink"/>
          </w:rPr>
          <w:t xml:space="preserve">https://commons.wikimedia.org/w/index.php?curid=5276335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8" Target="https://commons.wikimedia.org/w/index.php?curid=52763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mmons.wikimedia.org/w/index.php?curid=52763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pendulum’s length affect its time period?</dc:title>
  <dc:creator>Heather Wang, Qihan Liu, Runxi Yu, Vincent Bae</dc:creator>
  <cp:keywords/>
  <dcterms:created xsi:type="dcterms:W3CDTF">2025-07-28T14:28:25Z</dcterms:created>
  <dcterms:modified xsi:type="dcterms:W3CDTF">2025-07-28T14:28:25Z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