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ACFAB" w14:textId="2119FB19" w:rsidR="00000000" w:rsidRPr="00412E51" w:rsidRDefault="00CD1E4A">
      <w:pPr>
        <w:rPr>
          <w:rFonts w:ascii="Times New Roman" w:eastAsia="宋体" w:hAnsi="Times New Roman" w:cs="Times New Roman"/>
        </w:rPr>
      </w:pPr>
      <w:r w:rsidRPr="00412E51">
        <w:rPr>
          <w:rFonts w:ascii="Times New Roman" w:eastAsia="宋体" w:hAnsi="Times New Roman" w:cs="Times New Roman"/>
        </w:rPr>
        <w:t>Ch-04</w:t>
      </w:r>
    </w:p>
    <w:p w14:paraId="652D9815" w14:textId="09AA3339" w:rsidR="00CD1E4A" w:rsidRPr="00412E51" w:rsidRDefault="00CD1E4A" w:rsidP="00CD1E4A">
      <w:pPr>
        <w:numPr>
          <w:ilvl w:val="0"/>
          <w:numId w:val="1"/>
        </w:numPr>
        <w:rPr>
          <w:rFonts w:ascii="Times New Roman" w:eastAsia="宋体" w:hAnsi="Times New Roman" w:cs="Times New Roman"/>
        </w:rPr>
      </w:pPr>
      <w:r w:rsidRPr="00412E51">
        <w:rPr>
          <w:rFonts w:ascii="Times New Roman" w:eastAsia="宋体" w:hAnsi="Times New Roman" w:cs="Times New Roman"/>
        </w:rPr>
        <w:t xml:space="preserve">1.  </w:t>
      </w:r>
      <w:r w:rsidRPr="00412E51">
        <w:rPr>
          <w:rFonts w:ascii="Times New Roman" w:eastAsia="宋体" w:hAnsi="Times New Roman" w:cs="Times New Roman"/>
        </w:rPr>
        <w:t>请叙述在面向对象编程语言中，类和对象之间的关系。</w:t>
      </w:r>
    </w:p>
    <w:p w14:paraId="617BC242" w14:textId="71A92409" w:rsidR="00CD1E4A" w:rsidRPr="00412E51" w:rsidRDefault="00CD1E4A" w:rsidP="00221930">
      <w:pPr>
        <w:ind w:left="720" w:firstLineChars="200" w:firstLine="420"/>
        <w:rPr>
          <w:rFonts w:ascii="Times New Roman" w:eastAsia="宋体" w:hAnsi="Times New Roman" w:cs="Times New Roman"/>
        </w:rPr>
      </w:pPr>
      <w:r w:rsidRPr="00412E51">
        <w:rPr>
          <w:rFonts w:ascii="Times New Roman" w:eastAsia="宋体" w:hAnsi="Times New Roman" w:cs="Times New Roman"/>
        </w:rPr>
        <w:t>类是用来定义对象的模板</w:t>
      </w:r>
      <w:r w:rsidRPr="00412E51">
        <w:rPr>
          <w:rFonts w:ascii="Times New Roman" w:eastAsia="宋体" w:hAnsi="Times New Roman" w:cs="Times New Roman"/>
        </w:rPr>
        <w:t>,</w:t>
      </w:r>
      <w:r w:rsidRPr="00412E51">
        <w:rPr>
          <w:rFonts w:ascii="Times New Roman" w:eastAsia="宋体" w:hAnsi="Times New Roman" w:cs="Times New Roman"/>
        </w:rPr>
        <w:t>对象是类的一个实例</w:t>
      </w:r>
    </w:p>
    <w:p w14:paraId="00D858F2" w14:textId="77777777" w:rsidR="00CD1E4A" w:rsidRPr="00412E51" w:rsidRDefault="00CD1E4A" w:rsidP="00CD1E4A">
      <w:pPr>
        <w:ind w:left="720"/>
        <w:rPr>
          <w:rFonts w:ascii="Times New Roman" w:eastAsia="宋体" w:hAnsi="Times New Roman" w:cs="Times New Roman"/>
        </w:rPr>
      </w:pPr>
    </w:p>
    <w:p w14:paraId="3A8EFE86" w14:textId="6C82D3B5" w:rsidR="00CD1E4A" w:rsidRPr="00412E51" w:rsidRDefault="00CD1E4A" w:rsidP="00CD1E4A">
      <w:pPr>
        <w:numPr>
          <w:ilvl w:val="0"/>
          <w:numId w:val="1"/>
        </w:numPr>
        <w:rPr>
          <w:rFonts w:ascii="Times New Roman" w:eastAsia="宋体" w:hAnsi="Times New Roman" w:cs="Times New Roman"/>
        </w:rPr>
      </w:pPr>
      <w:r w:rsidRPr="00412E51">
        <w:rPr>
          <w:rFonts w:ascii="Times New Roman" w:eastAsia="宋体" w:hAnsi="Times New Roman" w:cs="Times New Roman"/>
        </w:rPr>
        <w:t xml:space="preserve">2.  </w:t>
      </w:r>
      <w:r w:rsidRPr="00412E51">
        <w:rPr>
          <w:rFonts w:ascii="Times New Roman" w:eastAsia="宋体" w:hAnsi="Times New Roman" w:cs="Times New Roman"/>
        </w:rPr>
        <w:t>请写出三个合乎规范的类名。</w:t>
      </w:r>
    </w:p>
    <w:p w14:paraId="7200C05C" w14:textId="06D8F025" w:rsidR="00CD1E4A" w:rsidRPr="00412E51" w:rsidRDefault="00671138" w:rsidP="00221930">
      <w:pPr>
        <w:ind w:left="720" w:firstLineChars="200" w:firstLine="420"/>
        <w:rPr>
          <w:rFonts w:ascii="Times New Roman" w:eastAsia="宋体" w:hAnsi="Times New Roman" w:cs="Times New Roman"/>
        </w:rPr>
      </w:pPr>
      <w:r w:rsidRPr="00412E51">
        <w:rPr>
          <w:rFonts w:ascii="Times New Roman" w:eastAsia="宋体" w:hAnsi="Times New Roman" w:cs="Times New Roman"/>
        </w:rPr>
        <w:t>A, B, C</w:t>
      </w:r>
    </w:p>
    <w:p w14:paraId="4B815FB5" w14:textId="77777777" w:rsidR="00CD1E4A" w:rsidRPr="00412E51" w:rsidRDefault="00CD1E4A" w:rsidP="00671138">
      <w:pPr>
        <w:ind w:left="720"/>
        <w:rPr>
          <w:rFonts w:ascii="Times New Roman" w:eastAsia="宋体" w:hAnsi="Times New Roman" w:cs="Times New Roman"/>
        </w:rPr>
      </w:pPr>
    </w:p>
    <w:p w14:paraId="1AC72DA1" w14:textId="07CC2E18" w:rsidR="00CD1E4A" w:rsidRPr="00412E51" w:rsidRDefault="00CD1E4A" w:rsidP="00CD1E4A">
      <w:pPr>
        <w:numPr>
          <w:ilvl w:val="0"/>
          <w:numId w:val="1"/>
        </w:numPr>
        <w:rPr>
          <w:rFonts w:ascii="Times New Roman" w:eastAsia="宋体" w:hAnsi="Times New Roman" w:cs="Times New Roman"/>
        </w:rPr>
      </w:pPr>
      <w:r w:rsidRPr="00412E51">
        <w:rPr>
          <w:rFonts w:ascii="Times New Roman" w:eastAsia="宋体" w:hAnsi="Times New Roman" w:cs="Times New Roman"/>
        </w:rPr>
        <w:t xml:space="preserve">3.  </w:t>
      </w:r>
      <w:r w:rsidRPr="00412E51">
        <w:rPr>
          <w:rFonts w:ascii="Times New Roman" w:eastAsia="宋体" w:hAnsi="Times New Roman" w:cs="Times New Roman"/>
        </w:rPr>
        <w:t>请叙述构造方法和普通的方法之间的区别在哪里。</w:t>
      </w:r>
    </w:p>
    <w:p w14:paraId="3F10F755" w14:textId="3D4184CC" w:rsidR="00CD1E4A" w:rsidRPr="00412E51" w:rsidRDefault="00221930" w:rsidP="00221930">
      <w:pPr>
        <w:ind w:left="720" w:firstLineChars="200" w:firstLine="420"/>
        <w:rPr>
          <w:rFonts w:ascii="Times New Roman" w:eastAsia="宋体" w:hAnsi="Times New Roman" w:cs="Times New Roman"/>
        </w:rPr>
      </w:pPr>
      <w:r w:rsidRPr="00412E51">
        <w:rPr>
          <w:rFonts w:ascii="Times New Roman" w:eastAsia="宋体" w:hAnsi="Times New Roman" w:cs="Times New Roman"/>
        </w:rPr>
        <w:t>它的名字必须与它所在的类的名字完全相同</w:t>
      </w:r>
      <w:r w:rsidRPr="00412E51">
        <w:rPr>
          <w:rFonts w:ascii="Times New Roman" w:eastAsia="宋体" w:hAnsi="Times New Roman" w:cs="Times New Roman"/>
        </w:rPr>
        <w:t>;</w:t>
      </w:r>
      <w:r w:rsidRPr="00412E51">
        <w:rPr>
          <w:rFonts w:ascii="Times New Roman" w:eastAsia="宋体" w:hAnsi="Times New Roman" w:cs="Times New Roman"/>
        </w:rPr>
        <w:t>不返回任何数据类型，即它是</w:t>
      </w:r>
      <w:r w:rsidRPr="00412E51">
        <w:rPr>
          <w:rFonts w:ascii="Times New Roman" w:eastAsia="宋体" w:hAnsi="Times New Roman" w:cs="Times New Roman"/>
        </w:rPr>
        <w:t>void</w:t>
      </w:r>
      <w:r w:rsidRPr="00412E51">
        <w:rPr>
          <w:rFonts w:ascii="Times New Roman" w:eastAsia="宋体" w:hAnsi="Times New Roman" w:cs="Times New Roman"/>
        </w:rPr>
        <w:t>型，但</w:t>
      </w:r>
      <w:r w:rsidRPr="00412E51">
        <w:rPr>
          <w:rFonts w:ascii="Times New Roman" w:eastAsia="宋体" w:hAnsi="Times New Roman" w:cs="Times New Roman"/>
        </w:rPr>
        <w:t>void</w:t>
      </w:r>
      <w:r w:rsidRPr="00412E51">
        <w:rPr>
          <w:rFonts w:ascii="Times New Roman" w:eastAsia="宋体" w:hAnsi="Times New Roman" w:cs="Times New Roman"/>
        </w:rPr>
        <w:t>必须省略不写</w:t>
      </w:r>
      <w:r w:rsidRPr="00412E51">
        <w:rPr>
          <w:rFonts w:ascii="Times New Roman" w:eastAsia="宋体" w:hAnsi="Times New Roman" w:cs="Times New Roman"/>
        </w:rPr>
        <w:t>;Java</w:t>
      </w:r>
      <w:r w:rsidRPr="00412E51">
        <w:rPr>
          <w:rFonts w:ascii="Times New Roman" w:eastAsia="宋体" w:hAnsi="Times New Roman" w:cs="Times New Roman"/>
        </w:rPr>
        <w:t>允许一个类中有多个构造方法，但这些构造方法的参数必须不同，即或者是参数的个数不同，或者是参数的类型不同</w:t>
      </w:r>
    </w:p>
    <w:p w14:paraId="159066C5" w14:textId="77777777" w:rsidR="00CD1E4A" w:rsidRPr="00412E51" w:rsidRDefault="00CD1E4A" w:rsidP="00221930">
      <w:pPr>
        <w:ind w:left="720"/>
        <w:rPr>
          <w:rFonts w:ascii="Times New Roman" w:eastAsia="宋体" w:hAnsi="Times New Roman" w:cs="Times New Roman"/>
        </w:rPr>
      </w:pPr>
    </w:p>
    <w:p w14:paraId="635AEDB7" w14:textId="5A003F4B" w:rsidR="00CD1E4A" w:rsidRPr="00412E51" w:rsidRDefault="00CD1E4A" w:rsidP="00221930">
      <w:pPr>
        <w:numPr>
          <w:ilvl w:val="0"/>
          <w:numId w:val="1"/>
        </w:numPr>
        <w:rPr>
          <w:rFonts w:ascii="Times New Roman" w:eastAsia="宋体" w:hAnsi="Times New Roman" w:cs="Times New Roman"/>
        </w:rPr>
      </w:pPr>
      <w:r w:rsidRPr="00412E51">
        <w:rPr>
          <w:rFonts w:ascii="Times New Roman" w:eastAsia="宋体" w:hAnsi="Times New Roman" w:cs="Times New Roman"/>
        </w:rPr>
        <w:t xml:space="preserve">4.  </w:t>
      </w:r>
      <w:r w:rsidRPr="00412E51">
        <w:rPr>
          <w:rFonts w:ascii="Times New Roman" w:eastAsia="宋体" w:hAnsi="Times New Roman" w:cs="Times New Roman"/>
        </w:rPr>
        <w:t>请叙述类成员变量和对象的实例变量之间的区别在哪里。</w:t>
      </w:r>
    </w:p>
    <w:p w14:paraId="56891402" w14:textId="597B820D" w:rsidR="00221930" w:rsidRPr="00412E51" w:rsidRDefault="00221930" w:rsidP="00221930">
      <w:pPr>
        <w:ind w:left="720" w:firstLineChars="200" w:firstLine="420"/>
        <w:rPr>
          <w:rFonts w:ascii="Times New Roman" w:eastAsia="宋体" w:hAnsi="Times New Roman" w:cs="Times New Roman"/>
        </w:rPr>
      </w:pPr>
      <w:r w:rsidRPr="00412E51">
        <w:rPr>
          <w:rFonts w:ascii="Times New Roman" w:eastAsia="宋体" w:hAnsi="Times New Roman" w:cs="Times New Roman"/>
        </w:rPr>
        <w:t>类成员变量</w:t>
      </w:r>
      <w:r w:rsidRPr="00412E51">
        <w:rPr>
          <w:rFonts w:ascii="Times New Roman" w:eastAsia="宋体" w:hAnsi="Times New Roman" w:cs="Times New Roman"/>
        </w:rPr>
        <w:t>(</w:t>
      </w:r>
      <w:r w:rsidRPr="00412E51">
        <w:rPr>
          <w:rFonts w:ascii="Times New Roman" w:eastAsia="宋体" w:hAnsi="Times New Roman" w:cs="Times New Roman"/>
        </w:rPr>
        <w:t>静态变量</w:t>
      </w:r>
      <w:r w:rsidRPr="00412E51">
        <w:rPr>
          <w:rFonts w:ascii="Times New Roman" w:eastAsia="宋体" w:hAnsi="Times New Roman" w:cs="Times New Roman"/>
        </w:rPr>
        <w:t>)</w:t>
      </w:r>
      <w:r w:rsidRPr="00412E51">
        <w:rPr>
          <w:rFonts w:ascii="Times New Roman" w:eastAsia="宋体" w:hAnsi="Times New Roman" w:cs="Times New Roman"/>
        </w:rPr>
        <w:t>是与该类所创建的所有对象相关联的变量，改变其中一个对象的这个静态变量就同时改变了其它对象的这个静态变量。</w:t>
      </w:r>
    </w:p>
    <w:p w14:paraId="72391073" w14:textId="21D2C997" w:rsidR="00221930" w:rsidRPr="00412E51" w:rsidRDefault="00221930" w:rsidP="00221930">
      <w:pPr>
        <w:ind w:left="720"/>
        <w:rPr>
          <w:rFonts w:ascii="Times New Roman" w:eastAsia="宋体" w:hAnsi="Times New Roman" w:cs="Times New Roman"/>
        </w:rPr>
      </w:pPr>
      <w:r w:rsidRPr="00412E51">
        <w:rPr>
          <w:rFonts w:ascii="Times New Roman" w:eastAsia="宋体" w:hAnsi="Times New Roman" w:cs="Times New Roman"/>
        </w:rPr>
        <w:t xml:space="preserve">    </w:t>
      </w:r>
      <w:r w:rsidRPr="00412E51">
        <w:rPr>
          <w:rFonts w:ascii="Times New Roman" w:eastAsia="宋体" w:hAnsi="Times New Roman" w:cs="Times New Roman"/>
        </w:rPr>
        <w:t>静态变量不仅可以通过某个对象访问也可以直接通过类名访问。</w:t>
      </w:r>
    </w:p>
    <w:p w14:paraId="6CD9F7A9" w14:textId="77777777" w:rsidR="00CD1E4A" w:rsidRPr="00412E51" w:rsidRDefault="00CD1E4A" w:rsidP="00221930">
      <w:pPr>
        <w:rPr>
          <w:rFonts w:ascii="Times New Roman" w:eastAsia="宋体" w:hAnsi="Times New Roman" w:cs="Times New Roman"/>
        </w:rPr>
      </w:pPr>
    </w:p>
    <w:p w14:paraId="5281251B" w14:textId="0A4887D8" w:rsidR="00CD1E4A" w:rsidRPr="00412E51" w:rsidRDefault="00CD1E4A" w:rsidP="00221930">
      <w:pPr>
        <w:numPr>
          <w:ilvl w:val="0"/>
          <w:numId w:val="1"/>
        </w:numPr>
        <w:rPr>
          <w:rFonts w:ascii="Times New Roman" w:eastAsia="宋体" w:hAnsi="Times New Roman" w:cs="Times New Roman"/>
        </w:rPr>
      </w:pPr>
      <w:r w:rsidRPr="00412E51">
        <w:rPr>
          <w:rFonts w:ascii="Times New Roman" w:eastAsia="宋体" w:hAnsi="Times New Roman" w:cs="Times New Roman"/>
        </w:rPr>
        <w:t xml:space="preserve">5.  </w:t>
      </w:r>
      <w:r w:rsidRPr="00412E51">
        <w:rPr>
          <w:rFonts w:ascii="Times New Roman" w:eastAsia="宋体" w:hAnsi="Times New Roman" w:cs="Times New Roman"/>
        </w:rPr>
        <w:t>为什么修改一个对象的类成员变量，会影响其他由这个类创建的对象的相应的类成员变量？</w:t>
      </w:r>
    </w:p>
    <w:p w14:paraId="1B902976" w14:textId="2F16CE59" w:rsidR="00A96D2D" w:rsidRPr="00412E51" w:rsidRDefault="00A96D2D" w:rsidP="006872B8">
      <w:pPr>
        <w:ind w:left="720" w:firstLineChars="200" w:firstLine="420"/>
        <w:rPr>
          <w:rFonts w:ascii="Times New Roman" w:eastAsia="宋体" w:hAnsi="Times New Roman" w:cs="Times New Roman"/>
        </w:rPr>
      </w:pPr>
      <w:r w:rsidRPr="00412E51">
        <w:rPr>
          <w:rFonts w:ascii="Times New Roman" w:eastAsia="宋体" w:hAnsi="Times New Roman" w:cs="Times New Roman"/>
        </w:rPr>
        <w:t>因为类成员变量是该类所创建的所有对象共享的变量。</w:t>
      </w:r>
    </w:p>
    <w:p w14:paraId="2E934935" w14:textId="77777777" w:rsidR="00CD1E4A" w:rsidRPr="00412E51" w:rsidRDefault="00CD1E4A" w:rsidP="00221930">
      <w:pPr>
        <w:rPr>
          <w:rFonts w:ascii="Times New Roman" w:eastAsia="宋体" w:hAnsi="Times New Roman" w:cs="Times New Roman"/>
        </w:rPr>
      </w:pPr>
    </w:p>
    <w:p w14:paraId="4B2D12B4" w14:textId="2D1811CC" w:rsidR="00CD1E4A" w:rsidRPr="00412E51" w:rsidRDefault="00CD1E4A" w:rsidP="00221930">
      <w:pPr>
        <w:numPr>
          <w:ilvl w:val="0"/>
          <w:numId w:val="1"/>
        </w:numPr>
        <w:rPr>
          <w:rFonts w:ascii="Times New Roman" w:eastAsia="宋体" w:hAnsi="Times New Roman" w:cs="Times New Roman"/>
        </w:rPr>
      </w:pPr>
      <w:r w:rsidRPr="00412E51">
        <w:rPr>
          <w:rFonts w:ascii="Times New Roman" w:eastAsia="宋体" w:hAnsi="Times New Roman" w:cs="Times New Roman"/>
        </w:rPr>
        <w:t xml:space="preserve">6.  </w:t>
      </w:r>
      <w:r w:rsidRPr="00412E51">
        <w:rPr>
          <w:rFonts w:ascii="Times New Roman" w:eastAsia="宋体" w:hAnsi="Times New Roman" w:cs="Times New Roman"/>
        </w:rPr>
        <w:t>请问如果在代码中试图为一个常量重新赋值，会出现什么错误？</w:t>
      </w:r>
    </w:p>
    <w:p w14:paraId="0F6F79C8" w14:textId="6A34E498" w:rsidR="00122417" w:rsidRPr="00412E51" w:rsidRDefault="00122417" w:rsidP="006872B8">
      <w:pPr>
        <w:ind w:left="720" w:firstLineChars="200" w:firstLine="420"/>
        <w:rPr>
          <w:rFonts w:ascii="Times New Roman" w:eastAsia="宋体" w:hAnsi="Times New Roman" w:cs="Times New Roman"/>
        </w:rPr>
      </w:pPr>
      <w:r w:rsidRPr="00412E51">
        <w:rPr>
          <w:rFonts w:ascii="Times New Roman" w:eastAsia="宋体" w:hAnsi="Times New Roman" w:cs="Times New Roman"/>
        </w:rPr>
        <w:t>语法错误。</w:t>
      </w:r>
    </w:p>
    <w:p w14:paraId="1D9AA5F4" w14:textId="77777777" w:rsidR="00CD1E4A" w:rsidRPr="00412E51" w:rsidRDefault="00CD1E4A" w:rsidP="00221930">
      <w:pPr>
        <w:rPr>
          <w:rFonts w:ascii="Times New Roman" w:eastAsia="宋体" w:hAnsi="Times New Roman" w:cs="Times New Roman"/>
        </w:rPr>
      </w:pPr>
    </w:p>
    <w:p w14:paraId="330729D5" w14:textId="17564075" w:rsidR="00CD1E4A" w:rsidRPr="00412E51" w:rsidRDefault="00CD1E4A" w:rsidP="00221930">
      <w:pPr>
        <w:numPr>
          <w:ilvl w:val="0"/>
          <w:numId w:val="1"/>
        </w:numPr>
        <w:rPr>
          <w:rFonts w:ascii="Times New Roman" w:eastAsia="宋体" w:hAnsi="Times New Roman" w:cs="Times New Roman"/>
        </w:rPr>
      </w:pPr>
      <w:r w:rsidRPr="00412E51">
        <w:rPr>
          <w:rFonts w:ascii="Times New Roman" w:eastAsia="宋体" w:hAnsi="Times New Roman" w:cs="Times New Roman"/>
        </w:rPr>
        <w:t xml:space="preserve">7.  </w:t>
      </w:r>
      <w:r w:rsidRPr="00412E51">
        <w:rPr>
          <w:rFonts w:ascii="Times New Roman" w:eastAsia="宋体" w:hAnsi="Times New Roman" w:cs="Times New Roman"/>
        </w:rPr>
        <w:t>为什么类方法不允许访问一个对象的实例变量和其它的实例方法？</w:t>
      </w:r>
    </w:p>
    <w:p w14:paraId="7594294A" w14:textId="5CD53D46" w:rsidR="00BA61B9" w:rsidRPr="00412E51" w:rsidRDefault="00BA61B9" w:rsidP="00BA61B9">
      <w:pPr>
        <w:ind w:left="720" w:firstLineChars="200" w:firstLine="420"/>
        <w:rPr>
          <w:rFonts w:ascii="Times New Roman" w:eastAsia="宋体" w:hAnsi="Times New Roman" w:cs="Times New Roman"/>
        </w:rPr>
      </w:pPr>
      <w:r w:rsidRPr="00412E51">
        <w:rPr>
          <w:rFonts w:ascii="Times New Roman" w:eastAsia="宋体" w:hAnsi="Times New Roman" w:cs="Times New Roman"/>
        </w:rPr>
        <w:t>类方法在该类加到内存时就分配了相应的入口地址</w:t>
      </w:r>
      <w:r w:rsidRPr="00412E51">
        <w:rPr>
          <w:rFonts w:ascii="Times New Roman" w:eastAsia="宋体" w:hAnsi="Times New Roman" w:cs="Times New Roman"/>
        </w:rPr>
        <w:t>,</w:t>
      </w:r>
      <w:r w:rsidR="000739C2" w:rsidRPr="00412E51">
        <w:rPr>
          <w:rFonts w:ascii="Times New Roman" w:eastAsia="宋体" w:hAnsi="Times New Roman" w:cs="Times New Roman"/>
        </w:rPr>
        <w:t>而</w:t>
      </w:r>
      <w:r w:rsidRPr="00412E51">
        <w:rPr>
          <w:rFonts w:ascii="Times New Roman" w:eastAsia="宋体" w:hAnsi="Times New Roman" w:cs="Times New Roman"/>
        </w:rPr>
        <w:t>在类对象创建之前</w:t>
      </w:r>
      <w:r w:rsidRPr="00412E51">
        <w:rPr>
          <w:rFonts w:ascii="Times New Roman" w:eastAsia="宋体" w:hAnsi="Times New Roman" w:cs="Times New Roman"/>
        </w:rPr>
        <w:t>,</w:t>
      </w:r>
      <w:r w:rsidRPr="00412E51">
        <w:rPr>
          <w:rFonts w:ascii="Times New Roman" w:eastAsia="宋体" w:hAnsi="Times New Roman" w:cs="Times New Roman"/>
        </w:rPr>
        <w:t>实例方法还没有入口地址。不知道一个方法从何处开始执行</w:t>
      </w:r>
      <w:r w:rsidRPr="00412E51">
        <w:rPr>
          <w:rFonts w:ascii="Times New Roman" w:eastAsia="宋体" w:hAnsi="Times New Roman" w:cs="Times New Roman"/>
        </w:rPr>
        <w:t>,</w:t>
      </w:r>
      <w:r w:rsidR="000739C2" w:rsidRPr="00412E51">
        <w:rPr>
          <w:rFonts w:ascii="Times New Roman" w:eastAsia="宋体" w:hAnsi="Times New Roman" w:cs="Times New Roman"/>
        </w:rPr>
        <w:t>无法</w:t>
      </w:r>
      <w:r w:rsidRPr="00412E51">
        <w:rPr>
          <w:rFonts w:ascii="Times New Roman" w:eastAsia="宋体" w:hAnsi="Times New Roman" w:cs="Times New Roman"/>
        </w:rPr>
        <w:t>调用。</w:t>
      </w:r>
    </w:p>
    <w:p w14:paraId="7B9C95B2" w14:textId="77777777" w:rsidR="006872B8" w:rsidRPr="00412E51" w:rsidRDefault="006872B8" w:rsidP="00BA61B9">
      <w:pPr>
        <w:ind w:left="720" w:firstLineChars="200" w:firstLine="420"/>
        <w:rPr>
          <w:rFonts w:ascii="Times New Roman" w:eastAsia="宋体" w:hAnsi="Times New Roman" w:cs="Times New Roman"/>
        </w:rPr>
      </w:pPr>
    </w:p>
    <w:p w14:paraId="64FF34BD" w14:textId="4127C3C0" w:rsidR="00CD1E4A" w:rsidRPr="00412E51" w:rsidRDefault="00CD1E4A" w:rsidP="00CD1E4A">
      <w:pPr>
        <w:numPr>
          <w:ilvl w:val="0"/>
          <w:numId w:val="1"/>
        </w:numPr>
        <w:rPr>
          <w:rFonts w:ascii="Times New Roman" w:eastAsia="宋体" w:hAnsi="Times New Roman" w:cs="Times New Roman"/>
        </w:rPr>
      </w:pPr>
      <w:r w:rsidRPr="00412E51">
        <w:rPr>
          <w:rFonts w:ascii="Times New Roman" w:eastAsia="宋体" w:hAnsi="Times New Roman" w:cs="Times New Roman"/>
        </w:rPr>
        <w:t xml:space="preserve">8.  </w:t>
      </w:r>
      <w:r w:rsidRPr="00412E51">
        <w:rPr>
          <w:rFonts w:ascii="Times New Roman" w:eastAsia="宋体" w:hAnsi="Times New Roman" w:cs="Times New Roman"/>
        </w:rPr>
        <w:t>请叙述在</w:t>
      </w:r>
      <w:r w:rsidRPr="00412E51">
        <w:rPr>
          <w:rFonts w:ascii="Times New Roman" w:eastAsia="宋体" w:hAnsi="Times New Roman" w:cs="Times New Roman"/>
        </w:rPr>
        <w:t>Java</w:t>
      </w:r>
      <w:r w:rsidRPr="00412E51">
        <w:rPr>
          <w:rFonts w:ascii="Times New Roman" w:eastAsia="宋体" w:hAnsi="Times New Roman" w:cs="Times New Roman"/>
        </w:rPr>
        <w:t>中</w:t>
      </w:r>
      <w:r w:rsidRPr="00412E51">
        <w:rPr>
          <w:rFonts w:ascii="Times New Roman" w:eastAsia="宋体" w:hAnsi="Times New Roman" w:cs="Times New Roman"/>
        </w:rPr>
        <w:t>“</w:t>
      </w:r>
      <w:r w:rsidRPr="00412E51">
        <w:rPr>
          <w:rFonts w:ascii="Times New Roman" w:eastAsia="宋体" w:hAnsi="Times New Roman" w:cs="Times New Roman"/>
        </w:rPr>
        <w:t>按值传递</w:t>
      </w:r>
      <w:r w:rsidRPr="00412E51">
        <w:rPr>
          <w:rFonts w:ascii="Times New Roman" w:eastAsia="宋体" w:hAnsi="Times New Roman" w:cs="Times New Roman"/>
        </w:rPr>
        <w:t>”</w:t>
      </w:r>
      <w:r w:rsidRPr="00412E51">
        <w:rPr>
          <w:rFonts w:ascii="Times New Roman" w:eastAsia="宋体" w:hAnsi="Times New Roman" w:cs="Times New Roman"/>
        </w:rPr>
        <w:t>基本数据类型参数和对象数据类型参数的区别在哪里？</w:t>
      </w:r>
    </w:p>
    <w:p w14:paraId="2D8D80C8" w14:textId="5BC223FA" w:rsidR="006872B8" w:rsidRPr="00412E51" w:rsidRDefault="006872B8" w:rsidP="006872B8">
      <w:pPr>
        <w:ind w:left="720" w:firstLineChars="200" w:firstLine="420"/>
        <w:rPr>
          <w:rFonts w:ascii="Times New Roman" w:eastAsia="宋体" w:hAnsi="Times New Roman" w:cs="Times New Roman"/>
        </w:rPr>
      </w:pPr>
      <w:r w:rsidRPr="00412E51">
        <w:rPr>
          <w:rFonts w:ascii="Times New Roman" w:eastAsia="宋体" w:hAnsi="Times New Roman" w:cs="Times New Roman"/>
        </w:rPr>
        <w:t>当参数是引用类型时，</w:t>
      </w:r>
      <w:r w:rsidRPr="00412E51">
        <w:rPr>
          <w:rFonts w:ascii="Times New Roman" w:eastAsia="宋体" w:hAnsi="Times New Roman" w:cs="Times New Roman"/>
        </w:rPr>
        <w:t>“</w:t>
      </w:r>
      <w:r w:rsidRPr="00412E51">
        <w:rPr>
          <w:rFonts w:ascii="Times New Roman" w:eastAsia="宋体" w:hAnsi="Times New Roman" w:cs="Times New Roman"/>
        </w:rPr>
        <w:t>传值</w:t>
      </w:r>
      <w:r w:rsidRPr="00412E51">
        <w:rPr>
          <w:rFonts w:ascii="Times New Roman" w:eastAsia="宋体" w:hAnsi="Times New Roman" w:cs="Times New Roman"/>
        </w:rPr>
        <w:t>”</w:t>
      </w:r>
      <w:r w:rsidRPr="00412E51">
        <w:rPr>
          <w:rFonts w:ascii="Times New Roman" w:eastAsia="宋体" w:hAnsi="Times New Roman" w:cs="Times New Roman"/>
        </w:rPr>
        <w:t>传递的是变量的引用而不是变量所引用的实体。</w:t>
      </w:r>
    </w:p>
    <w:p w14:paraId="41EB251B" w14:textId="77777777" w:rsidR="006872B8" w:rsidRPr="00412E51" w:rsidRDefault="006872B8" w:rsidP="006872B8">
      <w:pPr>
        <w:ind w:left="720" w:firstLineChars="200" w:firstLine="420"/>
        <w:rPr>
          <w:rFonts w:ascii="Times New Roman" w:eastAsia="宋体" w:hAnsi="Times New Roman" w:cs="Times New Roman"/>
        </w:rPr>
      </w:pPr>
    </w:p>
    <w:p w14:paraId="1F72ABBB" w14:textId="0E769ED8" w:rsidR="006872B8" w:rsidRPr="00412E51" w:rsidRDefault="006872B8" w:rsidP="006872B8">
      <w:pPr>
        <w:numPr>
          <w:ilvl w:val="0"/>
          <w:numId w:val="2"/>
        </w:numPr>
        <w:rPr>
          <w:rFonts w:ascii="Times New Roman" w:eastAsia="宋体" w:hAnsi="Times New Roman" w:cs="Times New Roman"/>
        </w:rPr>
      </w:pPr>
      <w:r w:rsidRPr="00412E51">
        <w:rPr>
          <w:rFonts w:ascii="Times New Roman" w:eastAsia="宋体" w:hAnsi="Times New Roman" w:cs="Times New Roman"/>
        </w:rPr>
        <w:t xml:space="preserve">9.  </w:t>
      </w:r>
      <w:r w:rsidRPr="00412E51">
        <w:rPr>
          <w:rFonts w:ascii="Times New Roman" w:eastAsia="宋体" w:hAnsi="Times New Roman" w:cs="Times New Roman"/>
        </w:rPr>
        <w:t>请问如果通过对象数据类型的形参，在方法内部对形参所引用的实体进行修改。其改动在方法执行完毕后能保留下来吗？</w:t>
      </w:r>
    </w:p>
    <w:p w14:paraId="77B8789E" w14:textId="48D5AD54" w:rsidR="006872B8" w:rsidRPr="00412E51" w:rsidRDefault="00061D9F" w:rsidP="00061D9F">
      <w:pPr>
        <w:ind w:left="720" w:firstLineChars="200" w:firstLine="420"/>
        <w:rPr>
          <w:rFonts w:ascii="Times New Roman" w:eastAsia="宋体" w:hAnsi="Times New Roman" w:cs="Times New Roman"/>
        </w:rPr>
      </w:pPr>
      <w:r w:rsidRPr="00412E51">
        <w:rPr>
          <w:rFonts w:ascii="Times New Roman" w:eastAsia="宋体" w:hAnsi="Times New Roman" w:cs="Times New Roman"/>
        </w:rPr>
        <w:t>能。</w:t>
      </w:r>
    </w:p>
    <w:p w14:paraId="48673A12" w14:textId="77777777" w:rsidR="006872B8" w:rsidRPr="00412E51" w:rsidRDefault="006872B8" w:rsidP="00061D9F">
      <w:pPr>
        <w:ind w:left="720" w:firstLineChars="200" w:firstLine="420"/>
        <w:rPr>
          <w:rFonts w:ascii="Times New Roman" w:eastAsia="宋体" w:hAnsi="Times New Roman" w:cs="Times New Roman"/>
        </w:rPr>
      </w:pPr>
    </w:p>
    <w:p w14:paraId="0D32F808" w14:textId="1167FE37" w:rsidR="006872B8" w:rsidRPr="00412E51" w:rsidRDefault="006872B8" w:rsidP="006872B8">
      <w:pPr>
        <w:numPr>
          <w:ilvl w:val="0"/>
          <w:numId w:val="2"/>
        </w:numPr>
        <w:rPr>
          <w:rFonts w:ascii="Times New Roman" w:eastAsia="宋体" w:hAnsi="Times New Roman" w:cs="Times New Roman"/>
        </w:rPr>
      </w:pPr>
      <w:r w:rsidRPr="00412E51">
        <w:rPr>
          <w:rFonts w:ascii="Times New Roman" w:eastAsia="宋体" w:hAnsi="Times New Roman" w:cs="Times New Roman"/>
        </w:rPr>
        <w:t xml:space="preserve">10.  </w:t>
      </w:r>
      <w:r w:rsidRPr="00412E51">
        <w:rPr>
          <w:rFonts w:ascii="Times New Roman" w:eastAsia="宋体" w:hAnsi="Times New Roman" w:cs="Times New Roman"/>
        </w:rPr>
        <w:t>为什么</w:t>
      </w:r>
      <w:r w:rsidRPr="00412E51">
        <w:rPr>
          <w:rFonts w:ascii="Times New Roman" w:eastAsia="宋体" w:hAnsi="Times New Roman" w:cs="Times New Roman"/>
        </w:rPr>
        <w:t>this</w:t>
      </w:r>
      <w:r w:rsidRPr="00412E51">
        <w:rPr>
          <w:rFonts w:ascii="Times New Roman" w:eastAsia="宋体" w:hAnsi="Times New Roman" w:cs="Times New Roman"/>
        </w:rPr>
        <w:t>关键字不能出现在类方法中？</w:t>
      </w:r>
    </w:p>
    <w:p w14:paraId="5D9046AA" w14:textId="6B8FBB70" w:rsidR="00061D9F" w:rsidRPr="00412E51" w:rsidRDefault="00061D9F" w:rsidP="00061D9F">
      <w:pPr>
        <w:ind w:left="720" w:firstLineChars="200" w:firstLine="420"/>
        <w:rPr>
          <w:rFonts w:ascii="Times New Roman" w:eastAsia="宋体" w:hAnsi="Times New Roman" w:cs="Times New Roman"/>
        </w:rPr>
      </w:pPr>
      <w:r w:rsidRPr="00412E51">
        <w:rPr>
          <w:rFonts w:ascii="Times New Roman" w:eastAsia="宋体" w:hAnsi="Times New Roman" w:cs="Times New Roman"/>
        </w:rPr>
        <w:t>this</w:t>
      </w:r>
      <w:r w:rsidRPr="00412E51">
        <w:rPr>
          <w:rFonts w:ascii="Times New Roman" w:eastAsia="宋体" w:hAnsi="Times New Roman" w:cs="Times New Roman"/>
        </w:rPr>
        <w:t>关键字代表使用该方法的当前对象，而类方法内没有对象</w:t>
      </w:r>
      <w:r w:rsidR="00096207" w:rsidRPr="00412E51">
        <w:rPr>
          <w:rFonts w:ascii="Times New Roman" w:eastAsia="宋体" w:hAnsi="Times New Roman" w:cs="Times New Roman"/>
        </w:rPr>
        <w:t>供他引用。</w:t>
      </w:r>
    </w:p>
    <w:p w14:paraId="04169FFE" w14:textId="77777777" w:rsidR="005967F5" w:rsidRPr="00412E51" w:rsidRDefault="005967F5" w:rsidP="00061D9F">
      <w:pPr>
        <w:ind w:left="720" w:firstLineChars="200" w:firstLine="420"/>
        <w:rPr>
          <w:rFonts w:ascii="Times New Roman" w:eastAsia="宋体" w:hAnsi="Times New Roman" w:cs="Times New Roman"/>
        </w:rPr>
      </w:pPr>
    </w:p>
    <w:p w14:paraId="77620F3D" w14:textId="77777777" w:rsidR="006872B8" w:rsidRPr="00412E51" w:rsidRDefault="006872B8" w:rsidP="006872B8">
      <w:pPr>
        <w:numPr>
          <w:ilvl w:val="0"/>
          <w:numId w:val="2"/>
        </w:numPr>
        <w:rPr>
          <w:rFonts w:ascii="Times New Roman" w:eastAsia="宋体" w:hAnsi="Times New Roman" w:cs="Times New Roman"/>
        </w:rPr>
      </w:pPr>
      <w:r w:rsidRPr="00412E51">
        <w:rPr>
          <w:rFonts w:ascii="Times New Roman" w:eastAsia="宋体" w:hAnsi="Times New Roman" w:cs="Times New Roman"/>
        </w:rPr>
        <w:t xml:space="preserve">11.  </w:t>
      </w:r>
      <w:r w:rsidRPr="00412E51">
        <w:rPr>
          <w:rFonts w:ascii="Times New Roman" w:eastAsia="宋体" w:hAnsi="Times New Roman" w:cs="Times New Roman"/>
        </w:rPr>
        <w:t>请叙述</w:t>
      </w:r>
      <w:r w:rsidRPr="00412E51">
        <w:rPr>
          <w:rFonts w:ascii="Times New Roman" w:eastAsia="宋体" w:hAnsi="Times New Roman" w:cs="Times New Roman"/>
        </w:rPr>
        <w:t>private</w:t>
      </w:r>
      <w:r w:rsidRPr="00412E51">
        <w:rPr>
          <w:rFonts w:ascii="Times New Roman" w:eastAsia="宋体" w:hAnsi="Times New Roman" w:cs="Times New Roman"/>
        </w:rPr>
        <w:t>访问权限和</w:t>
      </w:r>
      <w:r w:rsidRPr="00412E51">
        <w:rPr>
          <w:rFonts w:ascii="Times New Roman" w:eastAsia="宋体" w:hAnsi="Times New Roman" w:cs="Times New Roman"/>
        </w:rPr>
        <w:t>public</w:t>
      </w:r>
      <w:r w:rsidRPr="00412E51">
        <w:rPr>
          <w:rFonts w:ascii="Times New Roman" w:eastAsia="宋体" w:hAnsi="Times New Roman" w:cs="Times New Roman"/>
        </w:rPr>
        <w:t>访问权限的区别。</w:t>
      </w:r>
    </w:p>
    <w:p w14:paraId="07EF8A2E" w14:textId="77777777" w:rsidR="006872B8" w:rsidRPr="00412E51" w:rsidRDefault="006872B8" w:rsidP="006872B8">
      <w:pPr>
        <w:numPr>
          <w:ilvl w:val="0"/>
          <w:numId w:val="2"/>
        </w:numPr>
        <w:rPr>
          <w:rFonts w:ascii="Times New Roman" w:eastAsia="宋体" w:hAnsi="Times New Roman" w:cs="Times New Roman"/>
        </w:rPr>
      </w:pPr>
      <w:r w:rsidRPr="00412E51">
        <w:rPr>
          <w:rFonts w:ascii="Times New Roman" w:eastAsia="宋体" w:hAnsi="Times New Roman" w:cs="Times New Roman"/>
        </w:rPr>
        <w:t xml:space="preserve">12.  </w:t>
      </w:r>
      <w:r w:rsidRPr="00412E51">
        <w:rPr>
          <w:rFonts w:ascii="Times New Roman" w:eastAsia="宋体" w:hAnsi="Times New Roman" w:cs="Times New Roman"/>
        </w:rPr>
        <w:t>请问在内部类中，能定义静态成员变量吗？</w:t>
      </w:r>
    </w:p>
    <w:p w14:paraId="0B94B34C" w14:textId="77777777" w:rsidR="006872B8" w:rsidRPr="00412E51" w:rsidRDefault="006872B8" w:rsidP="006872B8">
      <w:pPr>
        <w:numPr>
          <w:ilvl w:val="0"/>
          <w:numId w:val="2"/>
        </w:numPr>
        <w:rPr>
          <w:rFonts w:ascii="Times New Roman" w:eastAsia="宋体" w:hAnsi="Times New Roman" w:cs="Times New Roman"/>
        </w:rPr>
      </w:pPr>
      <w:r w:rsidRPr="00412E51">
        <w:rPr>
          <w:rFonts w:ascii="Times New Roman" w:eastAsia="宋体" w:hAnsi="Times New Roman" w:cs="Times New Roman"/>
        </w:rPr>
        <w:t xml:space="preserve">13.  </w:t>
      </w:r>
      <w:r w:rsidRPr="00412E51">
        <w:rPr>
          <w:rFonts w:ascii="Times New Roman" w:eastAsia="宋体" w:hAnsi="Times New Roman" w:cs="Times New Roman"/>
        </w:rPr>
        <w:t>请叙述在</w:t>
      </w:r>
      <w:r w:rsidRPr="00412E51">
        <w:rPr>
          <w:rFonts w:ascii="Times New Roman" w:eastAsia="宋体" w:hAnsi="Times New Roman" w:cs="Times New Roman"/>
        </w:rPr>
        <w:t>Java</w:t>
      </w:r>
      <w:r w:rsidRPr="00412E51">
        <w:rPr>
          <w:rFonts w:ascii="Times New Roman" w:eastAsia="宋体" w:hAnsi="Times New Roman" w:cs="Times New Roman"/>
        </w:rPr>
        <w:t>中，包的命名惯例。</w:t>
      </w:r>
    </w:p>
    <w:p w14:paraId="62AF2101" w14:textId="77777777" w:rsidR="006872B8" w:rsidRPr="00412E51" w:rsidRDefault="006872B8" w:rsidP="006872B8">
      <w:pPr>
        <w:numPr>
          <w:ilvl w:val="0"/>
          <w:numId w:val="2"/>
        </w:numPr>
        <w:rPr>
          <w:rFonts w:ascii="Times New Roman" w:eastAsia="宋体" w:hAnsi="Times New Roman" w:cs="Times New Roman"/>
        </w:rPr>
      </w:pPr>
      <w:r w:rsidRPr="00412E51">
        <w:rPr>
          <w:rFonts w:ascii="Times New Roman" w:eastAsia="宋体" w:hAnsi="Times New Roman" w:cs="Times New Roman"/>
        </w:rPr>
        <w:t>14.  Tomcat</w:t>
      </w:r>
      <w:r w:rsidRPr="00412E51">
        <w:rPr>
          <w:rFonts w:ascii="Times New Roman" w:eastAsia="宋体" w:hAnsi="Times New Roman" w:cs="Times New Roman"/>
        </w:rPr>
        <w:t>是一款著名的</w:t>
      </w:r>
      <w:r w:rsidRPr="00412E51">
        <w:rPr>
          <w:rFonts w:ascii="Times New Roman" w:eastAsia="宋体" w:hAnsi="Times New Roman" w:cs="Times New Roman"/>
        </w:rPr>
        <w:t>Servlet</w:t>
      </w:r>
      <w:r w:rsidRPr="00412E51">
        <w:rPr>
          <w:rFonts w:ascii="Times New Roman" w:eastAsia="宋体" w:hAnsi="Times New Roman" w:cs="Times New Roman"/>
        </w:rPr>
        <w:t>容器和</w:t>
      </w:r>
      <w:r w:rsidRPr="00412E51">
        <w:rPr>
          <w:rFonts w:ascii="Times New Roman" w:eastAsia="宋体" w:hAnsi="Times New Roman" w:cs="Times New Roman"/>
        </w:rPr>
        <w:t>Web</w:t>
      </w:r>
      <w:r w:rsidRPr="00412E51">
        <w:rPr>
          <w:rFonts w:ascii="Times New Roman" w:eastAsia="宋体" w:hAnsi="Times New Roman" w:cs="Times New Roman"/>
        </w:rPr>
        <w:t>服务器。它的开发站点域名为</w:t>
      </w:r>
      <w:r w:rsidRPr="00412E51">
        <w:rPr>
          <w:rFonts w:ascii="Times New Roman" w:eastAsia="宋体" w:hAnsi="Times New Roman" w:cs="Times New Roman"/>
        </w:rPr>
        <w:t>tomcat.apache.org</w:t>
      </w:r>
      <w:r w:rsidRPr="00412E51">
        <w:rPr>
          <w:rFonts w:ascii="Times New Roman" w:eastAsia="宋体" w:hAnsi="Times New Roman" w:cs="Times New Roman"/>
        </w:rPr>
        <w:t>。按照</w:t>
      </w:r>
      <w:r w:rsidRPr="00412E51">
        <w:rPr>
          <w:rFonts w:ascii="Times New Roman" w:eastAsia="宋体" w:hAnsi="Times New Roman" w:cs="Times New Roman"/>
        </w:rPr>
        <w:t>JAVA</w:t>
      </w:r>
      <w:r w:rsidRPr="00412E51">
        <w:rPr>
          <w:rFonts w:ascii="Times New Roman" w:eastAsia="宋体" w:hAnsi="Times New Roman" w:cs="Times New Roman"/>
        </w:rPr>
        <w:t>包的命名惯例，</w:t>
      </w:r>
      <w:r w:rsidRPr="00412E51">
        <w:rPr>
          <w:rFonts w:ascii="Times New Roman" w:eastAsia="宋体" w:hAnsi="Times New Roman" w:cs="Times New Roman"/>
        </w:rPr>
        <w:t xml:space="preserve"> </w:t>
      </w:r>
      <w:r w:rsidRPr="00412E51">
        <w:rPr>
          <w:rFonts w:ascii="Times New Roman" w:eastAsia="宋体" w:hAnsi="Times New Roman" w:cs="Times New Roman"/>
        </w:rPr>
        <w:t>存放</w:t>
      </w:r>
      <w:r w:rsidRPr="00412E51">
        <w:rPr>
          <w:rFonts w:ascii="Times New Roman" w:eastAsia="宋体" w:hAnsi="Times New Roman" w:cs="Times New Roman"/>
        </w:rPr>
        <w:t>tomcat</w:t>
      </w:r>
      <w:r w:rsidRPr="00412E51">
        <w:rPr>
          <w:rFonts w:ascii="Times New Roman" w:eastAsia="宋体" w:hAnsi="Times New Roman" w:cs="Times New Roman"/>
        </w:rPr>
        <w:t>源代码的包应该叫什么</w:t>
      </w:r>
      <w:r w:rsidRPr="00412E51">
        <w:rPr>
          <w:rFonts w:ascii="Times New Roman" w:eastAsia="宋体" w:hAnsi="Times New Roman" w:cs="Times New Roman"/>
        </w:rPr>
        <w:lastRenderedPageBreak/>
        <w:t>名字？</w:t>
      </w:r>
    </w:p>
    <w:p w14:paraId="73921E9E" w14:textId="77777777" w:rsidR="006872B8" w:rsidRPr="00412E51" w:rsidRDefault="006872B8" w:rsidP="006872B8">
      <w:pPr>
        <w:numPr>
          <w:ilvl w:val="0"/>
          <w:numId w:val="2"/>
        </w:numPr>
        <w:rPr>
          <w:rFonts w:ascii="Times New Roman" w:eastAsia="宋体" w:hAnsi="Times New Roman" w:cs="Times New Roman"/>
        </w:rPr>
      </w:pPr>
      <w:r w:rsidRPr="00412E51">
        <w:rPr>
          <w:rFonts w:ascii="Times New Roman" w:eastAsia="宋体" w:hAnsi="Times New Roman" w:cs="Times New Roman"/>
        </w:rPr>
        <w:t>15.  “import java.util.*”</w:t>
      </w:r>
      <w:r w:rsidRPr="00412E51">
        <w:rPr>
          <w:rFonts w:ascii="Times New Roman" w:eastAsia="宋体" w:hAnsi="Times New Roman" w:cs="Times New Roman"/>
        </w:rPr>
        <w:t>和</w:t>
      </w:r>
      <w:r w:rsidRPr="00412E51">
        <w:rPr>
          <w:rFonts w:ascii="Times New Roman" w:eastAsia="宋体" w:hAnsi="Times New Roman" w:cs="Times New Roman"/>
        </w:rPr>
        <w:t>“ import java.util.Scanner”</w:t>
      </w:r>
      <w:r w:rsidRPr="00412E51">
        <w:rPr>
          <w:rFonts w:ascii="Times New Roman" w:eastAsia="宋体" w:hAnsi="Times New Roman" w:cs="Times New Roman"/>
        </w:rPr>
        <w:t>有什么不同？</w:t>
      </w:r>
    </w:p>
    <w:p w14:paraId="0F2D8705" w14:textId="60A18F86" w:rsidR="00CD1E4A" w:rsidRPr="00412E51" w:rsidRDefault="00CD1E4A" w:rsidP="00221930">
      <w:pPr>
        <w:rPr>
          <w:rFonts w:ascii="Times New Roman" w:eastAsia="宋体" w:hAnsi="Times New Roman" w:cs="Times New Roman"/>
        </w:rPr>
      </w:pPr>
    </w:p>
    <w:p w14:paraId="310BF72D" w14:textId="77777777" w:rsidR="00CD1E4A" w:rsidRPr="00412E51" w:rsidRDefault="00CD1E4A" w:rsidP="00221930">
      <w:pPr>
        <w:rPr>
          <w:rFonts w:ascii="Times New Roman" w:eastAsia="宋体" w:hAnsi="Times New Roman" w:cs="Times New Roman"/>
        </w:rPr>
      </w:pPr>
    </w:p>
    <w:p w14:paraId="7CC2BD81" w14:textId="77777777" w:rsidR="00CD1E4A" w:rsidRPr="00412E51" w:rsidRDefault="00CD1E4A">
      <w:pPr>
        <w:rPr>
          <w:rFonts w:ascii="Times New Roman" w:eastAsia="宋体" w:hAnsi="Times New Roman" w:cs="Times New Roman"/>
        </w:rPr>
      </w:pPr>
    </w:p>
    <w:sectPr w:rsidR="00CD1E4A" w:rsidRPr="00412E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319D0"/>
    <w:multiLevelType w:val="hybridMultilevel"/>
    <w:tmpl w:val="DEBA46EE"/>
    <w:lvl w:ilvl="0" w:tplc="7C6CC4EC">
      <w:start w:val="1"/>
      <w:numFmt w:val="bullet"/>
      <w:lvlText w:val="•"/>
      <w:lvlJc w:val="left"/>
      <w:pPr>
        <w:tabs>
          <w:tab w:val="num" w:pos="720"/>
        </w:tabs>
        <w:ind w:left="720" w:hanging="360"/>
      </w:pPr>
      <w:rPr>
        <w:rFonts w:ascii="Arial" w:hAnsi="Arial" w:hint="default"/>
      </w:rPr>
    </w:lvl>
    <w:lvl w:ilvl="1" w:tplc="45A64C84" w:tentative="1">
      <w:start w:val="1"/>
      <w:numFmt w:val="bullet"/>
      <w:lvlText w:val="•"/>
      <w:lvlJc w:val="left"/>
      <w:pPr>
        <w:tabs>
          <w:tab w:val="num" w:pos="1440"/>
        </w:tabs>
        <w:ind w:left="1440" w:hanging="360"/>
      </w:pPr>
      <w:rPr>
        <w:rFonts w:ascii="Arial" w:hAnsi="Arial" w:hint="default"/>
      </w:rPr>
    </w:lvl>
    <w:lvl w:ilvl="2" w:tplc="C80AA894" w:tentative="1">
      <w:start w:val="1"/>
      <w:numFmt w:val="bullet"/>
      <w:lvlText w:val="•"/>
      <w:lvlJc w:val="left"/>
      <w:pPr>
        <w:tabs>
          <w:tab w:val="num" w:pos="2160"/>
        </w:tabs>
        <w:ind w:left="2160" w:hanging="360"/>
      </w:pPr>
      <w:rPr>
        <w:rFonts w:ascii="Arial" w:hAnsi="Arial" w:hint="default"/>
      </w:rPr>
    </w:lvl>
    <w:lvl w:ilvl="3" w:tplc="A328B532" w:tentative="1">
      <w:start w:val="1"/>
      <w:numFmt w:val="bullet"/>
      <w:lvlText w:val="•"/>
      <w:lvlJc w:val="left"/>
      <w:pPr>
        <w:tabs>
          <w:tab w:val="num" w:pos="2880"/>
        </w:tabs>
        <w:ind w:left="2880" w:hanging="360"/>
      </w:pPr>
      <w:rPr>
        <w:rFonts w:ascii="Arial" w:hAnsi="Arial" w:hint="default"/>
      </w:rPr>
    </w:lvl>
    <w:lvl w:ilvl="4" w:tplc="B5A2B63C" w:tentative="1">
      <w:start w:val="1"/>
      <w:numFmt w:val="bullet"/>
      <w:lvlText w:val="•"/>
      <w:lvlJc w:val="left"/>
      <w:pPr>
        <w:tabs>
          <w:tab w:val="num" w:pos="3600"/>
        </w:tabs>
        <w:ind w:left="3600" w:hanging="360"/>
      </w:pPr>
      <w:rPr>
        <w:rFonts w:ascii="Arial" w:hAnsi="Arial" w:hint="default"/>
      </w:rPr>
    </w:lvl>
    <w:lvl w:ilvl="5" w:tplc="995E176E" w:tentative="1">
      <w:start w:val="1"/>
      <w:numFmt w:val="bullet"/>
      <w:lvlText w:val="•"/>
      <w:lvlJc w:val="left"/>
      <w:pPr>
        <w:tabs>
          <w:tab w:val="num" w:pos="4320"/>
        </w:tabs>
        <w:ind w:left="4320" w:hanging="360"/>
      </w:pPr>
      <w:rPr>
        <w:rFonts w:ascii="Arial" w:hAnsi="Arial" w:hint="default"/>
      </w:rPr>
    </w:lvl>
    <w:lvl w:ilvl="6" w:tplc="1F648C4A" w:tentative="1">
      <w:start w:val="1"/>
      <w:numFmt w:val="bullet"/>
      <w:lvlText w:val="•"/>
      <w:lvlJc w:val="left"/>
      <w:pPr>
        <w:tabs>
          <w:tab w:val="num" w:pos="5040"/>
        </w:tabs>
        <w:ind w:left="5040" w:hanging="360"/>
      </w:pPr>
      <w:rPr>
        <w:rFonts w:ascii="Arial" w:hAnsi="Arial" w:hint="default"/>
      </w:rPr>
    </w:lvl>
    <w:lvl w:ilvl="7" w:tplc="6F105A3E" w:tentative="1">
      <w:start w:val="1"/>
      <w:numFmt w:val="bullet"/>
      <w:lvlText w:val="•"/>
      <w:lvlJc w:val="left"/>
      <w:pPr>
        <w:tabs>
          <w:tab w:val="num" w:pos="5760"/>
        </w:tabs>
        <w:ind w:left="5760" w:hanging="360"/>
      </w:pPr>
      <w:rPr>
        <w:rFonts w:ascii="Arial" w:hAnsi="Arial" w:hint="default"/>
      </w:rPr>
    </w:lvl>
    <w:lvl w:ilvl="8" w:tplc="6DBAF65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EF86C66"/>
    <w:multiLevelType w:val="hybridMultilevel"/>
    <w:tmpl w:val="AA9A5A42"/>
    <w:lvl w:ilvl="0" w:tplc="2BEECD9C">
      <w:start w:val="1"/>
      <w:numFmt w:val="bullet"/>
      <w:lvlText w:val="•"/>
      <w:lvlJc w:val="left"/>
      <w:pPr>
        <w:tabs>
          <w:tab w:val="num" w:pos="720"/>
        </w:tabs>
        <w:ind w:left="720" w:hanging="360"/>
      </w:pPr>
      <w:rPr>
        <w:rFonts w:ascii="Arial" w:hAnsi="Arial" w:hint="default"/>
      </w:rPr>
    </w:lvl>
    <w:lvl w:ilvl="1" w:tplc="95AEC318" w:tentative="1">
      <w:start w:val="1"/>
      <w:numFmt w:val="bullet"/>
      <w:lvlText w:val="•"/>
      <w:lvlJc w:val="left"/>
      <w:pPr>
        <w:tabs>
          <w:tab w:val="num" w:pos="1440"/>
        </w:tabs>
        <w:ind w:left="1440" w:hanging="360"/>
      </w:pPr>
      <w:rPr>
        <w:rFonts w:ascii="Arial" w:hAnsi="Arial" w:hint="default"/>
      </w:rPr>
    </w:lvl>
    <w:lvl w:ilvl="2" w:tplc="ED3A89EE" w:tentative="1">
      <w:start w:val="1"/>
      <w:numFmt w:val="bullet"/>
      <w:lvlText w:val="•"/>
      <w:lvlJc w:val="left"/>
      <w:pPr>
        <w:tabs>
          <w:tab w:val="num" w:pos="2160"/>
        </w:tabs>
        <w:ind w:left="2160" w:hanging="360"/>
      </w:pPr>
      <w:rPr>
        <w:rFonts w:ascii="Arial" w:hAnsi="Arial" w:hint="default"/>
      </w:rPr>
    </w:lvl>
    <w:lvl w:ilvl="3" w:tplc="CF1E311A" w:tentative="1">
      <w:start w:val="1"/>
      <w:numFmt w:val="bullet"/>
      <w:lvlText w:val="•"/>
      <w:lvlJc w:val="left"/>
      <w:pPr>
        <w:tabs>
          <w:tab w:val="num" w:pos="2880"/>
        </w:tabs>
        <w:ind w:left="2880" w:hanging="360"/>
      </w:pPr>
      <w:rPr>
        <w:rFonts w:ascii="Arial" w:hAnsi="Arial" w:hint="default"/>
      </w:rPr>
    </w:lvl>
    <w:lvl w:ilvl="4" w:tplc="1A5C8318" w:tentative="1">
      <w:start w:val="1"/>
      <w:numFmt w:val="bullet"/>
      <w:lvlText w:val="•"/>
      <w:lvlJc w:val="left"/>
      <w:pPr>
        <w:tabs>
          <w:tab w:val="num" w:pos="3600"/>
        </w:tabs>
        <w:ind w:left="3600" w:hanging="360"/>
      </w:pPr>
      <w:rPr>
        <w:rFonts w:ascii="Arial" w:hAnsi="Arial" w:hint="default"/>
      </w:rPr>
    </w:lvl>
    <w:lvl w:ilvl="5" w:tplc="C75A6004" w:tentative="1">
      <w:start w:val="1"/>
      <w:numFmt w:val="bullet"/>
      <w:lvlText w:val="•"/>
      <w:lvlJc w:val="left"/>
      <w:pPr>
        <w:tabs>
          <w:tab w:val="num" w:pos="4320"/>
        </w:tabs>
        <w:ind w:left="4320" w:hanging="360"/>
      </w:pPr>
      <w:rPr>
        <w:rFonts w:ascii="Arial" w:hAnsi="Arial" w:hint="default"/>
      </w:rPr>
    </w:lvl>
    <w:lvl w:ilvl="6" w:tplc="EF0E8976" w:tentative="1">
      <w:start w:val="1"/>
      <w:numFmt w:val="bullet"/>
      <w:lvlText w:val="•"/>
      <w:lvlJc w:val="left"/>
      <w:pPr>
        <w:tabs>
          <w:tab w:val="num" w:pos="5040"/>
        </w:tabs>
        <w:ind w:left="5040" w:hanging="360"/>
      </w:pPr>
      <w:rPr>
        <w:rFonts w:ascii="Arial" w:hAnsi="Arial" w:hint="default"/>
      </w:rPr>
    </w:lvl>
    <w:lvl w:ilvl="7" w:tplc="EEFCCFD4" w:tentative="1">
      <w:start w:val="1"/>
      <w:numFmt w:val="bullet"/>
      <w:lvlText w:val="•"/>
      <w:lvlJc w:val="left"/>
      <w:pPr>
        <w:tabs>
          <w:tab w:val="num" w:pos="5760"/>
        </w:tabs>
        <w:ind w:left="5760" w:hanging="360"/>
      </w:pPr>
      <w:rPr>
        <w:rFonts w:ascii="Arial" w:hAnsi="Arial" w:hint="default"/>
      </w:rPr>
    </w:lvl>
    <w:lvl w:ilvl="8" w:tplc="7B5603A6" w:tentative="1">
      <w:start w:val="1"/>
      <w:numFmt w:val="bullet"/>
      <w:lvlText w:val="•"/>
      <w:lvlJc w:val="left"/>
      <w:pPr>
        <w:tabs>
          <w:tab w:val="num" w:pos="6480"/>
        </w:tabs>
        <w:ind w:left="6480" w:hanging="360"/>
      </w:pPr>
      <w:rPr>
        <w:rFonts w:ascii="Arial" w:hAnsi="Arial" w:hint="default"/>
      </w:rPr>
    </w:lvl>
  </w:abstractNum>
  <w:num w:numId="1" w16cid:durableId="764812122">
    <w:abstractNumId w:val="0"/>
  </w:num>
  <w:num w:numId="2" w16cid:durableId="564296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CC5"/>
    <w:rsid w:val="00061D9F"/>
    <w:rsid w:val="000739C2"/>
    <w:rsid w:val="00096207"/>
    <w:rsid w:val="000C1CC5"/>
    <w:rsid w:val="00122417"/>
    <w:rsid w:val="001D5CB6"/>
    <w:rsid w:val="00221930"/>
    <w:rsid w:val="00412E51"/>
    <w:rsid w:val="00516317"/>
    <w:rsid w:val="005967F5"/>
    <w:rsid w:val="005B7ECC"/>
    <w:rsid w:val="00627EF8"/>
    <w:rsid w:val="00671138"/>
    <w:rsid w:val="006872B8"/>
    <w:rsid w:val="00812C1D"/>
    <w:rsid w:val="008D0C73"/>
    <w:rsid w:val="008F5101"/>
    <w:rsid w:val="00A96D2D"/>
    <w:rsid w:val="00BA61B9"/>
    <w:rsid w:val="00CD1E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EFFF6"/>
  <w15:chartTrackingRefBased/>
  <w15:docId w15:val="{102D3F67-F796-4B77-B615-653393A4D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6317"/>
    <w:pPr>
      <w:widowControl w:val="0"/>
      <w:jc w:val="both"/>
    </w:pPr>
  </w:style>
  <w:style w:type="paragraph" w:styleId="1">
    <w:name w:val="heading 1"/>
    <w:basedOn w:val="a"/>
    <w:next w:val="a"/>
    <w:link w:val="10"/>
    <w:uiPriority w:val="9"/>
    <w:qFormat/>
    <w:rsid w:val="0051631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6317"/>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3411">
      <w:bodyDiv w:val="1"/>
      <w:marLeft w:val="0"/>
      <w:marRight w:val="0"/>
      <w:marTop w:val="0"/>
      <w:marBottom w:val="0"/>
      <w:divBdr>
        <w:top w:val="none" w:sz="0" w:space="0" w:color="auto"/>
        <w:left w:val="none" w:sz="0" w:space="0" w:color="auto"/>
        <w:bottom w:val="none" w:sz="0" w:space="0" w:color="auto"/>
        <w:right w:val="none" w:sz="0" w:space="0" w:color="auto"/>
      </w:divBdr>
      <w:divsChild>
        <w:div w:id="932663472">
          <w:marLeft w:val="547"/>
          <w:marRight w:val="0"/>
          <w:marTop w:val="96"/>
          <w:marBottom w:val="0"/>
          <w:divBdr>
            <w:top w:val="none" w:sz="0" w:space="0" w:color="auto"/>
            <w:left w:val="none" w:sz="0" w:space="0" w:color="auto"/>
            <w:bottom w:val="none" w:sz="0" w:space="0" w:color="auto"/>
            <w:right w:val="none" w:sz="0" w:space="0" w:color="auto"/>
          </w:divBdr>
        </w:div>
      </w:divsChild>
    </w:div>
    <w:div w:id="547104583">
      <w:bodyDiv w:val="1"/>
      <w:marLeft w:val="0"/>
      <w:marRight w:val="0"/>
      <w:marTop w:val="0"/>
      <w:marBottom w:val="0"/>
      <w:divBdr>
        <w:top w:val="none" w:sz="0" w:space="0" w:color="auto"/>
        <w:left w:val="none" w:sz="0" w:space="0" w:color="auto"/>
        <w:bottom w:val="none" w:sz="0" w:space="0" w:color="auto"/>
        <w:right w:val="none" w:sz="0" w:space="0" w:color="auto"/>
      </w:divBdr>
      <w:divsChild>
        <w:div w:id="1885753959">
          <w:marLeft w:val="547"/>
          <w:marRight w:val="0"/>
          <w:marTop w:val="86"/>
          <w:marBottom w:val="0"/>
          <w:divBdr>
            <w:top w:val="none" w:sz="0" w:space="0" w:color="auto"/>
            <w:left w:val="none" w:sz="0" w:space="0" w:color="auto"/>
            <w:bottom w:val="none" w:sz="0" w:space="0" w:color="auto"/>
            <w:right w:val="none" w:sz="0" w:space="0" w:color="auto"/>
          </w:divBdr>
        </w:div>
        <w:div w:id="1386611064">
          <w:marLeft w:val="547"/>
          <w:marRight w:val="0"/>
          <w:marTop w:val="86"/>
          <w:marBottom w:val="0"/>
          <w:divBdr>
            <w:top w:val="none" w:sz="0" w:space="0" w:color="auto"/>
            <w:left w:val="none" w:sz="0" w:space="0" w:color="auto"/>
            <w:bottom w:val="none" w:sz="0" w:space="0" w:color="auto"/>
            <w:right w:val="none" w:sz="0" w:space="0" w:color="auto"/>
          </w:divBdr>
        </w:div>
        <w:div w:id="531574015">
          <w:marLeft w:val="547"/>
          <w:marRight w:val="0"/>
          <w:marTop w:val="86"/>
          <w:marBottom w:val="0"/>
          <w:divBdr>
            <w:top w:val="none" w:sz="0" w:space="0" w:color="auto"/>
            <w:left w:val="none" w:sz="0" w:space="0" w:color="auto"/>
            <w:bottom w:val="none" w:sz="0" w:space="0" w:color="auto"/>
            <w:right w:val="none" w:sz="0" w:space="0" w:color="auto"/>
          </w:divBdr>
        </w:div>
        <w:div w:id="600190531">
          <w:marLeft w:val="547"/>
          <w:marRight w:val="0"/>
          <w:marTop w:val="86"/>
          <w:marBottom w:val="0"/>
          <w:divBdr>
            <w:top w:val="none" w:sz="0" w:space="0" w:color="auto"/>
            <w:left w:val="none" w:sz="0" w:space="0" w:color="auto"/>
            <w:bottom w:val="none" w:sz="0" w:space="0" w:color="auto"/>
            <w:right w:val="none" w:sz="0" w:space="0" w:color="auto"/>
          </w:divBdr>
        </w:div>
        <w:div w:id="1257516232">
          <w:marLeft w:val="547"/>
          <w:marRight w:val="0"/>
          <w:marTop w:val="86"/>
          <w:marBottom w:val="0"/>
          <w:divBdr>
            <w:top w:val="none" w:sz="0" w:space="0" w:color="auto"/>
            <w:left w:val="none" w:sz="0" w:space="0" w:color="auto"/>
            <w:bottom w:val="none" w:sz="0" w:space="0" w:color="auto"/>
            <w:right w:val="none" w:sz="0" w:space="0" w:color="auto"/>
          </w:divBdr>
        </w:div>
        <w:div w:id="959722249">
          <w:marLeft w:val="547"/>
          <w:marRight w:val="0"/>
          <w:marTop w:val="86"/>
          <w:marBottom w:val="0"/>
          <w:divBdr>
            <w:top w:val="none" w:sz="0" w:space="0" w:color="auto"/>
            <w:left w:val="none" w:sz="0" w:space="0" w:color="auto"/>
            <w:bottom w:val="none" w:sz="0" w:space="0" w:color="auto"/>
            <w:right w:val="none" w:sz="0" w:space="0" w:color="auto"/>
          </w:divBdr>
        </w:div>
        <w:div w:id="1506437176">
          <w:marLeft w:val="547"/>
          <w:marRight w:val="0"/>
          <w:marTop w:val="86"/>
          <w:marBottom w:val="0"/>
          <w:divBdr>
            <w:top w:val="none" w:sz="0" w:space="0" w:color="auto"/>
            <w:left w:val="none" w:sz="0" w:space="0" w:color="auto"/>
            <w:bottom w:val="none" w:sz="0" w:space="0" w:color="auto"/>
            <w:right w:val="none" w:sz="0" w:space="0" w:color="auto"/>
          </w:divBdr>
        </w:div>
        <w:div w:id="2050304017">
          <w:marLeft w:val="547"/>
          <w:marRight w:val="0"/>
          <w:marTop w:val="86"/>
          <w:marBottom w:val="0"/>
          <w:divBdr>
            <w:top w:val="none" w:sz="0" w:space="0" w:color="auto"/>
            <w:left w:val="none" w:sz="0" w:space="0" w:color="auto"/>
            <w:bottom w:val="none" w:sz="0" w:space="0" w:color="auto"/>
            <w:right w:val="none" w:sz="0" w:space="0" w:color="auto"/>
          </w:divBdr>
        </w:div>
      </w:divsChild>
    </w:div>
    <w:div w:id="1186168580">
      <w:bodyDiv w:val="1"/>
      <w:marLeft w:val="0"/>
      <w:marRight w:val="0"/>
      <w:marTop w:val="0"/>
      <w:marBottom w:val="0"/>
      <w:divBdr>
        <w:top w:val="none" w:sz="0" w:space="0" w:color="auto"/>
        <w:left w:val="none" w:sz="0" w:space="0" w:color="auto"/>
        <w:bottom w:val="none" w:sz="0" w:space="0" w:color="auto"/>
        <w:right w:val="none" w:sz="0" w:space="0" w:color="auto"/>
      </w:divBdr>
      <w:divsChild>
        <w:div w:id="1810659880">
          <w:marLeft w:val="547"/>
          <w:marRight w:val="0"/>
          <w:marTop w:val="86"/>
          <w:marBottom w:val="0"/>
          <w:divBdr>
            <w:top w:val="none" w:sz="0" w:space="0" w:color="auto"/>
            <w:left w:val="none" w:sz="0" w:space="0" w:color="auto"/>
            <w:bottom w:val="none" w:sz="0" w:space="0" w:color="auto"/>
            <w:right w:val="none" w:sz="0" w:space="0" w:color="auto"/>
          </w:divBdr>
        </w:div>
        <w:div w:id="2042826582">
          <w:marLeft w:val="547"/>
          <w:marRight w:val="0"/>
          <w:marTop w:val="86"/>
          <w:marBottom w:val="0"/>
          <w:divBdr>
            <w:top w:val="none" w:sz="0" w:space="0" w:color="auto"/>
            <w:left w:val="none" w:sz="0" w:space="0" w:color="auto"/>
            <w:bottom w:val="none" w:sz="0" w:space="0" w:color="auto"/>
            <w:right w:val="none" w:sz="0" w:space="0" w:color="auto"/>
          </w:divBdr>
        </w:div>
        <w:div w:id="1707754883">
          <w:marLeft w:val="547"/>
          <w:marRight w:val="0"/>
          <w:marTop w:val="86"/>
          <w:marBottom w:val="0"/>
          <w:divBdr>
            <w:top w:val="none" w:sz="0" w:space="0" w:color="auto"/>
            <w:left w:val="none" w:sz="0" w:space="0" w:color="auto"/>
            <w:bottom w:val="none" w:sz="0" w:space="0" w:color="auto"/>
            <w:right w:val="none" w:sz="0" w:space="0" w:color="auto"/>
          </w:divBdr>
        </w:div>
        <w:div w:id="1998880144">
          <w:marLeft w:val="547"/>
          <w:marRight w:val="0"/>
          <w:marTop w:val="86"/>
          <w:marBottom w:val="0"/>
          <w:divBdr>
            <w:top w:val="none" w:sz="0" w:space="0" w:color="auto"/>
            <w:left w:val="none" w:sz="0" w:space="0" w:color="auto"/>
            <w:bottom w:val="none" w:sz="0" w:space="0" w:color="auto"/>
            <w:right w:val="none" w:sz="0" w:space="0" w:color="auto"/>
          </w:divBdr>
        </w:div>
        <w:div w:id="623969223">
          <w:marLeft w:val="547"/>
          <w:marRight w:val="0"/>
          <w:marTop w:val="86"/>
          <w:marBottom w:val="0"/>
          <w:divBdr>
            <w:top w:val="none" w:sz="0" w:space="0" w:color="auto"/>
            <w:left w:val="none" w:sz="0" w:space="0" w:color="auto"/>
            <w:bottom w:val="none" w:sz="0" w:space="0" w:color="auto"/>
            <w:right w:val="none" w:sz="0" w:space="0" w:color="auto"/>
          </w:divBdr>
        </w:div>
        <w:div w:id="1212040310">
          <w:marLeft w:val="547"/>
          <w:marRight w:val="0"/>
          <w:marTop w:val="86"/>
          <w:marBottom w:val="0"/>
          <w:divBdr>
            <w:top w:val="none" w:sz="0" w:space="0" w:color="auto"/>
            <w:left w:val="none" w:sz="0" w:space="0" w:color="auto"/>
            <w:bottom w:val="none" w:sz="0" w:space="0" w:color="auto"/>
            <w:right w:val="none" w:sz="0" w:space="0" w:color="auto"/>
          </w:divBdr>
        </w:div>
        <w:div w:id="1800949801">
          <w:marLeft w:val="547"/>
          <w:marRight w:val="0"/>
          <w:marTop w:val="86"/>
          <w:marBottom w:val="0"/>
          <w:divBdr>
            <w:top w:val="none" w:sz="0" w:space="0" w:color="auto"/>
            <w:left w:val="none" w:sz="0" w:space="0" w:color="auto"/>
            <w:bottom w:val="none" w:sz="0" w:space="0" w:color="auto"/>
            <w:right w:val="none" w:sz="0" w:space="0" w:color="auto"/>
          </w:divBdr>
        </w:div>
      </w:divsChild>
    </w:div>
    <w:div w:id="1593901095">
      <w:bodyDiv w:val="1"/>
      <w:marLeft w:val="0"/>
      <w:marRight w:val="0"/>
      <w:marTop w:val="0"/>
      <w:marBottom w:val="0"/>
      <w:divBdr>
        <w:top w:val="none" w:sz="0" w:space="0" w:color="auto"/>
        <w:left w:val="none" w:sz="0" w:space="0" w:color="auto"/>
        <w:bottom w:val="none" w:sz="0" w:space="0" w:color="auto"/>
        <w:right w:val="none" w:sz="0" w:space="0" w:color="auto"/>
      </w:divBdr>
      <w:divsChild>
        <w:div w:id="156922648">
          <w:marLeft w:val="547"/>
          <w:marRight w:val="0"/>
          <w:marTop w:val="96"/>
          <w:marBottom w:val="0"/>
          <w:divBdr>
            <w:top w:val="none" w:sz="0" w:space="0" w:color="auto"/>
            <w:left w:val="none" w:sz="0" w:space="0" w:color="auto"/>
            <w:bottom w:val="none" w:sz="0" w:space="0" w:color="auto"/>
            <w:right w:val="none" w:sz="0" w:space="0" w:color="auto"/>
          </w:divBdr>
        </w:div>
        <w:div w:id="1256086283">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839</TotalTime>
  <Pages>2</Pages>
  <Words>150</Words>
  <Characters>858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 润宇</dc:creator>
  <cp:keywords/>
  <dc:description/>
  <cp:lastModifiedBy>Runyu Liang</cp:lastModifiedBy>
  <cp:revision>14</cp:revision>
  <dcterms:created xsi:type="dcterms:W3CDTF">2023-02-02T14:15:00Z</dcterms:created>
  <dcterms:modified xsi:type="dcterms:W3CDTF">2026-07-28T03:20:00Z</dcterms:modified>
</cp:coreProperties>
</file>