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AA" w:rsidRDefault="00CD2D67" w:rsidP="00CD2D67">
      <w:pPr>
        <w:jc w:val="center"/>
      </w:pPr>
      <w:r>
        <w:rPr>
          <w:rFonts w:hint="eastAsia"/>
        </w:rPr>
        <w:t>移动数据中心后端开发技术文档</w:t>
      </w:r>
    </w:p>
    <w:p w:rsidR="00CD2D67" w:rsidRDefault="00CD2D67" w:rsidP="00CD2D67">
      <w:pPr>
        <w:jc w:val="center"/>
      </w:pPr>
      <w:r>
        <w:rPr>
          <w:rFonts w:hint="eastAsia"/>
        </w:rPr>
        <w:t>3</w:t>
      </w:r>
      <w:r>
        <w:t>.4</w:t>
      </w:r>
      <w:r>
        <w:t>.0</w:t>
      </w:r>
      <w:r>
        <w:rPr>
          <w:rFonts w:hint="eastAsia"/>
        </w:rPr>
        <w:t>版本</w:t>
      </w:r>
    </w:p>
    <w:p w:rsidR="003215EF" w:rsidRDefault="003215EF" w:rsidP="00CD2D67">
      <w:pPr>
        <w:jc w:val="center"/>
        <w:rPr>
          <w:rFonts w:hint="eastAsia"/>
        </w:rPr>
      </w:pPr>
    </w:p>
    <w:p w:rsidR="00CD2D67" w:rsidRDefault="00CD2D67" w:rsidP="002005B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实时指标口径切换，指标展示优化</w:t>
      </w:r>
    </w:p>
    <w:p w:rsidR="002005BE" w:rsidRDefault="002005BE" w:rsidP="002005BE">
      <w:pPr>
        <w:pStyle w:val="a7"/>
        <w:ind w:left="420" w:firstLineChars="0" w:firstLine="0"/>
        <w:jc w:val="left"/>
      </w:pPr>
      <w:r>
        <w:rPr>
          <w:rFonts w:hint="eastAsia"/>
        </w:rPr>
        <w:t>涉及新增接口</w:t>
      </w:r>
      <w:r>
        <w:t>2</w:t>
      </w:r>
      <w:r>
        <w:rPr>
          <w:rFonts w:hint="eastAsia"/>
        </w:rPr>
        <w:t>个（实时活跃、实时注册）</w:t>
      </w:r>
      <w:r w:rsidR="008F37B1">
        <w:rPr>
          <w:rFonts w:hint="eastAsia"/>
        </w:rPr>
        <w:t>，目前</w:t>
      </w:r>
      <w:proofErr w:type="gramStart"/>
      <w:r w:rsidR="008F37B1">
        <w:rPr>
          <w:rFonts w:hint="eastAsia"/>
        </w:rPr>
        <w:t>实时组</w:t>
      </w:r>
      <w:proofErr w:type="gramEnd"/>
      <w:r w:rsidR="008F37B1">
        <w:rPr>
          <w:rFonts w:hint="eastAsia"/>
        </w:rPr>
        <w:t>暂时</w:t>
      </w:r>
      <w:r w:rsidR="004B3147">
        <w:rPr>
          <w:rFonts w:hint="eastAsia"/>
        </w:rPr>
        <w:t>实现</w:t>
      </w:r>
      <w:proofErr w:type="gramStart"/>
      <w:r w:rsidR="008F37B1">
        <w:rPr>
          <w:rFonts w:hint="eastAsia"/>
        </w:rPr>
        <w:t>含游客</w:t>
      </w:r>
      <w:proofErr w:type="gramEnd"/>
      <w:r w:rsidR="008F37B1">
        <w:rPr>
          <w:rFonts w:hint="eastAsia"/>
        </w:rPr>
        <w:t>的情况</w:t>
      </w:r>
      <w:r w:rsidR="004B3147">
        <w:rPr>
          <w:rFonts w:hint="eastAsia"/>
        </w:rPr>
        <w:t>（</w:t>
      </w:r>
      <w:proofErr w:type="gramStart"/>
      <w:r w:rsidR="004B3147">
        <w:rPr>
          <w:rFonts w:hint="eastAsia"/>
        </w:rPr>
        <w:t>非游客</w:t>
      </w:r>
      <w:proofErr w:type="gramEnd"/>
      <w:r w:rsidR="004B3147">
        <w:rPr>
          <w:rFonts w:hint="eastAsia"/>
        </w:rPr>
        <w:t>采用扩充字段还是新表？）</w:t>
      </w:r>
      <w:r w:rsidR="008F37B1">
        <w:rPr>
          <w:rFonts w:hint="eastAsia"/>
        </w:rPr>
        <w:t>，其中目前生产在使用的实时活跃（</w:t>
      </w:r>
      <w:r w:rsidR="008F37B1" w:rsidRPr="008F37B1">
        <w:t>realtime_online_5minute_users</w:t>
      </w:r>
      <w:r w:rsidR="008F37B1">
        <w:rPr>
          <w:rFonts w:hint="eastAsia"/>
        </w:rPr>
        <w:t>）和实时注册（</w:t>
      </w:r>
      <w:r w:rsidR="008F37B1" w:rsidRPr="008F37B1">
        <w:t>realtime_5minute_new_users</w:t>
      </w:r>
      <w:r w:rsidR="008F37B1">
        <w:rPr>
          <w:rFonts w:hint="eastAsia"/>
        </w:rPr>
        <w:t>）采用的</w:t>
      </w:r>
      <w:proofErr w:type="gramStart"/>
      <w:r w:rsidR="008F37B1">
        <w:rPr>
          <w:rFonts w:hint="eastAsia"/>
        </w:rPr>
        <w:t>是</w:t>
      </w:r>
      <w:r w:rsidR="00177D32">
        <w:rPr>
          <w:rFonts w:hint="eastAsia"/>
        </w:rPr>
        <w:t>区服登录</w:t>
      </w:r>
      <w:proofErr w:type="gramEnd"/>
      <w:r w:rsidR="00177D32">
        <w:rPr>
          <w:rFonts w:hint="eastAsia"/>
        </w:rPr>
        <w:t>。</w:t>
      </w:r>
    </w:p>
    <w:p w:rsidR="00177D32" w:rsidRDefault="00177D32" w:rsidP="002005BE">
      <w:pPr>
        <w:pStyle w:val="a7"/>
        <w:ind w:left="420" w:firstLineChars="0" w:firstLine="0"/>
        <w:jc w:val="left"/>
      </w:pPr>
    </w:p>
    <w:p w:rsidR="00177D32" w:rsidRDefault="00177D32" w:rsidP="002005BE">
      <w:pPr>
        <w:pStyle w:val="a7"/>
        <w:ind w:left="420" w:firstLineChars="0" w:firstLine="0"/>
        <w:jc w:val="left"/>
      </w:pPr>
      <w:r>
        <w:rPr>
          <w:rFonts w:hint="eastAsia"/>
        </w:rPr>
        <w:t>新表采用的是</w:t>
      </w:r>
      <w:r>
        <w:t>SDK</w:t>
      </w:r>
      <w:r>
        <w:rPr>
          <w:rFonts w:hint="eastAsia"/>
        </w:rPr>
        <w:t>登录，</w:t>
      </w:r>
      <w:r w:rsidR="004B3147">
        <w:rPr>
          <w:rFonts w:hint="eastAsia"/>
        </w:rPr>
        <w:t>表字段</w:t>
      </w:r>
      <w:proofErr w:type="gramStart"/>
      <w:r w:rsidR="004B3147">
        <w:rPr>
          <w:rFonts w:hint="eastAsia"/>
        </w:rPr>
        <w:t>和区服登录</w:t>
      </w:r>
      <w:proofErr w:type="gramEnd"/>
      <w:r w:rsidR="004B3147">
        <w:rPr>
          <w:rFonts w:hint="eastAsia"/>
        </w:rPr>
        <w:t>保持一致，表名：</w:t>
      </w:r>
    </w:p>
    <w:p w:rsidR="001D0B1D" w:rsidRDefault="001D0B1D" w:rsidP="002005BE">
      <w:pPr>
        <w:pStyle w:val="a7"/>
        <w:ind w:left="420" w:firstLineChars="0" w:firstLine="0"/>
        <w:jc w:val="left"/>
        <w:rPr>
          <w:rFonts w:hint="eastAsia"/>
        </w:rPr>
      </w:pPr>
    </w:p>
    <w:p w:rsidR="000A560A" w:rsidRDefault="007C1C18" w:rsidP="00935D39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实时在线，</w:t>
      </w:r>
      <w:r w:rsidR="00D055CF">
        <w:rPr>
          <w:rFonts w:hint="eastAsia"/>
        </w:rPr>
        <w:t>当前在线是五分钟有值的最大槽点，如果没有，展示居中的</w:t>
      </w:r>
      <w:proofErr w:type="gramStart"/>
      <w:r w:rsidR="00D055CF">
        <w:rPr>
          <w:rFonts w:hint="eastAsia"/>
        </w:rPr>
        <w:t>分钟槽点时间</w:t>
      </w:r>
      <w:proofErr w:type="gramEnd"/>
      <w:r w:rsidR="00D055CF">
        <w:rPr>
          <w:rFonts w:hint="eastAsia"/>
        </w:rPr>
        <w:t>。</w:t>
      </w:r>
      <w:r w:rsidR="008674AA">
        <w:rPr>
          <w:rFonts w:hint="eastAsia"/>
        </w:rPr>
        <w:t>（和产品tapd不符合）</w:t>
      </w:r>
      <w:bookmarkStart w:id="0" w:name="_GoBack"/>
      <w:bookmarkEnd w:id="0"/>
    </w:p>
    <w:p w:rsidR="00750C80" w:rsidRDefault="00750C80" w:rsidP="00750C80">
      <w:pPr>
        <w:pStyle w:val="a7"/>
        <w:ind w:left="780" w:firstLineChars="0" w:firstLine="0"/>
        <w:jc w:val="left"/>
        <w:rPr>
          <w:rFonts w:hint="eastAsia"/>
        </w:rPr>
      </w:pPr>
    </w:p>
    <w:p w:rsidR="00646B8D" w:rsidRDefault="00646B8D" w:rsidP="00935D39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实时活跃</w:t>
      </w:r>
      <w:r w:rsidR="00CC4F7F">
        <w:rPr>
          <w:rFonts w:hint="eastAsia"/>
        </w:rPr>
        <w:t>（S</w:t>
      </w:r>
      <w:r w:rsidR="00CC4F7F">
        <w:t>DK+</w:t>
      </w:r>
      <w:r w:rsidR="00CC4F7F">
        <w:rPr>
          <w:rFonts w:hint="eastAsia"/>
        </w:rPr>
        <w:t>区服）</w:t>
      </w:r>
      <w:r>
        <w:rPr>
          <w:rFonts w:hint="eastAsia"/>
        </w:rPr>
        <w:t>，历史数据从离线表中获取，T</w:t>
      </w:r>
      <w:r>
        <w:t>-1</w:t>
      </w:r>
      <w:r>
        <w:rPr>
          <w:rFonts w:hint="eastAsia"/>
        </w:rPr>
        <w:t>问题怎么处理？展示</w:t>
      </w:r>
      <w:proofErr w:type="gramStart"/>
      <w:r>
        <w:rPr>
          <w:rFonts w:hint="eastAsia"/>
        </w:rPr>
        <w:t>含游客</w:t>
      </w:r>
      <w:proofErr w:type="gramEnd"/>
      <w:r>
        <w:rPr>
          <w:rFonts w:hint="eastAsia"/>
        </w:rPr>
        <w:t>和实时当日维度查询一致。</w:t>
      </w:r>
    </w:p>
    <w:p w:rsidR="00646B8D" w:rsidRDefault="00646B8D" w:rsidP="002005BE">
      <w:pPr>
        <w:pStyle w:val="a7"/>
        <w:ind w:left="420" w:firstLineChars="0" w:firstLine="0"/>
        <w:jc w:val="left"/>
      </w:pPr>
    </w:p>
    <w:p w:rsidR="00646B8D" w:rsidRDefault="00ED30EE" w:rsidP="00ED30EE">
      <w:pPr>
        <w:pStyle w:val="a7"/>
        <w:ind w:left="420"/>
        <w:jc w:val="left"/>
      </w:pPr>
      <w:r>
        <w:rPr>
          <w:rFonts w:hint="eastAsia"/>
        </w:rPr>
        <w:t>历史实时</w:t>
      </w:r>
      <w:proofErr w:type="gramStart"/>
      <w:r>
        <w:rPr>
          <w:rFonts w:hint="eastAsia"/>
        </w:rPr>
        <w:t>活跃图</w:t>
      </w:r>
      <w:proofErr w:type="gramEnd"/>
      <w:r>
        <w:rPr>
          <w:rFonts w:hint="eastAsia"/>
        </w:rPr>
        <w:t>数据，表数据可能存在不一致情况。</w:t>
      </w:r>
    </w:p>
    <w:p w:rsidR="0091449F" w:rsidRDefault="0091449F" w:rsidP="00ED30EE">
      <w:pPr>
        <w:pStyle w:val="a7"/>
        <w:ind w:left="420"/>
        <w:jc w:val="left"/>
        <w:rPr>
          <w:rFonts w:hint="eastAsia"/>
        </w:rPr>
      </w:pPr>
      <w:r>
        <w:rPr>
          <w:rFonts w:hint="eastAsia"/>
        </w:rPr>
        <w:t>活跃是否采用新表？</w:t>
      </w:r>
    </w:p>
    <w:p w:rsidR="00ED30EE" w:rsidRPr="00ED30EE" w:rsidRDefault="00ED30EE" w:rsidP="002005BE">
      <w:pPr>
        <w:pStyle w:val="a7"/>
        <w:ind w:left="420" w:firstLineChars="0" w:firstLine="0"/>
        <w:jc w:val="left"/>
      </w:pPr>
    </w:p>
    <w:p w:rsidR="00F82D80" w:rsidRDefault="00F82D80" w:rsidP="00935D39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实时流水，新增时间展示，</w:t>
      </w:r>
      <w:r w:rsidR="002223CB">
        <w:rPr>
          <w:rFonts w:hint="eastAsia"/>
        </w:rPr>
        <w:t>（目前生产）</w:t>
      </w:r>
      <w:r w:rsidR="003D7149">
        <w:rPr>
          <w:rFonts w:hint="eastAsia"/>
        </w:rPr>
        <w:t>分钟新增取的是五分钟内有值的最大槽点，如果没有，展示居中的</w:t>
      </w:r>
      <w:proofErr w:type="gramStart"/>
      <w:r w:rsidR="003D7149">
        <w:rPr>
          <w:rFonts w:hint="eastAsia"/>
        </w:rPr>
        <w:t>分钟槽点时间</w:t>
      </w:r>
      <w:proofErr w:type="gramEnd"/>
      <w:r w:rsidR="003D7149">
        <w:rPr>
          <w:rFonts w:hint="eastAsia"/>
        </w:rPr>
        <w:t>。</w:t>
      </w:r>
      <w:r w:rsidR="00780C77">
        <w:rPr>
          <w:rFonts w:hint="eastAsia"/>
        </w:rPr>
        <w:t>（和产品tapd不符合）</w:t>
      </w:r>
    </w:p>
    <w:p w:rsidR="0044772D" w:rsidRDefault="0044772D" w:rsidP="0044772D">
      <w:pPr>
        <w:pStyle w:val="a7"/>
        <w:ind w:left="780" w:firstLineChars="0" w:firstLine="0"/>
        <w:jc w:val="left"/>
        <w:rPr>
          <w:rFonts w:hint="eastAsia"/>
        </w:rPr>
      </w:pPr>
    </w:p>
    <w:p w:rsidR="00ED30EE" w:rsidRDefault="00ED30EE" w:rsidP="00935D39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实时注册</w:t>
      </w:r>
      <w:r w:rsidR="00CC4F7F">
        <w:rPr>
          <w:rFonts w:hint="eastAsia"/>
        </w:rPr>
        <w:t>（S</w:t>
      </w:r>
      <w:r w:rsidR="00CC4F7F">
        <w:t>DK+</w:t>
      </w:r>
      <w:r w:rsidR="00CC4F7F">
        <w:rPr>
          <w:rFonts w:hint="eastAsia"/>
        </w:rPr>
        <w:t>区服）</w:t>
      </w:r>
      <w:r>
        <w:rPr>
          <w:rFonts w:hint="eastAsia"/>
        </w:rPr>
        <w:t>，</w:t>
      </w:r>
      <w:r w:rsidR="00F82D80">
        <w:rPr>
          <w:rFonts w:hint="eastAsia"/>
        </w:rPr>
        <w:t>新增时间展示，分钟新增取的是五分钟内有值的最大槽点，如果没有，展示居中的</w:t>
      </w:r>
      <w:proofErr w:type="gramStart"/>
      <w:r w:rsidR="00F82D80">
        <w:rPr>
          <w:rFonts w:hint="eastAsia"/>
        </w:rPr>
        <w:t>分钟槽点时间</w:t>
      </w:r>
      <w:proofErr w:type="gramEnd"/>
      <w:r w:rsidR="00F82D80">
        <w:rPr>
          <w:rFonts w:hint="eastAsia"/>
        </w:rPr>
        <w:t>。</w:t>
      </w:r>
      <w:r w:rsidR="00481577">
        <w:rPr>
          <w:rFonts w:hint="eastAsia"/>
        </w:rPr>
        <w:t>（和产品tapd不符合）</w:t>
      </w:r>
    </w:p>
    <w:p w:rsidR="00C177BA" w:rsidRDefault="00C177BA" w:rsidP="002005BE">
      <w:pPr>
        <w:pStyle w:val="a7"/>
        <w:ind w:left="420" w:firstLineChars="0" w:firstLine="0"/>
        <w:jc w:val="left"/>
        <w:rPr>
          <w:rFonts w:hint="eastAsia"/>
        </w:rPr>
      </w:pPr>
    </w:p>
    <w:p w:rsidR="007F0A60" w:rsidRDefault="007F0A60" w:rsidP="002005BE">
      <w:pPr>
        <w:pStyle w:val="a7"/>
        <w:ind w:left="420" w:firstLineChars="0" w:firstLine="0"/>
        <w:jc w:val="left"/>
        <w:rPr>
          <w:rFonts w:hint="eastAsia"/>
        </w:rPr>
      </w:pPr>
    </w:p>
    <w:p w:rsidR="00CD2D67" w:rsidRDefault="00CD2D67" w:rsidP="00634D8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离线指标切换，指标展示优化</w:t>
      </w:r>
    </w:p>
    <w:p w:rsidR="00634D8E" w:rsidRDefault="00195346" w:rsidP="00634D8E">
      <w:pPr>
        <w:pStyle w:val="a7"/>
        <w:ind w:left="420" w:firstLineChars="0" w:firstLine="0"/>
        <w:jc w:val="left"/>
      </w:pPr>
      <w:r>
        <w:rPr>
          <w:rFonts w:hint="eastAsia"/>
        </w:rPr>
        <w:t>涉及新增接口1个（单游戏离线数据）</w:t>
      </w:r>
    </w:p>
    <w:p w:rsidR="00B80A66" w:rsidRDefault="00B80A66" w:rsidP="00634D8E">
      <w:pPr>
        <w:pStyle w:val="a7"/>
        <w:ind w:left="420" w:firstLineChars="0" w:firstLine="0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数仓组</w:t>
      </w:r>
      <w:proofErr w:type="gramEnd"/>
      <w:r>
        <w:rPr>
          <w:rFonts w:hint="eastAsia"/>
        </w:rPr>
        <w:t>提供的excel表格，计算各个离线指标，其中付费模块的整日收入</w:t>
      </w:r>
      <w:proofErr w:type="gramStart"/>
      <w:r>
        <w:rPr>
          <w:rFonts w:hint="eastAsia"/>
        </w:rPr>
        <w:t>无游客非游客</w:t>
      </w:r>
      <w:proofErr w:type="gramEnd"/>
      <w:r>
        <w:rPr>
          <w:rFonts w:hint="eastAsia"/>
        </w:rPr>
        <w:t>区分，都采用with</w:t>
      </w:r>
      <w:r>
        <w:t>_tourist=1</w:t>
      </w:r>
      <w:r>
        <w:rPr>
          <w:rFonts w:hint="eastAsia"/>
        </w:rPr>
        <w:t>来进行计算，付费渗透采用wi</w:t>
      </w:r>
      <w:r>
        <w:t>th_tourist=1</w:t>
      </w:r>
      <w:r>
        <w:rPr>
          <w:rFonts w:hint="eastAsia"/>
        </w:rPr>
        <w:t>查询条件下的p</w:t>
      </w:r>
      <w:r>
        <w:t>ay_acc_cnt</w:t>
      </w:r>
      <w:r>
        <w:rPr>
          <w:rFonts w:hint="eastAsia"/>
        </w:rPr>
        <w:t>作为分子， a</w:t>
      </w:r>
      <w:r>
        <w:t>ctive_acc_cnt</w:t>
      </w:r>
      <w:r>
        <w:rPr>
          <w:rFonts w:hint="eastAsia"/>
        </w:rPr>
        <w:t>（</w:t>
      </w:r>
      <w:r>
        <w:rPr>
          <w:rFonts w:hint="eastAsia"/>
        </w:rPr>
        <w:t>with</w:t>
      </w:r>
      <w:r>
        <w:t>_tourist=1</w:t>
      </w:r>
      <w:r>
        <w:rPr>
          <w:rFonts w:hint="eastAsia"/>
        </w:rPr>
        <w:t>为包含游客，</w:t>
      </w:r>
      <w:r>
        <w:rPr>
          <w:rFonts w:hint="eastAsia"/>
        </w:rPr>
        <w:t>with</w:t>
      </w:r>
      <w:r>
        <w:t>_tourist=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不</w:t>
      </w:r>
      <w:r>
        <w:rPr>
          <w:rFonts w:hint="eastAsia"/>
        </w:rPr>
        <w:t>包含</w:t>
      </w:r>
      <w:r>
        <w:rPr>
          <w:rFonts w:hint="eastAsia"/>
        </w:rPr>
        <w:t>游客）作为分母进行计算。</w:t>
      </w:r>
    </w:p>
    <w:p w:rsidR="002F61C3" w:rsidRPr="00D512D7" w:rsidRDefault="002F61C3" w:rsidP="00634D8E">
      <w:pPr>
        <w:pStyle w:val="a7"/>
        <w:ind w:left="420" w:firstLineChars="0" w:firstLine="0"/>
        <w:jc w:val="left"/>
        <w:rPr>
          <w:rFonts w:hint="eastAsia"/>
        </w:rPr>
      </w:pPr>
    </w:p>
    <w:p w:rsidR="00634D8E" w:rsidRDefault="00634D8E" w:rsidP="00634D8E">
      <w:pPr>
        <w:pStyle w:val="a7"/>
        <w:ind w:left="420" w:firstLineChars="0" w:firstLine="0"/>
        <w:jc w:val="left"/>
        <w:rPr>
          <w:rFonts w:hint="eastAsia"/>
        </w:rPr>
      </w:pPr>
    </w:p>
    <w:p w:rsidR="00CD2D67" w:rsidRDefault="00CD2D67" w:rsidP="00195346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单游戏实时、离线国家时区展示</w:t>
      </w:r>
    </w:p>
    <w:p w:rsidR="00195346" w:rsidRDefault="00195346" w:rsidP="00195346">
      <w:pPr>
        <w:pStyle w:val="a7"/>
        <w:ind w:left="420" w:firstLineChars="0" w:firstLine="0"/>
        <w:jc w:val="left"/>
      </w:pPr>
      <w:r>
        <w:rPr>
          <w:rFonts w:hint="eastAsia"/>
        </w:rPr>
        <w:t>涉及修改接口5个</w:t>
      </w:r>
      <w:r w:rsidR="009F05B3">
        <w:rPr>
          <w:rFonts w:hint="eastAsia"/>
        </w:rPr>
        <w:t>（总况、跳转、游戏排名、游戏列表、搜索）</w:t>
      </w:r>
    </w:p>
    <w:p w:rsidR="009F05B3" w:rsidRDefault="009F05B3" w:rsidP="00195346">
      <w:pPr>
        <w:pStyle w:val="a7"/>
        <w:ind w:left="420" w:firstLineChars="0" w:firstLine="0"/>
        <w:jc w:val="left"/>
      </w:pPr>
      <w:r>
        <w:rPr>
          <w:rFonts w:hint="eastAsia"/>
        </w:rPr>
        <w:t>具体方案：</w:t>
      </w:r>
    </w:p>
    <w:p w:rsidR="009F05B3" w:rsidRDefault="009F05B3" w:rsidP="00283960">
      <w:pPr>
        <w:pStyle w:val="a7"/>
        <w:ind w:left="420"/>
        <w:jc w:val="left"/>
      </w:pPr>
      <w:r>
        <w:rPr>
          <w:rFonts w:hint="eastAsia"/>
        </w:rPr>
        <w:t>为了满足</w:t>
      </w:r>
      <w:r>
        <w:t>app展示特定游戏的国家地区和时区，需要在产品同步维护的表dim_game_information中增加game_region_name(游戏区域名称展示</w:t>
      </w:r>
      <w:r w:rsidR="007D1851">
        <w:rPr>
          <w:rFonts w:hint="eastAsia"/>
        </w:rPr>
        <w:t>，varchar类型</w:t>
      </w:r>
      <w:r w:rsidR="00C953DE">
        <w:rPr>
          <w:rFonts w:hint="eastAsia"/>
        </w:rPr>
        <w:t>，取值范围：韩国，日本，</w:t>
      </w:r>
      <w:proofErr w:type="gramStart"/>
      <w:r w:rsidR="00C953DE">
        <w:rPr>
          <w:rFonts w:hint="eastAsia"/>
        </w:rPr>
        <w:t>“</w:t>
      </w:r>
      <w:proofErr w:type="gramEnd"/>
      <w:r w:rsidR="00C953DE">
        <w:rPr>
          <w:rFonts w:hint="eastAsia"/>
        </w:rPr>
        <w:t>“</w:t>
      </w:r>
      <w:r>
        <w:t>)字段，</w:t>
      </w:r>
      <w:r w:rsidR="00C953DE">
        <w:rPr>
          <w:rFonts w:hint="eastAsia"/>
        </w:rPr>
        <w:t>该字段配置为空则服务端不返回该字段，前端不展示</w:t>
      </w:r>
      <w:r>
        <w:t>, 时区使用该表内</w:t>
      </w:r>
      <w:r w:rsidR="00283960">
        <w:rPr>
          <w:rFonts w:hint="eastAsia"/>
        </w:rPr>
        <w:t>已有</w:t>
      </w:r>
      <w:r>
        <w:t>的game_time_zone字段。</w:t>
      </w:r>
    </w:p>
    <w:p w:rsidR="007D1851" w:rsidRDefault="007D1851" w:rsidP="007D1851">
      <w:pPr>
        <w:pStyle w:val="a7"/>
        <w:ind w:left="420"/>
        <w:jc w:val="left"/>
      </w:pPr>
      <w:r w:rsidRPr="00D512D7">
        <w:rPr>
          <w:rFonts w:hint="eastAsia"/>
        </w:rPr>
        <w:t>原神</w:t>
      </w:r>
      <w:r w:rsidRPr="00D512D7">
        <w:t>-PC端未上报notifyzone，</w:t>
      </w:r>
      <w:r>
        <w:rPr>
          <w:rFonts w:hint="eastAsia"/>
        </w:rPr>
        <w:t>因此还需要</w:t>
      </w:r>
      <w:r>
        <w:t>dim_game_information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login_</w:t>
      </w:r>
      <w:r>
        <w:t>type</w:t>
      </w:r>
      <w:r>
        <w:rPr>
          <w:rFonts w:hint="eastAsia"/>
        </w:rPr>
        <w:t>（登录口径，int类型，</w:t>
      </w:r>
      <w:r w:rsidR="00C953DE">
        <w:rPr>
          <w:rFonts w:hint="eastAsia"/>
        </w:rPr>
        <w:t xml:space="preserve">取值范围： </w:t>
      </w:r>
      <w:r>
        <w:rPr>
          <w:rFonts w:hint="eastAsia"/>
        </w:rPr>
        <w:t>1：</w:t>
      </w:r>
      <w:r w:rsidR="00C23EE2">
        <w:rPr>
          <w:rFonts w:hint="eastAsia"/>
        </w:rPr>
        <w:t>(</w:t>
      </w:r>
      <w:r w:rsidR="00C23EE2">
        <w:t>SDK</w:t>
      </w:r>
      <w:r w:rsidR="00C23EE2">
        <w:rPr>
          <w:rFonts w:hint="eastAsia"/>
        </w:rPr>
        <w:t>登录+</w:t>
      </w:r>
      <w:proofErr w:type="gramStart"/>
      <w:r w:rsidR="00C23EE2">
        <w:rPr>
          <w:rFonts w:hint="eastAsia"/>
        </w:rPr>
        <w:t>区服登录</w:t>
      </w:r>
      <w:proofErr w:type="gramEnd"/>
      <w:r w:rsidR="00C23EE2">
        <w:t>)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：S</w:t>
      </w:r>
      <w:r>
        <w:t>DK</w:t>
      </w:r>
      <w:r>
        <w:rPr>
          <w:rFonts w:hint="eastAsia"/>
        </w:rPr>
        <w:t>登</w:t>
      </w:r>
      <w:r>
        <w:rPr>
          <w:rFonts w:hint="eastAsia"/>
        </w:rPr>
        <w:lastRenderedPageBreak/>
        <w:t xml:space="preserve">录 </w:t>
      </w:r>
      <w:r>
        <w:t xml:space="preserve"> 3</w:t>
      </w:r>
      <w:r>
        <w:rPr>
          <w:rFonts w:hint="eastAsia"/>
        </w:rPr>
        <w:t>：</w:t>
      </w:r>
      <w:proofErr w:type="gramStart"/>
      <w:r>
        <w:rPr>
          <w:rFonts w:hint="eastAsia"/>
        </w:rPr>
        <w:t>区服登录</w:t>
      </w:r>
      <w:proofErr w:type="gramEnd"/>
      <w:r>
        <w:rPr>
          <w:rFonts w:hint="eastAsia"/>
        </w:rPr>
        <w:t>）</w:t>
      </w:r>
      <w:r w:rsidR="00FA49F4">
        <w:rPr>
          <w:rFonts w:hint="eastAsia"/>
        </w:rPr>
        <w:t>。</w:t>
      </w:r>
    </w:p>
    <w:p w:rsidR="00FA49F4" w:rsidRDefault="00FA49F4" w:rsidP="00FA49F4">
      <w:pPr>
        <w:pStyle w:val="a7"/>
        <w:ind w:left="420"/>
        <w:jc w:val="left"/>
      </w:pPr>
      <w:r>
        <w:rPr>
          <w:rFonts w:hint="eastAsia"/>
        </w:rPr>
        <w:t>产品</w:t>
      </w:r>
      <w:proofErr w:type="gramStart"/>
      <w:r>
        <w:rPr>
          <w:rFonts w:hint="eastAsia"/>
        </w:rPr>
        <w:t>侧需要</w:t>
      </w:r>
      <w:proofErr w:type="gramEnd"/>
      <w:r>
        <w:rPr>
          <w:rFonts w:hint="eastAsia"/>
        </w:rPr>
        <w:t>保证该表数据维护正确无异常。</w:t>
      </w:r>
    </w:p>
    <w:p w:rsidR="00FA49F4" w:rsidRPr="00FA49F4" w:rsidRDefault="00FA49F4" w:rsidP="007D1851">
      <w:pPr>
        <w:pStyle w:val="a7"/>
        <w:ind w:left="420"/>
        <w:jc w:val="left"/>
        <w:rPr>
          <w:rFonts w:hint="eastAsia"/>
        </w:rPr>
      </w:pPr>
    </w:p>
    <w:p w:rsidR="007D1851" w:rsidRDefault="007D1851" w:rsidP="00283960">
      <w:pPr>
        <w:pStyle w:val="a7"/>
        <w:ind w:left="420"/>
        <w:jc w:val="left"/>
        <w:rPr>
          <w:rFonts w:hint="eastAsia"/>
        </w:rPr>
      </w:pPr>
    </w:p>
    <w:p w:rsidR="00CD2D67" w:rsidRPr="00CD2D67" w:rsidRDefault="00CD2D67" w:rsidP="00CD2D67">
      <w:pPr>
        <w:jc w:val="left"/>
        <w:rPr>
          <w:rFonts w:hint="eastAsia"/>
        </w:rPr>
      </w:pPr>
    </w:p>
    <w:sectPr w:rsidR="00CD2D67" w:rsidRPr="00CD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D14" w:rsidRDefault="00760D14" w:rsidP="00CD2D67">
      <w:r>
        <w:separator/>
      </w:r>
    </w:p>
  </w:endnote>
  <w:endnote w:type="continuationSeparator" w:id="0">
    <w:p w:rsidR="00760D14" w:rsidRDefault="00760D14" w:rsidP="00CD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D14" w:rsidRDefault="00760D14" w:rsidP="00CD2D67">
      <w:r>
        <w:separator/>
      </w:r>
    </w:p>
  </w:footnote>
  <w:footnote w:type="continuationSeparator" w:id="0">
    <w:p w:rsidR="00760D14" w:rsidRDefault="00760D14" w:rsidP="00CD2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079FB"/>
    <w:multiLevelType w:val="hybridMultilevel"/>
    <w:tmpl w:val="AB0213C0"/>
    <w:lvl w:ilvl="0" w:tplc="D81C6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610CC3"/>
    <w:multiLevelType w:val="hybridMultilevel"/>
    <w:tmpl w:val="41F60E82"/>
    <w:lvl w:ilvl="0" w:tplc="DE8A13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E1"/>
    <w:rsid w:val="00096045"/>
    <w:rsid w:val="000A560A"/>
    <w:rsid w:val="001172BC"/>
    <w:rsid w:val="00161EB4"/>
    <w:rsid w:val="00177D32"/>
    <w:rsid w:val="00195346"/>
    <w:rsid w:val="001D0B1D"/>
    <w:rsid w:val="002005BE"/>
    <w:rsid w:val="002223CB"/>
    <w:rsid w:val="00283960"/>
    <w:rsid w:val="002F61C3"/>
    <w:rsid w:val="003215EF"/>
    <w:rsid w:val="003D7149"/>
    <w:rsid w:val="004068A4"/>
    <w:rsid w:val="0044772D"/>
    <w:rsid w:val="00481577"/>
    <w:rsid w:val="004B3147"/>
    <w:rsid w:val="005058FE"/>
    <w:rsid w:val="005B78E5"/>
    <w:rsid w:val="00625F01"/>
    <w:rsid w:val="00634D8E"/>
    <w:rsid w:val="00646B8D"/>
    <w:rsid w:val="00750C80"/>
    <w:rsid w:val="00760D14"/>
    <w:rsid w:val="007751AA"/>
    <w:rsid w:val="00780C77"/>
    <w:rsid w:val="00794083"/>
    <w:rsid w:val="007C1C18"/>
    <w:rsid w:val="007C5235"/>
    <w:rsid w:val="007D1851"/>
    <w:rsid w:val="007F0A60"/>
    <w:rsid w:val="008674AA"/>
    <w:rsid w:val="008F37B1"/>
    <w:rsid w:val="0091449F"/>
    <w:rsid w:val="00917288"/>
    <w:rsid w:val="00935D39"/>
    <w:rsid w:val="009F05B3"/>
    <w:rsid w:val="00AB0F8D"/>
    <w:rsid w:val="00B80A66"/>
    <w:rsid w:val="00BC7A77"/>
    <w:rsid w:val="00C177BA"/>
    <w:rsid w:val="00C23EE2"/>
    <w:rsid w:val="00C66F9D"/>
    <w:rsid w:val="00C953DE"/>
    <w:rsid w:val="00CC4F7F"/>
    <w:rsid w:val="00CD2D67"/>
    <w:rsid w:val="00D055CF"/>
    <w:rsid w:val="00D512D7"/>
    <w:rsid w:val="00D5750C"/>
    <w:rsid w:val="00E66703"/>
    <w:rsid w:val="00ED30EE"/>
    <w:rsid w:val="00F823E1"/>
    <w:rsid w:val="00F82D80"/>
    <w:rsid w:val="00FA49F4"/>
    <w:rsid w:val="00FA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9A477"/>
  <w15:chartTrackingRefBased/>
  <w15:docId w15:val="{DD9B70E7-2AF6-4494-ACDD-80E01DC2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D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D67"/>
    <w:rPr>
      <w:sz w:val="18"/>
      <w:szCs w:val="18"/>
    </w:rPr>
  </w:style>
  <w:style w:type="paragraph" w:styleId="a7">
    <w:name w:val="List Paragraph"/>
    <w:basedOn w:val="a"/>
    <w:uiPriority w:val="34"/>
    <w:qFormat/>
    <w:rsid w:val="00200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F64DA-7AD9-46F8-8518-CF4BCDC3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156</Words>
  <Characters>891</Characters>
  <Application>Microsoft Office Word</Application>
  <DocSecurity>0</DocSecurity>
  <Lines>7</Lines>
  <Paragraphs>2</Paragraphs>
  <ScaleCrop>false</ScaleCrop>
  <Company>bilibili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吴若鸿</dc:creator>
  <cp:keywords/>
  <dc:description/>
  <cp:lastModifiedBy>吴若鸿</cp:lastModifiedBy>
  <cp:revision>51</cp:revision>
  <dcterms:created xsi:type="dcterms:W3CDTF">2021-01-07T02:48:00Z</dcterms:created>
  <dcterms:modified xsi:type="dcterms:W3CDTF">2021-01-07T07:38:00Z</dcterms:modified>
</cp:coreProperties>
</file>