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B7892" w14:textId="77777777" w:rsidR="000B5A8F" w:rsidRDefault="00F13561">
      <w:pPr>
        <w:pBdr>
          <w:bottom w:val="single" w:sz="24" w:space="6" w:color="2E74B5"/>
        </w:pBdr>
        <w:spacing w:before="40" w:after="440" w:line="240" w:lineRule="auto"/>
      </w:pPr>
      <w:r>
        <w:rPr>
          <w:b/>
          <w:color w:val="2E74B5"/>
          <w:sz w:val="20"/>
        </w:rPr>
        <w:t>ALLODESIGNER · AGENT REQUIREMENTS BRIEF</w:t>
      </w:r>
    </w:p>
    <w:p w14:paraId="24FD3C67" w14:textId="77777777" w:rsidR="000B5A8F" w:rsidRDefault="00F13561">
      <w:pPr>
        <w:spacing w:line="259" w:lineRule="auto"/>
      </w:pPr>
      <w:r>
        <w:rPr>
          <w:b/>
          <w:color w:val="1F4D78"/>
          <w:sz w:val="50"/>
        </w:rPr>
        <w:t xml:space="preserve">AlloDesigner Agent </w:t>
      </w:r>
      <w:r>
        <w:rPr>
          <w:b/>
          <w:color w:val="1F4D78"/>
          <w:sz w:val="50"/>
        </w:rPr>
        <w:t>化项目</w:t>
      </w:r>
    </w:p>
    <w:p w14:paraId="3FAE71E0" w14:textId="77777777" w:rsidR="000B5A8F" w:rsidRDefault="00F13561">
      <w:pPr>
        <w:pStyle w:val="1"/>
        <w:rPr>
          <w:lang w:eastAsia="zh-CN"/>
        </w:rPr>
      </w:pPr>
      <w:r>
        <w:rPr>
          <w:lang w:eastAsia="zh-CN"/>
        </w:rPr>
        <w:t>执行摘要</w:t>
      </w:r>
    </w:p>
    <w:p w14:paraId="3926EA01" w14:textId="77777777" w:rsidR="008A0A30" w:rsidRDefault="00F13561">
      <w:pPr>
        <w:rPr>
          <w:lang w:eastAsia="zh-CN"/>
        </w:rPr>
      </w:pPr>
      <w:r>
        <w:rPr>
          <w:lang w:eastAsia="zh-CN"/>
        </w:rPr>
        <w:t>目标是把</w:t>
      </w:r>
      <w:r>
        <w:rPr>
          <w:b/>
          <w:lang w:eastAsia="zh-CN"/>
        </w:rPr>
        <w:t>人类专家已经形成的</w:t>
      </w:r>
      <w:r>
        <w:rPr>
          <w:b/>
          <w:lang w:eastAsia="zh-CN"/>
        </w:rPr>
        <w:t xml:space="preserve"> </w:t>
      </w:r>
      <w:proofErr w:type="spellStart"/>
      <w:r>
        <w:rPr>
          <w:b/>
          <w:lang w:eastAsia="zh-CN"/>
        </w:rPr>
        <w:t>AlloDesigner</w:t>
      </w:r>
      <w:proofErr w:type="spellEnd"/>
      <w:r>
        <w:rPr>
          <w:b/>
          <w:lang w:eastAsia="zh-CN"/>
        </w:rPr>
        <w:t xml:space="preserve"> </w:t>
      </w:r>
      <w:r>
        <w:rPr>
          <w:b/>
          <w:lang w:eastAsia="zh-CN"/>
        </w:rPr>
        <w:t>多阶段</w:t>
      </w:r>
      <w:r>
        <w:rPr>
          <w:b/>
          <w:lang w:eastAsia="zh-CN"/>
        </w:rPr>
        <w:t xml:space="preserve"> AI+MD </w:t>
      </w:r>
      <w:r>
        <w:rPr>
          <w:b/>
          <w:lang w:eastAsia="zh-CN"/>
        </w:rPr>
        <w:t>方法学转化为受控、可执行、可比较和</w:t>
      </w:r>
      <w:proofErr w:type="gramStart"/>
      <w:r>
        <w:rPr>
          <w:b/>
          <w:lang w:eastAsia="zh-CN"/>
        </w:rPr>
        <w:t>可</w:t>
      </w:r>
      <w:proofErr w:type="gramEnd"/>
      <w:r>
        <w:rPr>
          <w:b/>
          <w:lang w:eastAsia="zh-CN"/>
        </w:rPr>
        <w:t>审计的</w:t>
      </w:r>
      <w:r>
        <w:rPr>
          <w:b/>
          <w:lang w:eastAsia="zh-CN"/>
        </w:rPr>
        <w:t xml:space="preserve"> Agent </w:t>
      </w:r>
      <w:r>
        <w:rPr>
          <w:b/>
          <w:lang w:eastAsia="zh-CN"/>
        </w:rPr>
        <w:t>工作流</w:t>
      </w:r>
      <w:r>
        <w:rPr>
          <w:lang w:eastAsia="zh-CN"/>
        </w:rPr>
        <w:t>：</w:t>
      </w:r>
    </w:p>
    <w:p w14:paraId="0C1AA235" w14:textId="77777777" w:rsidR="008A0A30" w:rsidRDefault="00F13561">
      <w:pPr>
        <w:rPr>
          <w:lang w:eastAsia="zh-CN"/>
        </w:rPr>
      </w:pPr>
      <w:r>
        <w:rPr>
          <w:lang w:eastAsia="zh-CN"/>
        </w:rPr>
        <w:t>人类专家负责定义生物学问题、冻结阶段及科学边界；</w:t>
      </w:r>
    </w:p>
    <w:p w14:paraId="22536A34" w14:textId="74CD718A" w:rsidR="000B5A8F" w:rsidRDefault="00F13561">
      <w:pPr>
        <w:rPr>
          <w:lang w:eastAsia="zh-CN"/>
        </w:rPr>
      </w:pPr>
      <w:r>
        <w:rPr>
          <w:lang w:eastAsia="zh-CN"/>
        </w:rPr>
        <w:t xml:space="preserve">Agent </w:t>
      </w:r>
      <w:r>
        <w:rPr>
          <w:lang w:eastAsia="zh-CN"/>
        </w:rPr>
        <w:t>只在每个已经定义好的环节内搜索、判断、调用和比较工具，并整理文献先验、执行获批任务、记录全部依据与人工干预。</w:t>
      </w:r>
    </w:p>
    <w:p w14:paraId="0889B45F" w14:textId="77777777" w:rsidR="008A0A30" w:rsidRDefault="008A0A30">
      <w:pPr>
        <w:rPr>
          <w:rFonts w:hint="eastAsia"/>
          <w:lang w:eastAsia="zh-CN"/>
        </w:rPr>
      </w:pPr>
    </w:p>
    <w:p w14:paraId="751E1FD5" w14:textId="77777777" w:rsidR="000B5A8F" w:rsidRDefault="00F13561">
      <w:pPr>
        <w:pBdr>
          <w:left w:val="single" w:sz="18" w:space="8" w:color="2E74B5"/>
        </w:pBdr>
        <w:shd w:val="clear" w:color="auto" w:fill="EAF2F8"/>
        <w:spacing w:before="80" w:after="160" w:line="276" w:lineRule="auto"/>
        <w:ind w:left="173" w:right="173"/>
        <w:rPr>
          <w:lang w:eastAsia="zh-CN"/>
        </w:rPr>
      </w:pPr>
      <w:r>
        <w:rPr>
          <w:b/>
          <w:color w:val="1F4D78"/>
          <w:sz w:val="20"/>
          <w:lang w:eastAsia="zh-CN"/>
        </w:rPr>
        <w:t>核心口径：固定的是生物学问题分解、阶段目标和科学约束；开放的是每个环节内的工具选择与组合。</w:t>
      </w:r>
      <w:r>
        <w:rPr>
          <w:color w:val="1F4D78"/>
          <w:sz w:val="20"/>
          <w:lang w:eastAsia="zh-CN"/>
        </w:rPr>
        <w:t xml:space="preserve"> </w:t>
      </w:r>
      <w:proofErr w:type="spellStart"/>
      <w:r>
        <w:rPr>
          <w:color w:val="1F4D78"/>
          <w:sz w:val="20"/>
          <w:lang w:eastAsia="zh-CN"/>
        </w:rPr>
        <w:t>AlloDesigner</w:t>
      </w:r>
      <w:proofErr w:type="spellEnd"/>
      <w:r>
        <w:rPr>
          <w:color w:val="1F4D78"/>
          <w:sz w:val="20"/>
          <w:lang w:eastAsia="zh-CN"/>
        </w:rPr>
        <w:t xml:space="preserve"> </w:t>
      </w:r>
      <w:r>
        <w:rPr>
          <w:color w:val="1F4D78"/>
          <w:sz w:val="20"/>
          <w:lang w:eastAsia="zh-CN"/>
        </w:rPr>
        <w:t>是当前专家团队综合科学能力、成本、解释性和物理约束后形成的参考主路径</w:t>
      </w:r>
      <w:r>
        <w:rPr>
          <w:color w:val="1F4D78"/>
          <w:sz w:val="20"/>
          <w:lang w:eastAsia="zh-CN"/>
        </w:rPr>
        <w:t>，也是每个相应环节中的自</w:t>
      </w:r>
      <w:proofErr w:type="gramStart"/>
      <w:r>
        <w:rPr>
          <w:color w:val="1F4D78"/>
          <w:sz w:val="20"/>
          <w:lang w:eastAsia="zh-CN"/>
        </w:rPr>
        <w:t>研</w:t>
      </w:r>
      <w:proofErr w:type="gramEnd"/>
      <w:r>
        <w:rPr>
          <w:color w:val="1F4D78"/>
          <w:sz w:val="20"/>
          <w:lang w:eastAsia="zh-CN"/>
        </w:rPr>
        <w:t>工具选项；它不等于无需比较的预设赢家。</w:t>
      </w:r>
    </w:p>
    <w:p w14:paraId="1CE2694F" w14:textId="77777777" w:rsidR="008A0A30" w:rsidRDefault="008A0A30">
      <w:pPr>
        <w:rPr>
          <w:lang w:eastAsia="zh-CN"/>
        </w:rPr>
      </w:pPr>
    </w:p>
    <w:p w14:paraId="1FB83181" w14:textId="25D95018" w:rsidR="000B5A8F" w:rsidRDefault="00F13561">
      <w:pPr>
        <w:rPr>
          <w:lang w:eastAsia="zh-CN"/>
        </w:rPr>
      </w:pPr>
      <w:r>
        <w:rPr>
          <w:lang w:eastAsia="zh-CN"/>
        </w:rPr>
        <w:t>项目希望解决五个直接问题：</w:t>
      </w:r>
    </w:p>
    <w:p w14:paraId="784FF6E7" w14:textId="77777777" w:rsidR="000B5A8F" w:rsidRDefault="00F13561">
      <w:pPr>
        <w:numPr>
          <w:ilvl w:val="0"/>
          <w:numId w:val="1"/>
        </w:numPr>
        <w:spacing w:after="160" w:line="280" w:lineRule="auto"/>
        <w:rPr>
          <w:lang w:eastAsia="zh-CN"/>
        </w:rPr>
      </w:pPr>
      <w:r w:rsidRPr="008A0A30">
        <w:rPr>
          <w:color w:val="FF0000"/>
          <w:lang w:eastAsia="zh-CN"/>
        </w:rPr>
        <w:t>限制</w:t>
      </w:r>
      <w:r w:rsidRPr="008A0A30">
        <w:rPr>
          <w:color w:val="FF0000"/>
          <w:lang w:eastAsia="zh-CN"/>
        </w:rPr>
        <w:t xml:space="preserve"> Agent </w:t>
      </w:r>
      <w:r w:rsidRPr="008A0A30">
        <w:rPr>
          <w:color w:val="FF0000"/>
          <w:lang w:eastAsia="zh-CN"/>
        </w:rPr>
        <w:t>的搜索空间</w:t>
      </w:r>
      <w:r>
        <w:rPr>
          <w:lang w:eastAsia="zh-CN"/>
        </w:rPr>
        <w:t>，避免其在尚不具备充分领域理解时自由改写科学问题或无边界组合工具；</w:t>
      </w:r>
    </w:p>
    <w:p w14:paraId="2EC00257" w14:textId="77777777" w:rsidR="000B5A8F" w:rsidRDefault="00F13561">
      <w:pPr>
        <w:numPr>
          <w:ilvl w:val="0"/>
          <w:numId w:val="1"/>
        </w:numPr>
        <w:spacing w:after="160" w:line="280" w:lineRule="auto"/>
      </w:pPr>
      <w:r>
        <w:t>让</w:t>
      </w:r>
      <w:r>
        <w:t xml:space="preserve"> Agent </w:t>
      </w:r>
      <w:proofErr w:type="spellStart"/>
      <w:r>
        <w:t>能够在固定环节内发现可复用、可替换、可补充或可用于</w:t>
      </w:r>
      <w:proofErr w:type="spellEnd"/>
      <w:r>
        <w:t xml:space="preserve"> benchmark </w:t>
      </w:r>
      <w:r>
        <w:t>的</w:t>
      </w:r>
      <w:r w:rsidRPr="008A0A30">
        <w:rPr>
          <w:b/>
          <w:bCs/>
        </w:rPr>
        <w:t>外部工具</w:t>
      </w:r>
      <w:r>
        <w:t>；</w:t>
      </w:r>
    </w:p>
    <w:p w14:paraId="1726985A" w14:textId="77777777" w:rsidR="000B5A8F" w:rsidRDefault="00F13561">
      <w:pPr>
        <w:numPr>
          <w:ilvl w:val="0"/>
          <w:numId w:val="1"/>
        </w:numPr>
        <w:spacing w:after="160" w:line="280" w:lineRule="auto"/>
      </w:pPr>
      <w:r w:rsidRPr="008A0A30">
        <w:rPr>
          <w:color w:val="FF0000"/>
        </w:rPr>
        <w:t>在外部工具不符合环节输入、输出或科学约束时，能够有依据地使用相应</w:t>
      </w:r>
      <w:r w:rsidRPr="008A0A30">
        <w:rPr>
          <w:color w:val="FF0000"/>
        </w:rPr>
        <w:t xml:space="preserve"> AlloDesigner </w:t>
      </w:r>
      <w:r w:rsidRPr="008A0A30">
        <w:rPr>
          <w:color w:val="FF0000"/>
        </w:rPr>
        <w:t>自研模块</w:t>
      </w:r>
      <w:r>
        <w:t>；</w:t>
      </w:r>
    </w:p>
    <w:p w14:paraId="3EAF78E1" w14:textId="77777777" w:rsidR="000B5A8F" w:rsidRDefault="00F13561">
      <w:pPr>
        <w:numPr>
          <w:ilvl w:val="0"/>
          <w:numId w:val="1"/>
        </w:numPr>
        <w:spacing w:after="160" w:line="280" w:lineRule="auto"/>
        <w:rPr>
          <w:lang w:eastAsia="zh-CN"/>
        </w:rPr>
      </w:pPr>
      <w:r>
        <w:rPr>
          <w:lang w:eastAsia="zh-CN"/>
        </w:rPr>
        <w:t>将案例中隐含的</w:t>
      </w:r>
      <w:r>
        <w:rPr>
          <w:lang w:eastAsia="zh-CN"/>
        </w:rPr>
        <w:t xml:space="preserve"> </w:t>
      </w:r>
      <w:r>
        <w:rPr>
          <w:lang w:eastAsia="zh-CN"/>
        </w:rPr>
        <w:t>HOLO</w:t>
      </w:r>
      <w:r>
        <w:rPr>
          <w:lang w:eastAsia="zh-CN"/>
        </w:rPr>
        <w:t>、配体、已知位点和人工选残基、选构象、</w:t>
      </w:r>
      <w:proofErr w:type="gramStart"/>
      <w:r>
        <w:rPr>
          <w:lang w:eastAsia="zh-CN"/>
        </w:rPr>
        <w:t>选帧等</w:t>
      </w:r>
      <w:proofErr w:type="gramEnd"/>
      <w:r>
        <w:rPr>
          <w:lang w:eastAsia="zh-CN"/>
        </w:rPr>
        <w:t>指导，</w:t>
      </w:r>
      <w:proofErr w:type="gramStart"/>
      <w:r>
        <w:rPr>
          <w:lang w:eastAsia="zh-CN"/>
        </w:rPr>
        <w:t>改造成显式</w:t>
      </w:r>
      <w:proofErr w:type="gramEnd"/>
      <w:r>
        <w:rPr>
          <w:lang w:eastAsia="zh-CN"/>
        </w:rPr>
        <w:t>的</w:t>
      </w:r>
      <w:r>
        <w:rPr>
          <w:lang w:eastAsia="zh-CN"/>
        </w:rPr>
        <w:t>“</w:t>
      </w:r>
      <w:r>
        <w:rPr>
          <w:lang w:eastAsia="zh-CN"/>
        </w:rPr>
        <w:t>文献先验生成</w:t>
      </w:r>
      <w:r>
        <w:rPr>
          <w:lang w:eastAsia="zh-CN"/>
        </w:rPr>
        <w:t xml:space="preserve"> - </w:t>
      </w:r>
      <w:r>
        <w:rPr>
          <w:lang w:eastAsia="zh-CN"/>
        </w:rPr>
        <w:t>人工审批</w:t>
      </w:r>
      <w:r>
        <w:rPr>
          <w:lang w:eastAsia="zh-CN"/>
        </w:rPr>
        <w:t xml:space="preserve"> - </w:t>
      </w:r>
      <w:r>
        <w:rPr>
          <w:lang w:eastAsia="zh-CN"/>
        </w:rPr>
        <w:t>冻结使用</w:t>
      </w:r>
      <w:r>
        <w:rPr>
          <w:lang w:eastAsia="zh-CN"/>
        </w:rPr>
        <w:t xml:space="preserve"> - </w:t>
      </w:r>
      <w:r>
        <w:rPr>
          <w:lang w:eastAsia="zh-CN"/>
        </w:rPr>
        <w:t>过程记录</w:t>
      </w:r>
      <w:r>
        <w:rPr>
          <w:lang w:eastAsia="zh-CN"/>
        </w:rPr>
        <w:t>”</w:t>
      </w:r>
      <w:r>
        <w:rPr>
          <w:lang w:eastAsia="zh-CN"/>
        </w:rPr>
        <w:t>；</w:t>
      </w:r>
    </w:p>
    <w:p w14:paraId="6CBD34D0" w14:textId="77777777" w:rsidR="000B5A8F" w:rsidRDefault="00F13561">
      <w:pPr>
        <w:numPr>
          <w:ilvl w:val="0"/>
          <w:numId w:val="1"/>
        </w:numPr>
        <w:spacing w:after="160" w:line="280" w:lineRule="auto"/>
        <w:rPr>
          <w:lang w:eastAsia="zh-CN"/>
        </w:rPr>
      </w:pPr>
      <w:r>
        <w:rPr>
          <w:lang w:eastAsia="zh-CN"/>
        </w:rPr>
        <w:t>同时</w:t>
      </w:r>
      <w:r w:rsidRPr="008A0A30">
        <w:rPr>
          <w:color w:val="FF0000"/>
          <w:lang w:eastAsia="zh-CN"/>
        </w:rPr>
        <w:t>支持有答案案例的回溯性验证和</w:t>
      </w:r>
      <w:proofErr w:type="gramStart"/>
      <w:r w:rsidRPr="008A0A30">
        <w:rPr>
          <w:color w:val="FF0000"/>
          <w:lang w:eastAsia="zh-CN"/>
        </w:rPr>
        <w:t>无答案</w:t>
      </w:r>
      <w:proofErr w:type="gramEnd"/>
      <w:r w:rsidRPr="008A0A30">
        <w:rPr>
          <w:color w:val="FF0000"/>
          <w:lang w:eastAsia="zh-CN"/>
        </w:rPr>
        <w:t>案例的探索性应用</w:t>
      </w:r>
      <w:r>
        <w:rPr>
          <w:lang w:eastAsia="zh-CN"/>
        </w:rPr>
        <w:t>，并防止两类任务的信息混用。</w:t>
      </w:r>
    </w:p>
    <w:p w14:paraId="5BFE068F" w14:textId="77777777" w:rsidR="000B5A8F" w:rsidRDefault="00F13561">
      <w:pPr>
        <w:pStyle w:val="1"/>
      </w:pPr>
      <w:r>
        <w:lastRenderedPageBreak/>
        <w:t xml:space="preserve">2. </w:t>
      </w:r>
      <w:r>
        <w:t>项目背景与问题定位</w:t>
      </w:r>
    </w:p>
    <w:p w14:paraId="3B4E7809" w14:textId="77777777" w:rsidR="000B5A8F" w:rsidRDefault="00F13561">
      <w:pPr>
        <w:pStyle w:val="20"/>
        <w:rPr>
          <w:lang w:eastAsia="zh-CN"/>
        </w:rPr>
      </w:pPr>
      <w:r>
        <w:rPr>
          <w:lang w:eastAsia="zh-CN"/>
        </w:rPr>
        <w:t xml:space="preserve">2.1 </w:t>
      </w:r>
      <w:r>
        <w:rPr>
          <w:lang w:eastAsia="zh-CN"/>
        </w:rPr>
        <w:t>隐式变构口袋不是单一工具任务</w:t>
      </w:r>
    </w:p>
    <w:p w14:paraId="4C5FD42D" w14:textId="77777777" w:rsidR="000B5A8F" w:rsidRDefault="00F13561">
      <w:pPr>
        <w:rPr>
          <w:lang w:eastAsia="zh-CN"/>
        </w:rPr>
      </w:pPr>
      <w:r>
        <w:rPr>
          <w:lang w:eastAsia="zh-CN"/>
        </w:rPr>
        <w:t>当前研究问题包含多个相互依赖的生物学和计算环节，包括潜在残基或区域识别、候选构象生成、目标状态富集、物理采样、开放样构象判断以及候选化合物排序。某个结构预测、口袋识别、</w:t>
      </w:r>
      <w:r>
        <w:rPr>
          <w:lang w:eastAsia="zh-CN"/>
        </w:rPr>
        <w:t>PLM</w:t>
      </w:r>
      <w:r>
        <w:rPr>
          <w:lang w:eastAsia="zh-CN"/>
        </w:rPr>
        <w:t>、共折叠、</w:t>
      </w:r>
      <w:r>
        <w:rPr>
          <w:lang w:eastAsia="zh-CN"/>
        </w:rPr>
        <w:t xml:space="preserve">MD </w:t>
      </w:r>
      <w:r>
        <w:rPr>
          <w:lang w:eastAsia="zh-CN"/>
        </w:rPr>
        <w:t>或</w:t>
      </w:r>
      <w:r>
        <w:rPr>
          <w:lang w:eastAsia="zh-CN"/>
        </w:rPr>
        <w:t xml:space="preserve"> docking </w:t>
      </w:r>
      <w:r>
        <w:rPr>
          <w:lang w:eastAsia="zh-CN"/>
        </w:rPr>
        <w:t>工具通常只能覆盖其中一部分，并不能自动获得整个问题的正确</w:t>
      </w:r>
      <w:r>
        <w:rPr>
          <w:lang w:eastAsia="zh-CN"/>
        </w:rPr>
        <w:t>分解、信息边界和评价标准。</w:t>
      </w:r>
    </w:p>
    <w:p w14:paraId="135B9333" w14:textId="77777777" w:rsidR="000B5A8F" w:rsidRDefault="00F13561">
      <w:pPr>
        <w:pStyle w:val="20"/>
        <w:rPr>
          <w:lang w:eastAsia="zh-CN"/>
        </w:rPr>
      </w:pPr>
      <w:r>
        <w:rPr>
          <w:lang w:eastAsia="zh-CN"/>
        </w:rPr>
        <w:t xml:space="preserve">2.2 </w:t>
      </w:r>
      <w:r>
        <w:rPr>
          <w:lang w:eastAsia="zh-CN"/>
        </w:rPr>
        <w:t>当前不把全局科学规划交给</w:t>
      </w:r>
      <w:r>
        <w:rPr>
          <w:lang w:eastAsia="zh-CN"/>
        </w:rPr>
        <w:t xml:space="preserve"> Agent</w:t>
      </w:r>
    </w:p>
    <w:p w14:paraId="72C4A045" w14:textId="77777777" w:rsidR="006E2D70" w:rsidRDefault="00F13561">
      <w:pPr>
        <w:rPr>
          <w:lang w:eastAsia="zh-CN"/>
        </w:rPr>
      </w:pPr>
      <w:r w:rsidRPr="008A0A30">
        <w:rPr>
          <w:color w:val="FF0000"/>
          <w:lang w:eastAsia="zh-CN"/>
        </w:rPr>
        <w:t>通用</w:t>
      </w:r>
      <w:r w:rsidRPr="008A0A30">
        <w:rPr>
          <w:color w:val="FF0000"/>
          <w:lang w:eastAsia="zh-CN"/>
        </w:rPr>
        <w:t xml:space="preserve"> Agent </w:t>
      </w:r>
      <w:r w:rsidRPr="008A0A30">
        <w:rPr>
          <w:color w:val="FF0000"/>
          <w:lang w:eastAsia="zh-CN"/>
        </w:rPr>
        <w:t>或现阶段蛋白领域</w:t>
      </w:r>
      <w:r w:rsidRPr="008A0A30">
        <w:rPr>
          <w:color w:val="FF0000"/>
          <w:lang w:eastAsia="zh-CN"/>
        </w:rPr>
        <w:t xml:space="preserve"> Agent </w:t>
      </w:r>
      <w:r w:rsidRPr="008A0A30">
        <w:rPr>
          <w:color w:val="FF0000"/>
          <w:lang w:eastAsia="zh-CN"/>
        </w:rPr>
        <w:t>对隐式变构口袋的</w:t>
      </w:r>
      <w:proofErr w:type="gramStart"/>
      <w:r w:rsidRPr="008A0A30">
        <w:rPr>
          <w:color w:val="FF0000"/>
          <w:lang w:eastAsia="zh-CN"/>
        </w:rPr>
        <w:t>理解仍</w:t>
      </w:r>
      <w:proofErr w:type="gramEnd"/>
      <w:r w:rsidRPr="008A0A30">
        <w:rPr>
          <w:color w:val="FF0000"/>
          <w:lang w:eastAsia="zh-CN"/>
        </w:rPr>
        <w:t>可能不足</w:t>
      </w:r>
      <w:r>
        <w:rPr>
          <w:lang w:eastAsia="zh-CN"/>
        </w:rPr>
        <w:t>。</w:t>
      </w:r>
    </w:p>
    <w:p w14:paraId="3B2ABEA1" w14:textId="38AD7DEC" w:rsidR="000B5A8F" w:rsidRDefault="00F13561">
      <w:pPr>
        <w:rPr>
          <w:lang w:eastAsia="zh-CN"/>
        </w:rPr>
      </w:pPr>
      <w:r>
        <w:rPr>
          <w:lang w:eastAsia="zh-CN"/>
        </w:rPr>
        <w:t>如果允许</w:t>
      </w:r>
      <w:r>
        <w:rPr>
          <w:lang w:eastAsia="zh-CN"/>
        </w:rPr>
        <w:t xml:space="preserve"> Agent </w:t>
      </w:r>
      <w:r>
        <w:rPr>
          <w:lang w:eastAsia="zh-CN"/>
        </w:rPr>
        <w:t>从</w:t>
      </w:r>
      <w:r>
        <w:rPr>
          <w:lang w:eastAsia="zh-CN"/>
        </w:rPr>
        <w:t>“</w:t>
      </w:r>
      <w:r>
        <w:rPr>
          <w:lang w:eastAsia="zh-CN"/>
        </w:rPr>
        <w:t>研究某蛋白的隐式口袋</w:t>
      </w:r>
      <w:r>
        <w:rPr>
          <w:lang w:eastAsia="zh-CN"/>
        </w:rPr>
        <w:t>”</w:t>
      </w:r>
      <w:r>
        <w:rPr>
          <w:lang w:eastAsia="zh-CN"/>
        </w:rPr>
        <w:t>这一宽泛目标直接自由拆解和寻找工具，容易产生过大的搜索空间、工具语义错配、隐含答案泄漏以及不可追溯的人工选择，最终降低效率和科学可信度。</w:t>
      </w:r>
    </w:p>
    <w:p w14:paraId="71DFFBAE" w14:textId="77777777" w:rsidR="000B5A8F" w:rsidRDefault="00F13561">
      <w:pPr>
        <w:rPr>
          <w:lang w:eastAsia="zh-CN"/>
        </w:rPr>
      </w:pPr>
      <w:r>
        <w:rPr>
          <w:lang w:eastAsia="zh-CN"/>
        </w:rPr>
        <w:t>因此，</w:t>
      </w:r>
      <w:r w:rsidRPr="006E2D70">
        <w:rPr>
          <w:color w:val="FF0000"/>
          <w:lang w:eastAsia="zh-CN"/>
        </w:rPr>
        <w:t>现阶段由人类专家先定义问题如何拆分、每个环节要回答什么、允许使用什么信息，以及什么结果才算完成</w:t>
      </w:r>
      <w:r>
        <w:rPr>
          <w:lang w:eastAsia="zh-CN"/>
        </w:rPr>
        <w:t>。</w:t>
      </w:r>
      <w:r>
        <w:rPr>
          <w:lang w:eastAsia="zh-CN"/>
        </w:rPr>
        <w:t xml:space="preserve">Agent </w:t>
      </w:r>
      <w:r>
        <w:rPr>
          <w:lang w:eastAsia="zh-CN"/>
        </w:rPr>
        <w:t>的自主性被安排在这些固定环节内部。</w:t>
      </w:r>
    </w:p>
    <w:p w14:paraId="38C73035" w14:textId="77777777" w:rsidR="000B5A8F" w:rsidRDefault="00F13561">
      <w:pPr>
        <w:pStyle w:val="20"/>
        <w:rPr>
          <w:lang w:eastAsia="zh-CN"/>
        </w:rPr>
      </w:pPr>
      <w:r>
        <w:rPr>
          <w:lang w:eastAsia="zh-CN"/>
        </w:rPr>
        <w:t xml:space="preserve">2.3 </w:t>
      </w:r>
      <w:proofErr w:type="spellStart"/>
      <w:r>
        <w:rPr>
          <w:lang w:eastAsia="zh-CN"/>
        </w:rPr>
        <w:t>AlloDes</w:t>
      </w:r>
      <w:r>
        <w:rPr>
          <w:lang w:eastAsia="zh-CN"/>
        </w:rPr>
        <w:t>igner</w:t>
      </w:r>
      <w:proofErr w:type="spellEnd"/>
      <w:r>
        <w:rPr>
          <w:lang w:eastAsia="zh-CN"/>
        </w:rPr>
        <w:t xml:space="preserve"> </w:t>
      </w:r>
      <w:r>
        <w:rPr>
          <w:lang w:eastAsia="zh-CN"/>
        </w:rPr>
        <w:t>的双重定位</w:t>
      </w:r>
    </w:p>
    <w:p w14:paraId="4C912D9B" w14:textId="77777777" w:rsidR="000B5A8F" w:rsidRDefault="00F13561">
      <w:pPr>
        <w:rPr>
          <w:lang w:eastAsia="zh-CN"/>
        </w:rPr>
      </w:pPr>
      <w:r>
        <w:rPr>
          <w:lang w:eastAsia="zh-CN"/>
        </w:rPr>
        <w:t>在整体方法学层面，现有</w:t>
      </w:r>
      <w:r>
        <w:rPr>
          <w:lang w:eastAsia="zh-CN"/>
        </w:rPr>
        <w:t xml:space="preserve"> </w:t>
      </w:r>
      <w:proofErr w:type="spellStart"/>
      <w:r>
        <w:rPr>
          <w:lang w:eastAsia="zh-CN"/>
        </w:rPr>
        <w:t>AlloDesigner</w:t>
      </w:r>
      <w:proofErr w:type="spellEnd"/>
      <w:r>
        <w:rPr>
          <w:lang w:eastAsia="zh-CN"/>
        </w:rPr>
        <w:t xml:space="preserve"> </w:t>
      </w:r>
      <w:r>
        <w:rPr>
          <w:lang w:eastAsia="zh-CN"/>
        </w:rPr>
        <w:t>多阶段</w:t>
      </w:r>
      <w:r>
        <w:rPr>
          <w:lang w:eastAsia="zh-CN"/>
        </w:rPr>
        <w:t xml:space="preserve"> AI+MD </w:t>
      </w:r>
      <w:r>
        <w:rPr>
          <w:lang w:eastAsia="zh-CN"/>
        </w:rPr>
        <w:t>工作</w:t>
      </w:r>
      <w:proofErr w:type="gramStart"/>
      <w:r>
        <w:rPr>
          <w:lang w:eastAsia="zh-CN"/>
        </w:rPr>
        <w:t>流代表</w:t>
      </w:r>
      <w:proofErr w:type="gramEnd"/>
      <w:r>
        <w:rPr>
          <w:lang w:eastAsia="zh-CN"/>
        </w:rPr>
        <w:t>专家团队针对</w:t>
      </w:r>
      <w:proofErr w:type="gramStart"/>
      <w:r>
        <w:rPr>
          <w:lang w:eastAsia="zh-CN"/>
        </w:rPr>
        <w:t>该复杂</w:t>
      </w:r>
      <w:proofErr w:type="gramEnd"/>
      <w:r>
        <w:rPr>
          <w:lang w:eastAsia="zh-CN"/>
        </w:rPr>
        <w:t>问题形成的当前参考主路径。它把残基</w:t>
      </w:r>
      <w:proofErr w:type="gramStart"/>
      <w:r>
        <w:rPr>
          <w:lang w:eastAsia="zh-CN"/>
        </w:rPr>
        <w:t>级结构</w:t>
      </w:r>
      <w:proofErr w:type="gramEnd"/>
      <w:r>
        <w:rPr>
          <w:lang w:eastAsia="zh-CN"/>
        </w:rPr>
        <w:t>先验连接到定向构象采样和候选物排序，体现了团队对效率、物理约束、可解释性和现有可用技术的综合权衡。</w:t>
      </w:r>
    </w:p>
    <w:p w14:paraId="788F70AB" w14:textId="77777777" w:rsidR="000B5A8F" w:rsidRDefault="00F13561">
      <w:pPr>
        <w:rPr>
          <w:lang w:eastAsia="zh-CN"/>
        </w:rPr>
      </w:pPr>
      <w:r>
        <w:rPr>
          <w:lang w:eastAsia="zh-CN"/>
        </w:rPr>
        <w:t>在模块和工具层面，</w:t>
      </w:r>
      <w:proofErr w:type="spellStart"/>
      <w:r>
        <w:rPr>
          <w:lang w:eastAsia="zh-CN"/>
        </w:rPr>
        <w:t>AlloDesigner</w:t>
      </w:r>
      <w:proofErr w:type="spellEnd"/>
      <w:r>
        <w:rPr>
          <w:lang w:eastAsia="zh-CN"/>
        </w:rPr>
        <w:t xml:space="preserve"> </w:t>
      </w:r>
      <w:r>
        <w:rPr>
          <w:lang w:eastAsia="zh-CN"/>
        </w:rPr>
        <w:t>不应被写成无需检验的唯一答案。每个自</w:t>
      </w:r>
      <w:proofErr w:type="gramStart"/>
      <w:r>
        <w:rPr>
          <w:lang w:eastAsia="zh-CN"/>
        </w:rPr>
        <w:t>研</w:t>
      </w:r>
      <w:proofErr w:type="gramEnd"/>
      <w:r>
        <w:rPr>
          <w:lang w:eastAsia="zh-CN"/>
        </w:rPr>
        <w:t>模块应作为预先登记的工具选项、内部基线和参考实现，与满足同一环节合同的外部工具进行替换、补充或对照比较。</w:t>
      </w:r>
    </w:p>
    <w:p w14:paraId="4E4DBEA5" w14:textId="77777777" w:rsidR="000B5A8F" w:rsidRDefault="00F13561">
      <w:pPr>
        <w:pStyle w:val="1"/>
        <w:rPr>
          <w:lang w:eastAsia="zh-CN"/>
        </w:rPr>
      </w:pPr>
      <w:r>
        <w:rPr>
          <w:lang w:eastAsia="zh-CN"/>
        </w:rPr>
        <w:t xml:space="preserve">3. </w:t>
      </w:r>
      <w:r>
        <w:rPr>
          <w:lang w:eastAsia="zh-CN"/>
        </w:rPr>
        <w:t>总体目标与明确非目标</w:t>
      </w:r>
    </w:p>
    <w:p w14:paraId="1797A6BF" w14:textId="77777777" w:rsidR="000B5A8F" w:rsidRDefault="00F13561">
      <w:pPr>
        <w:pStyle w:val="20"/>
      </w:pPr>
      <w:r>
        <w:t xml:space="preserve">3.1 </w:t>
      </w:r>
      <w:proofErr w:type="spellStart"/>
      <w:r>
        <w:t>总体目标</w:t>
      </w:r>
      <w:proofErr w:type="spellEnd"/>
    </w:p>
    <w:p w14:paraId="2FE4A8F5" w14:textId="77777777" w:rsidR="000B5A8F" w:rsidRDefault="00F13561">
      <w:pPr>
        <w:numPr>
          <w:ilvl w:val="0"/>
          <w:numId w:val="2"/>
        </w:numPr>
        <w:spacing w:after="160" w:line="280" w:lineRule="auto"/>
        <w:rPr>
          <w:lang w:eastAsia="zh-CN"/>
        </w:rPr>
      </w:pPr>
      <w:r>
        <w:rPr>
          <w:lang w:eastAsia="zh-CN"/>
        </w:rPr>
        <w:t>将专家定义的多阶段科学流程转化为机器可读、可执行和</w:t>
      </w:r>
      <w:proofErr w:type="gramStart"/>
      <w:r>
        <w:rPr>
          <w:lang w:eastAsia="zh-CN"/>
        </w:rPr>
        <w:t>可</w:t>
      </w:r>
      <w:proofErr w:type="gramEnd"/>
      <w:r>
        <w:rPr>
          <w:lang w:eastAsia="zh-CN"/>
        </w:rPr>
        <w:t>版本化的阶段任务。</w:t>
      </w:r>
    </w:p>
    <w:p w14:paraId="723281FD" w14:textId="77777777" w:rsidR="000B5A8F" w:rsidRDefault="00F13561">
      <w:pPr>
        <w:numPr>
          <w:ilvl w:val="0"/>
          <w:numId w:val="2"/>
        </w:numPr>
        <w:spacing w:after="160" w:line="280" w:lineRule="auto"/>
        <w:rPr>
          <w:lang w:eastAsia="zh-CN"/>
        </w:rPr>
      </w:pPr>
      <w:r>
        <w:rPr>
          <w:lang w:eastAsia="zh-CN"/>
        </w:rPr>
        <w:t>让</w:t>
      </w:r>
      <w:r>
        <w:rPr>
          <w:lang w:eastAsia="zh-CN"/>
        </w:rPr>
        <w:t xml:space="preserve"> Agent </w:t>
      </w:r>
      <w:r>
        <w:rPr>
          <w:lang w:eastAsia="zh-CN"/>
        </w:rPr>
        <w:t>在每个固定环节内搜索、筛选和整理可复用、可替换、可补充或可作为</w:t>
      </w:r>
      <w:r>
        <w:rPr>
          <w:lang w:eastAsia="zh-CN"/>
        </w:rPr>
        <w:t xml:space="preserve"> benchmark </w:t>
      </w:r>
      <w:r>
        <w:rPr>
          <w:lang w:eastAsia="zh-CN"/>
        </w:rPr>
        <w:t>的工具。</w:t>
      </w:r>
    </w:p>
    <w:p w14:paraId="16B1AF96" w14:textId="77777777" w:rsidR="000B5A8F" w:rsidRDefault="00F13561">
      <w:pPr>
        <w:numPr>
          <w:ilvl w:val="0"/>
          <w:numId w:val="2"/>
        </w:numPr>
        <w:spacing w:after="160" w:line="280" w:lineRule="auto"/>
      </w:pPr>
      <w:r>
        <w:lastRenderedPageBreak/>
        <w:t>将</w:t>
      </w:r>
      <w:r>
        <w:t xml:space="preserve"> </w:t>
      </w:r>
      <w:proofErr w:type="spellStart"/>
      <w:r>
        <w:t>AlloDesigner</w:t>
      </w:r>
      <w:proofErr w:type="spellEnd"/>
      <w:r>
        <w:t xml:space="preserve"> </w:t>
      </w:r>
      <w:proofErr w:type="spellStart"/>
      <w:r>
        <w:t>自研模块纳入同一工具管理和比较体系，并支持在外部工具不适用时调用相应模块</w:t>
      </w:r>
      <w:proofErr w:type="spellEnd"/>
      <w:r>
        <w:t>。</w:t>
      </w:r>
    </w:p>
    <w:p w14:paraId="39A9DDE4" w14:textId="77777777" w:rsidR="000B5A8F" w:rsidRDefault="00F13561">
      <w:pPr>
        <w:numPr>
          <w:ilvl w:val="0"/>
          <w:numId w:val="2"/>
        </w:numPr>
        <w:spacing w:after="160" w:line="280" w:lineRule="auto"/>
        <w:rPr>
          <w:lang w:eastAsia="zh-CN"/>
        </w:rPr>
      </w:pPr>
      <w:r>
        <w:rPr>
          <w:lang w:eastAsia="zh-CN"/>
        </w:rPr>
        <w:t>将文献知识、</w:t>
      </w:r>
      <w:r>
        <w:rPr>
          <w:lang w:eastAsia="zh-CN"/>
        </w:rPr>
        <w:t>HOLO/</w:t>
      </w:r>
      <w:r>
        <w:rPr>
          <w:lang w:eastAsia="zh-CN"/>
        </w:rPr>
        <w:t>配体信息和人工指导</w:t>
      </w:r>
      <w:proofErr w:type="gramStart"/>
      <w:r>
        <w:rPr>
          <w:lang w:eastAsia="zh-CN"/>
        </w:rPr>
        <w:t>改造成显式</w:t>
      </w:r>
      <w:proofErr w:type="gramEnd"/>
      <w:r>
        <w:rPr>
          <w:lang w:eastAsia="zh-CN"/>
        </w:rPr>
        <w:t>、可审批、可追溯的先验流程。</w:t>
      </w:r>
    </w:p>
    <w:p w14:paraId="44B249D9" w14:textId="77777777" w:rsidR="000B5A8F" w:rsidRDefault="00F13561">
      <w:pPr>
        <w:numPr>
          <w:ilvl w:val="0"/>
          <w:numId w:val="2"/>
        </w:numPr>
        <w:spacing w:after="160" w:line="280" w:lineRule="auto"/>
        <w:rPr>
          <w:lang w:eastAsia="zh-CN"/>
        </w:rPr>
      </w:pPr>
      <w:r>
        <w:rPr>
          <w:lang w:eastAsia="zh-CN"/>
        </w:rPr>
        <w:t>支持回溯性验证与探索性应用两类任务，并实现信息、运行和报告边界的隔离。</w:t>
      </w:r>
    </w:p>
    <w:p w14:paraId="06C7D164" w14:textId="77777777" w:rsidR="000B5A8F" w:rsidRDefault="00F13561">
      <w:pPr>
        <w:numPr>
          <w:ilvl w:val="0"/>
          <w:numId w:val="2"/>
        </w:numPr>
        <w:spacing w:after="160" w:line="280" w:lineRule="auto"/>
        <w:rPr>
          <w:lang w:eastAsia="zh-CN"/>
        </w:rPr>
      </w:pPr>
      <w:r>
        <w:rPr>
          <w:lang w:eastAsia="zh-CN"/>
        </w:rPr>
        <w:t>用案例或</w:t>
      </w:r>
      <w:r>
        <w:rPr>
          <w:lang w:eastAsia="zh-CN"/>
        </w:rPr>
        <w:t xml:space="preserve"> benchmark </w:t>
      </w:r>
      <w:r>
        <w:rPr>
          <w:lang w:eastAsia="zh-CN"/>
        </w:rPr>
        <w:t>实证比较共折叠、</w:t>
      </w:r>
      <w:r>
        <w:rPr>
          <w:lang w:eastAsia="zh-CN"/>
        </w:rPr>
        <w:t xml:space="preserve">PLM </w:t>
      </w:r>
      <w:r>
        <w:rPr>
          <w:lang w:eastAsia="zh-CN"/>
        </w:rPr>
        <w:t>及其他替代路线的适用范围和局限。</w:t>
      </w:r>
    </w:p>
    <w:p w14:paraId="12B9A7B1" w14:textId="0066F4E7" w:rsidR="000B5A8F" w:rsidRDefault="00F13561" w:rsidP="006E2D70">
      <w:pPr>
        <w:numPr>
          <w:ilvl w:val="0"/>
          <w:numId w:val="2"/>
        </w:numPr>
        <w:spacing w:after="160" w:line="280" w:lineRule="auto"/>
        <w:rPr>
          <w:lang w:eastAsia="zh-CN"/>
        </w:rPr>
      </w:pPr>
      <w:proofErr w:type="gramStart"/>
      <w:r>
        <w:rPr>
          <w:lang w:eastAsia="zh-CN"/>
        </w:rPr>
        <w:t>为领域</w:t>
      </w:r>
      <w:proofErr w:type="gramEnd"/>
      <w:r>
        <w:rPr>
          <w:lang w:eastAsia="zh-CN"/>
        </w:rPr>
        <w:t>专家输出可复核的决策材料，而不是让</w:t>
      </w:r>
      <w:r>
        <w:rPr>
          <w:lang w:eastAsia="zh-CN"/>
        </w:rPr>
        <w:t xml:space="preserve"> Agent </w:t>
      </w:r>
      <w:r>
        <w:rPr>
          <w:lang w:eastAsia="zh-CN"/>
        </w:rPr>
        <w:t>独立</w:t>
      </w:r>
      <w:proofErr w:type="gramStart"/>
      <w:r>
        <w:rPr>
          <w:lang w:eastAsia="zh-CN"/>
        </w:rPr>
        <w:t>作出</w:t>
      </w:r>
      <w:proofErr w:type="gramEnd"/>
      <w:r>
        <w:rPr>
          <w:lang w:eastAsia="zh-CN"/>
        </w:rPr>
        <w:t>最终科学结论。</w:t>
      </w:r>
    </w:p>
    <w:p w14:paraId="346AAD75" w14:textId="77777777" w:rsidR="000B5A8F" w:rsidRDefault="00F13561">
      <w:pPr>
        <w:pStyle w:val="1"/>
        <w:rPr>
          <w:lang w:eastAsia="zh-CN"/>
        </w:rPr>
      </w:pPr>
      <w:r>
        <w:rPr>
          <w:lang w:eastAsia="zh-CN"/>
        </w:rPr>
        <w:t xml:space="preserve">5. </w:t>
      </w:r>
      <w:r>
        <w:rPr>
          <w:lang w:eastAsia="zh-CN"/>
        </w:rPr>
        <w:t>固定科学主线与阶段合同</w:t>
      </w:r>
    </w:p>
    <w:p w14:paraId="7B8D430F" w14:textId="77777777" w:rsidR="000B5A8F" w:rsidRDefault="00F13561">
      <w:pPr>
        <w:pStyle w:val="20"/>
        <w:rPr>
          <w:lang w:eastAsia="zh-CN"/>
        </w:rPr>
      </w:pPr>
      <w:r>
        <w:rPr>
          <w:lang w:eastAsia="zh-CN"/>
        </w:rPr>
        <w:t xml:space="preserve">5.1 </w:t>
      </w:r>
      <w:r>
        <w:rPr>
          <w:lang w:eastAsia="zh-CN"/>
        </w:rPr>
        <w:t>当前科学主线</w:t>
      </w:r>
    </w:p>
    <w:p w14:paraId="75528351" w14:textId="77777777" w:rsidR="000B5A8F" w:rsidRDefault="00F13561">
      <w:pPr>
        <w:rPr>
          <w:lang w:eastAsia="zh-CN"/>
        </w:rPr>
      </w:pPr>
      <w:r>
        <w:rPr>
          <w:lang w:eastAsia="zh-CN"/>
        </w:rPr>
        <w:t>技术系统应承</w:t>
      </w:r>
      <w:proofErr w:type="gramStart"/>
      <w:r>
        <w:rPr>
          <w:lang w:eastAsia="zh-CN"/>
        </w:rPr>
        <w:t>接文章</w:t>
      </w:r>
      <w:proofErr w:type="gramEnd"/>
      <w:r>
        <w:rPr>
          <w:lang w:eastAsia="zh-CN"/>
        </w:rPr>
        <w:t>现有</w:t>
      </w:r>
      <w:r>
        <w:rPr>
          <w:lang w:eastAsia="zh-CN"/>
        </w:rPr>
        <w:t xml:space="preserve"> </w:t>
      </w:r>
      <w:proofErr w:type="spellStart"/>
      <w:r>
        <w:rPr>
          <w:lang w:eastAsia="zh-CN"/>
        </w:rPr>
        <w:t>AlloDesigner</w:t>
      </w:r>
      <w:proofErr w:type="spellEnd"/>
      <w:r>
        <w:rPr>
          <w:lang w:eastAsia="zh-CN"/>
        </w:rPr>
        <w:t xml:space="preserve"> </w:t>
      </w:r>
      <w:r>
        <w:rPr>
          <w:lang w:eastAsia="zh-CN"/>
        </w:rPr>
        <w:t>方法学所表达的主线，而不是由技术团队重新拆解：</w:t>
      </w:r>
    </w:p>
    <w:p w14:paraId="7984B7C7" w14:textId="77777777" w:rsidR="000B5A8F" w:rsidRDefault="00F13561">
      <w:pPr>
        <w:rPr>
          <w:lang w:eastAsia="zh-CN"/>
        </w:rPr>
      </w:pPr>
      <w:r>
        <w:rPr>
          <w:b/>
          <w:lang w:eastAsia="zh-CN"/>
        </w:rPr>
        <w:t>目标与信息边界定义</w:t>
      </w:r>
      <w:r>
        <w:rPr>
          <w:b/>
          <w:lang w:eastAsia="zh-CN"/>
        </w:rPr>
        <w:t xml:space="preserve"> -&gt; </w:t>
      </w:r>
      <w:r>
        <w:rPr>
          <w:b/>
          <w:lang w:eastAsia="zh-CN"/>
        </w:rPr>
        <w:t>残基级或区域</w:t>
      </w:r>
      <w:proofErr w:type="gramStart"/>
      <w:r>
        <w:rPr>
          <w:b/>
          <w:lang w:eastAsia="zh-CN"/>
        </w:rPr>
        <w:t>级结构</w:t>
      </w:r>
      <w:proofErr w:type="gramEnd"/>
      <w:r>
        <w:rPr>
          <w:b/>
          <w:lang w:eastAsia="zh-CN"/>
        </w:rPr>
        <w:t>先验</w:t>
      </w:r>
      <w:r>
        <w:rPr>
          <w:b/>
          <w:lang w:eastAsia="zh-CN"/>
        </w:rPr>
        <w:t xml:space="preserve"> -&gt; </w:t>
      </w:r>
      <w:r>
        <w:rPr>
          <w:b/>
          <w:lang w:eastAsia="zh-CN"/>
        </w:rPr>
        <w:t>候选构象生成与富集</w:t>
      </w:r>
      <w:r>
        <w:rPr>
          <w:b/>
          <w:lang w:eastAsia="zh-CN"/>
        </w:rPr>
        <w:t xml:space="preserve"> -&gt; </w:t>
      </w:r>
      <w:r>
        <w:rPr>
          <w:b/>
          <w:lang w:eastAsia="zh-CN"/>
        </w:rPr>
        <w:t>物理约束下的定向构象采样</w:t>
      </w:r>
      <w:r>
        <w:rPr>
          <w:b/>
          <w:lang w:eastAsia="zh-CN"/>
        </w:rPr>
        <w:t xml:space="preserve"> -&gt; </w:t>
      </w:r>
      <w:r>
        <w:rPr>
          <w:b/>
          <w:lang w:eastAsia="zh-CN"/>
        </w:rPr>
        <w:t>开放样构象与口袋评价</w:t>
      </w:r>
      <w:r>
        <w:rPr>
          <w:b/>
          <w:lang w:eastAsia="zh-CN"/>
        </w:rPr>
        <w:t xml:space="preserve"> -&gt; </w:t>
      </w:r>
      <w:r>
        <w:rPr>
          <w:b/>
          <w:lang w:eastAsia="zh-CN"/>
        </w:rPr>
        <w:t>配体或候选物排序。</w:t>
      </w:r>
    </w:p>
    <w:p w14:paraId="738B4926" w14:textId="77777777" w:rsidR="000B5A8F" w:rsidRDefault="00F13561">
      <w:pPr>
        <w:rPr>
          <w:lang w:eastAsia="zh-CN"/>
        </w:rPr>
      </w:pPr>
      <w:r>
        <w:rPr>
          <w:lang w:eastAsia="zh-CN"/>
        </w:rPr>
        <w:t>这一表述只用于传达现有方法学的逻辑方向。最终阶段数量、正式名称、前后依赖及每阶段细节仍应由人类科学专家冻结。</w:t>
      </w:r>
    </w:p>
    <w:p w14:paraId="41821A62" w14:textId="77777777" w:rsidR="000B5A8F" w:rsidRDefault="00F13561">
      <w:pPr>
        <w:spacing w:before="120" w:after="40" w:line="240" w:lineRule="auto"/>
        <w:jc w:val="center"/>
      </w:pPr>
      <w:r>
        <w:rPr>
          <w:noProof/>
        </w:rPr>
        <w:lastRenderedPageBreak/>
        <w:drawing>
          <wp:inline distT="0" distB="0" distL="0" distR="0" wp14:anchorId="5D2D8EA0" wp14:editId="37C57FB2">
            <wp:extent cx="5715000" cy="3556000"/>
            <wp:effectExtent l="0" t="0" r="0" b="0"/>
            <wp:docPr id="1" name="图 1｜专家定义流程、Agent 环节内自治与双类案例输出" descr="人类科学专家冻结阶段合同；Agent 在合同内搜索文献和工具并执行获批任务；外部工具与 AlloDesigner 模块共同进入工具池；结果分为有答案的回溯性案例和无答案的探索性案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quirements_flow.png"/>
                    <pic:cNvPicPr/>
                  </pic:nvPicPr>
                  <pic:blipFill>
                    <a:blip r:embed="rId8"/>
                    <a:stretch>
                      <a:fillRect/>
                    </a:stretch>
                  </pic:blipFill>
                  <pic:spPr>
                    <a:xfrm>
                      <a:off x="0" y="0"/>
                      <a:ext cx="5715000" cy="3556000"/>
                    </a:xfrm>
                    <a:prstGeom prst="rect">
                      <a:avLst/>
                    </a:prstGeom>
                  </pic:spPr>
                </pic:pic>
              </a:graphicData>
            </a:graphic>
          </wp:inline>
        </w:drawing>
      </w:r>
    </w:p>
    <w:p w14:paraId="373B0AE0" w14:textId="77777777" w:rsidR="000B5A8F" w:rsidRDefault="00F13561">
      <w:pPr>
        <w:pStyle w:val="af7"/>
        <w:rPr>
          <w:lang w:eastAsia="zh-CN"/>
        </w:rPr>
      </w:pPr>
      <w:r>
        <w:rPr>
          <w:lang w:eastAsia="zh-CN"/>
        </w:rPr>
        <w:t>图</w:t>
      </w:r>
      <w:r>
        <w:rPr>
          <w:lang w:eastAsia="zh-CN"/>
        </w:rPr>
        <w:t xml:space="preserve"> 1</w:t>
      </w:r>
      <w:r>
        <w:rPr>
          <w:lang w:eastAsia="zh-CN"/>
        </w:rPr>
        <w:t>｜专家定义流程、</w:t>
      </w:r>
      <w:r>
        <w:rPr>
          <w:lang w:eastAsia="zh-CN"/>
        </w:rPr>
        <w:t xml:space="preserve">Agent </w:t>
      </w:r>
      <w:r>
        <w:rPr>
          <w:lang w:eastAsia="zh-CN"/>
        </w:rPr>
        <w:t>环节内自治</w:t>
      </w:r>
      <w:proofErr w:type="gramStart"/>
      <w:r>
        <w:rPr>
          <w:lang w:eastAsia="zh-CN"/>
        </w:rPr>
        <w:t>与双类案例</w:t>
      </w:r>
      <w:proofErr w:type="gramEnd"/>
      <w:r>
        <w:rPr>
          <w:lang w:eastAsia="zh-CN"/>
        </w:rPr>
        <w:t>输出</w:t>
      </w:r>
    </w:p>
    <w:p w14:paraId="079467CA" w14:textId="77777777" w:rsidR="000B5A8F" w:rsidRDefault="00F13561">
      <w:pPr>
        <w:pStyle w:val="20"/>
      </w:pPr>
      <w:r>
        <w:t xml:space="preserve">6.3 </w:t>
      </w:r>
      <w:proofErr w:type="spellStart"/>
      <w:r>
        <w:t>工具的允许角色</w:t>
      </w:r>
      <w:proofErr w:type="spellEnd"/>
    </w:p>
    <w:tbl>
      <w:tblPr>
        <w:tblW w:w="9360"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80" w:type="dxa"/>
          <w:left w:w="120" w:type="dxa"/>
          <w:bottom w:w="80" w:type="dxa"/>
          <w:right w:w="120" w:type="dxa"/>
        </w:tblCellMar>
        <w:tblLook w:val="04A0" w:firstRow="1" w:lastRow="0" w:firstColumn="1" w:lastColumn="0" w:noHBand="0" w:noVBand="1"/>
      </w:tblPr>
      <w:tblGrid>
        <w:gridCol w:w="1900"/>
        <w:gridCol w:w="3400"/>
        <w:gridCol w:w="4060"/>
      </w:tblGrid>
      <w:tr w:rsidR="000B5A8F" w14:paraId="00F64465" w14:textId="77777777">
        <w:trPr>
          <w:cantSplit/>
          <w:tblHeader/>
          <w:jc w:val="center"/>
        </w:trPr>
        <w:tc>
          <w:tcPr>
            <w:tcW w:w="1900" w:type="dxa"/>
            <w:shd w:val="clear" w:color="auto" w:fill="F2F4F7"/>
            <w:vAlign w:val="center"/>
          </w:tcPr>
          <w:p w14:paraId="635E6BCD" w14:textId="77777777" w:rsidR="000B5A8F" w:rsidRDefault="00F13561">
            <w:pPr>
              <w:spacing w:after="30" w:line="259" w:lineRule="auto"/>
            </w:pPr>
            <w:r>
              <w:rPr>
                <w:b/>
                <w:color w:val="1F4D78"/>
                <w:sz w:val="17"/>
              </w:rPr>
              <w:t>角色</w:t>
            </w:r>
          </w:p>
        </w:tc>
        <w:tc>
          <w:tcPr>
            <w:tcW w:w="3400" w:type="dxa"/>
            <w:shd w:val="clear" w:color="auto" w:fill="F2F4F7"/>
            <w:vAlign w:val="center"/>
          </w:tcPr>
          <w:p w14:paraId="385A72E3" w14:textId="77777777" w:rsidR="000B5A8F" w:rsidRDefault="00F13561">
            <w:pPr>
              <w:spacing w:after="30" w:line="259" w:lineRule="auto"/>
            </w:pPr>
            <w:r>
              <w:rPr>
                <w:b/>
                <w:color w:val="1F4D78"/>
                <w:sz w:val="17"/>
              </w:rPr>
              <w:t>含义</w:t>
            </w:r>
          </w:p>
        </w:tc>
        <w:tc>
          <w:tcPr>
            <w:tcW w:w="4060" w:type="dxa"/>
            <w:shd w:val="clear" w:color="auto" w:fill="F2F4F7"/>
            <w:vAlign w:val="center"/>
          </w:tcPr>
          <w:p w14:paraId="00F63906" w14:textId="77777777" w:rsidR="000B5A8F" w:rsidRDefault="00F13561">
            <w:pPr>
              <w:spacing w:after="30" w:line="259" w:lineRule="auto"/>
            </w:pPr>
            <w:r>
              <w:rPr>
                <w:b/>
                <w:color w:val="1F4D78"/>
                <w:sz w:val="17"/>
              </w:rPr>
              <w:t>对主流程的影响</w:t>
            </w:r>
          </w:p>
        </w:tc>
      </w:tr>
      <w:tr w:rsidR="000B5A8F" w14:paraId="7BC33E31" w14:textId="77777777">
        <w:trPr>
          <w:cantSplit/>
          <w:jc w:val="center"/>
        </w:trPr>
        <w:tc>
          <w:tcPr>
            <w:tcW w:w="1900" w:type="dxa"/>
            <w:vAlign w:val="center"/>
          </w:tcPr>
          <w:p w14:paraId="02AA866D" w14:textId="77777777" w:rsidR="000B5A8F" w:rsidRDefault="00F13561">
            <w:pPr>
              <w:spacing w:after="30" w:line="259" w:lineRule="auto"/>
            </w:pPr>
            <w:r>
              <w:rPr>
                <w:b/>
                <w:sz w:val="17"/>
              </w:rPr>
              <w:t>直接复用</w:t>
            </w:r>
          </w:p>
        </w:tc>
        <w:tc>
          <w:tcPr>
            <w:tcW w:w="3400" w:type="dxa"/>
            <w:vAlign w:val="center"/>
          </w:tcPr>
          <w:p w14:paraId="62F3B742" w14:textId="77777777" w:rsidR="000B5A8F" w:rsidRDefault="00F13561">
            <w:pPr>
              <w:spacing w:after="30" w:line="259" w:lineRule="auto"/>
              <w:rPr>
                <w:lang w:eastAsia="zh-CN"/>
              </w:rPr>
            </w:pPr>
            <w:r>
              <w:rPr>
                <w:sz w:val="17"/>
                <w:lang w:eastAsia="zh-CN"/>
              </w:rPr>
              <w:t>无需改变科学语义即可满足当前环节合同</w:t>
            </w:r>
          </w:p>
        </w:tc>
        <w:tc>
          <w:tcPr>
            <w:tcW w:w="4060" w:type="dxa"/>
            <w:vAlign w:val="center"/>
          </w:tcPr>
          <w:p w14:paraId="3ACA3E42" w14:textId="77777777" w:rsidR="000B5A8F" w:rsidRDefault="00F13561">
            <w:pPr>
              <w:spacing w:after="30" w:line="259" w:lineRule="auto"/>
              <w:rPr>
                <w:lang w:eastAsia="zh-CN"/>
              </w:rPr>
            </w:pPr>
            <w:r>
              <w:rPr>
                <w:sz w:val="17"/>
                <w:lang w:eastAsia="zh-CN"/>
              </w:rPr>
              <w:t>可作为该环节执行器候选</w:t>
            </w:r>
          </w:p>
        </w:tc>
      </w:tr>
      <w:tr w:rsidR="000B5A8F" w14:paraId="32CF148B" w14:textId="77777777">
        <w:trPr>
          <w:cantSplit/>
          <w:jc w:val="center"/>
        </w:trPr>
        <w:tc>
          <w:tcPr>
            <w:tcW w:w="1900" w:type="dxa"/>
            <w:shd w:val="clear" w:color="auto" w:fill="FAFBFC"/>
            <w:vAlign w:val="center"/>
          </w:tcPr>
          <w:p w14:paraId="0C35E44D" w14:textId="77777777" w:rsidR="000B5A8F" w:rsidRDefault="00F13561">
            <w:pPr>
              <w:spacing w:after="30" w:line="259" w:lineRule="auto"/>
            </w:pPr>
            <w:proofErr w:type="spellStart"/>
            <w:r>
              <w:rPr>
                <w:b/>
                <w:sz w:val="17"/>
              </w:rPr>
              <w:t>适配后复用</w:t>
            </w:r>
            <w:proofErr w:type="spellEnd"/>
          </w:p>
        </w:tc>
        <w:tc>
          <w:tcPr>
            <w:tcW w:w="3400" w:type="dxa"/>
            <w:shd w:val="clear" w:color="auto" w:fill="FAFBFC"/>
            <w:vAlign w:val="center"/>
          </w:tcPr>
          <w:p w14:paraId="0A841340" w14:textId="77777777" w:rsidR="000B5A8F" w:rsidRDefault="00F13561">
            <w:pPr>
              <w:spacing w:after="30" w:line="259" w:lineRule="auto"/>
              <w:rPr>
                <w:lang w:eastAsia="zh-CN"/>
              </w:rPr>
            </w:pPr>
            <w:r>
              <w:rPr>
                <w:sz w:val="17"/>
                <w:lang w:eastAsia="zh-CN"/>
              </w:rPr>
              <w:t>科学问题一致，但需要接口、格式或单位转换</w:t>
            </w:r>
          </w:p>
        </w:tc>
        <w:tc>
          <w:tcPr>
            <w:tcW w:w="4060" w:type="dxa"/>
            <w:shd w:val="clear" w:color="auto" w:fill="FAFBFC"/>
            <w:vAlign w:val="center"/>
          </w:tcPr>
          <w:p w14:paraId="07E33759" w14:textId="77777777" w:rsidR="000B5A8F" w:rsidRDefault="00F13561">
            <w:pPr>
              <w:spacing w:after="30" w:line="259" w:lineRule="auto"/>
              <w:rPr>
                <w:lang w:eastAsia="zh-CN"/>
              </w:rPr>
            </w:pPr>
            <w:r>
              <w:rPr>
                <w:sz w:val="17"/>
                <w:lang w:eastAsia="zh-CN"/>
              </w:rPr>
              <w:t>适配验证后再决定是否进入执行</w:t>
            </w:r>
          </w:p>
        </w:tc>
      </w:tr>
      <w:tr w:rsidR="000B5A8F" w14:paraId="3F97302F" w14:textId="77777777">
        <w:trPr>
          <w:cantSplit/>
          <w:jc w:val="center"/>
        </w:trPr>
        <w:tc>
          <w:tcPr>
            <w:tcW w:w="1900" w:type="dxa"/>
            <w:vAlign w:val="center"/>
          </w:tcPr>
          <w:p w14:paraId="4D53EFB6" w14:textId="77777777" w:rsidR="000B5A8F" w:rsidRDefault="00F13561">
            <w:pPr>
              <w:spacing w:after="30" w:line="259" w:lineRule="auto"/>
            </w:pPr>
            <w:proofErr w:type="spellStart"/>
            <w:r>
              <w:rPr>
                <w:b/>
                <w:sz w:val="17"/>
              </w:rPr>
              <w:t>替代候选</w:t>
            </w:r>
            <w:proofErr w:type="spellEnd"/>
          </w:p>
        </w:tc>
        <w:tc>
          <w:tcPr>
            <w:tcW w:w="3400" w:type="dxa"/>
            <w:vAlign w:val="center"/>
          </w:tcPr>
          <w:p w14:paraId="28200371" w14:textId="77777777" w:rsidR="000B5A8F" w:rsidRDefault="00F13561">
            <w:pPr>
              <w:spacing w:after="30" w:line="259" w:lineRule="auto"/>
              <w:rPr>
                <w:lang w:eastAsia="zh-CN"/>
              </w:rPr>
            </w:pPr>
            <w:r>
              <w:rPr>
                <w:sz w:val="17"/>
                <w:lang w:eastAsia="zh-CN"/>
              </w:rPr>
              <w:t>可完成与自</w:t>
            </w:r>
            <w:proofErr w:type="gramStart"/>
            <w:r>
              <w:rPr>
                <w:sz w:val="17"/>
                <w:lang w:eastAsia="zh-CN"/>
              </w:rPr>
              <w:t>研</w:t>
            </w:r>
            <w:proofErr w:type="gramEnd"/>
            <w:r>
              <w:rPr>
                <w:sz w:val="17"/>
                <w:lang w:eastAsia="zh-CN"/>
              </w:rPr>
              <w:t>模块相同的阶段任务</w:t>
            </w:r>
          </w:p>
        </w:tc>
        <w:tc>
          <w:tcPr>
            <w:tcW w:w="4060" w:type="dxa"/>
            <w:vAlign w:val="center"/>
          </w:tcPr>
          <w:p w14:paraId="6F30D639" w14:textId="77777777" w:rsidR="000B5A8F" w:rsidRDefault="00F13561">
            <w:pPr>
              <w:spacing w:after="30" w:line="259" w:lineRule="auto"/>
            </w:pPr>
            <w:proofErr w:type="spellStart"/>
            <w:r>
              <w:rPr>
                <w:sz w:val="17"/>
              </w:rPr>
              <w:t>进入模块级公平比较</w:t>
            </w:r>
            <w:proofErr w:type="spellEnd"/>
          </w:p>
        </w:tc>
      </w:tr>
      <w:tr w:rsidR="000B5A8F" w14:paraId="4AC3445B" w14:textId="77777777">
        <w:trPr>
          <w:cantSplit/>
          <w:jc w:val="center"/>
        </w:trPr>
        <w:tc>
          <w:tcPr>
            <w:tcW w:w="1900" w:type="dxa"/>
            <w:shd w:val="clear" w:color="auto" w:fill="FAFBFC"/>
            <w:vAlign w:val="center"/>
          </w:tcPr>
          <w:p w14:paraId="26204F12" w14:textId="77777777" w:rsidR="000B5A8F" w:rsidRDefault="00F13561">
            <w:pPr>
              <w:spacing w:after="30" w:line="259" w:lineRule="auto"/>
            </w:pPr>
            <w:r>
              <w:rPr>
                <w:b/>
                <w:sz w:val="17"/>
              </w:rPr>
              <w:t>补充工具</w:t>
            </w:r>
          </w:p>
        </w:tc>
        <w:tc>
          <w:tcPr>
            <w:tcW w:w="3400" w:type="dxa"/>
            <w:shd w:val="clear" w:color="auto" w:fill="FAFBFC"/>
            <w:vAlign w:val="center"/>
          </w:tcPr>
          <w:p w14:paraId="408630C4" w14:textId="77777777" w:rsidR="000B5A8F" w:rsidRDefault="00F13561">
            <w:pPr>
              <w:spacing w:after="30" w:line="259" w:lineRule="auto"/>
              <w:rPr>
                <w:lang w:eastAsia="zh-CN"/>
              </w:rPr>
            </w:pPr>
            <w:r>
              <w:rPr>
                <w:sz w:val="17"/>
                <w:lang w:eastAsia="zh-CN"/>
              </w:rPr>
              <w:t>提供正交信息、质量控制或不确定性</w:t>
            </w:r>
          </w:p>
        </w:tc>
        <w:tc>
          <w:tcPr>
            <w:tcW w:w="4060" w:type="dxa"/>
            <w:shd w:val="clear" w:color="auto" w:fill="FAFBFC"/>
            <w:vAlign w:val="center"/>
          </w:tcPr>
          <w:p w14:paraId="7709B720" w14:textId="77777777" w:rsidR="000B5A8F" w:rsidRDefault="00F13561">
            <w:pPr>
              <w:spacing w:after="30" w:line="259" w:lineRule="auto"/>
              <w:rPr>
                <w:lang w:eastAsia="zh-CN"/>
              </w:rPr>
            </w:pPr>
            <w:r>
              <w:rPr>
                <w:sz w:val="17"/>
                <w:lang w:eastAsia="zh-CN"/>
              </w:rPr>
              <w:t>不替代主输出，但可增强证据</w:t>
            </w:r>
          </w:p>
        </w:tc>
      </w:tr>
      <w:tr w:rsidR="000B5A8F" w14:paraId="0B9D4B15" w14:textId="77777777">
        <w:trPr>
          <w:cantSplit/>
          <w:jc w:val="center"/>
        </w:trPr>
        <w:tc>
          <w:tcPr>
            <w:tcW w:w="1900" w:type="dxa"/>
            <w:vAlign w:val="center"/>
          </w:tcPr>
          <w:p w14:paraId="4022291B" w14:textId="77777777" w:rsidR="000B5A8F" w:rsidRDefault="00F13561">
            <w:pPr>
              <w:spacing w:after="30" w:line="259" w:lineRule="auto"/>
            </w:pPr>
            <w:r>
              <w:rPr>
                <w:b/>
                <w:sz w:val="17"/>
              </w:rPr>
              <w:t xml:space="preserve">Benchmark </w:t>
            </w:r>
            <w:proofErr w:type="spellStart"/>
            <w:r>
              <w:rPr>
                <w:b/>
                <w:sz w:val="17"/>
              </w:rPr>
              <w:t>对照</w:t>
            </w:r>
            <w:proofErr w:type="spellEnd"/>
          </w:p>
        </w:tc>
        <w:tc>
          <w:tcPr>
            <w:tcW w:w="3400" w:type="dxa"/>
            <w:vAlign w:val="center"/>
          </w:tcPr>
          <w:p w14:paraId="798FC6AC" w14:textId="77777777" w:rsidR="000B5A8F" w:rsidRDefault="00F13561">
            <w:pPr>
              <w:spacing w:after="30" w:line="259" w:lineRule="auto"/>
              <w:rPr>
                <w:lang w:eastAsia="zh-CN"/>
              </w:rPr>
            </w:pPr>
            <w:r>
              <w:rPr>
                <w:sz w:val="17"/>
                <w:lang w:eastAsia="zh-CN"/>
              </w:rPr>
              <w:t>用于验证边界、失败模式或相对性能</w:t>
            </w:r>
          </w:p>
        </w:tc>
        <w:tc>
          <w:tcPr>
            <w:tcW w:w="4060" w:type="dxa"/>
            <w:vAlign w:val="center"/>
          </w:tcPr>
          <w:p w14:paraId="1BC5BAD5" w14:textId="77777777" w:rsidR="000B5A8F" w:rsidRDefault="00F13561">
            <w:pPr>
              <w:spacing w:after="30" w:line="259" w:lineRule="auto"/>
              <w:rPr>
                <w:lang w:eastAsia="zh-CN"/>
              </w:rPr>
            </w:pPr>
            <w:r>
              <w:rPr>
                <w:sz w:val="17"/>
                <w:lang w:eastAsia="zh-CN"/>
              </w:rPr>
              <w:t>与</w:t>
            </w:r>
            <w:proofErr w:type="gramStart"/>
            <w:r>
              <w:rPr>
                <w:sz w:val="17"/>
                <w:lang w:eastAsia="zh-CN"/>
              </w:rPr>
              <w:t>主执行</w:t>
            </w:r>
            <w:proofErr w:type="gramEnd"/>
            <w:r>
              <w:rPr>
                <w:sz w:val="17"/>
                <w:lang w:eastAsia="zh-CN"/>
              </w:rPr>
              <w:t>结果分开报告</w:t>
            </w:r>
          </w:p>
        </w:tc>
      </w:tr>
      <w:tr w:rsidR="000B5A8F" w14:paraId="7B17C1C9" w14:textId="77777777">
        <w:trPr>
          <w:cantSplit/>
          <w:jc w:val="center"/>
        </w:trPr>
        <w:tc>
          <w:tcPr>
            <w:tcW w:w="1900" w:type="dxa"/>
            <w:shd w:val="clear" w:color="auto" w:fill="FAFBFC"/>
            <w:vAlign w:val="center"/>
          </w:tcPr>
          <w:p w14:paraId="2C5625F8" w14:textId="77777777" w:rsidR="000B5A8F" w:rsidRDefault="00F13561">
            <w:pPr>
              <w:spacing w:after="30" w:line="259" w:lineRule="auto"/>
            </w:pPr>
            <w:proofErr w:type="spellStart"/>
            <w:r>
              <w:rPr>
                <w:b/>
                <w:sz w:val="17"/>
              </w:rPr>
              <w:t>不适用</w:t>
            </w:r>
            <w:proofErr w:type="spellEnd"/>
          </w:p>
        </w:tc>
        <w:tc>
          <w:tcPr>
            <w:tcW w:w="3400" w:type="dxa"/>
            <w:shd w:val="clear" w:color="auto" w:fill="FAFBFC"/>
            <w:vAlign w:val="center"/>
          </w:tcPr>
          <w:p w14:paraId="7FFB5D8D" w14:textId="77777777" w:rsidR="000B5A8F" w:rsidRDefault="00F13561">
            <w:pPr>
              <w:spacing w:after="30" w:line="259" w:lineRule="auto"/>
              <w:rPr>
                <w:lang w:eastAsia="zh-CN"/>
              </w:rPr>
            </w:pPr>
            <w:r>
              <w:rPr>
                <w:sz w:val="17"/>
                <w:lang w:eastAsia="zh-CN"/>
              </w:rPr>
              <w:t>输入、输出、信息权限或科学约束不匹配</w:t>
            </w:r>
          </w:p>
        </w:tc>
        <w:tc>
          <w:tcPr>
            <w:tcW w:w="4060" w:type="dxa"/>
            <w:shd w:val="clear" w:color="auto" w:fill="FAFBFC"/>
            <w:vAlign w:val="center"/>
          </w:tcPr>
          <w:p w14:paraId="6940EED8" w14:textId="77777777" w:rsidR="000B5A8F" w:rsidRDefault="00F13561">
            <w:pPr>
              <w:spacing w:after="30" w:line="259" w:lineRule="auto"/>
              <w:rPr>
                <w:lang w:eastAsia="zh-CN"/>
              </w:rPr>
            </w:pPr>
            <w:r>
              <w:rPr>
                <w:sz w:val="17"/>
                <w:lang w:eastAsia="zh-CN"/>
              </w:rPr>
              <w:t>记录排除依据，不进入该环节运行</w:t>
            </w:r>
          </w:p>
        </w:tc>
      </w:tr>
    </w:tbl>
    <w:p w14:paraId="59723CBF" w14:textId="77777777" w:rsidR="000B5A8F" w:rsidRDefault="000B5A8F">
      <w:pPr>
        <w:spacing w:after="20" w:line="240" w:lineRule="auto"/>
        <w:rPr>
          <w:lang w:eastAsia="zh-CN"/>
        </w:rPr>
      </w:pPr>
    </w:p>
    <w:p w14:paraId="46EE3E9D" w14:textId="77777777" w:rsidR="000B5A8F" w:rsidRDefault="00F13561">
      <w:pPr>
        <w:pStyle w:val="1"/>
        <w:pageBreakBefore/>
      </w:pPr>
      <w:r>
        <w:lastRenderedPageBreak/>
        <w:t xml:space="preserve">8. </w:t>
      </w:r>
      <w:proofErr w:type="spellStart"/>
      <w:r>
        <w:t>回溯性案例与探索性案例</w:t>
      </w:r>
      <w:proofErr w:type="spellEnd"/>
    </w:p>
    <w:p w14:paraId="3CE4D7D0" w14:textId="77777777" w:rsidR="000B5A8F" w:rsidRDefault="00F13561">
      <w:pPr>
        <w:pStyle w:val="20"/>
      </w:pPr>
      <w:r>
        <w:t xml:space="preserve">8.1 </w:t>
      </w:r>
      <w:r>
        <w:t>两类任务的基本划分</w:t>
      </w:r>
    </w:p>
    <w:tbl>
      <w:tblPr>
        <w:tblW w:w="9360" w:type="dxa"/>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80" w:type="dxa"/>
          <w:left w:w="120" w:type="dxa"/>
          <w:bottom w:w="80" w:type="dxa"/>
          <w:right w:w="120" w:type="dxa"/>
        </w:tblCellMar>
        <w:tblLook w:val="04A0" w:firstRow="1" w:lastRow="0" w:firstColumn="1" w:lastColumn="0" w:noHBand="0" w:noVBand="1"/>
      </w:tblPr>
      <w:tblGrid>
        <w:gridCol w:w="1900"/>
        <w:gridCol w:w="3400"/>
        <w:gridCol w:w="4060"/>
      </w:tblGrid>
      <w:tr w:rsidR="000B5A8F" w14:paraId="07CFD269" w14:textId="77777777">
        <w:trPr>
          <w:cantSplit/>
          <w:tblHeader/>
          <w:jc w:val="center"/>
        </w:trPr>
        <w:tc>
          <w:tcPr>
            <w:tcW w:w="1900" w:type="dxa"/>
            <w:shd w:val="clear" w:color="auto" w:fill="F2F4F7"/>
            <w:vAlign w:val="center"/>
          </w:tcPr>
          <w:p w14:paraId="32382B0B" w14:textId="77777777" w:rsidR="000B5A8F" w:rsidRDefault="00F13561">
            <w:pPr>
              <w:spacing w:after="30" w:line="259" w:lineRule="auto"/>
            </w:pPr>
            <w:r>
              <w:rPr>
                <w:b/>
                <w:color w:val="1F4D78"/>
                <w:sz w:val="17"/>
              </w:rPr>
              <w:t>比较维度</w:t>
            </w:r>
          </w:p>
        </w:tc>
        <w:tc>
          <w:tcPr>
            <w:tcW w:w="3400" w:type="dxa"/>
            <w:shd w:val="clear" w:color="auto" w:fill="F2F4F7"/>
            <w:vAlign w:val="center"/>
          </w:tcPr>
          <w:p w14:paraId="2FD80EBA" w14:textId="77777777" w:rsidR="000B5A8F" w:rsidRDefault="00F13561">
            <w:pPr>
              <w:spacing w:after="30" w:line="259" w:lineRule="auto"/>
            </w:pPr>
            <w:r>
              <w:rPr>
                <w:b/>
                <w:color w:val="1F4D78"/>
                <w:sz w:val="17"/>
              </w:rPr>
              <w:t>有已知</w:t>
            </w:r>
            <w:r>
              <w:rPr>
                <w:b/>
                <w:color w:val="1F4D78"/>
                <w:sz w:val="17"/>
              </w:rPr>
              <w:t xml:space="preserve"> HOLO/</w:t>
            </w:r>
            <w:r>
              <w:rPr>
                <w:b/>
                <w:color w:val="1F4D78"/>
                <w:sz w:val="17"/>
              </w:rPr>
              <w:t>配体答案的回溯性案例</w:t>
            </w:r>
          </w:p>
        </w:tc>
        <w:tc>
          <w:tcPr>
            <w:tcW w:w="4060" w:type="dxa"/>
            <w:shd w:val="clear" w:color="auto" w:fill="F2F4F7"/>
            <w:vAlign w:val="center"/>
          </w:tcPr>
          <w:p w14:paraId="0EB9C539" w14:textId="77777777" w:rsidR="000B5A8F" w:rsidRDefault="00F13561">
            <w:pPr>
              <w:spacing w:after="30" w:line="259" w:lineRule="auto"/>
              <w:rPr>
                <w:lang w:eastAsia="zh-CN"/>
              </w:rPr>
            </w:pPr>
            <w:r>
              <w:rPr>
                <w:b/>
                <w:color w:val="1F4D78"/>
                <w:sz w:val="17"/>
                <w:lang w:eastAsia="zh-CN"/>
              </w:rPr>
              <w:t>无现成答案的探索性案例</w:t>
            </w:r>
          </w:p>
        </w:tc>
      </w:tr>
      <w:tr w:rsidR="000B5A8F" w14:paraId="1FBC89F0" w14:textId="77777777">
        <w:trPr>
          <w:cantSplit/>
          <w:jc w:val="center"/>
        </w:trPr>
        <w:tc>
          <w:tcPr>
            <w:tcW w:w="1900" w:type="dxa"/>
            <w:vAlign w:val="center"/>
          </w:tcPr>
          <w:p w14:paraId="4AC7AA2F" w14:textId="77777777" w:rsidR="000B5A8F" w:rsidRDefault="00F13561">
            <w:pPr>
              <w:spacing w:after="30" w:line="259" w:lineRule="auto"/>
            </w:pPr>
            <w:proofErr w:type="spellStart"/>
            <w:r>
              <w:rPr>
                <w:b/>
                <w:sz w:val="17"/>
              </w:rPr>
              <w:t>主要目的</w:t>
            </w:r>
            <w:proofErr w:type="spellEnd"/>
          </w:p>
        </w:tc>
        <w:tc>
          <w:tcPr>
            <w:tcW w:w="3400" w:type="dxa"/>
            <w:vAlign w:val="center"/>
          </w:tcPr>
          <w:p w14:paraId="68D8B513" w14:textId="77777777" w:rsidR="000B5A8F" w:rsidRDefault="00F13561">
            <w:pPr>
              <w:spacing w:after="30" w:line="259" w:lineRule="auto"/>
              <w:rPr>
                <w:lang w:eastAsia="zh-CN"/>
              </w:rPr>
            </w:pPr>
            <w:r>
              <w:rPr>
                <w:sz w:val="17"/>
                <w:lang w:eastAsia="zh-CN"/>
              </w:rPr>
              <w:t>检验方法能否恢复已知结果，比较模块和工具边界</w:t>
            </w:r>
          </w:p>
        </w:tc>
        <w:tc>
          <w:tcPr>
            <w:tcW w:w="4060" w:type="dxa"/>
            <w:vAlign w:val="center"/>
          </w:tcPr>
          <w:p w14:paraId="5CA7783C" w14:textId="77777777" w:rsidR="000B5A8F" w:rsidRDefault="00F13561">
            <w:pPr>
              <w:spacing w:after="30" w:line="259" w:lineRule="auto"/>
              <w:rPr>
                <w:lang w:eastAsia="zh-CN"/>
              </w:rPr>
            </w:pPr>
            <w:r>
              <w:rPr>
                <w:sz w:val="17"/>
                <w:lang w:eastAsia="zh-CN"/>
              </w:rPr>
              <w:t>产生值得后续验证的新口袋、构象和候选物假设</w:t>
            </w:r>
          </w:p>
        </w:tc>
      </w:tr>
      <w:tr w:rsidR="000B5A8F" w14:paraId="7E7D5249" w14:textId="77777777">
        <w:trPr>
          <w:cantSplit/>
          <w:jc w:val="center"/>
        </w:trPr>
        <w:tc>
          <w:tcPr>
            <w:tcW w:w="1900" w:type="dxa"/>
            <w:shd w:val="clear" w:color="auto" w:fill="FAFBFC"/>
            <w:vAlign w:val="center"/>
          </w:tcPr>
          <w:p w14:paraId="1F04847F" w14:textId="77777777" w:rsidR="000B5A8F" w:rsidRDefault="00F13561">
            <w:pPr>
              <w:spacing w:after="30" w:line="259" w:lineRule="auto"/>
            </w:pPr>
            <w:proofErr w:type="spellStart"/>
            <w:r>
              <w:rPr>
                <w:b/>
                <w:sz w:val="17"/>
              </w:rPr>
              <w:t>答案信息</w:t>
            </w:r>
            <w:proofErr w:type="spellEnd"/>
          </w:p>
        </w:tc>
        <w:tc>
          <w:tcPr>
            <w:tcW w:w="3400" w:type="dxa"/>
            <w:shd w:val="clear" w:color="auto" w:fill="FAFBFC"/>
            <w:vAlign w:val="center"/>
          </w:tcPr>
          <w:p w14:paraId="0B5BBA7B" w14:textId="77777777" w:rsidR="000B5A8F" w:rsidRDefault="00F13561">
            <w:pPr>
              <w:spacing w:after="30" w:line="259" w:lineRule="auto"/>
              <w:rPr>
                <w:lang w:eastAsia="zh-CN"/>
              </w:rPr>
            </w:pPr>
            <w:r>
              <w:rPr>
                <w:sz w:val="17"/>
                <w:lang w:eastAsia="zh-CN"/>
              </w:rPr>
              <w:t>可以存在于独立答案库和评价端，但不等于运行时可见</w:t>
            </w:r>
          </w:p>
        </w:tc>
        <w:tc>
          <w:tcPr>
            <w:tcW w:w="4060" w:type="dxa"/>
            <w:shd w:val="clear" w:color="auto" w:fill="FAFBFC"/>
            <w:vAlign w:val="center"/>
          </w:tcPr>
          <w:p w14:paraId="590DB8F4" w14:textId="77777777" w:rsidR="000B5A8F" w:rsidRDefault="00F13561">
            <w:pPr>
              <w:spacing w:after="30" w:line="259" w:lineRule="auto"/>
            </w:pPr>
            <w:proofErr w:type="spellStart"/>
            <w:r>
              <w:rPr>
                <w:sz w:val="17"/>
              </w:rPr>
              <w:t>不存在可用于对照的现成</w:t>
            </w:r>
            <w:proofErr w:type="spellEnd"/>
            <w:r>
              <w:rPr>
                <w:sz w:val="17"/>
              </w:rPr>
              <w:t xml:space="preserve"> HOLO/</w:t>
            </w:r>
            <w:proofErr w:type="spellStart"/>
            <w:r>
              <w:rPr>
                <w:sz w:val="17"/>
              </w:rPr>
              <w:t>配体答案</w:t>
            </w:r>
            <w:proofErr w:type="spellEnd"/>
          </w:p>
        </w:tc>
      </w:tr>
      <w:tr w:rsidR="000B5A8F" w14:paraId="440EFEDD" w14:textId="77777777">
        <w:trPr>
          <w:cantSplit/>
          <w:jc w:val="center"/>
        </w:trPr>
        <w:tc>
          <w:tcPr>
            <w:tcW w:w="1900" w:type="dxa"/>
            <w:vAlign w:val="center"/>
          </w:tcPr>
          <w:p w14:paraId="28CABF12" w14:textId="77777777" w:rsidR="000B5A8F" w:rsidRDefault="00F13561">
            <w:pPr>
              <w:spacing w:after="30" w:line="259" w:lineRule="auto"/>
            </w:pPr>
            <w:r>
              <w:rPr>
                <w:b/>
                <w:sz w:val="17"/>
              </w:rPr>
              <w:t>可用先验</w:t>
            </w:r>
          </w:p>
        </w:tc>
        <w:tc>
          <w:tcPr>
            <w:tcW w:w="3400" w:type="dxa"/>
            <w:vAlign w:val="center"/>
          </w:tcPr>
          <w:p w14:paraId="0510D575" w14:textId="77777777" w:rsidR="000B5A8F" w:rsidRDefault="00F13561">
            <w:pPr>
              <w:spacing w:after="30" w:line="259" w:lineRule="auto"/>
              <w:rPr>
                <w:lang w:eastAsia="zh-CN"/>
              </w:rPr>
            </w:pPr>
            <w:r>
              <w:rPr>
                <w:sz w:val="17"/>
                <w:lang w:eastAsia="zh-CN"/>
              </w:rPr>
              <w:t>由专家规定；答案</w:t>
            </w:r>
            <w:proofErr w:type="gramStart"/>
            <w:r>
              <w:rPr>
                <w:sz w:val="17"/>
                <w:lang w:eastAsia="zh-CN"/>
              </w:rPr>
              <w:t>盲态与答案</w:t>
            </w:r>
            <w:proofErr w:type="gramEnd"/>
            <w:r>
              <w:rPr>
                <w:sz w:val="17"/>
                <w:lang w:eastAsia="zh-CN"/>
              </w:rPr>
              <w:t>知情用途必须区分</w:t>
            </w:r>
          </w:p>
        </w:tc>
        <w:tc>
          <w:tcPr>
            <w:tcW w:w="4060" w:type="dxa"/>
            <w:vAlign w:val="center"/>
          </w:tcPr>
          <w:p w14:paraId="71D99AA7" w14:textId="77777777" w:rsidR="000B5A8F" w:rsidRDefault="00F13561">
            <w:pPr>
              <w:spacing w:after="30" w:line="259" w:lineRule="auto"/>
              <w:rPr>
                <w:lang w:eastAsia="zh-CN"/>
              </w:rPr>
            </w:pPr>
            <w:r>
              <w:rPr>
                <w:sz w:val="17"/>
                <w:lang w:eastAsia="zh-CN"/>
              </w:rPr>
              <w:t>只允许使用实际应用时可获得且经审批的</w:t>
            </w:r>
            <w:proofErr w:type="gramStart"/>
            <w:r>
              <w:rPr>
                <w:sz w:val="17"/>
                <w:lang w:eastAsia="zh-CN"/>
              </w:rPr>
              <w:t>非答案</w:t>
            </w:r>
            <w:proofErr w:type="gramEnd"/>
            <w:r>
              <w:rPr>
                <w:sz w:val="17"/>
                <w:lang w:eastAsia="zh-CN"/>
              </w:rPr>
              <w:t>先验</w:t>
            </w:r>
          </w:p>
        </w:tc>
      </w:tr>
      <w:tr w:rsidR="000B5A8F" w14:paraId="3F9ED37B" w14:textId="77777777">
        <w:trPr>
          <w:cantSplit/>
          <w:jc w:val="center"/>
        </w:trPr>
        <w:tc>
          <w:tcPr>
            <w:tcW w:w="1900" w:type="dxa"/>
            <w:shd w:val="clear" w:color="auto" w:fill="FAFBFC"/>
            <w:vAlign w:val="center"/>
          </w:tcPr>
          <w:p w14:paraId="0E544A6A" w14:textId="77777777" w:rsidR="000B5A8F" w:rsidRDefault="00F13561">
            <w:pPr>
              <w:spacing w:after="30" w:line="259" w:lineRule="auto"/>
            </w:pPr>
            <w:proofErr w:type="spellStart"/>
            <w:r>
              <w:rPr>
                <w:b/>
                <w:sz w:val="17"/>
              </w:rPr>
              <w:t>人工指导</w:t>
            </w:r>
            <w:proofErr w:type="spellEnd"/>
          </w:p>
        </w:tc>
        <w:tc>
          <w:tcPr>
            <w:tcW w:w="3400" w:type="dxa"/>
            <w:shd w:val="clear" w:color="auto" w:fill="FAFBFC"/>
            <w:vAlign w:val="center"/>
          </w:tcPr>
          <w:p w14:paraId="52B78E16" w14:textId="77777777" w:rsidR="000B5A8F" w:rsidRDefault="00F13561">
            <w:pPr>
              <w:spacing w:after="30" w:line="259" w:lineRule="auto"/>
              <w:rPr>
                <w:lang w:eastAsia="zh-CN"/>
              </w:rPr>
            </w:pPr>
            <w:r>
              <w:rPr>
                <w:sz w:val="17"/>
                <w:lang w:eastAsia="zh-CN"/>
              </w:rPr>
              <w:t>原有指导可作为对照或上限，但不能隐含混入</w:t>
            </w:r>
            <w:proofErr w:type="gramStart"/>
            <w:r>
              <w:rPr>
                <w:sz w:val="17"/>
                <w:lang w:eastAsia="zh-CN"/>
              </w:rPr>
              <w:t>盲态运行</w:t>
            </w:r>
            <w:proofErr w:type="gramEnd"/>
          </w:p>
        </w:tc>
        <w:tc>
          <w:tcPr>
            <w:tcW w:w="4060" w:type="dxa"/>
            <w:shd w:val="clear" w:color="auto" w:fill="FAFBFC"/>
            <w:vAlign w:val="center"/>
          </w:tcPr>
          <w:p w14:paraId="66D2CA11" w14:textId="77777777" w:rsidR="000B5A8F" w:rsidRDefault="00F13561">
            <w:pPr>
              <w:spacing w:after="30" w:line="259" w:lineRule="auto"/>
              <w:rPr>
                <w:lang w:eastAsia="zh-CN"/>
              </w:rPr>
            </w:pPr>
            <w:r>
              <w:rPr>
                <w:sz w:val="17"/>
                <w:lang w:eastAsia="zh-CN"/>
              </w:rPr>
              <w:t>所有人工判断必须显式记录并说明依据</w:t>
            </w:r>
          </w:p>
        </w:tc>
      </w:tr>
      <w:tr w:rsidR="000B5A8F" w14:paraId="4C0FED6B" w14:textId="77777777">
        <w:trPr>
          <w:cantSplit/>
          <w:jc w:val="center"/>
        </w:trPr>
        <w:tc>
          <w:tcPr>
            <w:tcW w:w="1900" w:type="dxa"/>
            <w:vAlign w:val="center"/>
          </w:tcPr>
          <w:p w14:paraId="4B23DF56" w14:textId="77777777" w:rsidR="000B5A8F" w:rsidRDefault="00F13561">
            <w:pPr>
              <w:spacing w:after="30" w:line="259" w:lineRule="auto"/>
            </w:pPr>
            <w:proofErr w:type="spellStart"/>
            <w:r>
              <w:rPr>
                <w:b/>
                <w:sz w:val="17"/>
              </w:rPr>
              <w:t>输出语义</w:t>
            </w:r>
            <w:proofErr w:type="spellEnd"/>
          </w:p>
        </w:tc>
        <w:tc>
          <w:tcPr>
            <w:tcW w:w="3400" w:type="dxa"/>
            <w:vAlign w:val="center"/>
          </w:tcPr>
          <w:p w14:paraId="3A3BD549" w14:textId="77777777" w:rsidR="000B5A8F" w:rsidRDefault="00F13561">
            <w:pPr>
              <w:spacing w:after="30" w:line="259" w:lineRule="auto"/>
              <w:rPr>
                <w:lang w:eastAsia="zh-CN"/>
              </w:rPr>
            </w:pPr>
            <w:r>
              <w:rPr>
                <w:sz w:val="17"/>
                <w:lang w:eastAsia="zh-CN"/>
              </w:rPr>
              <w:t>恢复能力、工具比较、敏感性或上限结果</w:t>
            </w:r>
          </w:p>
        </w:tc>
        <w:tc>
          <w:tcPr>
            <w:tcW w:w="4060" w:type="dxa"/>
            <w:vAlign w:val="center"/>
          </w:tcPr>
          <w:p w14:paraId="247232B4" w14:textId="77777777" w:rsidR="000B5A8F" w:rsidRDefault="00F13561">
            <w:pPr>
              <w:spacing w:after="30" w:line="259" w:lineRule="auto"/>
              <w:rPr>
                <w:lang w:eastAsia="zh-CN"/>
              </w:rPr>
            </w:pPr>
            <w:r>
              <w:rPr>
                <w:sz w:val="17"/>
                <w:lang w:eastAsia="zh-CN"/>
              </w:rPr>
              <w:t>待验证的口袋假设、候选构象或计算候选物</w:t>
            </w:r>
          </w:p>
        </w:tc>
      </w:tr>
      <w:tr w:rsidR="000B5A8F" w14:paraId="7E934601" w14:textId="77777777">
        <w:trPr>
          <w:cantSplit/>
          <w:jc w:val="center"/>
        </w:trPr>
        <w:tc>
          <w:tcPr>
            <w:tcW w:w="1900" w:type="dxa"/>
            <w:shd w:val="clear" w:color="auto" w:fill="FAFBFC"/>
            <w:vAlign w:val="center"/>
          </w:tcPr>
          <w:p w14:paraId="1A140D65" w14:textId="77777777" w:rsidR="000B5A8F" w:rsidRDefault="00F13561">
            <w:pPr>
              <w:spacing w:after="30" w:line="259" w:lineRule="auto"/>
            </w:pPr>
            <w:proofErr w:type="spellStart"/>
            <w:r>
              <w:rPr>
                <w:b/>
                <w:sz w:val="17"/>
              </w:rPr>
              <w:t>禁止结论</w:t>
            </w:r>
            <w:proofErr w:type="spellEnd"/>
          </w:p>
        </w:tc>
        <w:tc>
          <w:tcPr>
            <w:tcW w:w="3400" w:type="dxa"/>
            <w:shd w:val="clear" w:color="auto" w:fill="FAFBFC"/>
            <w:vAlign w:val="center"/>
          </w:tcPr>
          <w:p w14:paraId="0E52A845" w14:textId="77777777" w:rsidR="000B5A8F" w:rsidRDefault="00F13561">
            <w:pPr>
              <w:spacing w:after="30" w:line="259" w:lineRule="auto"/>
              <w:rPr>
                <w:lang w:eastAsia="zh-CN"/>
              </w:rPr>
            </w:pPr>
            <w:r>
              <w:rPr>
                <w:sz w:val="17"/>
                <w:lang w:eastAsia="zh-CN"/>
              </w:rPr>
              <w:t>不得把知情恢复写成未知问题</w:t>
            </w:r>
            <w:proofErr w:type="gramStart"/>
            <w:r>
              <w:rPr>
                <w:sz w:val="17"/>
                <w:lang w:eastAsia="zh-CN"/>
              </w:rPr>
              <w:t>的盲法发现</w:t>
            </w:r>
            <w:proofErr w:type="gramEnd"/>
          </w:p>
        </w:tc>
        <w:tc>
          <w:tcPr>
            <w:tcW w:w="4060" w:type="dxa"/>
            <w:shd w:val="clear" w:color="auto" w:fill="FAFBFC"/>
            <w:vAlign w:val="center"/>
          </w:tcPr>
          <w:p w14:paraId="140E2AF9" w14:textId="77777777" w:rsidR="000B5A8F" w:rsidRDefault="00F13561">
            <w:pPr>
              <w:spacing w:after="30" w:line="259" w:lineRule="auto"/>
              <w:rPr>
                <w:lang w:eastAsia="zh-CN"/>
              </w:rPr>
            </w:pPr>
            <w:r>
              <w:rPr>
                <w:sz w:val="17"/>
                <w:lang w:eastAsia="zh-CN"/>
              </w:rPr>
              <w:t>无独立验证时不得称真实口袋、有效配体或已证实机制</w:t>
            </w:r>
          </w:p>
        </w:tc>
      </w:tr>
    </w:tbl>
    <w:p w14:paraId="72F1935D" w14:textId="77777777" w:rsidR="000B5A8F" w:rsidRDefault="000B5A8F">
      <w:pPr>
        <w:spacing w:after="20" w:line="240" w:lineRule="auto"/>
        <w:rPr>
          <w:lang w:eastAsia="zh-CN"/>
        </w:rPr>
      </w:pPr>
    </w:p>
    <w:p w14:paraId="38AF527E" w14:textId="77777777" w:rsidR="000B5A8F" w:rsidRDefault="00F13561">
      <w:pPr>
        <w:pBdr>
          <w:left w:val="single" w:sz="18" w:space="8" w:color="2E74B5"/>
        </w:pBdr>
        <w:shd w:val="clear" w:color="auto" w:fill="EAF2F8"/>
        <w:spacing w:before="80" w:after="160" w:line="276" w:lineRule="auto"/>
        <w:ind w:left="173" w:right="173"/>
        <w:rPr>
          <w:lang w:eastAsia="zh-CN"/>
        </w:rPr>
      </w:pPr>
      <w:r>
        <w:rPr>
          <w:b/>
          <w:color w:val="1F4D78"/>
          <w:sz w:val="20"/>
          <w:lang w:eastAsia="zh-CN"/>
        </w:rPr>
        <w:t>关键原则：存在答案，不等于运行时允许看到答案。</w:t>
      </w:r>
      <w:r>
        <w:rPr>
          <w:color w:val="1F4D78"/>
          <w:sz w:val="20"/>
          <w:lang w:eastAsia="zh-CN"/>
        </w:rPr>
        <w:t xml:space="preserve"> </w:t>
      </w:r>
      <w:r>
        <w:rPr>
          <w:color w:val="1F4D78"/>
          <w:sz w:val="20"/>
          <w:lang w:eastAsia="zh-CN"/>
        </w:rPr>
        <w:t>如果回溯性案例需要同时设置</w:t>
      </w:r>
      <w:proofErr w:type="gramStart"/>
      <w:r>
        <w:rPr>
          <w:color w:val="1F4D78"/>
          <w:sz w:val="20"/>
          <w:lang w:eastAsia="zh-CN"/>
        </w:rPr>
        <w:t>答案盲态和</w:t>
      </w:r>
      <w:proofErr w:type="gramEnd"/>
      <w:r>
        <w:rPr>
          <w:color w:val="1F4D78"/>
          <w:sz w:val="20"/>
          <w:lang w:eastAsia="zh-CN"/>
        </w:rPr>
        <w:t xml:space="preserve"> HOLO/</w:t>
      </w:r>
      <w:r>
        <w:rPr>
          <w:color w:val="1F4D78"/>
          <w:sz w:val="20"/>
          <w:lang w:eastAsia="zh-CN"/>
        </w:rPr>
        <w:t>配体知情上限，两者必须在输入、上下文、缓存、运行记录、评价和报告层面分开。是否进一步拆成多条正式轨道，由科学专家与技术团队共同确认。</w:t>
      </w:r>
    </w:p>
    <w:sectPr w:rsidR="000B5A8F"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AA71E" w14:textId="77777777" w:rsidR="00F13561" w:rsidRDefault="00F13561">
      <w:pPr>
        <w:spacing w:after="0" w:line="240" w:lineRule="auto"/>
      </w:pPr>
      <w:r>
        <w:separator/>
      </w:r>
    </w:p>
  </w:endnote>
  <w:endnote w:type="continuationSeparator" w:id="0">
    <w:p w14:paraId="22764E03" w14:textId="77777777" w:rsidR="00F13561" w:rsidRDefault="00F13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6F0D2" w14:textId="77777777" w:rsidR="000B5A8F" w:rsidRDefault="00F13561">
    <w:pPr>
      <w:pStyle w:val="a6"/>
      <w:jc w:val="center"/>
    </w:pPr>
    <w:r>
      <w:rPr>
        <w:color w:val="667085"/>
        <w:sz w:val="17"/>
      </w:rPr>
      <w:t xml:space="preserve">2026-08-06  ·  </w:t>
    </w: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rPr>
        <w:color w:val="667085"/>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ECBB" w14:textId="77777777" w:rsidR="000B5A8F" w:rsidRDefault="000B5A8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3A527" w14:textId="77777777" w:rsidR="00F13561" w:rsidRDefault="00F13561">
      <w:pPr>
        <w:spacing w:after="0" w:line="240" w:lineRule="auto"/>
      </w:pPr>
      <w:r>
        <w:separator/>
      </w:r>
    </w:p>
  </w:footnote>
  <w:footnote w:type="continuationSeparator" w:id="0">
    <w:p w14:paraId="59842076" w14:textId="77777777" w:rsidR="00F13561" w:rsidRDefault="00F13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85C3A" w14:textId="77777777" w:rsidR="000B5A8F" w:rsidRDefault="00F13561">
    <w:pPr>
      <w:pStyle w:val="a4"/>
      <w:jc w:val="right"/>
    </w:pPr>
    <w:r>
      <w:rPr>
        <w:color w:val="667085"/>
        <w:sz w:val="17"/>
      </w:rPr>
      <w:t xml:space="preserve">AlloDesigner Agent </w:t>
    </w:r>
    <w:r>
      <w:rPr>
        <w:color w:val="667085"/>
        <w:sz w:val="17"/>
      </w:rPr>
      <w:t>化需求说明｜技术沟通稿</w:t>
    </w:r>
    <w:r>
      <w:rPr>
        <w:color w:val="667085"/>
        <w:sz w:val="17"/>
      </w:rPr>
      <w:t xml:space="preserve">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292E0" w14:textId="77777777" w:rsidR="000B5A8F" w:rsidRDefault="000B5A8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14307B"/>
    <w:multiLevelType w:val="multilevel"/>
    <w:tmpl w:val="32DC6E70"/>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CD75274"/>
    <w:multiLevelType w:val="multilevel"/>
    <w:tmpl w:val="D54A1B3C"/>
    <w:lvl w:ilvl="0">
      <w:start w:val="1"/>
      <w:numFmt w:val="bullet"/>
      <w:pStyle w:val="a"/>
      <w:lvlText w:val="•"/>
      <w:lvlJc w:val="left"/>
      <w:pPr>
        <w:tabs>
          <w:tab w:val="num" w:pos="720"/>
        </w:tabs>
        <w:ind w:left="720" w:hanging="360"/>
      </w:pPr>
    </w:lvl>
    <w:lvl w:ilvl="1">
      <w:start w:val="1"/>
      <w:numFmt w:val="bullet"/>
      <w:lvlText w:val="–"/>
      <w:lvlJc w:val="left"/>
      <w:pPr>
        <w:tabs>
          <w:tab w:val="num" w:pos="1080"/>
        </w:tabs>
        <w:ind w:left="1080" w:hanging="360"/>
      </w:pPr>
    </w:lvl>
    <w:lvl w:ilvl="2">
      <w:start w:val="1"/>
      <w:numFmt w:val="bullet"/>
      <w:lvlText w:val="◦"/>
      <w:lvlJc w:val="left"/>
      <w:pPr>
        <w:tabs>
          <w:tab w:val="num" w:pos="144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lvlOverride w:ilvl="0">
      <w:startOverride w:val="1"/>
    </w:lvlOverride>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A8F"/>
    <w:rsid w:val="0015074B"/>
    <w:rsid w:val="0029639D"/>
    <w:rsid w:val="00326F90"/>
    <w:rsid w:val="006E2D70"/>
    <w:rsid w:val="008A0A30"/>
    <w:rsid w:val="00AA1D8D"/>
    <w:rsid w:val="00B47730"/>
    <w:rsid w:val="00CB0664"/>
    <w:rsid w:val="00F13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0316E"/>
  <w14:defaultImageDpi w14:val="300"/>
  <w15:docId w15:val="{3CD070C8-BA4E-462F-B06C-1E305FD1F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264" w:lineRule="auto"/>
    </w:pPr>
    <w:rPr>
      <w:rFonts w:ascii="Calibri" w:eastAsia="微软雅黑" w:hAnsi="Calibri"/>
      <w:color w:val="172B4D"/>
    </w:rPr>
  </w:style>
  <w:style w:type="paragraph" w:styleId="1">
    <w:name w:val="heading 1"/>
    <w:basedOn w:val="a0"/>
    <w:next w:val="a0"/>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720"/>
      </w:tabs>
      <w:ind w:left="720" w:hanging="360"/>
      <w:contextualSpacing/>
    </w:pPr>
  </w:style>
  <w:style w:type="paragraph" w:styleId="af1">
    <w:name w:val="List Number"/>
    <w:basedOn w:val="a0"/>
    <w:uiPriority w:val="99"/>
    <w:unhideWhenUsed/>
    <w:rsid w:val="00326F90"/>
    <w:pPr>
      <w:tabs>
        <w:tab w:val="num" w:pos="720"/>
      </w:tabs>
      <w:ind w:left="720" w:hanging="360"/>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40" w:after="160" w:line="240" w:lineRule="auto"/>
      <w:jc w:val="center"/>
    </w:pPr>
    <w:rPr>
      <w:b/>
      <w:bCs/>
      <w:color w:val="667085"/>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AlloDesigner Agent 化项目：需求与目的说明书</dc:title>
  <dc:subject>面向 Agent 技术团队的需求、目标、职责边界与验收方向</dc:subject>
  <dc:creator>AlloDesigner Project Team</dc:creator>
  <cp:keywords>AlloDesigner, Agent, requirements, cryptic allosteric pocket, AI+MD</cp:keywords>
  <dc:description>generated by python-docx</dc:description>
  <cp:lastModifiedBy>Yangyang Zhang (250010125)</cp:lastModifiedBy>
  <cp:revision>3</cp:revision>
  <dcterms:created xsi:type="dcterms:W3CDTF">2013-12-23T23:15:00Z</dcterms:created>
  <dcterms:modified xsi:type="dcterms:W3CDTF">2026-08-06T14:38:00Z</dcterms:modified>
  <cp:category/>
</cp:coreProperties>
</file>