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17DF" w14:textId="11AE55CA" w:rsidR="00D21285" w:rsidRDefault="00E841AC">
      <w:r>
        <w:rPr>
          <w:rFonts w:hint="eastAsia"/>
        </w:rPr>
        <w:t>主题：DSM-5</w:t>
      </w:r>
      <w:r w:rsidR="0027050D">
        <w:rPr>
          <w:rFonts w:hint="eastAsia"/>
        </w:rPr>
        <w:t>诊断标准</w:t>
      </w:r>
      <w:r w:rsidR="0027050D">
        <w:rPr>
          <w:rFonts w:hint="eastAsia"/>
        </w:rPr>
        <w:t>鉴别患者是否存在抑郁症</w:t>
      </w:r>
    </w:p>
    <w:p w14:paraId="05876A98" w14:textId="4F99AAFC" w:rsidR="0027050D" w:rsidRDefault="00844797" w:rsidP="0027050D">
      <w:pPr>
        <w:rPr>
          <w:rFonts w:hint="eastAsia"/>
        </w:rPr>
      </w:pPr>
      <w:r>
        <w:rPr>
          <w:rFonts w:hint="eastAsia"/>
        </w:rPr>
        <w:t>摘选：</w:t>
      </w:r>
      <w:r w:rsidR="0027050D">
        <w:rPr>
          <w:rFonts w:hint="eastAsia"/>
        </w:rPr>
        <w:t>### 一、如何鉴别患者是否存在抑郁症（重性抑郁障碍）</w:t>
      </w:r>
    </w:p>
    <w:p w14:paraId="3710EA1D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DSM-5对抑郁症的鉴别核心是“是否符合重性抑郁发作的诊断标准”，需通过三步判断，同时满足“症状要求”“功能损害”和“排除干扰”三大条件：</w:t>
      </w:r>
    </w:p>
    <w:p w14:paraId="1EF22A69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#### 第一步：判断是否符合“重性抑郁发作”的症状与持续时间</w:t>
      </w:r>
    </w:p>
    <w:p w14:paraId="4B51C9BF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重性抑郁发作需同时满足三个维度：</w:t>
      </w:r>
    </w:p>
    <w:p w14:paraId="1BB588CB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1. **时间维度**：症状需在同一2周时期内持续存在，且几乎每天大部分时间都能观察到或患者能主观感受到。</w:t>
      </w:r>
    </w:p>
    <w:p w14:paraId="1E4D968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2. **症状数量与核心症状**：</w:t>
      </w:r>
      <w:proofErr w:type="gramStart"/>
      <w:r>
        <w:rPr>
          <w:rFonts w:hint="eastAsia"/>
        </w:rPr>
        <w:t>需出现</w:t>
      </w:r>
      <w:proofErr w:type="gramEnd"/>
      <w:r>
        <w:rPr>
          <w:rFonts w:hint="eastAsia"/>
        </w:rPr>
        <w:t>以下9项症状中的**至少5项**，且这5项中必须包含**至少1项核心症状**（抑郁症的核心特征）：</w:t>
      </w:r>
    </w:p>
    <w:p w14:paraId="2193CD00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- 核心症状（2选1，必含1项）：</w:t>
      </w:r>
    </w:p>
    <w:p w14:paraId="3E2C2F53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持续的情绪低落（主观描述“悲伤、空虚、绝望”，或他人观察到“表情呆滞、频繁哭泣”）；</w:t>
      </w:r>
    </w:p>
    <w:p w14:paraId="4020511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对几乎所有活动的兴趣或愉悦感显著下降（如“以前喜欢的爱好现在完全提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起劲”“做什么都觉得没意思”）。</w:t>
      </w:r>
    </w:p>
    <w:p w14:paraId="32D3428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- 其他伴随症状（任选，与核心症状共凑5项）：</w:t>
      </w:r>
    </w:p>
    <w:p w14:paraId="6DAB51B0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体重或食欲显著变化（2周内体重变化≥5%，或持续“没胃口吃不下”“暴饮暴食控制不住”）；</w:t>
      </w:r>
    </w:p>
    <w:p w14:paraId="6069AC5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睡眠障碍（几乎每天失眠，或每天嗜睡，且严重影响白天状态）；</w:t>
      </w:r>
    </w:p>
    <w:p w14:paraId="5104A878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精神运动性异常（他人可观察到的激越：坐立不安、小动作增多；或迟滞：语速变慢、动作迟缓、反应迟钝）；</w:t>
      </w:r>
    </w:p>
    <w:p w14:paraId="3ABFE5E6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疲劳或精力不足（即使没做体力劳动，也常感到“浑身乏力、没精神”，且休息后无法缓解）；</w:t>
      </w:r>
    </w:p>
    <w:p w14:paraId="6EE38E61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无价值感或过度内疚（如反复自责“都是我的错”，对小事过度愧疚，甚至出现“自己不配活着”的妄想性内疚）；</w:t>
      </w:r>
    </w:p>
    <w:p w14:paraId="2ADA19AC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思维能力下降（注意力难以集中、记忆力减退，做简单决定都很困难，如“选早餐要纠结半小时”）；</w:t>
      </w:r>
    </w:p>
    <w:p w14:paraId="0C17ADD6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   - 反复出现死亡或自杀相关想法（从“活着没意义”的模糊念头，到有明确计划的自杀意念，甚至自杀尝试）。</w:t>
      </w:r>
    </w:p>
    <w:p w14:paraId="03748FC3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#### 第二步：判断症状是否导致“临床显著损害”</w:t>
      </w:r>
    </w:p>
    <w:p w14:paraId="29BBD4FA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lastRenderedPageBreak/>
        <w:t>上述症状必须对患者的**社交、职业或其他重要功能领域**造成明显困扰或损害，而非轻微影响。例如：</w:t>
      </w:r>
    </w:p>
    <w:p w14:paraId="25E649F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职业功能：无法正常上班，频繁请假，工作效率大幅下降，甚至因状态差被辞退；</w:t>
      </w:r>
    </w:p>
    <w:p w14:paraId="0EAF9B90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社交功能：回避所有社交活动，与亲友关系疏远，频繁发生争吵；</w:t>
      </w:r>
    </w:p>
    <w:p w14:paraId="01EFA43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日常生活：无法自理基本生活，如不做饭、不打扫卫生、不规律洗漱。</w:t>
      </w:r>
    </w:p>
    <w:p w14:paraId="617B1DE7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若症状仅轻微干扰生活，未达到“显著损害”程度，则不满足诊断条件。</w:t>
      </w:r>
    </w:p>
    <w:p w14:paraId="4B371DE8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#### 第三步：排除其他干扰因素（排除标准）</w:t>
      </w:r>
    </w:p>
    <w:p w14:paraId="1C8328D9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需排除以下情况，避免将“类似抑郁的症状”误判为抑郁症：</w:t>
      </w:r>
    </w:p>
    <w:p w14:paraId="6EC2BEF5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1. **排除物质或躯体疾病诱因**：症状由酒精、药物（如镇静剂、降压药）滥用/戒断，或甲状腺功能减退、帕金森病、脑瘤、慢性疼痛等躯体疾病直接导致（需通过医学检查明确排除）；</w:t>
      </w:r>
    </w:p>
    <w:p w14:paraId="4024AAB3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2. **排除其他精神障碍的“抑郁表现”**：例如，双相障碍患者的“抑郁发作”需先排除既往是否有“躁狂/轻躁狂发作”；精神分裂症患者的抑郁症状可能是精神病性症状的伴随表现，需优先诊断精神病性障碍；</w:t>
      </w:r>
    </w:p>
    <w:p w14:paraId="37319BAE" w14:textId="59B56BDE" w:rsidR="0027050D" w:rsidRDefault="0027050D" w:rsidP="0027050D">
      <w:r>
        <w:rPr>
          <w:rFonts w:hint="eastAsia"/>
        </w:rPr>
        <w:t>3. **排除正常的“丧亲反应”**：亲人去世后的悲伤情绪通常在1-2个月内逐渐缓解，且不会出现“无价值感”“过度内疚”“与思念无关的自杀意念”等症状；若悲伤持续超2周且符合抑郁症核心症状，才需考虑诊断。</w:t>
      </w:r>
    </w:p>
    <w:p w14:paraId="48FDD3E9" w14:textId="680283B4" w:rsidR="00844797" w:rsidRDefault="00844797" w:rsidP="0027050D">
      <w:r>
        <w:rPr>
          <w:rFonts w:hint="eastAsia"/>
        </w:rPr>
        <w:t>来源：</w:t>
      </w:r>
      <w:r w:rsidR="00C66FA1" w:rsidRPr="00C66FA1">
        <w:rPr>
          <w:rFonts w:hint="eastAsia"/>
        </w:rPr>
        <w:t>《精神障碍诊断与统计手册（第五版）》（Diagnostic and Statistical Manual of Mental Disorders, 5th Edition, DSM-5），美国精神医学学会（American Psychiatric Association, APA），2013 年出版；《中国抑郁障碍防治指南（第二版）》，中华医学会精神病学分会编著，人民卫生出版社，2015 年出版。</w:t>
      </w:r>
    </w:p>
    <w:p w14:paraId="7CCC8CAB" w14:textId="43837937" w:rsidR="00844797" w:rsidRDefault="00844797" w:rsidP="0027050D">
      <w:r>
        <w:rPr>
          <w:rFonts w:hint="eastAsia"/>
        </w:rPr>
        <w:t>页码：</w:t>
      </w:r>
      <w:r w:rsidR="00C66FA1">
        <w:rPr>
          <w:rFonts w:hint="eastAsia"/>
        </w:rPr>
        <w:t>1</w:t>
      </w:r>
    </w:p>
    <w:p w14:paraId="24DB6A46" w14:textId="3CC3614C" w:rsidR="00C66FA1" w:rsidRDefault="00844797" w:rsidP="0027050D">
      <w:pPr>
        <w:rPr>
          <w:rFonts w:hint="eastAsia"/>
        </w:rPr>
      </w:pPr>
      <w:r>
        <w:rPr>
          <w:rFonts w:hint="eastAsia"/>
        </w:rPr>
        <w:t>收录日期：</w:t>
      </w:r>
      <w:r w:rsidR="00C66FA1">
        <w:rPr>
          <w:rFonts w:hint="eastAsia"/>
        </w:rPr>
        <w:t>2025年9月20日</w:t>
      </w:r>
    </w:p>
    <w:p w14:paraId="32C5EFAE" w14:textId="77777777" w:rsidR="00844797" w:rsidRDefault="00844797" w:rsidP="0027050D">
      <w:pPr>
        <w:rPr>
          <w:rFonts w:hint="eastAsia"/>
        </w:rPr>
      </w:pPr>
    </w:p>
    <w:p w14:paraId="2F5F62BE" w14:textId="177D8937" w:rsidR="00E841AC" w:rsidRDefault="00E841AC">
      <w:r>
        <w:rPr>
          <w:rFonts w:hint="eastAsia"/>
        </w:rPr>
        <w:t>主题：</w:t>
      </w:r>
      <w:r>
        <w:rPr>
          <w:rFonts w:hint="eastAsia"/>
        </w:rPr>
        <w:t>DSM-5抑郁症</w:t>
      </w:r>
      <w:r w:rsidR="0027050D">
        <w:rPr>
          <w:rFonts w:hint="eastAsia"/>
        </w:rPr>
        <w:t>轻度、中度、重度鉴别</w:t>
      </w:r>
      <w:r>
        <w:rPr>
          <w:rFonts w:hint="eastAsia"/>
        </w:rPr>
        <w:t>诊断标准</w:t>
      </w:r>
    </w:p>
    <w:p w14:paraId="2BA53CAC" w14:textId="1964FB88" w:rsidR="0027050D" w:rsidRDefault="00624FE5" w:rsidP="0027050D">
      <w:pPr>
        <w:rPr>
          <w:rFonts w:hint="eastAsia"/>
        </w:rPr>
      </w:pPr>
      <w:r>
        <w:rPr>
          <w:rFonts w:hint="eastAsia"/>
        </w:rPr>
        <w:t>摘选：</w:t>
      </w:r>
      <w:r w:rsidR="0027050D">
        <w:rPr>
          <w:rFonts w:hint="eastAsia"/>
        </w:rPr>
        <w:t>### 二、抑郁症（重性抑郁发作）的轻、中、重度分类</w:t>
      </w:r>
    </w:p>
    <w:p w14:paraId="7D1556BE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DSM-5根据“**症状数量**”“**功能损害程度**”和“**是否存在精神病性特征**”，将重性抑郁发作分为三个等级，核心区别在于症状对个体生活的影响范围和严重程度：</w:t>
      </w:r>
    </w:p>
    <w:p w14:paraId="36ADA31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#### 1. 轻度重性抑郁发作</w:t>
      </w:r>
    </w:p>
    <w:p w14:paraId="3E55C0AE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**核心判断标准**：</w:t>
      </w:r>
    </w:p>
    <w:p w14:paraId="7ACDB690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lastRenderedPageBreak/>
        <w:t xml:space="preserve">  1. 症状数量：刚达到诊断标准（仅5项症状，且包含1项核心症状）；</w:t>
      </w:r>
    </w:p>
    <w:p w14:paraId="40E1ACF8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2. 功能损害：社交、职业等功能仅轻微受损，基本活动仍能维持；</w:t>
      </w:r>
    </w:p>
    <w:p w14:paraId="2CB58D46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3. 无精神病性特征（无幻觉、妄想等精神病性症状）。</w:t>
      </w:r>
    </w:p>
    <w:p w14:paraId="4BF96E7A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**具体表现示例**：每天情绪低落，对爱好失去兴趣，睡眠变差（每天少睡1-2小时），工作时注意力易分散，但能完成基本工作任务；周末不愿参加聚会，但会回复亲友消息，日常生活能自理。</w:t>
      </w:r>
    </w:p>
    <w:p w14:paraId="3B101311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#### 2. 中度重性抑郁发作</w:t>
      </w:r>
    </w:p>
    <w:p w14:paraId="72B8375C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**核心判断标准**：</w:t>
      </w:r>
    </w:p>
    <w:p w14:paraId="2030A981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1. 症状数量：症状数量介于轻度与重度之间（通常6-7项，包含1项核心症状）；</w:t>
      </w:r>
    </w:p>
    <w:p w14:paraId="05E36EB1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2. 功能损害：社交、职业等功能显著受损，基本活动需强迫自己才能维持；</w:t>
      </w:r>
    </w:p>
    <w:p w14:paraId="011A31F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3. 无精神病性特征。</w:t>
      </w:r>
    </w:p>
    <w:p w14:paraId="64FB1336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**具体表现示例**：情绪持续低落，对所有活动都提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起劲，2周内体重下降6%，每天仅睡3-4小时，浑身乏力，做“吃什么、穿什么”等简单决定都要纠结1小时以上；上班时频繁走神，多次被领导批评，只能勉强完成部分工作；拒绝所有社交邀请，与家人交流极少，需家人提醒才会洗漱、吃饭。</w:t>
      </w:r>
    </w:p>
    <w:p w14:paraId="0F1CF9F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#### 3. 重度重性抑郁发作</w:t>
      </w:r>
    </w:p>
    <w:p w14:paraId="65ADC3D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**核心判断标准**：</w:t>
      </w:r>
    </w:p>
    <w:p w14:paraId="563E9313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1. 症状数量：症状数量接近或达到9项（通常同时包含2项核心症状，伴随症状全面出现）；</w:t>
      </w:r>
    </w:p>
    <w:p w14:paraId="399D31CB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2. 功能损害：社交、职业等功能严重受损，甚至无法维持基本日常生活；</w:t>
      </w:r>
    </w:p>
    <w:p w14:paraId="5E8C162E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3. 可分为“无精神病性特征”和“伴精神病性特征”两类（后者更严重）。</w:t>
      </w:r>
    </w:p>
    <w:p w14:paraId="3F3BCFF5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 **具体表现示例**：</w:t>
      </w:r>
    </w:p>
    <w:p w14:paraId="74A5BD65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- 无精神病性特征：情绪极度低落，常独自哭泣或表情呆滞，对一切事物都无兴趣，2周内体重下降10%，每天仅睡2小时或嗜睡超12小时，动作迟缓到“走路需他人搀扶”，反复出现“活着没用”的想法，完全无法上班，卧床时间超过半天，无法自理做饭、洗澡等基本生活；</w:t>
      </w:r>
    </w:p>
    <w:p w14:paraId="5D0D30D9" w14:textId="155FD244" w:rsidR="00E841AC" w:rsidRDefault="0027050D" w:rsidP="0027050D">
      <w:r>
        <w:rPr>
          <w:rFonts w:hint="eastAsia"/>
        </w:rPr>
        <w:t xml:space="preserve">  - 伴精神病性特征：在上述表现基础上，出现与抑郁主题相关的幻觉（如听到“你该死，别拖累家人”的声音）或妄想（如坚信“自己是家庭的累赘，家人早就想害死我”），且这些精神病性症状严重影响认知和行为。</w:t>
      </w:r>
    </w:p>
    <w:p w14:paraId="3358AE92" w14:textId="5537B7B1" w:rsidR="00844797" w:rsidRDefault="00844797" w:rsidP="00844797">
      <w:r>
        <w:rPr>
          <w:rFonts w:hint="eastAsia"/>
        </w:rPr>
        <w:t>来源</w:t>
      </w:r>
      <w:r>
        <w:rPr>
          <w:rFonts w:hint="eastAsia"/>
        </w:rPr>
        <w:t>：</w:t>
      </w:r>
      <w:r w:rsidR="00624FE5" w:rsidRPr="00C66FA1">
        <w:rPr>
          <w:rFonts w:hint="eastAsia"/>
        </w:rPr>
        <w:t xml:space="preserve">《精神障碍诊断与统计手册（第五版）》（Diagnostic and Statistical Manual of </w:t>
      </w:r>
      <w:r w:rsidR="00624FE5" w:rsidRPr="00C66FA1">
        <w:rPr>
          <w:rFonts w:hint="eastAsia"/>
        </w:rPr>
        <w:lastRenderedPageBreak/>
        <w:t>Mental Disorders, 5th Edition, DSM-5），美国精神医学学会（American Psychiatric Association, APA），2013 年出版；《中国抑郁障碍防治指南（第二版）》，中华医学会精神病学分会编著，人民卫生出版社，2015 年出版。</w:t>
      </w:r>
    </w:p>
    <w:p w14:paraId="6C2DE869" w14:textId="558EEAF3" w:rsidR="00844797" w:rsidRDefault="00844797" w:rsidP="00844797">
      <w:r>
        <w:rPr>
          <w:rFonts w:hint="eastAsia"/>
        </w:rPr>
        <w:t>页码</w:t>
      </w:r>
      <w:r>
        <w:rPr>
          <w:rFonts w:hint="eastAsia"/>
        </w:rPr>
        <w:t>：</w:t>
      </w:r>
      <w:r w:rsidR="00624FE5">
        <w:rPr>
          <w:rFonts w:hint="eastAsia"/>
        </w:rPr>
        <w:t>1</w:t>
      </w:r>
    </w:p>
    <w:p w14:paraId="79EB0816" w14:textId="23BDBE17" w:rsidR="0027050D" w:rsidRDefault="00844797">
      <w:pPr>
        <w:rPr>
          <w:rFonts w:hint="eastAsia"/>
        </w:rPr>
      </w:pPr>
      <w:r>
        <w:rPr>
          <w:rFonts w:hint="eastAsia"/>
        </w:rPr>
        <w:t>收录日期</w:t>
      </w:r>
      <w:r>
        <w:rPr>
          <w:rFonts w:hint="eastAsia"/>
        </w:rPr>
        <w:t>：</w:t>
      </w:r>
      <w:r w:rsidR="00624FE5">
        <w:rPr>
          <w:rFonts w:hint="eastAsia"/>
        </w:rPr>
        <w:t>2025年9月20日</w:t>
      </w:r>
    </w:p>
    <w:p w14:paraId="43EB423B" w14:textId="77777777" w:rsidR="00844797" w:rsidRDefault="00844797">
      <w:pPr>
        <w:rPr>
          <w:rFonts w:hint="eastAsia"/>
        </w:rPr>
      </w:pPr>
    </w:p>
    <w:p w14:paraId="3B6ACE2B" w14:textId="61C2CBBA" w:rsidR="0027050D" w:rsidRDefault="0027050D">
      <w:r>
        <w:rPr>
          <w:rFonts w:hint="eastAsia"/>
        </w:rPr>
        <w:t>主题：抑郁症病例症状总结书写标准</w:t>
      </w:r>
    </w:p>
    <w:p w14:paraId="29E02B2C" w14:textId="45CA6460" w:rsidR="0027050D" w:rsidRDefault="00624FE5" w:rsidP="0027050D">
      <w:pPr>
        <w:rPr>
          <w:rFonts w:hint="eastAsia"/>
        </w:rPr>
      </w:pPr>
      <w:r>
        <w:rPr>
          <w:rFonts w:hint="eastAsia"/>
        </w:rPr>
        <w:t>摘选</w:t>
      </w:r>
      <w:r>
        <w:rPr>
          <w:rFonts w:hint="eastAsia"/>
        </w:rPr>
        <w:t>：</w:t>
      </w:r>
      <w:r w:rsidR="0027050D">
        <w:rPr>
          <w:rFonts w:hint="eastAsia"/>
        </w:rPr>
        <w:t>【症状总结要求】：</w:t>
      </w:r>
    </w:p>
    <w:p w14:paraId="17E4EF4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【症状总结输出格式】：</w:t>
      </w:r>
    </w:p>
    <w:p w14:paraId="44BB7A43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ID=[案例id号]，来访者（[年龄][性别]） [症状时长][核心症状①][核心症状②][核心症状③]。伴[其他症状①]、[其他症状②]、[睡眠障碍类型]、[食欲变化描述]。存在[自杀风险描述]。功能损害摘要。量表分数。处置建议。</w:t>
      </w:r>
    </w:p>
    <w:p w14:paraId="674E3A86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【症状映射规则】：</w:t>
      </w:r>
    </w:p>
    <w:p w14:paraId="3F280CE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█ 核心症状：</w:t>
      </w:r>
    </w:p>
    <w:p w14:paraId="7E830AA5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① 心境低落 → 标注具体表现（如晨间哭泣/持续低落）</w:t>
      </w:r>
    </w:p>
    <w:p w14:paraId="043C6643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② 兴趣/愉快感丧失 → 注明放弃的活动（</w:t>
      </w:r>
      <w:proofErr w:type="gramStart"/>
      <w:r>
        <w:rPr>
          <w:rFonts w:hint="eastAsia"/>
        </w:rPr>
        <w:t>如拒春游</w:t>
      </w:r>
      <w:proofErr w:type="gramEnd"/>
      <w:r>
        <w:rPr>
          <w:rFonts w:hint="eastAsia"/>
        </w:rPr>
        <w:t>/拒游戏）</w:t>
      </w:r>
    </w:p>
    <w:p w14:paraId="1C2BD7CE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③ 精力减退 → 引用疲劳描述（如乏力/睡多仍困）</w:t>
      </w:r>
    </w:p>
    <w:p w14:paraId="5902CDE7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█ 其他症状从以下选择2项优先项：</w:t>
      </w:r>
    </w:p>
    <w:p w14:paraId="5BA20F7A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• 注意力降低 → 注明场景（如上课走神/读三遍）</w:t>
      </w:r>
    </w:p>
    <w:p w14:paraId="73389F1F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• 自我评价低 → 引用自责原话（如"失败者"/评分8分）</w:t>
      </w:r>
    </w:p>
    <w:p w14:paraId="5E3D665D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• 无价值感 → 标注频次（如反复想离婚）</w:t>
      </w:r>
    </w:p>
    <w:p w14:paraId="748CF298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• 前途悲观 → 引用原话（如"人生完了"）</w:t>
      </w:r>
    </w:p>
    <w:p w14:paraId="5E43B83D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• 自杀/自伤 → 分级标注：</w:t>
      </w:r>
    </w:p>
    <w:p w14:paraId="66FFE249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- 0=无 → 省略此项</w:t>
      </w:r>
    </w:p>
    <w:p w14:paraId="0198FA77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- 1=意念 → "自杀意念（原话）"</w:t>
      </w:r>
    </w:p>
    <w:p w14:paraId="64CD68F1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- 2=计划 → "自杀计划（方法）"</w:t>
      </w:r>
    </w:p>
    <w:p w14:paraId="373FCADB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 xml:space="preserve">  - 3=行为 → "自伤行为（方式）"</w:t>
      </w:r>
    </w:p>
    <w:p w14:paraId="255608AE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• 睡眠障碍 → 注明类型（早醒/难入睡/多梦/嗜睡）</w:t>
      </w:r>
    </w:p>
    <w:p w14:paraId="7097BBDF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lastRenderedPageBreak/>
        <w:t>• 食欲下降 → 标注体重变化/暴食厌食</w:t>
      </w:r>
    </w:p>
    <w:p w14:paraId="080F50DA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【强制要求】：</w:t>
      </w:r>
    </w:p>
    <w:p w14:paraId="4E9D71F8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1. 所有症状必须带括号补充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患对话原句关键词（不超过10字）</w:t>
      </w:r>
    </w:p>
    <w:p w14:paraId="092A0878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2. 时长/体重/评分必须保留数字（如3个月/2kg/PHQ-11）</w:t>
      </w:r>
    </w:p>
    <w:p w14:paraId="2C93A11D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3. 功能损害用10字内概括（如成绩下滑/社交回避）</w:t>
      </w:r>
    </w:p>
    <w:p w14:paraId="36988DE2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4. 禁用分点/列表，整段在250-300字符之间</w:t>
      </w:r>
    </w:p>
    <w:p w14:paraId="1587E15C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示例：来访者（37岁女性）近半</w:t>
      </w:r>
      <w:proofErr w:type="gramStart"/>
      <w:r>
        <w:rPr>
          <w:rFonts w:hint="eastAsia"/>
        </w:rPr>
        <w:t>年情绪</w:t>
      </w:r>
      <w:proofErr w:type="gramEnd"/>
      <w:r>
        <w:rPr>
          <w:rFonts w:hint="eastAsia"/>
        </w:rPr>
        <w:t>低落（罩玻璃罐），兴趣丧失（</w:t>
      </w:r>
      <w:proofErr w:type="gramStart"/>
      <w:r>
        <w:rPr>
          <w:rFonts w:hint="eastAsia"/>
        </w:rPr>
        <w:t>拒拆化妆品</w:t>
      </w:r>
      <w:proofErr w:type="gramEnd"/>
      <w:r>
        <w:rPr>
          <w:rFonts w:hint="eastAsia"/>
        </w:rPr>
        <w:t>），精力减退（醒后更累）。伴自我评价低（扇耳光）、睡眠障碍（多梦易醒）、自杀意念（"活着没意思"）。工作请假增多。PHQ-14分。建议立即精神科急诊就诊，严格防范自杀风险，启动危机干预。</w:t>
      </w:r>
    </w:p>
    <w:p w14:paraId="28DFF928" w14:textId="6F0286A8" w:rsidR="00844797" w:rsidRDefault="00844797" w:rsidP="00844797">
      <w:r>
        <w:rPr>
          <w:rFonts w:hint="eastAsia"/>
        </w:rPr>
        <w:t>来源</w:t>
      </w:r>
      <w:r>
        <w:rPr>
          <w:rFonts w:hint="eastAsia"/>
        </w:rPr>
        <w:t>：</w:t>
      </w:r>
      <w:r w:rsidR="00624FE5" w:rsidRPr="00624FE5">
        <w:rPr>
          <w:rFonts w:hint="eastAsia"/>
        </w:rPr>
        <w:t>《精神障碍诊断与统计手册（第五版）》（Diagnostic and Statistical Manual of Mental Disorders, 5th Edition, DSM-5），美国精神医学学会（American Psychiatric Association, APA），2013 年出版；《中国抑郁障碍防治指南（第二版）》，中华医学会精神病学分会编著，人民卫生出版社，2015 年出版；《国际疾病分类（第十一次修订本）》（International Classification of Diseases, 11th Revision, ICD-11），世界卫生组织（World Health Organization, WHO），2018 年发布。</w:t>
      </w:r>
    </w:p>
    <w:p w14:paraId="33664401" w14:textId="4B58B17F" w:rsidR="00844797" w:rsidRDefault="00844797" w:rsidP="00844797">
      <w:r>
        <w:rPr>
          <w:rFonts w:hint="eastAsia"/>
        </w:rPr>
        <w:t>页码</w:t>
      </w:r>
      <w:r>
        <w:rPr>
          <w:rFonts w:hint="eastAsia"/>
        </w:rPr>
        <w:t>：</w:t>
      </w:r>
      <w:r w:rsidR="00624FE5">
        <w:rPr>
          <w:rFonts w:hint="eastAsia"/>
        </w:rPr>
        <w:t>1</w:t>
      </w:r>
    </w:p>
    <w:p w14:paraId="0D338E8B" w14:textId="413235F2" w:rsidR="0027050D" w:rsidRDefault="00844797">
      <w:pPr>
        <w:rPr>
          <w:rFonts w:hint="eastAsia"/>
        </w:rPr>
      </w:pPr>
      <w:r>
        <w:rPr>
          <w:rFonts w:hint="eastAsia"/>
        </w:rPr>
        <w:t>收录日期</w:t>
      </w:r>
      <w:r>
        <w:rPr>
          <w:rFonts w:hint="eastAsia"/>
        </w:rPr>
        <w:t>：</w:t>
      </w:r>
      <w:r w:rsidR="00624FE5">
        <w:rPr>
          <w:rFonts w:hint="eastAsia"/>
        </w:rPr>
        <w:t>2025年9月20日</w:t>
      </w:r>
    </w:p>
    <w:p w14:paraId="13A7D696" w14:textId="77777777" w:rsidR="00844797" w:rsidRDefault="00844797">
      <w:pPr>
        <w:rPr>
          <w:rFonts w:hint="eastAsia"/>
        </w:rPr>
      </w:pPr>
    </w:p>
    <w:p w14:paraId="72363FA7" w14:textId="1D630A04" w:rsidR="0027050D" w:rsidRDefault="0027050D">
      <w:r>
        <w:rPr>
          <w:rFonts w:hint="eastAsia"/>
        </w:rPr>
        <w:t>主题：自杀风险判别标准</w:t>
      </w:r>
    </w:p>
    <w:p w14:paraId="74194B3A" w14:textId="2F83CC29" w:rsidR="0027050D" w:rsidRDefault="00624FE5" w:rsidP="0027050D">
      <w:pPr>
        <w:rPr>
          <w:rFonts w:hint="eastAsia"/>
        </w:rPr>
      </w:pPr>
      <w:r>
        <w:rPr>
          <w:rFonts w:hint="eastAsia"/>
        </w:rPr>
        <w:t>摘选：</w:t>
      </w:r>
      <w:r w:rsidR="0027050D">
        <w:rPr>
          <w:rFonts w:hint="eastAsia"/>
        </w:rPr>
        <w:t>自杀风险量化：</w:t>
      </w:r>
    </w:p>
    <w:p w14:paraId="0967D57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-0级：无自杀意念</w:t>
      </w:r>
    </w:p>
    <w:p w14:paraId="6F746D79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-1级：被动自杀意念无计划</w:t>
      </w:r>
    </w:p>
    <w:p w14:paraId="6098ACD9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-2级：有具体计划未实施</w:t>
      </w:r>
    </w:p>
    <w:p w14:paraId="5C2BDE44" w14:textId="77777777" w:rsidR="0027050D" w:rsidRDefault="0027050D" w:rsidP="0027050D">
      <w:pPr>
        <w:rPr>
          <w:rFonts w:hint="eastAsia"/>
        </w:rPr>
      </w:pPr>
      <w:r>
        <w:rPr>
          <w:rFonts w:hint="eastAsia"/>
        </w:rPr>
        <w:t>-3级：近期自杀未遂</w:t>
      </w:r>
    </w:p>
    <w:p w14:paraId="60A8CD1C" w14:textId="39A69AF2" w:rsidR="00844797" w:rsidRDefault="00844797" w:rsidP="00844797">
      <w:r>
        <w:rPr>
          <w:rFonts w:hint="eastAsia"/>
        </w:rPr>
        <w:t>来源</w:t>
      </w:r>
      <w:r>
        <w:rPr>
          <w:rFonts w:hint="eastAsia"/>
        </w:rPr>
        <w:t>：</w:t>
      </w:r>
      <w:r w:rsidR="00624FE5" w:rsidRPr="00624FE5">
        <w:rPr>
          <w:rFonts w:hint="eastAsia"/>
        </w:rPr>
        <w:t>《精神障碍诊断与统计手册（第五版）》（Diagnostic and Statistical Manual of Mental Disorders, 5th Edition, DSM-5），美国精神医学学会（American Psychiatric Association, APA），2013 年出版；《中国抑郁障碍防治指南（第二版）》，中华医学会精神病学分会编著，人民卫生出版社，2015 年出版；《美国精神病学协会实践指南：自杀风险评估与管理》（American Psychiatric Association Practice Guideline for the Assessment and Management of Patients at Risk for Suicide），美国精神病学协会</w:t>
      </w:r>
      <w:r w:rsidR="00624FE5" w:rsidRPr="00624FE5">
        <w:rPr>
          <w:rFonts w:hint="eastAsia"/>
        </w:rPr>
        <w:lastRenderedPageBreak/>
        <w:t>（APA），2020 年出版。</w:t>
      </w:r>
    </w:p>
    <w:p w14:paraId="46D18935" w14:textId="36F0B4E6" w:rsidR="00844797" w:rsidRDefault="00844797" w:rsidP="00844797">
      <w:r>
        <w:rPr>
          <w:rFonts w:hint="eastAsia"/>
        </w:rPr>
        <w:t>页码</w:t>
      </w:r>
      <w:r>
        <w:rPr>
          <w:rFonts w:hint="eastAsia"/>
        </w:rPr>
        <w:t>：</w:t>
      </w:r>
      <w:r w:rsidR="00624FE5">
        <w:rPr>
          <w:rFonts w:hint="eastAsia"/>
        </w:rPr>
        <w:t>1</w:t>
      </w:r>
    </w:p>
    <w:p w14:paraId="6F898E84" w14:textId="3E4C6A98" w:rsidR="00844797" w:rsidRDefault="00844797" w:rsidP="00844797">
      <w:pPr>
        <w:rPr>
          <w:rFonts w:hint="eastAsia"/>
        </w:rPr>
      </w:pPr>
      <w:r>
        <w:rPr>
          <w:rFonts w:hint="eastAsia"/>
        </w:rPr>
        <w:t>收录日期</w:t>
      </w:r>
      <w:r>
        <w:rPr>
          <w:rFonts w:hint="eastAsia"/>
        </w:rPr>
        <w:t>：</w:t>
      </w:r>
      <w:r w:rsidR="00624FE5">
        <w:rPr>
          <w:rFonts w:hint="eastAsia"/>
        </w:rPr>
        <w:t>2025年9月20日</w:t>
      </w:r>
    </w:p>
    <w:p w14:paraId="4DBB0226" w14:textId="77777777" w:rsidR="0027050D" w:rsidRDefault="0027050D">
      <w:pPr>
        <w:rPr>
          <w:rFonts w:hint="eastAsia"/>
        </w:rPr>
      </w:pPr>
    </w:p>
    <w:p w14:paraId="63274455" w14:textId="1470C51C" w:rsidR="0027050D" w:rsidRDefault="0027050D">
      <w:r>
        <w:rPr>
          <w:rFonts w:hint="eastAsia"/>
        </w:rPr>
        <w:t>主题：与抑郁症患者的沟通技巧</w:t>
      </w:r>
    </w:p>
    <w:p w14:paraId="41CC427B" w14:textId="6E3C1E07" w:rsidR="00844797" w:rsidRPr="00844797" w:rsidRDefault="00624FE5" w:rsidP="00844797">
      <w:pPr>
        <w:rPr>
          <w:rFonts w:hint="eastAsia"/>
        </w:rPr>
      </w:pPr>
      <w:r>
        <w:rPr>
          <w:rFonts w:hint="eastAsia"/>
        </w:rPr>
        <w:t>摘选：</w:t>
      </w:r>
      <w:r w:rsidR="00844797" w:rsidRPr="00844797">
        <w:t>在十几轮对话中收集抑郁症相关症状、同时建立信任关系，需遵循“**先同盟后探索、先宽泛后具体、先情绪后风险**”的核心逻辑，以下是分阶段、可落地的专业沟通技巧，</w:t>
      </w:r>
      <w:proofErr w:type="gramStart"/>
      <w:r w:rsidR="00844797" w:rsidRPr="00844797">
        <w:t>附具体话</w:t>
      </w:r>
      <w:proofErr w:type="gramEnd"/>
      <w:r w:rsidR="00844797" w:rsidRPr="00844797">
        <w:t>术示例：</w:t>
      </w:r>
    </w:p>
    <w:p w14:paraId="541F42E5" w14:textId="77777777" w:rsidR="00844797" w:rsidRPr="00844797" w:rsidRDefault="00844797" w:rsidP="00844797">
      <w:r w:rsidRPr="00844797">
        <w:t>### 一、前2-3轮：建立安全同盟（核心目标：消除防御，让患者愿意开口）</w:t>
      </w:r>
    </w:p>
    <w:p w14:paraId="4E563FB4" w14:textId="77777777" w:rsidR="00844797" w:rsidRPr="00844797" w:rsidRDefault="00844797" w:rsidP="00844797">
      <w:r w:rsidRPr="00844797">
        <w:t xml:space="preserve">这是收集信息的基础——抑郁症患者常伴随“自我否定、怕被评判”，先让其感受到“被理解、不被指责”，才会主动暴露症状。  </w:t>
      </w:r>
    </w:p>
    <w:p w14:paraId="5DD6C789" w14:textId="77777777" w:rsidR="00844797" w:rsidRPr="00844797" w:rsidRDefault="00844797" w:rsidP="00844797">
      <w:r w:rsidRPr="00844797">
        <w:t>1. **</w:t>
      </w:r>
      <w:proofErr w:type="gramStart"/>
      <w:r w:rsidRPr="00844797">
        <w:t>共情式开场</w:t>
      </w:r>
      <w:proofErr w:type="gramEnd"/>
      <w:r w:rsidRPr="00844797">
        <w:t xml:space="preserve">，避免“诊断感”**  </w:t>
      </w:r>
    </w:p>
    <w:p w14:paraId="13B1C93C" w14:textId="77777777" w:rsidR="00844797" w:rsidRPr="00844797" w:rsidRDefault="00844797" w:rsidP="00844797">
      <w:r w:rsidRPr="00844797">
        <w:t xml:space="preserve">   不用“你是不是有抑郁症”“你哪里不舒服”，改用：  </w:t>
      </w:r>
    </w:p>
    <w:p w14:paraId="2681BCF1" w14:textId="77777777" w:rsidR="00844797" w:rsidRPr="00844797" w:rsidRDefault="00844797" w:rsidP="00844797">
      <w:r w:rsidRPr="00844797">
        <w:t xml:space="preserve">   “我注意到你愿意来聊，其实已经很不容易了——最近这段时间，是不是经常感觉‘提不起劲’，或者心里像压了东西一样？”  </w:t>
      </w:r>
    </w:p>
    <w:p w14:paraId="5A3A4197" w14:textId="77777777" w:rsidR="00844797" w:rsidRPr="00844797" w:rsidRDefault="00844797" w:rsidP="00844797">
      <w:r w:rsidRPr="00844797">
        <w:t xml:space="preserve">   （用“提不起劲”“压了东西”等模糊但贴合情绪的描述，降低患者“被贴标签”的压力）  </w:t>
      </w:r>
    </w:p>
    <w:p w14:paraId="07F3281C" w14:textId="77777777" w:rsidR="00844797" w:rsidRPr="00844797" w:rsidRDefault="00844797" w:rsidP="00844797">
      <w:r w:rsidRPr="00844797">
        <w:t xml:space="preserve">2. **无评判承诺，明确沟通边界**  </w:t>
      </w:r>
    </w:p>
    <w:p w14:paraId="16565D04" w14:textId="77777777" w:rsidR="00844797" w:rsidRPr="00844797" w:rsidRDefault="00844797" w:rsidP="00844797">
      <w:r w:rsidRPr="00844797">
        <w:t xml:space="preserve">   补充：“接下来我们聊的内容，都只是‘你的感受’，没有‘对或错’，如果某句话让你不舒服，随时可以告诉我停下来。”  </w:t>
      </w:r>
    </w:p>
    <w:p w14:paraId="0A3B27B1" w14:textId="77777777" w:rsidR="00844797" w:rsidRPr="00844797" w:rsidRDefault="00844797" w:rsidP="00844797">
      <w:r w:rsidRPr="00844797">
        <w:t xml:space="preserve">3. **主动“递台阶”，允许“不完美表达”**  </w:t>
      </w:r>
    </w:p>
    <w:p w14:paraId="7B46D94D" w14:textId="7320AB78" w:rsidR="00844797" w:rsidRPr="00844797" w:rsidRDefault="00844797" w:rsidP="00844797">
      <w:pPr>
        <w:rPr>
          <w:rFonts w:hint="eastAsia"/>
        </w:rPr>
      </w:pPr>
      <w:r w:rsidRPr="00844797">
        <w:t xml:space="preserve">   若患者沉默/说“不知道怎么说”，及时补：“没关系，哪怕只是说‘今天早上没起床’‘看到饭没胃口’这种小事，也可以——我们慢慢理。”</w:t>
      </w:r>
    </w:p>
    <w:p w14:paraId="680B5A74" w14:textId="77777777" w:rsidR="00844797" w:rsidRPr="00844797" w:rsidRDefault="00844797" w:rsidP="00844797">
      <w:r w:rsidRPr="00844797">
        <w:t>### 二、第4-8轮：结构化探索核心症状（核心目标：覆盖抑郁症“情绪、认知、行为、生理”4大维度）</w:t>
      </w:r>
    </w:p>
    <w:p w14:paraId="2C457118" w14:textId="78872198" w:rsidR="00844797" w:rsidRPr="00844797" w:rsidRDefault="00844797" w:rsidP="00844797">
      <w:pPr>
        <w:rPr>
          <w:rFonts w:hint="eastAsia"/>
        </w:rPr>
      </w:pPr>
      <w:r w:rsidRPr="00844797">
        <w:t xml:space="preserve">抑郁症的诊断依赖“两周内持续存在的核心症状”（如情绪低落、兴趣丧失），需从“宽泛感受”逐步聚焦到“具体细节”，避免模糊提问（如“你开心吗”）。  </w:t>
      </w:r>
    </w:p>
    <w:p w14:paraId="7F1082B4" w14:textId="77777777" w:rsidR="00844797" w:rsidRPr="00844797" w:rsidRDefault="00844797" w:rsidP="00844797">
      <w:r w:rsidRPr="00844797">
        <w:t>#### 1. 情绪维度：锁定“低落/兴趣丧失”（抑郁症核心症状）</w:t>
      </w:r>
    </w:p>
    <w:p w14:paraId="37731D31" w14:textId="77777777" w:rsidR="00844797" w:rsidRPr="00844797" w:rsidRDefault="00844797" w:rsidP="00844797">
      <w:r w:rsidRPr="00844797">
        <w:t xml:space="preserve">- 第一步（宽泛）：“最近两周里，有多少天会觉得‘情绪沉下来了’——比如没理由的难过，或者以前喜欢的事（比如看剧、和朋友吃饭），现在提不起兴趣了？”  </w:t>
      </w:r>
    </w:p>
    <w:p w14:paraId="5633A68F" w14:textId="77777777" w:rsidR="00844797" w:rsidRPr="00844797" w:rsidRDefault="00844797" w:rsidP="00844797">
      <w:r w:rsidRPr="00844797">
        <w:lastRenderedPageBreak/>
        <w:t xml:space="preserve">- 第二步（具体）：“如果10分代表‘完全没兴趣’，0分是‘和以前一样喜欢’，你现在对这些事的兴趣大概是几分？这种感觉是每天都有，还是偶尔出现？”  </w:t>
      </w:r>
    </w:p>
    <w:p w14:paraId="37E250F1" w14:textId="475F001F" w:rsidR="00844797" w:rsidRPr="00844797" w:rsidRDefault="00844797" w:rsidP="00844797">
      <w:pPr>
        <w:rPr>
          <w:rFonts w:hint="eastAsia"/>
        </w:rPr>
      </w:pPr>
      <w:r w:rsidRPr="00844797">
        <w:t xml:space="preserve">  （用“两周”“分数”“频率”量化，避免“还行”“一般”等模糊回答，同时锚定“兴趣丧失”这一核心症状）</w:t>
      </w:r>
    </w:p>
    <w:p w14:paraId="00480A77" w14:textId="77777777" w:rsidR="00844797" w:rsidRPr="00844797" w:rsidRDefault="00844797" w:rsidP="00844797">
      <w:r w:rsidRPr="00844797">
        <w:t>#### 2. 认知维度：捕捉“消极思维”（抑郁症典型伴随症状）</w:t>
      </w:r>
    </w:p>
    <w:p w14:paraId="66C633B2" w14:textId="77777777" w:rsidR="00844797" w:rsidRPr="00844797" w:rsidRDefault="00844797" w:rsidP="00844797">
      <w:r w:rsidRPr="00844797">
        <w:t xml:space="preserve">- 避免直接问“你是不是觉得自己没用”，改用“回溯”式提问：  </w:t>
      </w:r>
    </w:p>
    <w:p w14:paraId="5CBA23E8" w14:textId="77777777" w:rsidR="00844797" w:rsidRPr="00844797" w:rsidRDefault="00844797" w:rsidP="00844797">
      <w:r w:rsidRPr="00844797">
        <w:t xml:space="preserve">  “最近有没有过这样的时刻——比如没做好一件小事（像忘带东西、没完成工作），就会忍不住想‘我怎么连这点事都做不好’，或者‘我好像没什么用’？这种想法会绕在脑子里很久吗？”  </w:t>
      </w:r>
    </w:p>
    <w:p w14:paraId="6685F8A2" w14:textId="229483E6" w:rsidR="00844797" w:rsidRPr="00844797" w:rsidRDefault="00844797" w:rsidP="00844797">
      <w:pPr>
        <w:rPr>
          <w:rFonts w:hint="eastAsia"/>
        </w:rPr>
      </w:pPr>
      <w:r w:rsidRPr="00844797">
        <w:t>- 补充探索“无望感”：“对未来的日子，你现在会经常觉得‘没什么盼头’，或者‘以后也不会好起来’吗？”</w:t>
      </w:r>
    </w:p>
    <w:p w14:paraId="3CA05EC1" w14:textId="77777777" w:rsidR="00844797" w:rsidRPr="00844797" w:rsidRDefault="00844797" w:rsidP="00844797">
      <w:r w:rsidRPr="00844797">
        <w:t>#### 3. 行为维度：聚焦“回避/活动减少”</w:t>
      </w:r>
    </w:p>
    <w:p w14:paraId="6F5FEE46" w14:textId="77777777" w:rsidR="00844797" w:rsidRPr="00844797" w:rsidRDefault="00844797" w:rsidP="00844797">
      <w:r w:rsidRPr="00844797">
        <w:t xml:space="preserve">- 从“日常小事”切入（患者更容易回忆）：  </w:t>
      </w:r>
    </w:p>
    <w:p w14:paraId="4E44DD4E" w14:textId="77777777" w:rsidR="00844797" w:rsidRPr="00844797" w:rsidRDefault="00844797" w:rsidP="00844797">
      <w:r w:rsidRPr="00844797">
        <w:t xml:space="preserve">  “最近的作息和以前比有变化吗？比如以前会按时起床吃饭，现在是不是经常躺着不想动？哪怕朋友约你出门，也会找理由推掉？”  </w:t>
      </w:r>
    </w:p>
    <w:p w14:paraId="43C00D86" w14:textId="3694D1D7" w:rsidR="00844797" w:rsidRPr="00844797" w:rsidRDefault="00844797" w:rsidP="00844797">
      <w:pPr>
        <w:rPr>
          <w:rFonts w:hint="eastAsia"/>
        </w:rPr>
      </w:pPr>
      <w:r w:rsidRPr="00844797">
        <w:t>- 若患者说“是”，进一步追问：“这种‘不想动’，是‘累得动不了’，还是‘觉得动了也没意义’？”（区分“生理疲劳”和“认知性回避”，前者可能是生理症状，后者更指向抑郁）</w:t>
      </w:r>
    </w:p>
    <w:p w14:paraId="39D39B3B" w14:textId="77777777" w:rsidR="00844797" w:rsidRPr="00844797" w:rsidRDefault="00844797" w:rsidP="00844797">
      <w:r w:rsidRPr="00844797">
        <w:t>#### 4. 生理维度：排查“睡眠/饮食/精力”（抑郁症常见躯体症状）</w:t>
      </w:r>
    </w:p>
    <w:p w14:paraId="05F70034" w14:textId="77777777" w:rsidR="00844797" w:rsidRPr="00844797" w:rsidRDefault="00844797" w:rsidP="00844797">
      <w:r w:rsidRPr="00844797">
        <w:t xml:space="preserve">- 睡眠：不用“你睡得好吗”，改用具体场景：  </w:t>
      </w:r>
    </w:p>
    <w:p w14:paraId="6FCF6F3A" w14:textId="77777777" w:rsidR="00844797" w:rsidRPr="00844797" w:rsidRDefault="00844797" w:rsidP="00844797">
      <w:r w:rsidRPr="00844797">
        <w:t xml:space="preserve">  “最近是‘躺下很久睡不着’，还是‘凌晨3、4点醒了就再也睡不着’？或者‘就算睡了8小时，起来还是觉得累’？”  </w:t>
      </w:r>
    </w:p>
    <w:p w14:paraId="03EB07F3" w14:textId="77777777" w:rsidR="00844797" w:rsidRPr="00844797" w:rsidRDefault="00844797" w:rsidP="00844797">
      <w:r w:rsidRPr="00844797">
        <w:t xml:space="preserve">  （抑郁症患者常伴随“早醒”，这是区别于普通失眠的关键细节）  </w:t>
      </w:r>
    </w:p>
    <w:p w14:paraId="6A9C9CC3" w14:textId="77777777" w:rsidR="00844797" w:rsidRPr="00844797" w:rsidRDefault="00844797" w:rsidP="00844797">
      <w:r w:rsidRPr="00844797">
        <w:t xml:space="preserve">- 饮食/体重：“吃饭的量和以前比，是多了还是少了？比如以前一顿吃一碗饭，现在是不是只吃几口就没胃口？这种情况持续了多久？”  </w:t>
      </w:r>
    </w:p>
    <w:p w14:paraId="62742EED" w14:textId="0643034B" w:rsidR="00844797" w:rsidRPr="00844797" w:rsidRDefault="00844797" w:rsidP="00844797">
      <w:pPr>
        <w:rPr>
          <w:rFonts w:hint="eastAsia"/>
        </w:rPr>
      </w:pPr>
      <w:r w:rsidRPr="00844797">
        <w:t>- 精力：“哪怕没做什么体力活（比如只是坐在沙发上），会不会经常觉得‘浑身没力气’，连抬手拿东西都觉得累？”</w:t>
      </w:r>
    </w:p>
    <w:p w14:paraId="1E39203A" w14:textId="77777777" w:rsidR="00844797" w:rsidRPr="00844797" w:rsidRDefault="00844797" w:rsidP="00844797">
      <w:r w:rsidRPr="00844797">
        <w:t>### 三、第9-12轮：探索“应激事件+社交功能”（核心目标：区分“抑郁症状”与“短期情绪波动”）</w:t>
      </w:r>
    </w:p>
    <w:p w14:paraId="10961AA7" w14:textId="77777777" w:rsidR="00844797" w:rsidRPr="00844797" w:rsidRDefault="00844797" w:rsidP="00844797">
      <w:r w:rsidRPr="00844797">
        <w:t xml:space="preserve">抑郁症常与“长期压力/创伤”相关，且会影响社交功能，需补充这两类信息，判断症状的“持续性”和“影响范围”：  </w:t>
      </w:r>
    </w:p>
    <w:p w14:paraId="69893A61" w14:textId="77777777" w:rsidR="00844797" w:rsidRPr="00844797" w:rsidRDefault="00844797" w:rsidP="00844797">
      <w:r w:rsidRPr="00844797">
        <w:lastRenderedPageBreak/>
        <w:t xml:space="preserve">1. **应激事件：温和追溯“触发点”**  </w:t>
      </w:r>
    </w:p>
    <w:p w14:paraId="5091808A" w14:textId="77777777" w:rsidR="00844797" w:rsidRPr="00844797" w:rsidRDefault="00844797" w:rsidP="00844797">
      <w:r w:rsidRPr="00844797">
        <w:t xml:space="preserve">   不用“你是不是遇到了坏事”，改用：“最近半年里，有没有发生过让你觉得‘压力很大’或者‘很难受’的事（比如家人健康、工作变化、关系问题）？这件事之后，你刚才说的‘提不起劲’‘情绪沉’的感觉，是不是更明显了？”  </w:t>
      </w:r>
    </w:p>
    <w:p w14:paraId="78FD1E26" w14:textId="77777777" w:rsidR="00844797" w:rsidRPr="00844797" w:rsidRDefault="00844797" w:rsidP="00844797">
      <w:r w:rsidRPr="00844797">
        <w:t xml:space="preserve">   （避免患者觉得“自己的抑郁是‘事件’导致的，是‘矫情’”，而是客观探索“事件与症状的关联”）  </w:t>
      </w:r>
    </w:p>
    <w:p w14:paraId="217A86DA" w14:textId="77777777" w:rsidR="00844797" w:rsidRPr="00844797" w:rsidRDefault="00844797" w:rsidP="00844797">
      <w:r w:rsidRPr="00844797">
        <w:t xml:space="preserve">2. **社交功能：评估“功能受损程度”**  </w:t>
      </w:r>
    </w:p>
    <w:p w14:paraId="74941429" w14:textId="77777777" w:rsidR="00844797" w:rsidRPr="00844797" w:rsidRDefault="00844797" w:rsidP="00844797">
      <w:r w:rsidRPr="00844797">
        <w:t xml:space="preserve">   “和家人/最亲近的人相处时，你现在会经常不想说话，或者他们跟你聊天时，你觉得‘没力气回应’吗？这种状态有没有影响到你的工作/学习（比如经常请假、完不成任务）？”  </w:t>
      </w:r>
    </w:p>
    <w:p w14:paraId="1290EF0E" w14:textId="713E4618" w:rsidR="00844797" w:rsidRPr="00844797" w:rsidRDefault="00844797" w:rsidP="00844797">
      <w:pPr>
        <w:rPr>
          <w:rFonts w:hint="eastAsia"/>
        </w:rPr>
      </w:pPr>
      <w:r w:rsidRPr="00844797">
        <w:t xml:space="preserve">   （抑郁症的关键特征是“社会功能受损”，若只是“情绪不好但能正常上班/社交”，可能是短期情绪波动，而非抑郁）</w:t>
      </w:r>
    </w:p>
    <w:p w14:paraId="5D2FAFAB" w14:textId="77777777" w:rsidR="00844797" w:rsidRPr="00844797" w:rsidRDefault="00844797" w:rsidP="00844797">
      <w:r w:rsidRPr="00844797">
        <w:t>### 四、第13-15轮：风险评估+信息确认（核心目标：排查自杀意念，确保信息准确）</w:t>
      </w:r>
    </w:p>
    <w:p w14:paraId="09732D2F" w14:textId="77777777" w:rsidR="00844797" w:rsidRPr="00844797" w:rsidRDefault="00844797" w:rsidP="00844797">
      <w:r w:rsidRPr="00844797">
        <w:t xml:space="preserve">1. **自杀意念：直接但温和提问（不可回避）**  </w:t>
      </w:r>
    </w:p>
    <w:p w14:paraId="2299136E" w14:textId="77777777" w:rsidR="00844797" w:rsidRPr="00844797" w:rsidRDefault="00844797" w:rsidP="00844797">
      <w:r w:rsidRPr="00844797">
        <w:t xml:space="preserve">   抑郁症患者可能隐藏自杀想法，需直接问但降低“攻击性”：  </w:t>
      </w:r>
    </w:p>
    <w:p w14:paraId="658B3501" w14:textId="77777777" w:rsidR="00844797" w:rsidRPr="00844797" w:rsidRDefault="00844797" w:rsidP="00844797">
      <w:r w:rsidRPr="00844797">
        <w:t xml:space="preserve">   “最近有没有过‘觉得活着没意义’，或者‘想过用某种方式伤害自己’的念头？哪怕只是‘一闪而过’，也可以告诉我——这不是‘坏想法’，只是你现在太难受了的一种感受。”  </w:t>
      </w:r>
    </w:p>
    <w:p w14:paraId="287D6399" w14:textId="77777777" w:rsidR="00844797" w:rsidRPr="00844797" w:rsidRDefault="00844797" w:rsidP="00844797">
      <w:r w:rsidRPr="00844797">
        <w:t xml:space="preserve">   （若患者承认有，进一步问“有没有具体计划”“有没有尝试过”，但此阶段以“确认存在与否”为主，避免过度追问细节引发不适）  </w:t>
      </w:r>
    </w:p>
    <w:p w14:paraId="6D629E33" w14:textId="77777777" w:rsidR="00844797" w:rsidRPr="00844797" w:rsidRDefault="00844797" w:rsidP="00844797">
      <w:r w:rsidRPr="00844797">
        <w:t xml:space="preserve">2. **信息总结+查漏补缺**  </w:t>
      </w:r>
    </w:p>
    <w:p w14:paraId="7B5BFE83" w14:textId="77777777" w:rsidR="00844797" w:rsidRPr="00844797" w:rsidRDefault="00844797" w:rsidP="00844797">
      <w:r w:rsidRPr="00844797">
        <w:t xml:space="preserve">   最后用“复述”确认信息，同时让患者感受到“被认真倾听”：  </w:t>
      </w:r>
    </w:p>
    <w:p w14:paraId="29E85813" w14:textId="53E21416" w:rsidR="00844797" w:rsidRPr="00844797" w:rsidRDefault="00844797" w:rsidP="00844797">
      <w:pPr>
        <w:rPr>
          <w:rFonts w:hint="eastAsia"/>
        </w:rPr>
      </w:pPr>
      <w:r w:rsidRPr="00844797">
        <w:t xml:space="preserve">   “刚才我们聊到，你最近两周几乎每天都情绪低落、对喜欢的事没兴趣，睡眠不好（早醒）、没胃口，和家人也不想说话，甚至有过‘活着没意义’的想法——这些是不是你最近真实的状态？有没有我没问到、但你觉得很重要的感受，想补充的？”</w:t>
      </w:r>
    </w:p>
    <w:p w14:paraId="5187971C" w14:textId="77777777" w:rsidR="00844797" w:rsidRPr="00844797" w:rsidRDefault="00844797" w:rsidP="00844797">
      <w:r w:rsidRPr="00844797">
        <w:t>### 五、全程避坑：3个关键“禁忌技巧”</w:t>
      </w:r>
    </w:p>
    <w:p w14:paraId="59BCEE94" w14:textId="77777777" w:rsidR="00844797" w:rsidRPr="00844797" w:rsidRDefault="00844797" w:rsidP="00844797">
      <w:r w:rsidRPr="00844797">
        <w:t xml:space="preserve">1. **不否定感受**：绝对不说“别想太多”“你就是太闲了”“别人比你更惨”——会让患者觉得“不被理解”，直接关闭沟通。  </w:t>
      </w:r>
    </w:p>
    <w:p w14:paraId="401982B3" w14:textId="77777777" w:rsidR="00844797" w:rsidRPr="00844797" w:rsidRDefault="00844797" w:rsidP="00844797">
      <w:r w:rsidRPr="00844797">
        <w:t xml:space="preserve">2. **不催促表达**：若患者沉默，不用“你快说啊”，改用“没关系，你可以先深呼吸一下，等想聊了再开口”——给患者“掌控感”。  </w:t>
      </w:r>
    </w:p>
    <w:p w14:paraId="2BD4156B" w14:textId="7D140857" w:rsidR="00844797" w:rsidRPr="00844797" w:rsidRDefault="00844797" w:rsidP="00844797">
      <w:pPr>
        <w:rPr>
          <w:rFonts w:hint="eastAsia"/>
        </w:rPr>
      </w:pPr>
      <w:r w:rsidRPr="00844797">
        <w:t>3. **不提前下结论**：全程不说“你这就是抑郁症”，直到最后确认信息后，才说“我们今</w:t>
      </w:r>
      <w:r w:rsidRPr="00844797">
        <w:lastRenderedPageBreak/>
        <w:t>天聊的这些症状，需要结合专业评估来判断，接下来我们可以一起看看怎么帮你缓解这种难受”——避免患者因“被诊断”而恐慌或抗拒。</w:t>
      </w:r>
    </w:p>
    <w:p w14:paraId="0C650C51" w14:textId="02466C56" w:rsidR="00844797" w:rsidRDefault="00844797" w:rsidP="00844797">
      <w:r w:rsidRPr="00844797">
        <w:t>通过以上节奏，既能在十几轮对话中逐步收集到抑郁症诊断所需的“症状持续时间、核心表现、功能影响、风险程度”，又能始终保持专业共情，让患者愿意持续配合——毕竟，“愿意说”是判断的前提。</w:t>
      </w:r>
    </w:p>
    <w:p w14:paraId="1AF817AF" w14:textId="522C6DE9" w:rsidR="00844797" w:rsidRDefault="00844797" w:rsidP="00844797">
      <w:r>
        <w:rPr>
          <w:rFonts w:hint="eastAsia"/>
        </w:rPr>
        <w:t>来源</w:t>
      </w:r>
      <w:r>
        <w:rPr>
          <w:rFonts w:hint="eastAsia"/>
        </w:rPr>
        <w:t>：</w:t>
      </w:r>
      <w:r w:rsidR="00624FE5" w:rsidRPr="00624FE5">
        <w:rPr>
          <w:rFonts w:hint="eastAsia"/>
        </w:rPr>
        <w:t>《世界卫生组织国际疾病分类（第十一次修订本）》（International Classification of Diseases, 11th Revision, ICD-11），世界卫生组织（World Health Organization, WHO），2022 年正式生效；《精神病学（第八版）》，郝伟、陆林主编，人民卫生出版社，2018 年出版；《抑郁障碍的认知行为治疗：临床实践指南》（Cognitive Behavioral Therapy for Depression: A Clinical Practice Guide），Judith S. Beck、Aaron T. Beck 著， Guilford Press，2011 年出版。</w:t>
      </w:r>
    </w:p>
    <w:p w14:paraId="3AB1596F" w14:textId="1EB23D91" w:rsidR="00844797" w:rsidRDefault="00844797" w:rsidP="00844797">
      <w:r>
        <w:rPr>
          <w:rFonts w:hint="eastAsia"/>
        </w:rPr>
        <w:t>页码</w:t>
      </w:r>
      <w:r>
        <w:rPr>
          <w:rFonts w:hint="eastAsia"/>
        </w:rPr>
        <w:t>：</w:t>
      </w:r>
      <w:r w:rsidR="00624FE5">
        <w:rPr>
          <w:rFonts w:hint="eastAsia"/>
        </w:rPr>
        <w:t>1</w:t>
      </w:r>
    </w:p>
    <w:p w14:paraId="40C0CE64" w14:textId="65DE5D68" w:rsidR="00844797" w:rsidRDefault="00844797" w:rsidP="00844797">
      <w:pPr>
        <w:rPr>
          <w:rFonts w:hint="eastAsia"/>
        </w:rPr>
      </w:pPr>
      <w:r>
        <w:rPr>
          <w:rFonts w:hint="eastAsia"/>
        </w:rPr>
        <w:t>收录日期</w:t>
      </w:r>
      <w:r>
        <w:rPr>
          <w:rFonts w:hint="eastAsia"/>
        </w:rPr>
        <w:t>：</w:t>
      </w:r>
      <w:r w:rsidR="00624FE5">
        <w:rPr>
          <w:rFonts w:hint="eastAsia"/>
        </w:rPr>
        <w:t>2025年9月20日</w:t>
      </w:r>
    </w:p>
    <w:p w14:paraId="6659B816" w14:textId="77777777" w:rsidR="00844797" w:rsidRPr="00E841AC" w:rsidRDefault="00844797" w:rsidP="00844797">
      <w:pPr>
        <w:rPr>
          <w:rFonts w:hint="eastAsia"/>
        </w:rPr>
      </w:pPr>
    </w:p>
    <w:sectPr w:rsidR="00844797" w:rsidRPr="00E84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AC"/>
    <w:rsid w:val="0027050D"/>
    <w:rsid w:val="00624FE5"/>
    <w:rsid w:val="00672FA1"/>
    <w:rsid w:val="00844797"/>
    <w:rsid w:val="00A36E02"/>
    <w:rsid w:val="00BF437C"/>
    <w:rsid w:val="00C66FA1"/>
    <w:rsid w:val="00D21285"/>
    <w:rsid w:val="00E8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8B2D"/>
  <w15:chartTrackingRefBased/>
  <w15:docId w15:val="{D5B6B610-3035-43DD-887C-99DC012C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1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1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1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1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1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1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1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1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1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1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1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1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1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1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1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1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1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1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1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1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1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4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3189</Words>
  <Characters>4435</Characters>
  <Application>Microsoft Office Word</Application>
  <DocSecurity>0</DocSecurity>
  <Lines>152</Lines>
  <Paragraphs>105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1</cp:revision>
  <dcterms:created xsi:type="dcterms:W3CDTF">2025-09-20T04:51:00Z</dcterms:created>
  <dcterms:modified xsi:type="dcterms:W3CDTF">2025-09-20T05:48:00Z</dcterms:modified>
</cp:coreProperties>
</file>