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A5E0F" w14:textId="77777777" w:rsidR="00033CA3" w:rsidRDefault="00033CA3">
      <w:pPr>
        <w:pStyle w:val="14"/>
        <w:rPr>
          <w:rFonts w:hint="eastAsia"/>
        </w:rPr>
      </w:pPr>
    </w:p>
    <w:p w14:paraId="70975337" w14:textId="77777777" w:rsidR="00033CA3" w:rsidRDefault="00033CA3">
      <w:pPr>
        <w:pStyle w:val="14"/>
        <w:rPr>
          <w:rFonts w:hint="eastAsia"/>
        </w:rPr>
      </w:pPr>
    </w:p>
    <w:p w14:paraId="78606927" w14:textId="77777777" w:rsidR="00033CA3" w:rsidRDefault="00033CA3">
      <w:pPr>
        <w:pStyle w:val="14"/>
        <w:rPr>
          <w:rFonts w:hint="eastAsia"/>
        </w:rPr>
      </w:pPr>
    </w:p>
    <w:p w14:paraId="25AEE6E5" w14:textId="77777777" w:rsidR="00033CA3" w:rsidRPr="00033CA3" w:rsidRDefault="00033CA3" w:rsidP="00033CA3">
      <w:pPr>
        <w:jc w:val="center"/>
        <w:rPr>
          <w:rFonts w:ascii="Times New Roman" w:eastAsia="方正小标宋简体" w:hAnsi="Times New Roman" w:cs="Times New Roman"/>
          <w:sz w:val="44"/>
          <w:szCs w:val="44"/>
        </w:rPr>
      </w:pPr>
      <w:r w:rsidRPr="00A82FF1">
        <w:rPr>
          <w:rFonts w:ascii="Times New Roman" w:eastAsia="方正小标宋简体" w:hAnsi="Times New Roman" w:cs="Times New Roman"/>
          <w:sz w:val="44"/>
          <w:szCs w:val="44"/>
        </w:rPr>
        <w:t>长株潭生</w:t>
      </w:r>
      <w:r w:rsidRPr="00033CA3">
        <w:rPr>
          <w:rFonts w:ascii="Times New Roman" w:eastAsia="方正小标宋简体" w:hAnsi="Times New Roman" w:cs="Times New Roman"/>
          <w:sz w:val="44"/>
          <w:szCs w:val="44"/>
        </w:rPr>
        <w:t>态绿心建设项目准入</w:t>
      </w:r>
    </w:p>
    <w:p w14:paraId="41DC9E0E" w14:textId="77777777" w:rsidR="007004C8" w:rsidRPr="00033CA3" w:rsidRDefault="00000000" w:rsidP="00033CA3">
      <w:pPr>
        <w:jc w:val="center"/>
        <w:rPr>
          <w:rFonts w:ascii="Times New Roman" w:eastAsia="方正小标宋简体" w:hAnsi="Times New Roman" w:cs="Times New Roman"/>
          <w:sz w:val="44"/>
          <w:szCs w:val="44"/>
        </w:rPr>
      </w:pPr>
      <w:r w:rsidRPr="00033CA3">
        <w:rPr>
          <w:rFonts w:ascii="Times New Roman" w:eastAsia="方正小标宋简体" w:hAnsi="Times New Roman" w:cs="Times New Roman" w:hint="eastAsia"/>
          <w:sz w:val="44"/>
          <w:szCs w:val="44"/>
        </w:rPr>
        <w:t>合规性检测</w:t>
      </w:r>
      <w:r w:rsidR="000A14BF" w:rsidRPr="00033CA3">
        <w:rPr>
          <w:rFonts w:ascii="Times New Roman" w:eastAsia="方正小标宋简体" w:hAnsi="Times New Roman" w:cs="Times New Roman" w:hint="eastAsia"/>
          <w:sz w:val="44"/>
          <w:szCs w:val="44"/>
        </w:rPr>
        <w:t>报告</w:t>
      </w:r>
    </w:p>
    <w:p w14:paraId="47A86823" w14:textId="77777777" w:rsidR="00033CA3" w:rsidRDefault="00033CA3">
      <w:pPr>
        <w:pStyle w:val="14"/>
        <w:rPr>
          <w:rFonts w:hint="eastAsia"/>
        </w:rPr>
      </w:pPr>
    </w:p>
    <w:p w14:paraId="22AFD385" w14:textId="77777777" w:rsidR="00582068" w:rsidRDefault="00582068">
      <w:pPr>
        <w:pStyle w:val="14"/>
        <w:rPr>
          <w:rFonts w:hint="eastAsia"/>
        </w:rPr>
      </w:pPr>
    </w:p>
    <w:p w14:paraId="4E524FC3" w14:textId="77777777" w:rsidR="00033CA3" w:rsidRDefault="00033CA3">
      <w:pPr>
        <w:pStyle w:val="14"/>
        <w:rPr>
          <w:rFonts w:hint="eastAsia"/>
          <w:sz w:val="36"/>
          <w:szCs w:val="32"/>
        </w:rPr>
      </w:pPr>
    </w:p>
    <w:p w14:paraId="46CAB964" w14:textId="77777777" w:rsidR="007004C8" w:rsidRPr="00033CA3" w:rsidRDefault="00033CA3" w:rsidP="00582068">
      <w:pPr>
        <w:pStyle w:val="24"/>
        <w:spacing w:line="360" w:lineRule="auto"/>
        <w:ind w:leftChars="607" w:left="1275"/>
        <w:rPr>
          <w:rFonts w:ascii="仿宋_GB2312" w:eastAsia="仿宋_GB2312" w:hint="eastAsia"/>
          <w:b w:val="0"/>
          <w:bCs/>
          <w:sz w:val="32"/>
          <w:szCs w:val="32"/>
          <w:u w:val="single"/>
        </w:rPr>
      </w:pPr>
      <w:r w:rsidRPr="00033CA3">
        <w:rPr>
          <w:rFonts w:ascii="仿宋_GB2312" w:eastAsia="仿宋_GB2312" w:hint="eastAsia"/>
          <w:sz w:val="32"/>
          <w:szCs w:val="32"/>
        </w:rPr>
        <w:t>项目名称：</w:t>
      </w:r>
      <w:r w:rsidRPr="00033CA3">
        <w:rPr>
          <w:rFonts w:ascii="仿宋_GB2312" w:eastAsia="仿宋_GB2312" w:hint="eastAsia"/>
          <w:sz w:val="32"/>
          <w:szCs w:val="32"/>
          <w:u w:val="single"/>
        </w:rPr>
        <w:t xml:space="preserve"> </w:t>
      </w:r>
      <w:r w:rsidR="003803EB">
        <w:rPr>
          <w:rFonts w:ascii="仿宋_GB2312" w:eastAsia="仿宋_GB2312" w:hint="eastAsia"/>
          <w:sz w:val="32"/>
          <w:szCs w:val="32"/>
          <w:u w:val="single"/>
        </w:rPr>
        <w:t>湖南体育职业学院整体搬迁项目</w:t>
      </w:r>
      <w:r w:rsidRPr="00033CA3">
        <w:rPr>
          <w:rFonts w:ascii="仿宋_GB2312" w:eastAsia="仿宋_GB2312" w:hint="eastAsia"/>
          <w:sz w:val="32"/>
          <w:szCs w:val="32"/>
          <w:u w:val="single"/>
        </w:rPr>
        <w:t xml:space="preserve">                     </w:t>
      </w:r>
      <w:r w:rsidRPr="00033CA3">
        <w:rPr>
          <w:rFonts w:ascii="仿宋_GB2312" w:eastAsia="仿宋_GB2312" w:hint="eastAsia"/>
          <w:b w:val="0"/>
          <w:bCs/>
          <w:sz w:val="32"/>
          <w:szCs w:val="32"/>
          <w:u w:val="single"/>
        </w:rPr>
        <w:t xml:space="preserve">     </w:t>
      </w:r>
    </w:p>
    <w:p w14:paraId="6A370B17" w14:textId="77777777" w:rsidR="00033CA3" w:rsidRPr="00033CA3" w:rsidRDefault="00033CA3" w:rsidP="00582068">
      <w:pPr>
        <w:pStyle w:val="24"/>
        <w:spacing w:line="360" w:lineRule="auto"/>
        <w:ind w:leftChars="607" w:left="1275"/>
        <w:rPr>
          <w:rFonts w:ascii="仿宋_GB2312" w:eastAsia="仿宋_GB2312" w:hint="eastAsia"/>
          <w:b w:val="0"/>
          <w:bCs/>
          <w:sz w:val="32"/>
          <w:szCs w:val="32"/>
          <w:u w:val="single"/>
        </w:rPr>
      </w:pPr>
      <w:r w:rsidRPr="00033CA3">
        <w:rPr>
          <w:rFonts w:ascii="仿宋_GB2312" w:eastAsia="仿宋_GB2312" w:hint="eastAsia"/>
          <w:sz w:val="32"/>
          <w:szCs w:val="32"/>
        </w:rPr>
        <w:t>建设单位：</w:t>
      </w:r>
      <w:r w:rsidRPr="00033CA3">
        <w:rPr>
          <w:rFonts w:ascii="仿宋_GB2312" w:eastAsia="仿宋_GB2312" w:hint="eastAsia"/>
          <w:sz w:val="32"/>
          <w:szCs w:val="32"/>
          <w:u w:val="single"/>
        </w:rPr>
        <w:t xml:space="preserve"> </w:t>
      </w:r>
      <w:r w:rsidR="003803EB">
        <w:rPr>
          <w:rFonts w:ascii="仿宋_GB2312" w:eastAsia="仿宋_GB2312" w:hint="eastAsia"/>
          <w:sz w:val="32"/>
          <w:szCs w:val="32"/>
          <w:u w:val="single"/>
        </w:rPr>
        <w:t>湖南体育职业学院</w:t>
      </w:r>
      <w:r w:rsidRPr="00033CA3">
        <w:rPr>
          <w:rFonts w:ascii="仿宋_GB2312" w:eastAsia="仿宋_GB2312" w:hint="eastAsia"/>
          <w:sz w:val="32"/>
          <w:szCs w:val="32"/>
          <w:u w:val="single"/>
        </w:rPr>
        <w:t xml:space="preserve">          </w:t>
      </w:r>
      <w:r w:rsidR="00E4178E">
        <w:rPr>
          <w:rFonts w:ascii="仿宋_GB2312" w:eastAsia="仿宋_GB2312" w:hint="eastAsia"/>
          <w:sz w:val="32"/>
          <w:szCs w:val="32"/>
          <w:u w:val="single"/>
        </w:rPr>
        <w:t xml:space="preserve">   </w:t>
      </w:r>
      <w:r w:rsidRPr="00033CA3">
        <w:rPr>
          <w:rFonts w:ascii="仿宋_GB2312" w:eastAsia="仿宋_GB2312" w:hint="eastAsia"/>
          <w:sz w:val="32"/>
          <w:szCs w:val="32"/>
          <w:u w:val="single"/>
        </w:rPr>
        <w:t xml:space="preserve">           </w:t>
      </w:r>
      <w:r w:rsidRPr="00033CA3">
        <w:rPr>
          <w:rFonts w:ascii="仿宋_GB2312" w:eastAsia="仿宋_GB2312" w:hint="eastAsia"/>
          <w:b w:val="0"/>
          <w:bCs/>
          <w:sz w:val="32"/>
          <w:szCs w:val="32"/>
          <w:u w:val="single"/>
        </w:rPr>
        <w:t xml:space="preserve">     </w:t>
      </w:r>
    </w:p>
    <w:p w14:paraId="5CB1626C" w14:textId="77777777" w:rsidR="00033CA3" w:rsidRPr="00033CA3" w:rsidRDefault="00033CA3" w:rsidP="00582068">
      <w:pPr>
        <w:pStyle w:val="24"/>
        <w:spacing w:line="360" w:lineRule="auto"/>
        <w:ind w:leftChars="607" w:left="1275"/>
        <w:rPr>
          <w:rFonts w:ascii="仿宋_GB2312" w:eastAsia="仿宋_GB2312" w:hint="eastAsia"/>
          <w:b w:val="0"/>
          <w:bCs/>
          <w:sz w:val="32"/>
          <w:szCs w:val="32"/>
          <w:u w:val="single"/>
        </w:rPr>
      </w:pPr>
      <w:r w:rsidRPr="00033CA3">
        <w:rPr>
          <w:rFonts w:ascii="仿宋_GB2312" w:eastAsia="仿宋_GB2312" w:hint="eastAsia"/>
          <w:sz w:val="32"/>
          <w:szCs w:val="32"/>
        </w:rPr>
        <w:t>项目属地：</w:t>
      </w:r>
      <w:r w:rsidRPr="00033CA3">
        <w:rPr>
          <w:rFonts w:ascii="仿宋_GB2312" w:eastAsia="仿宋_GB2312" w:hint="eastAsia"/>
          <w:sz w:val="32"/>
          <w:szCs w:val="32"/>
          <w:u w:val="single"/>
        </w:rPr>
        <w:t xml:space="preserve"> </w:t>
      </w:r>
      <w:r w:rsidR="00E403BC">
        <w:rPr>
          <w:rFonts w:ascii="仿宋_GB2312" w:eastAsia="仿宋_GB2312" w:hint="eastAsia"/>
          <w:sz w:val="32"/>
          <w:szCs w:val="32"/>
          <w:u w:val="single"/>
        </w:rPr>
        <w:t>长沙市天心区,长沙市雨花区</w:t>
      </w:r>
      <w:r w:rsidRPr="00033CA3">
        <w:rPr>
          <w:rFonts w:ascii="仿宋_GB2312" w:eastAsia="仿宋_GB2312" w:hint="eastAsia"/>
          <w:sz w:val="32"/>
          <w:szCs w:val="32"/>
          <w:u w:val="single"/>
        </w:rPr>
        <w:t xml:space="preserve">                     </w:t>
      </w:r>
      <w:r w:rsidRPr="00033CA3">
        <w:rPr>
          <w:rFonts w:ascii="仿宋_GB2312" w:eastAsia="仿宋_GB2312" w:hint="eastAsia"/>
          <w:b w:val="0"/>
          <w:bCs/>
          <w:sz w:val="32"/>
          <w:szCs w:val="32"/>
          <w:u w:val="single"/>
        </w:rPr>
        <w:t xml:space="preserve">     </w:t>
      </w:r>
    </w:p>
    <w:p w14:paraId="1C19A6BF" w14:textId="77777777" w:rsidR="00033CA3" w:rsidRPr="00E94AE5" w:rsidRDefault="002510A4" w:rsidP="00506E61">
      <w:pPr>
        <w:pStyle w:val="24"/>
        <w:spacing w:line="360" w:lineRule="auto"/>
        <w:ind w:leftChars="607" w:left="1275"/>
        <w:rPr>
          <w:rFonts w:ascii="仿宋_GB2312" w:eastAsia="仿宋_GB2312" w:hint="eastAsia"/>
          <w:sz w:val="32"/>
          <w:szCs w:val="32"/>
          <w:u w:val="single"/>
        </w:rPr>
      </w:pPr>
      <w:r>
        <w:rPr>
          <w:rFonts w:ascii="仿宋_GB2312" w:eastAsia="仿宋_GB2312" w:hint="eastAsia"/>
          <w:sz w:val="32"/>
          <w:szCs w:val="32"/>
        </w:rPr>
        <w:t>管控分区</w:t>
      </w:r>
      <w:r w:rsidR="00033CA3" w:rsidRPr="00033CA3">
        <w:rPr>
          <w:rFonts w:ascii="仿宋_GB2312" w:eastAsia="仿宋_GB2312" w:hint="eastAsia"/>
          <w:sz w:val="32"/>
          <w:szCs w:val="32"/>
        </w:rPr>
        <w:t>：</w:t>
      </w:r>
      <w:r w:rsidR="00033CA3" w:rsidRPr="00033CA3">
        <w:rPr>
          <w:rFonts w:ascii="仿宋_GB2312" w:eastAsia="仿宋_GB2312" w:hint="eastAsia"/>
          <w:sz w:val="32"/>
          <w:szCs w:val="32"/>
          <w:u w:val="single"/>
        </w:rPr>
        <w:t xml:space="preserve"> </w:t>
      </w:r>
      <w:r w:rsidR="000745C5">
        <w:rPr>
          <w:rFonts w:ascii="仿宋_GB2312" w:eastAsia="仿宋_GB2312" w:hint="eastAsia"/>
          <w:sz w:val="32"/>
          <w:szCs w:val="32"/>
          <w:u w:val="single"/>
        </w:rPr>
        <w:t>核心保护区</w:t>
      </w:r>
      <w:r w:rsidR="00033CA3" w:rsidRPr="00033CA3">
        <w:rPr>
          <w:rFonts w:ascii="仿宋_GB2312" w:eastAsia="仿宋_GB2312" w:hint="eastAsia"/>
          <w:sz w:val="32"/>
          <w:szCs w:val="32"/>
          <w:u w:val="single"/>
        </w:rPr>
        <w:t xml:space="preserve">         </w:t>
      </w:r>
      <w:r w:rsidR="00033CA3" w:rsidRPr="00033CA3">
        <w:rPr>
          <w:rFonts w:ascii="仿宋_GB2312" w:eastAsia="仿宋_GB2312" w:hint="eastAsia"/>
          <w:b w:val="0"/>
          <w:bCs/>
          <w:sz w:val="32"/>
          <w:szCs w:val="32"/>
          <w:u w:val="single"/>
        </w:rPr>
        <w:t xml:space="preserve">     </w:t>
      </w:r>
    </w:p>
    <w:p w14:paraId="1F1EBB3D" w14:textId="77777777" w:rsidR="00452436" w:rsidRDefault="00452436" w:rsidP="0010202A">
      <w:pPr>
        <w:pStyle w:val="24"/>
        <w:spacing w:line="360" w:lineRule="auto"/>
        <w:rPr>
          <w:rFonts w:hint="eastAsia"/>
        </w:rPr>
      </w:pPr>
    </w:p>
    <w:p w14:paraId="7901E26E" w14:textId="77777777" w:rsidR="00582068" w:rsidRDefault="00582068" w:rsidP="00582068">
      <w:pPr>
        <w:pStyle w:val="24"/>
        <w:spacing w:line="360" w:lineRule="auto"/>
        <w:ind w:leftChars="675" w:left="1418"/>
        <w:rPr>
          <w:rFonts w:hint="eastAsia"/>
        </w:rPr>
      </w:pPr>
    </w:p>
    <w:p w14:paraId="58589CE8" w14:textId="77777777" w:rsidR="00E43BF2" w:rsidRDefault="00E43BF2" w:rsidP="00502836">
      <w:pPr>
        <w:pStyle w:val="24"/>
        <w:spacing w:line="360" w:lineRule="auto"/>
        <w:rPr>
          <w:rFonts w:hint="eastAsia"/>
        </w:rPr>
      </w:pPr>
    </w:p>
    <w:p w14:paraId="5A884F5D" w14:textId="77777777" w:rsidR="00582068" w:rsidRDefault="00582068" w:rsidP="00582068">
      <w:pPr>
        <w:pStyle w:val="24"/>
        <w:spacing w:line="360" w:lineRule="auto"/>
        <w:ind w:leftChars="675" w:left="1418"/>
        <w:rPr>
          <w:rFonts w:hint="eastAsia"/>
        </w:rPr>
      </w:pPr>
    </w:p>
    <w:p w14:paraId="3A598FE2" w14:textId="77777777" w:rsidR="00033CA3" w:rsidRDefault="00033CA3" w:rsidP="00A9380B">
      <w:pPr>
        <w:pStyle w:val="24"/>
        <w:spacing w:line="360" w:lineRule="auto"/>
        <w:jc w:val="center"/>
        <w:rPr>
          <w:rFonts w:ascii="仿宋_GB2312" w:eastAsia="仿宋_GB2312" w:hint="eastAsia"/>
          <w:sz w:val="32"/>
          <w:szCs w:val="32"/>
          <w:u w:val="single"/>
        </w:rPr>
      </w:pPr>
      <w:r w:rsidRPr="00582068">
        <w:rPr>
          <w:rFonts w:ascii="仿宋_GB2312" w:eastAsia="仿宋_GB2312" w:hint="eastAsia"/>
          <w:sz w:val="32"/>
          <w:szCs w:val="32"/>
        </w:rPr>
        <w:t>日期：</w:t>
      </w:r>
      <w:r w:rsidR="00582068" w:rsidRPr="00582068">
        <w:rPr>
          <w:rFonts w:ascii="仿宋_GB2312" w:eastAsia="仿宋_GB2312" w:hint="eastAsia"/>
          <w:sz w:val="32"/>
          <w:szCs w:val="32"/>
          <w:u w:val="single"/>
        </w:rPr>
        <w:t xml:space="preserve"> </w:t>
      </w:r>
      <w:r w:rsidR="00A9380B">
        <w:rPr>
          <w:rFonts w:ascii="仿宋_GB2312" w:eastAsia="仿宋_GB2312" w:hint="eastAsia"/>
          <w:sz w:val="32"/>
          <w:szCs w:val="32"/>
          <w:u w:val="single"/>
        </w:rPr>
        <w:t>2024年12月30日</w:t>
      </w:r>
      <w:r w:rsidR="000C2DBB">
        <w:rPr>
          <w:rFonts w:ascii="仿宋_GB2312" w:eastAsia="仿宋_GB2312" w:hint="eastAsia"/>
          <w:sz w:val="32"/>
          <w:szCs w:val="32"/>
          <w:u w:val="single"/>
        </w:rPr>
        <w:t xml:space="preserve"> </w:t>
      </w:r>
    </w:p>
    <w:p w14:paraId="18F19690" w14:textId="77777777" w:rsidR="00D948D5" w:rsidRDefault="00D948D5" w:rsidP="00A9380B">
      <w:pPr>
        <w:pStyle w:val="24"/>
        <w:spacing w:line="360" w:lineRule="auto"/>
        <w:jc w:val="center"/>
        <w:rPr>
          <w:rFonts w:ascii="仿宋_GB2312" w:eastAsia="仿宋_GB2312" w:hint="eastAsia"/>
          <w:sz w:val="32"/>
          <w:szCs w:val="32"/>
          <w:u w:val="single"/>
        </w:rPr>
      </w:pPr>
    </w:p>
    <w:p w14:paraId="0729D467" w14:textId="77777777" w:rsidR="00FD6562" w:rsidRDefault="00FD6562" w:rsidP="00FD6562">
      <w:pPr>
        <w:pStyle w:val="24"/>
        <w:rPr>
          <w:rFonts w:hint="eastAsia"/>
        </w:rPr>
      </w:pPr>
    </w:p>
    <w:p w14:paraId="6AC62ED5" w14:textId="77777777" w:rsidR="00783089" w:rsidRDefault="00783089" w:rsidP="00FD6562">
      <w:pPr>
        <w:pStyle w:val="24"/>
        <w:rPr>
          <w:rFonts w:hint="eastAsia"/>
        </w:rPr>
      </w:pPr>
    </w:p>
    <w:p w14:paraId="4FFFA327" w14:textId="77777777" w:rsidR="00F44BCB" w:rsidRDefault="00F44BCB" w:rsidP="00FD6562">
      <w:pPr>
        <w:pStyle w:val="24"/>
        <w:rPr>
          <w:rFonts w:hint="eastAsia"/>
        </w:rPr>
      </w:pPr>
    </w:p>
    <w:p w14:paraId="1D230016" w14:textId="77777777" w:rsidR="00800581" w:rsidRPr="00FD6562" w:rsidRDefault="00800581" w:rsidP="00FD6562">
      <w:pPr>
        <w:pStyle w:val="24"/>
        <w:rPr>
          <w:rFonts w:hint="eastAsia"/>
        </w:rPr>
      </w:pPr>
    </w:p>
    <w:p w14:paraId="62C71B90" w14:textId="77777777" w:rsidR="00BE01E3" w:rsidRDefault="00FD6562" w:rsidP="00BE01E3">
      <w:pPr>
        <w:spacing w:line="360" w:lineRule="auto"/>
        <w:ind w:firstLine="640"/>
        <w:rPr>
          <w:rFonts w:ascii="仿宋_GB2312" w:eastAsia="仿宋_GB2312" w:hAnsi="Times New Roman" w:cs="Times New Roman"/>
          <w:sz w:val="32"/>
          <w:szCs w:val="32"/>
        </w:rPr>
      </w:pPr>
      <w:r w:rsidRPr="00FD6562">
        <w:rPr>
          <w:rFonts w:ascii="仿宋_GB2312" w:eastAsia="仿宋_GB2312" w:hAnsi="Times New Roman" w:cs="Times New Roman" w:hint="eastAsia"/>
          <w:sz w:val="32"/>
          <w:szCs w:val="32"/>
        </w:rPr>
        <w:lastRenderedPageBreak/>
        <w:t>根据《长株潭生态绿心建设项目准入管理办法》</w:t>
      </w:r>
      <w:r w:rsidR="00CA1280">
        <w:rPr>
          <w:rFonts w:ascii="仿宋_GB2312" w:eastAsia="仿宋_GB2312" w:hAnsi="Times New Roman" w:cs="Times New Roman" w:hint="eastAsia"/>
          <w:sz w:val="32"/>
          <w:szCs w:val="32"/>
        </w:rPr>
        <w:t>（以下简称准入管理办法）</w:t>
      </w:r>
      <w:r>
        <w:rPr>
          <w:rFonts w:ascii="仿宋_GB2312" w:eastAsia="仿宋_GB2312" w:hAnsi="Times New Roman" w:cs="Times New Roman" w:hint="eastAsia"/>
          <w:sz w:val="32"/>
          <w:szCs w:val="32"/>
        </w:rPr>
        <w:t>第二章 审查内容进行</w:t>
      </w:r>
      <w:r w:rsidR="00CA1280">
        <w:rPr>
          <w:rFonts w:ascii="仿宋_GB2312" w:eastAsia="仿宋_GB2312" w:hAnsi="Times New Roman" w:cs="Times New Roman" w:hint="eastAsia"/>
          <w:sz w:val="32"/>
          <w:szCs w:val="32"/>
        </w:rPr>
        <w:t>合规性检测</w:t>
      </w:r>
      <w:r>
        <w:rPr>
          <w:rFonts w:ascii="仿宋_GB2312" w:eastAsia="仿宋_GB2312" w:hAnsi="Times New Roman" w:cs="Times New Roman" w:hint="eastAsia"/>
          <w:sz w:val="32"/>
          <w:szCs w:val="32"/>
        </w:rPr>
        <w:t>，</w:t>
      </w:r>
      <w:r w:rsidR="00CA1280">
        <w:rPr>
          <w:rFonts w:ascii="仿宋_GB2312" w:eastAsia="仿宋_GB2312" w:hAnsi="Times New Roman" w:cs="Times New Roman" w:hint="eastAsia"/>
          <w:sz w:val="32"/>
          <w:szCs w:val="32"/>
        </w:rPr>
        <w:t>现将建设项目检测结果报告如下，如与合规性检测结果不符的，请依据</w:t>
      </w:r>
      <w:r w:rsidRPr="00FD6562">
        <w:rPr>
          <w:rFonts w:ascii="仿宋_GB2312" w:eastAsia="仿宋_GB2312" w:hAnsi="Times New Roman" w:cs="Times New Roman" w:hint="eastAsia"/>
          <w:sz w:val="32"/>
          <w:szCs w:val="32"/>
        </w:rPr>
        <w:t>《湖南省长株潭生态绿心保护条例》</w:t>
      </w:r>
      <w:r w:rsidR="00CA1280">
        <w:rPr>
          <w:rFonts w:ascii="仿宋_GB2312" w:eastAsia="仿宋_GB2312" w:hAnsi="Times New Roman" w:cs="Times New Roman" w:hint="eastAsia"/>
          <w:sz w:val="32"/>
          <w:szCs w:val="32"/>
        </w:rPr>
        <w:t>、准入管理办法、</w:t>
      </w:r>
      <w:r w:rsidRPr="00FD6562">
        <w:rPr>
          <w:rFonts w:ascii="仿宋_GB2312" w:eastAsia="仿宋_GB2312" w:hAnsi="Times New Roman" w:cs="Times New Roman" w:hint="eastAsia"/>
          <w:sz w:val="32"/>
          <w:szCs w:val="32"/>
        </w:rPr>
        <w:t>《绿心核心保护区建设项目正面清单》</w:t>
      </w:r>
      <w:r w:rsidR="00DD10F4">
        <w:rPr>
          <w:rFonts w:ascii="仿宋_GB2312" w:eastAsia="仿宋_GB2312" w:hAnsi="Times New Roman" w:cs="Times New Roman" w:hint="eastAsia"/>
          <w:sz w:val="32"/>
          <w:szCs w:val="32"/>
        </w:rPr>
        <w:t>（以下简称正面清单）、</w:t>
      </w:r>
      <w:r w:rsidRPr="00FD6562">
        <w:rPr>
          <w:rFonts w:ascii="仿宋_GB2312" w:eastAsia="仿宋_GB2312" w:hAnsi="Times New Roman" w:cs="Times New Roman" w:hint="eastAsia"/>
          <w:sz w:val="32"/>
          <w:szCs w:val="32"/>
        </w:rPr>
        <w:t>《绿心融合发展区建设项目负面清单》</w:t>
      </w:r>
      <w:r w:rsidR="00DD10F4">
        <w:rPr>
          <w:rFonts w:ascii="仿宋_GB2312" w:eastAsia="仿宋_GB2312" w:hAnsi="Times New Roman" w:cs="Times New Roman" w:hint="eastAsia"/>
          <w:sz w:val="32"/>
          <w:szCs w:val="32"/>
        </w:rPr>
        <w:t>（以下简称负面清单）、</w:t>
      </w:r>
      <w:r w:rsidRPr="00FD6562">
        <w:rPr>
          <w:rFonts w:ascii="仿宋_GB2312" w:eastAsia="仿宋_GB2312" w:hAnsi="Times New Roman" w:cs="Times New Roman" w:hint="eastAsia"/>
          <w:sz w:val="32"/>
          <w:szCs w:val="32"/>
        </w:rPr>
        <w:t>《长株潭生态绿心高水平保护和高质量发展规划（2024—2035年）》</w:t>
      </w:r>
      <w:r w:rsidR="009635E6">
        <w:rPr>
          <w:rFonts w:ascii="仿宋_GB2312" w:eastAsia="仿宋_GB2312" w:hAnsi="Times New Roman" w:cs="Times New Roman" w:hint="eastAsia"/>
          <w:sz w:val="32"/>
          <w:szCs w:val="32"/>
        </w:rPr>
        <w:t>（以下简称发展规划）、</w:t>
      </w:r>
      <w:r w:rsidRPr="00FD6562">
        <w:rPr>
          <w:rFonts w:ascii="仿宋_GB2312" w:eastAsia="仿宋_GB2312" w:hAnsi="Times New Roman" w:cs="Times New Roman" w:hint="eastAsia"/>
          <w:sz w:val="32"/>
          <w:szCs w:val="32"/>
        </w:rPr>
        <w:t>《长株潭生态绿心国土空间规划（2024—2035年）》</w:t>
      </w:r>
      <w:r w:rsidR="009635E6">
        <w:rPr>
          <w:rFonts w:ascii="仿宋_GB2312" w:eastAsia="仿宋_GB2312" w:hAnsi="Times New Roman" w:cs="Times New Roman" w:hint="eastAsia"/>
          <w:sz w:val="32"/>
          <w:szCs w:val="32"/>
        </w:rPr>
        <w:t>（以下简称空间规划）</w:t>
      </w:r>
      <w:r>
        <w:rPr>
          <w:rFonts w:ascii="仿宋_GB2312" w:eastAsia="仿宋_GB2312" w:hAnsi="Times New Roman" w:cs="Times New Roman" w:hint="eastAsia"/>
          <w:sz w:val="32"/>
          <w:szCs w:val="32"/>
        </w:rPr>
        <w:t>相关</w:t>
      </w:r>
      <w:r w:rsidRPr="00FD6562">
        <w:rPr>
          <w:rFonts w:ascii="仿宋_GB2312" w:eastAsia="仿宋_GB2312" w:hAnsi="Times New Roman" w:cs="Times New Roman" w:hint="eastAsia"/>
          <w:sz w:val="32"/>
          <w:szCs w:val="32"/>
        </w:rPr>
        <w:t>要</w:t>
      </w:r>
      <w:r w:rsidRPr="007E6CEA">
        <w:rPr>
          <w:rFonts w:ascii="仿宋_GB2312" w:eastAsia="仿宋_GB2312" w:hAnsi="Times New Roman" w:cs="Times New Roman" w:hint="eastAsia"/>
          <w:sz w:val="32"/>
          <w:szCs w:val="32"/>
        </w:rPr>
        <w:t>求</w:t>
      </w:r>
      <w:r w:rsidR="00CA1280" w:rsidRPr="007E6CEA">
        <w:rPr>
          <w:rFonts w:ascii="仿宋_GB2312" w:eastAsia="仿宋_GB2312" w:hAnsi="Times New Roman" w:cs="Times New Roman" w:hint="eastAsia"/>
          <w:sz w:val="32"/>
          <w:szCs w:val="32"/>
        </w:rPr>
        <w:t>修改</w:t>
      </w:r>
      <w:r w:rsidR="000E0412">
        <w:rPr>
          <w:rFonts w:ascii="仿宋_GB2312" w:eastAsia="仿宋_GB2312" w:hAnsi="Times New Roman" w:cs="Times New Roman" w:hint="eastAsia"/>
          <w:sz w:val="32"/>
          <w:szCs w:val="32"/>
        </w:rPr>
        <w:t>或补充相关佐证材料</w:t>
      </w:r>
      <w:r w:rsidR="00A47F07">
        <w:rPr>
          <w:rFonts w:ascii="仿宋_GB2312" w:eastAsia="仿宋_GB2312" w:hAnsi="Times New Roman" w:cs="Times New Roman" w:hint="eastAsia"/>
          <w:sz w:val="32"/>
          <w:szCs w:val="32"/>
        </w:rPr>
        <w:t>，重新上报</w:t>
      </w:r>
      <w:r w:rsidRPr="00FD6562">
        <w:rPr>
          <w:rFonts w:ascii="仿宋_GB2312" w:eastAsia="仿宋_GB2312" w:hAnsi="Times New Roman" w:cs="Times New Roman" w:hint="eastAsia"/>
          <w:sz w:val="32"/>
          <w:szCs w:val="32"/>
        </w:rPr>
        <w:t>。</w:t>
      </w:r>
    </w:p>
    <w:p w14:paraId="0B795FC6" w14:textId="77777777" w:rsidR="00FD6562" w:rsidRPr="00413E6B" w:rsidRDefault="000E71D6" w:rsidP="00466F18">
      <w:pPr>
        <w:pStyle w:val="24"/>
        <w:ind w:left="220" w:firstLine="420"/>
        <w:rPr>
          <w:rFonts w:ascii="仿宋_GB2312" w:eastAsia="仿宋_GB2312" w:hAnsi="Times New Roman" w:cs="Times New Roman"/>
          <w:bCs/>
          <w:sz w:val="32"/>
          <w:szCs w:val="32"/>
        </w:rPr>
      </w:pPr>
      <w:r w:rsidRPr="00413E6B">
        <w:rPr>
          <w:rFonts w:ascii="仿宋_GB2312" w:eastAsia="仿宋_GB2312" w:hAnsi="Times New Roman" w:cs="Times New Roman" w:hint="eastAsia"/>
          <w:bCs/>
          <w:sz w:val="32"/>
          <w:szCs w:val="32"/>
        </w:rPr>
        <w:t>一</w:t>
      </w:r>
      <w:r w:rsidR="00BE01E3" w:rsidRPr="00413E6B">
        <w:rPr>
          <w:rFonts w:ascii="仿宋_GB2312" w:eastAsia="仿宋_GB2312" w:hAnsi="Times New Roman" w:cs="Times New Roman" w:hint="eastAsia"/>
          <w:bCs/>
          <w:sz w:val="32"/>
          <w:szCs w:val="32"/>
        </w:rPr>
        <w:t>、</w:t>
      </w:r>
      <w:r w:rsidR="00BA7E18" w:rsidRPr="00413E6B">
        <w:rPr>
          <w:rFonts w:ascii="仿宋_GB2312" w:eastAsia="仿宋_GB2312" w:hAnsi="Times New Roman" w:cs="Times New Roman" w:hint="eastAsia"/>
          <w:bCs/>
          <w:sz w:val="32"/>
          <w:szCs w:val="32"/>
        </w:rPr>
        <w:t>项目范围和区位</w:t>
      </w:r>
    </w:p>
    <w:p w14:paraId="4A5BD717" w14:textId="77777777" w:rsidR="00F402AE" w:rsidRDefault="000B4E8F" w:rsidP="00F402AE">
      <w:pPr>
        <w:pStyle w:val="24"/>
        <w:spacing w:line="360" w:lineRule="auto"/>
        <w:ind w:firstLineChars="200" w:firstLine="640"/>
        <w:jc w:val="both"/>
        <w:rPr>
          <w:rFonts w:ascii="仿宋_GB2312" w:eastAsia="仿宋_GB2312" w:hAnsi="Times New Roman" w:cs="Times New Roman"/>
          <w:b w:val="0"/>
          <w:bCs/>
          <w:sz w:val="32"/>
          <w:szCs w:val="32"/>
        </w:rPr>
      </w:pPr>
      <w:r w:rsidRPr="00864D8A">
        <w:rPr>
          <w:rFonts w:ascii="仿宋_GB2312" w:eastAsia="仿宋_GB2312" w:hAnsi="Times New Roman" w:cs="Times New Roman" w:hint="eastAsia"/>
          <w:b w:val="0"/>
          <w:bCs/>
          <w:sz w:val="32"/>
          <w:szCs w:val="32"/>
        </w:rPr>
        <w:t>该项目</w:t>
      </w:r>
      <w:r w:rsidR="00DD10F4">
        <w:rPr>
          <w:rFonts w:ascii="仿宋_GB2312" w:eastAsia="仿宋_GB2312" w:hAnsi="Times New Roman" w:cs="Times New Roman" w:hint="eastAsia"/>
          <w:b w:val="0"/>
          <w:bCs/>
          <w:sz w:val="32"/>
          <w:szCs w:val="32"/>
        </w:rPr>
        <w:t>总用地面积</w:t>
      </w:r>
      <w:r w:rsidR="00DD10F4" w:rsidRPr="00E0015B">
        <w:rPr>
          <w:rFonts w:ascii="仿宋_GB2312" w:eastAsia="仿宋_GB2312" w:hAnsi="Times New Roman" w:cs="Times New Roman" w:hint="eastAsia"/>
          <w:b w:val="0"/>
          <w:bCs/>
          <w:sz w:val="32"/>
          <w:szCs w:val="32"/>
          <w:u w:val="single"/>
        </w:rPr>
        <w:t xml:space="preserve">   </w:t>
      </w:r>
      <w:r w:rsidR="00B7654B">
        <w:rPr>
          <w:rFonts w:ascii="仿宋_GB2312" w:eastAsia="仿宋_GB2312" w:hAnsi="Times New Roman" w:cs="Times New Roman" w:hint="eastAsia"/>
          <w:b w:val="0"/>
          <w:bCs/>
          <w:sz w:val="32"/>
          <w:szCs w:val="32"/>
          <w:u w:val="single"/>
        </w:rPr>
        <w:t>53.45</w:t>
      </w:r>
      <w:r w:rsidR="00F655CA">
        <w:rPr>
          <w:rFonts w:ascii="仿宋_GB2312" w:eastAsia="仿宋_GB2312" w:hAnsi="Times New Roman" w:cs="Times New Roman" w:hint="eastAsia"/>
          <w:b w:val="0"/>
          <w:bCs/>
          <w:sz w:val="32"/>
          <w:szCs w:val="32"/>
          <w:u w:val="single"/>
        </w:rPr>
        <w:t xml:space="preserve"> </w:t>
      </w:r>
      <w:r w:rsidR="00DD10F4" w:rsidRPr="00E0015B">
        <w:rPr>
          <w:rFonts w:ascii="仿宋_GB2312" w:eastAsia="仿宋_GB2312" w:hAnsi="Times New Roman" w:cs="Times New Roman" w:hint="eastAsia"/>
          <w:b w:val="0"/>
          <w:bCs/>
          <w:sz w:val="32"/>
          <w:szCs w:val="32"/>
          <w:u w:val="single"/>
        </w:rPr>
        <w:t xml:space="preserve"> </w:t>
      </w:r>
      <w:r w:rsidR="005F3025">
        <w:rPr>
          <w:rFonts w:ascii="仿宋_GB2312" w:eastAsia="仿宋_GB2312" w:hAnsi="Times New Roman" w:cs="Times New Roman" w:hint="eastAsia"/>
          <w:b w:val="0"/>
          <w:bCs/>
          <w:sz w:val="32"/>
          <w:szCs w:val="32"/>
          <w:u w:val="single"/>
        </w:rPr>
        <w:t>公顷</w:t>
      </w:r>
      <w:r w:rsidR="00DD10F4" w:rsidRPr="006E15E9">
        <w:rPr>
          <w:rFonts w:ascii="仿宋_GB2312" w:eastAsia="仿宋_GB2312" w:hAnsi="Times New Roman" w:cs="Times New Roman" w:hint="eastAsia"/>
          <w:b w:val="0"/>
          <w:bCs/>
          <w:sz w:val="32"/>
          <w:szCs w:val="32"/>
        </w:rPr>
        <w:t>，</w:t>
      </w:r>
      <w:r w:rsidR="00864D8A">
        <w:rPr>
          <w:rFonts w:ascii="仿宋_GB2312" w:eastAsia="仿宋_GB2312" w:hAnsi="Times New Roman" w:cs="Times New Roman" w:hint="eastAsia"/>
          <w:b w:val="0"/>
          <w:bCs/>
          <w:sz w:val="32"/>
          <w:szCs w:val="32"/>
        </w:rPr>
        <w:t>属地在</w:t>
      </w:r>
      <w:r w:rsidR="00864D8A" w:rsidRPr="00864D8A">
        <w:rPr>
          <w:rFonts w:ascii="仿宋_GB2312" w:eastAsia="仿宋_GB2312" w:hAnsi="Times New Roman" w:cs="Times New Roman" w:hint="eastAsia"/>
          <w:b w:val="0"/>
          <w:bCs/>
          <w:sz w:val="32"/>
          <w:szCs w:val="32"/>
          <w:u w:val="single"/>
        </w:rPr>
        <w:t xml:space="preserve">  </w:t>
      </w:r>
      <w:r w:rsidR="00864D8A">
        <w:rPr>
          <w:rFonts w:ascii="仿宋_GB2312" w:eastAsia="仿宋_GB2312" w:hAnsi="Times New Roman" w:cs="Times New Roman" w:hint="eastAsia"/>
          <w:b w:val="0"/>
          <w:bCs/>
          <w:sz w:val="32"/>
          <w:szCs w:val="32"/>
          <w:u w:val="single"/>
        </w:rPr>
        <w:t xml:space="preserve"> </w:t>
      </w:r>
      <w:r w:rsidR="005F3025">
        <w:rPr>
          <w:rFonts w:ascii="仿宋_GB2312" w:eastAsia="仿宋_GB2312" w:hAnsi="Times New Roman" w:cs="Times New Roman" w:hint="eastAsia"/>
          <w:b w:val="0"/>
          <w:bCs/>
          <w:sz w:val="32"/>
          <w:szCs w:val="32"/>
          <w:u w:val="single"/>
        </w:rPr>
        <w:t xml:space="preserve"> </w:t>
      </w:r>
      <w:r w:rsidR="001C46D8">
        <w:rPr>
          <w:rFonts w:ascii="仿宋_GB2312" w:eastAsia="仿宋_GB2312" w:hAnsi="Times New Roman" w:cs="Times New Roman" w:hint="eastAsia"/>
          <w:b w:val="0"/>
          <w:bCs/>
          <w:sz w:val="32"/>
          <w:szCs w:val="32"/>
          <w:u w:val="single"/>
        </w:rPr>
        <w:t>长沙市天心区,长沙市雨花区</w:t>
      </w:r>
      <w:r w:rsidR="005F3025">
        <w:rPr>
          <w:rFonts w:ascii="仿宋_GB2312" w:eastAsia="仿宋_GB2312" w:hAnsi="Times New Roman" w:cs="Times New Roman" w:hint="eastAsia"/>
          <w:b w:val="0"/>
          <w:bCs/>
          <w:sz w:val="32"/>
          <w:szCs w:val="32"/>
          <w:u w:val="single"/>
        </w:rPr>
        <w:t xml:space="preserve">  </w:t>
      </w:r>
      <w:r w:rsidR="00864D8A" w:rsidRPr="00864D8A">
        <w:rPr>
          <w:rFonts w:ascii="仿宋_GB2312" w:eastAsia="仿宋_GB2312" w:hAnsi="Times New Roman" w:cs="Times New Roman" w:hint="eastAsia"/>
          <w:b w:val="0"/>
          <w:bCs/>
          <w:sz w:val="32"/>
          <w:szCs w:val="32"/>
          <w:u w:val="single"/>
        </w:rPr>
        <w:t xml:space="preserve">  </w:t>
      </w:r>
      <w:r w:rsidR="00864D8A">
        <w:rPr>
          <w:rFonts w:ascii="仿宋_GB2312" w:eastAsia="仿宋_GB2312" w:hAnsi="Times New Roman" w:cs="Times New Roman" w:hint="eastAsia"/>
          <w:b w:val="0"/>
          <w:bCs/>
          <w:sz w:val="32"/>
          <w:szCs w:val="32"/>
        </w:rPr>
        <w:t>，</w:t>
      </w:r>
      <w:r w:rsidR="00864D8A" w:rsidRPr="00864D8A">
        <w:rPr>
          <w:rFonts w:ascii="仿宋_GB2312" w:eastAsia="仿宋_GB2312" w:hAnsi="Times New Roman" w:cs="Times New Roman" w:hint="eastAsia"/>
          <w:b w:val="0"/>
          <w:bCs/>
          <w:sz w:val="32"/>
          <w:szCs w:val="32"/>
        </w:rPr>
        <w:t>位于</w:t>
      </w:r>
      <w:r w:rsidR="006D23E5">
        <w:rPr>
          <w:rFonts w:ascii="仿宋_GB2312" w:eastAsia="仿宋_GB2312" w:hAnsi="Times New Roman" w:cs="Times New Roman" w:hint="eastAsia"/>
          <w:b w:val="0"/>
          <w:bCs/>
          <w:sz w:val="32"/>
          <w:szCs w:val="32"/>
        </w:rPr>
        <w:t>长株潭生态绿心</w:t>
      </w:r>
      <w:r w:rsidR="00864D8A" w:rsidRPr="00864D8A">
        <w:rPr>
          <w:rFonts w:ascii="仿宋_GB2312" w:eastAsia="仿宋_GB2312" w:hAnsi="Times New Roman" w:cs="Times New Roman" w:hint="eastAsia"/>
          <w:b w:val="0"/>
          <w:bCs/>
          <w:sz w:val="32"/>
          <w:szCs w:val="32"/>
          <w:u w:val="single"/>
        </w:rPr>
        <w:t xml:space="preserve"> </w:t>
      </w:r>
      <w:bookmarkStart w:id="0" w:name="OLE_LINK3"/>
      <w:r w:rsidR="00864D8A" w:rsidRPr="00864D8A">
        <w:rPr>
          <w:rFonts w:ascii="仿宋_GB2312" w:eastAsia="仿宋_GB2312" w:hAnsi="Times New Roman" w:cs="Times New Roman" w:hint="eastAsia"/>
          <w:b w:val="0"/>
          <w:bCs/>
          <w:sz w:val="32"/>
          <w:szCs w:val="32"/>
          <w:u w:val="single"/>
        </w:rPr>
        <w:t xml:space="preserve"> 核心保护区</w:t>
      </w:r>
      <w:bookmarkEnd w:id="0"/>
      <w:r w:rsidR="006E15E9">
        <w:rPr>
          <w:rFonts w:ascii="仿宋_GB2312" w:eastAsia="仿宋_GB2312" w:hAnsi="Times New Roman" w:cs="Times New Roman" w:hint="eastAsia"/>
          <w:b w:val="0"/>
          <w:bCs/>
          <w:sz w:val="32"/>
          <w:szCs w:val="32"/>
          <w:u w:val="single"/>
        </w:rPr>
        <w:t>（</w:t>
      </w:r>
      <w:r w:rsidR="00D02F2F" w:rsidRPr="00D02F2F">
        <w:rPr>
          <w:rFonts w:ascii="仿宋_GB2312" w:eastAsia="仿宋_GB2312" w:hAnsi="Times New Roman" w:cs="Times New Roman"/>
          <w:b w:val="0"/>
          <w:bCs/>
          <w:sz w:val="32"/>
          <w:szCs w:val="32"/>
          <w:u w:val="single"/>
        </w:rPr>
        <w:t>6.4577</w:t>
      </w:r>
      <w:r w:rsidR="006E15E9">
        <w:rPr>
          <w:rFonts w:ascii="仿宋_GB2312" w:eastAsia="仿宋_GB2312" w:hAnsi="Times New Roman" w:cs="Times New Roman" w:hint="eastAsia"/>
          <w:b w:val="0"/>
          <w:bCs/>
          <w:sz w:val="32"/>
          <w:szCs w:val="32"/>
          <w:u w:val="single"/>
        </w:rPr>
        <w:t>公顷）</w:t>
      </w:r>
      <w:r w:rsidR="00864D8A" w:rsidRPr="00864D8A">
        <w:rPr>
          <w:rFonts w:ascii="仿宋_GB2312" w:eastAsia="仿宋_GB2312" w:hAnsi="Times New Roman" w:cs="Times New Roman" w:hint="eastAsia"/>
          <w:b w:val="0"/>
          <w:bCs/>
          <w:sz w:val="32"/>
          <w:szCs w:val="32"/>
          <w:u w:val="single"/>
        </w:rPr>
        <w:t>/融合发展区</w:t>
      </w:r>
      <w:r w:rsidR="006E15E9">
        <w:rPr>
          <w:rFonts w:ascii="仿宋_GB2312" w:eastAsia="仿宋_GB2312" w:hAnsi="Times New Roman" w:cs="Times New Roman" w:hint="eastAsia"/>
          <w:b w:val="0"/>
          <w:bCs/>
          <w:sz w:val="32"/>
          <w:szCs w:val="32"/>
          <w:u w:val="single"/>
        </w:rPr>
        <w:t>（</w:t>
      </w:r>
      <w:r w:rsidR="00FD2C17" w:rsidRPr="00FD2C17">
        <w:rPr>
          <w:rFonts w:ascii="仿宋_GB2312" w:eastAsia="仿宋_GB2312" w:hAnsi="Times New Roman" w:cs="Times New Roman" w:hint="eastAsia"/>
          <w:b w:val="0"/>
          <w:bCs/>
          <w:sz w:val="32"/>
          <w:szCs w:val="32"/>
          <w:u w:val="single"/>
        </w:rPr>
        <w:t>0</w:t>
      </w:r>
      <w:r w:rsidR="006E15E9">
        <w:rPr>
          <w:rFonts w:ascii="仿宋_GB2312" w:eastAsia="仿宋_GB2312" w:hAnsi="Times New Roman" w:cs="Times New Roman" w:hint="eastAsia"/>
          <w:b w:val="0"/>
          <w:bCs/>
          <w:sz w:val="32"/>
          <w:szCs w:val="32"/>
          <w:u w:val="single"/>
        </w:rPr>
        <w:t>公顷）</w:t>
      </w:r>
      <w:r w:rsidR="00864D8A" w:rsidRPr="00864D8A">
        <w:rPr>
          <w:rFonts w:ascii="仿宋_GB2312" w:eastAsia="仿宋_GB2312" w:hAnsi="Times New Roman" w:cs="Times New Roman" w:hint="eastAsia"/>
          <w:b w:val="0"/>
          <w:bCs/>
          <w:sz w:val="32"/>
          <w:szCs w:val="32"/>
          <w:u w:val="single"/>
        </w:rPr>
        <w:t xml:space="preserve"> </w:t>
      </w:r>
      <w:r w:rsidR="006D23E5" w:rsidRPr="00FD2C17">
        <w:rPr>
          <w:rFonts w:ascii="仿宋_GB2312" w:eastAsia="仿宋_GB2312" w:hAnsi="Times New Roman" w:cs="Times New Roman" w:hint="eastAsia"/>
          <w:b w:val="0"/>
          <w:bCs/>
          <w:sz w:val="32"/>
          <w:szCs w:val="32"/>
          <w:u w:val="single"/>
        </w:rPr>
        <w:t>，</w:t>
      </w:r>
      <w:r w:rsidR="00252631" w:rsidRPr="006A375A">
        <w:rPr>
          <w:rFonts w:ascii="仿宋_GB2312" w:eastAsia="仿宋_GB2312" w:hAnsi="Times New Roman" w:cs="Times New Roman" w:hint="eastAsia"/>
          <w:b w:val="0"/>
          <w:bCs/>
          <w:sz w:val="32"/>
          <w:szCs w:val="32"/>
          <w:u w:val="single"/>
        </w:rPr>
        <w:t>报</w:t>
      </w:r>
      <w:r w:rsidR="00380A0D">
        <w:rPr>
          <w:rFonts w:ascii="仿宋_GB2312" w:eastAsia="仿宋_GB2312" w:hAnsi="Times New Roman" w:cs="Times New Roman" w:hint="eastAsia"/>
          <w:b w:val="0"/>
          <w:bCs/>
          <w:sz w:val="32"/>
          <w:szCs w:val="32"/>
          <w:u w:val="single"/>
        </w:rPr>
        <w:t>湖南省</w:t>
      </w:r>
      <w:r w:rsidR="00B71C50">
        <w:rPr>
          <w:rFonts w:ascii="仿宋_GB2312" w:eastAsia="仿宋_GB2312" w:hAnsi="Times New Roman" w:cs="Times New Roman" w:hint="eastAsia"/>
          <w:b w:val="0"/>
          <w:bCs/>
          <w:sz w:val="32"/>
          <w:szCs w:val="32"/>
          <w:u w:val="single"/>
        </w:rPr>
        <w:t>发展和改革委员会</w:t>
      </w:r>
      <w:r w:rsidR="00252631" w:rsidRPr="00252631">
        <w:rPr>
          <w:rFonts w:ascii="仿宋_GB2312" w:eastAsia="仿宋_GB2312" w:hAnsi="Times New Roman" w:cs="Times New Roman" w:hint="eastAsia"/>
          <w:b w:val="0"/>
          <w:bCs/>
          <w:sz w:val="32"/>
          <w:szCs w:val="32"/>
          <w:u w:val="single"/>
        </w:rPr>
        <w:t xml:space="preserve">  </w:t>
      </w:r>
      <w:r w:rsidR="00252631" w:rsidRPr="00252631">
        <w:rPr>
          <w:rFonts w:ascii="仿宋_GB2312" w:eastAsia="仿宋_GB2312" w:hAnsi="Times New Roman" w:cs="Times New Roman" w:hint="eastAsia"/>
          <w:b w:val="0"/>
          <w:bCs/>
          <w:sz w:val="32"/>
          <w:szCs w:val="32"/>
        </w:rPr>
        <w:t>审查</w:t>
      </w:r>
      <w:r w:rsidR="00252631">
        <w:rPr>
          <w:rFonts w:ascii="仿宋_GB2312" w:eastAsia="仿宋_GB2312" w:hAnsi="Times New Roman" w:cs="Times New Roman" w:hint="eastAsia"/>
          <w:b w:val="0"/>
          <w:bCs/>
          <w:sz w:val="32"/>
          <w:szCs w:val="32"/>
        </w:rPr>
        <w:t>。</w:t>
      </w:r>
    </w:p>
    <w:p w14:paraId="405774FB" w14:textId="77777777" w:rsidR="000B4E8F" w:rsidRPr="000A5D36" w:rsidRDefault="00F402AE" w:rsidP="00F402AE">
      <w:pPr>
        <w:pStyle w:val="24"/>
        <w:spacing w:line="360" w:lineRule="auto"/>
        <w:ind w:firstLineChars="200" w:firstLine="643"/>
        <w:jc w:val="both"/>
        <w:rPr>
          <w:rFonts w:ascii="仿宋_GB2312" w:eastAsia="仿宋_GB2312" w:hAnsi="Times New Roman" w:cs="Times New Roman"/>
          <w:sz w:val="32"/>
          <w:szCs w:val="32"/>
        </w:rPr>
      </w:pPr>
      <w:r w:rsidRPr="000A5D36">
        <w:rPr>
          <w:rFonts w:ascii="仿宋_GB2312" w:eastAsia="仿宋_GB2312" w:hAnsi="Times New Roman" w:cs="Times New Roman" w:hint="eastAsia"/>
          <w:sz w:val="32"/>
          <w:szCs w:val="32"/>
        </w:rPr>
        <w:t>二、</w:t>
      </w:r>
      <w:r w:rsidR="000B4E8F" w:rsidRPr="000A5D36">
        <w:rPr>
          <w:rFonts w:ascii="仿宋_GB2312" w:eastAsia="仿宋_GB2312" w:hAnsi="Times New Roman" w:cs="Times New Roman" w:hint="eastAsia"/>
          <w:sz w:val="32"/>
          <w:szCs w:val="32"/>
        </w:rPr>
        <w:t>项目类型和内容</w:t>
      </w:r>
    </w:p>
    <w:p w14:paraId="762FA309" w14:textId="338FA48F" w:rsidR="00DD10F4" w:rsidRPr="001068EE" w:rsidRDefault="00617CEF" w:rsidP="003D684E">
      <w:pPr>
        <w:pStyle w:val="24"/>
        <w:spacing w:line="360" w:lineRule="auto"/>
        <w:ind w:firstLineChars="200" w:firstLine="640"/>
        <w:rPr>
          <w:rFonts w:ascii="仿宋_GB2312" w:eastAsia="仿宋_GB2312" w:hAnsi="Times New Roman" w:cs="Times New Roman"/>
          <w:bCs/>
          <w:sz w:val="32"/>
          <w:szCs w:val="32"/>
          <w:u w:val="single"/>
        </w:rPr>
      </w:pPr>
      <w:r>
        <w:rPr>
          <w:rFonts w:ascii="仿宋_GB2312" w:eastAsia="仿宋_GB2312" w:hAnsi="Times New Roman" w:cs="Times New Roman" w:hint="eastAsia"/>
          <w:b w:val="0"/>
          <w:bCs/>
          <w:sz w:val="32"/>
          <w:szCs w:val="32"/>
        </w:rPr>
        <w:t>1.</w:t>
      </w:r>
      <w:r w:rsidR="00DD10F4" w:rsidRPr="00DD10F4">
        <w:rPr>
          <w:rFonts w:ascii="仿宋_GB2312" w:eastAsia="仿宋_GB2312" w:hAnsi="Times New Roman" w:cs="Times New Roman" w:hint="eastAsia"/>
          <w:b w:val="0"/>
          <w:bCs/>
          <w:sz w:val="32"/>
          <w:szCs w:val="32"/>
        </w:rPr>
        <w:t>该项目类型</w:t>
      </w:r>
      <w:r w:rsidR="009357B5">
        <w:rPr>
          <w:rFonts w:ascii="仿宋_GB2312" w:eastAsia="仿宋_GB2312" w:hAnsi="Times New Roman" w:cs="Times New Roman" w:hint="eastAsia"/>
          <w:b w:val="0"/>
          <w:bCs/>
          <w:sz w:val="32"/>
          <w:szCs w:val="32"/>
        </w:rPr>
        <w:t>符合</w:t>
      </w:r>
      <w:r w:rsidR="00DD10F4" w:rsidRPr="00DD10F4">
        <w:rPr>
          <w:rFonts w:ascii="仿宋_GB2312" w:eastAsia="仿宋_GB2312" w:hAnsi="Times New Roman" w:cs="Times New Roman" w:hint="eastAsia"/>
          <w:b w:val="0"/>
          <w:bCs/>
          <w:sz w:val="32"/>
          <w:szCs w:val="32"/>
        </w:rPr>
        <w:t>长株潭生态绿心</w:t>
      </w:r>
      <w:r w:rsidR="00DD10F4" w:rsidRPr="00DD10F4">
        <w:rPr>
          <w:rFonts w:ascii="仿宋_GB2312" w:eastAsia="仿宋_GB2312" w:hAnsi="Times New Roman" w:cs="Times New Roman" w:hint="eastAsia"/>
          <w:b w:val="0"/>
          <w:bCs/>
          <w:sz w:val="32"/>
          <w:szCs w:val="32"/>
          <w:u w:val="single"/>
        </w:rPr>
        <w:t xml:space="preserve">  </w:t>
      </w:r>
      <w:r w:rsidR="009357B5">
        <w:rPr>
          <w:rFonts w:ascii="仿宋_GB2312" w:eastAsia="仿宋_GB2312" w:hAnsi="Times New Roman" w:cs="Times New Roman" w:hint="eastAsia"/>
          <w:b w:val="0"/>
          <w:bCs/>
          <w:sz w:val="32"/>
          <w:szCs w:val="32"/>
          <w:u w:val="single"/>
        </w:rPr>
        <w:t>正面清单</w:t>
      </w:r>
      <w:r w:rsidR="0084504D">
        <w:rPr>
          <w:rFonts w:ascii="仿宋_GB2312" w:eastAsia="仿宋_GB2312" w:hAnsi="Times New Roman" w:cs="Times New Roman" w:hint="eastAsia"/>
          <w:b w:val="0"/>
          <w:bCs/>
          <w:sz w:val="32"/>
          <w:szCs w:val="32"/>
          <w:u w:val="single"/>
        </w:rPr>
        <w:t xml:space="preserve"> </w:t>
      </w:r>
      <w:r w:rsidR="009357B5" w:rsidRPr="00CF0873">
        <w:rPr>
          <w:rFonts w:ascii="仿宋_GB2312" w:eastAsia="仿宋_GB2312" w:hAnsi="Times New Roman" w:cs="Times New Roman" w:hint="eastAsia"/>
          <w:b w:val="0"/>
          <w:bCs/>
          <w:sz w:val="32"/>
          <w:szCs w:val="32"/>
        </w:rPr>
        <w:t xml:space="preserve"> </w:t>
      </w:r>
      <w:r w:rsidR="00570FCC">
        <w:rPr>
          <w:rFonts w:ascii="仿宋_GB2312" w:eastAsia="仿宋_GB2312" w:hAnsi="Times New Roman" w:cs="Times New Roman" w:hint="eastAsia"/>
          <w:b w:val="0"/>
          <w:bCs/>
          <w:sz w:val="32"/>
          <w:szCs w:val="32"/>
        </w:rPr>
        <w:t>和</w:t>
      </w:r>
      <w:r w:rsidR="00663715" w:rsidRPr="009357B5">
        <w:rPr>
          <w:rFonts w:ascii="仿宋_GB2312" w:eastAsia="仿宋_GB2312" w:hAnsi="Times New Roman" w:cs="Times New Roman" w:hint="eastAsia"/>
          <w:b w:val="0"/>
          <w:bCs/>
          <w:sz w:val="32"/>
          <w:szCs w:val="32"/>
          <w:u w:val="single"/>
        </w:rPr>
        <w:t xml:space="preserve"> </w:t>
      </w:r>
      <w:r w:rsidR="00570FCC">
        <w:rPr>
          <w:rFonts w:ascii="仿宋_GB2312" w:eastAsia="仿宋_GB2312" w:hAnsi="Times New Roman" w:cs="Times New Roman" w:hint="eastAsia"/>
          <w:b w:val="0"/>
          <w:bCs/>
          <w:sz w:val="32"/>
          <w:szCs w:val="32"/>
          <w:u w:val="single"/>
        </w:rPr>
        <w:t>中/外</w:t>
      </w:r>
      <w:r w:rsidR="00663715">
        <w:rPr>
          <w:rFonts w:ascii="仿宋_GB2312" w:eastAsia="仿宋_GB2312" w:hAnsi="Times New Roman" w:cs="Times New Roman" w:hint="eastAsia"/>
          <w:b w:val="0"/>
          <w:bCs/>
          <w:sz w:val="32"/>
          <w:szCs w:val="32"/>
          <w:u w:val="single"/>
        </w:rPr>
        <w:t xml:space="preserve">  </w:t>
      </w:r>
      <w:r w:rsidR="00663715">
        <w:rPr>
          <w:rFonts w:ascii="仿宋_GB2312" w:eastAsia="仿宋_GB2312" w:hAnsi="Times New Roman" w:cs="Times New Roman" w:hint="eastAsia"/>
          <w:b w:val="0"/>
          <w:bCs/>
          <w:sz w:val="32"/>
          <w:szCs w:val="32"/>
        </w:rPr>
        <w:t>。项目建设内容</w:t>
      </w:r>
      <w:r w:rsidR="00970923">
        <w:rPr>
          <w:rFonts w:ascii="仿宋_GB2312" w:eastAsia="仿宋_GB2312" w:hAnsi="Times New Roman" w:cs="Times New Roman" w:hint="eastAsia"/>
          <w:b w:val="0"/>
          <w:bCs/>
          <w:sz w:val="32"/>
          <w:szCs w:val="32"/>
        </w:rPr>
        <w:t>的</w:t>
      </w:r>
      <w:r w:rsidR="00F46752">
        <w:rPr>
          <w:rFonts w:ascii="仿宋_GB2312" w:eastAsia="仿宋_GB2312" w:hAnsi="Times New Roman" w:cs="Times New Roman" w:hint="eastAsia"/>
          <w:b w:val="0"/>
          <w:bCs/>
          <w:sz w:val="32"/>
          <w:szCs w:val="32"/>
        </w:rPr>
        <w:t>检测</w:t>
      </w:r>
      <w:r w:rsidR="00970923">
        <w:rPr>
          <w:rFonts w:ascii="仿宋_GB2312" w:eastAsia="仿宋_GB2312" w:hAnsi="Times New Roman" w:cs="Times New Roman" w:hint="eastAsia"/>
          <w:b w:val="0"/>
          <w:bCs/>
          <w:sz w:val="32"/>
          <w:szCs w:val="32"/>
        </w:rPr>
        <w:t>情况如下</w:t>
      </w:r>
      <w:r w:rsidR="009357B5" w:rsidRPr="009357B5">
        <w:rPr>
          <w:rFonts w:ascii="仿宋_GB2312" w:eastAsia="仿宋_GB2312" w:hAnsi="Times New Roman" w:cs="Times New Roman" w:hint="eastAsia"/>
          <w:b w:val="0"/>
          <w:bCs/>
          <w:sz w:val="32"/>
          <w:szCs w:val="32"/>
        </w:rPr>
        <w:t>，</w:t>
      </w:r>
      <w:r w:rsidR="005F3025" w:rsidRPr="00864D8A">
        <w:rPr>
          <w:rFonts w:ascii="仿宋_GB2312" w:eastAsia="仿宋_GB2312" w:hAnsi="Times New Roman" w:cs="Times New Roman" w:hint="eastAsia"/>
          <w:b w:val="0"/>
          <w:bCs/>
          <w:sz w:val="32"/>
          <w:szCs w:val="32"/>
          <w:u w:val="single"/>
        </w:rPr>
        <w:t xml:space="preserve">  </w:t>
      </w:r>
      <w:r w:rsidR="00F46752">
        <w:rPr>
          <w:rFonts w:ascii="仿宋_GB2312" w:eastAsia="仿宋_GB2312" w:hAnsi="Times New Roman" w:cs="Times New Roman" w:hint="eastAsia"/>
          <w:b w:val="0"/>
          <w:bCs/>
          <w:sz w:val="32"/>
          <w:szCs w:val="32"/>
          <w:u w:val="single"/>
        </w:rPr>
        <w:t>建设内容：</w:t>
      </w:r>
      <w:r w:rsidR="001B0303" w:rsidRPr="00E77D8C">
        <w:rPr>
          <w:rFonts w:ascii="仿宋_GB2312" w:eastAsia="仿宋_GB2312" w:hAnsi="Times New Roman" w:cs="Times New Roman" w:hint="eastAsia"/>
          <w:b w:val="0"/>
          <w:bCs/>
          <w:sz w:val="32"/>
          <w:szCs w:val="32"/>
          <w:u w:val="single"/>
        </w:rPr>
        <w:t>湖南体育职业学院按批准的</w:t>
      </w:r>
      <w:r w:rsidR="00936934">
        <w:rPr>
          <w:rFonts w:ascii="仿宋_GB2312" w:eastAsia="仿宋_GB2312" w:hAnsi="Times New Roman" w:cs="Times New Roman" w:hint="eastAsia"/>
          <w:b w:val="0"/>
          <w:bCs/>
          <w:sz w:val="32"/>
          <w:szCs w:val="32"/>
          <w:u w:val="single"/>
        </w:rPr>
        <w:t>{{</w:t>
      </w:r>
      <w:r w:rsidR="001B0303" w:rsidRPr="00E77D8C">
        <w:rPr>
          <w:rFonts w:ascii="仿宋_GB2312" w:eastAsia="仿宋_GB2312" w:hAnsi="Times New Roman" w:cs="Times New Roman" w:hint="eastAsia"/>
          <w:b w:val="0"/>
          <w:bCs/>
          <w:sz w:val="32"/>
          <w:szCs w:val="32"/>
          <w:u w:val="single"/>
        </w:rPr>
        <w:t>word_0</w:t>
      </w:r>
      <w:r w:rsidR="00936934">
        <w:rPr>
          <w:rFonts w:ascii="仿宋_GB2312" w:eastAsia="仿宋_GB2312" w:hAnsi="Times New Roman" w:cs="Times New Roman" w:hint="eastAsia"/>
          <w:b w:val="0"/>
          <w:bCs/>
          <w:sz w:val="32"/>
          <w:szCs w:val="32"/>
          <w:u w:val="single"/>
        </w:rPr>
        <w:t>}}</w:t>
      </w:r>
      <w:r w:rsidR="001B0303" w:rsidRPr="00E77D8C">
        <w:rPr>
          <w:rFonts w:ascii="仿宋_GB2312" w:eastAsia="仿宋_GB2312" w:hAnsi="Times New Roman" w:cs="Times New Roman" w:hint="eastAsia"/>
          <w:b w:val="0"/>
          <w:bCs/>
          <w:sz w:val="32"/>
          <w:szCs w:val="32"/>
          <w:u w:val="single"/>
        </w:rPr>
        <w:t>和相应类别的学校建筑面积指标及选择配置校舍项目的建筑面积确定,用地面积为约801.8亩,建筑面积260960m²。具体包括:教室、实验实习用房、图书馆、室内体育用房、校行政办公用房、院系</w:t>
      </w:r>
      <w:r w:rsidR="001B0303" w:rsidRPr="00E77D8C">
        <w:rPr>
          <w:rFonts w:ascii="仿宋_GB2312" w:eastAsia="仿宋_GB2312" w:hAnsi="Times New Roman" w:cs="Times New Roman" w:hint="eastAsia"/>
          <w:b w:val="0"/>
          <w:bCs/>
          <w:sz w:val="32"/>
          <w:szCs w:val="32"/>
          <w:u w:val="single"/>
        </w:rPr>
        <w:lastRenderedPageBreak/>
        <w:t>及教师办公用房、师生活动用房、会堂、学生宿舍(公寓)、食堂、单身教师宿舍( 公寓)、后勤及附属用房、地下车库及室外场地。配备绿化、道路建设、给排水、供配电、消防、弱电、暖通等工程。</w:t>
      </w:r>
      <w:r w:rsidR="005F3025">
        <w:rPr>
          <w:rFonts w:ascii="仿宋_GB2312" w:eastAsia="仿宋_GB2312" w:hAnsi="Times New Roman" w:cs="Times New Roman" w:hint="eastAsia"/>
          <w:b w:val="0"/>
          <w:bCs/>
          <w:sz w:val="32"/>
          <w:szCs w:val="32"/>
          <w:u w:val="single"/>
        </w:rPr>
        <w:t xml:space="preserve"> </w:t>
      </w:r>
      <w:r w:rsidR="00F46752" w:rsidRPr="00F46752">
        <w:rPr>
          <w:rFonts w:ascii="仿宋_GB2312" w:eastAsia="仿宋_GB2312" w:hAnsi="Times New Roman" w:cs="Times New Roman" w:hint="eastAsia"/>
          <w:b w:val="0"/>
          <w:bCs/>
          <w:sz w:val="32"/>
          <w:szCs w:val="32"/>
        </w:rPr>
        <w:t>，</w:t>
      </w:r>
      <w:r w:rsidR="00F46752">
        <w:rPr>
          <w:rFonts w:ascii="仿宋_GB2312" w:eastAsia="仿宋_GB2312" w:hAnsi="Times New Roman" w:cs="Times New Roman" w:hint="eastAsia"/>
          <w:b w:val="0"/>
          <w:bCs/>
          <w:sz w:val="32"/>
          <w:szCs w:val="32"/>
        </w:rPr>
        <w:t>疑似不符的情况</w:t>
      </w:r>
      <w:r w:rsidR="007F6E3A">
        <w:rPr>
          <w:rFonts w:ascii="仿宋_GB2312" w:eastAsia="仿宋_GB2312" w:hAnsi="Times New Roman" w:cs="Times New Roman" w:hint="eastAsia"/>
          <w:b w:val="0"/>
          <w:bCs/>
          <w:sz w:val="32"/>
          <w:szCs w:val="32"/>
        </w:rPr>
        <w:t>已标记，建议</w:t>
      </w:r>
      <w:r w:rsidR="00841A56">
        <w:rPr>
          <w:rFonts w:ascii="仿宋_GB2312" w:eastAsia="仿宋_GB2312" w:hAnsi="Times New Roman" w:cs="Times New Roman" w:hint="eastAsia"/>
          <w:b w:val="0"/>
          <w:bCs/>
          <w:sz w:val="32"/>
          <w:szCs w:val="32"/>
        </w:rPr>
        <w:t>人工</w:t>
      </w:r>
      <w:r w:rsidR="000F6C42">
        <w:rPr>
          <w:rFonts w:ascii="仿宋_GB2312" w:eastAsia="仿宋_GB2312" w:hAnsi="Times New Roman" w:cs="Times New Roman" w:hint="eastAsia"/>
          <w:b w:val="0"/>
          <w:bCs/>
          <w:sz w:val="32"/>
          <w:szCs w:val="32"/>
        </w:rPr>
        <w:t>复审</w:t>
      </w:r>
      <w:r w:rsidR="00DD7770">
        <w:rPr>
          <w:rFonts w:ascii="仿宋_GB2312" w:eastAsia="仿宋_GB2312" w:hAnsi="Times New Roman" w:cs="Times New Roman" w:hint="eastAsia"/>
          <w:b w:val="0"/>
          <w:bCs/>
          <w:sz w:val="32"/>
          <w:szCs w:val="32"/>
        </w:rPr>
        <w:t>后</w:t>
      </w:r>
      <w:r w:rsidR="00824328">
        <w:rPr>
          <w:rFonts w:ascii="仿宋_GB2312" w:eastAsia="仿宋_GB2312" w:hAnsi="Times New Roman" w:cs="Times New Roman" w:hint="eastAsia"/>
          <w:b w:val="0"/>
          <w:bCs/>
          <w:sz w:val="32"/>
          <w:szCs w:val="32"/>
        </w:rPr>
        <w:t>确认</w:t>
      </w:r>
      <w:r w:rsidR="00FF2D95">
        <w:rPr>
          <w:rFonts w:ascii="仿宋_GB2312" w:eastAsia="仿宋_GB2312" w:hAnsi="Times New Roman" w:cs="Times New Roman" w:hint="eastAsia"/>
          <w:b w:val="0"/>
          <w:bCs/>
          <w:sz w:val="32"/>
          <w:szCs w:val="32"/>
        </w:rPr>
        <w:t>。</w:t>
      </w:r>
    </w:p>
    <w:p w14:paraId="1C8E9904" w14:textId="77777777" w:rsidR="000B4E8F" w:rsidRPr="0006312A" w:rsidRDefault="003B22E3" w:rsidP="003B22E3">
      <w:pPr>
        <w:pStyle w:val="24"/>
        <w:spacing w:line="360" w:lineRule="auto"/>
        <w:ind w:firstLineChars="200" w:firstLine="643"/>
        <w:jc w:val="both"/>
        <w:rPr>
          <w:rFonts w:ascii="仿宋_GB2312" w:eastAsia="仿宋_GB2312" w:hAnsi="Times New Roman" w:cs="Times New Roman"/>
          <w:sz w:val="32"/>
          <w:szCs w:val="32"/>
        </w:rPr>
      </w:pPr>
      <w:r w:rsidRPr="0006312A">
        <w:rPr>
          <w:rFonts w:ascii="仿宋_GB2312" w:eastAsia="仿宋_GB2312" w:hAnsi="Times New Roman" w:cs="Times New Roman" w:hint="eastAsia"/>
          <w:sz w:val="32"/>
          <w:szCs w:val="32"/>
        </w:rPr>
        <w:t>三、</w:t>
      </w:r>
      <w:r w:rsidR="000B4E8F" w:rsidRPr="0006312A">
        <w:rPr>
          <w:rFonts w:ascii="仿宋_GB2312" w:eastAsia="仿宋_GB2312" w:hAnsi="Times New Roman" w:cs="Times New Roman" w:hint="eastAsia"/>
          <w:sz w:val="32"/>
          <w:szCs w:val="32"/>
        </w:rPr>
        <w:t>项目规模和指标</w:t>
      </w:r>
    </w:p>
    <w:p w14:paraId="2590F4F6" w14:textId="77777777" w:rsidR="00541931" w:rsidRPr="00CE4515" w:rsidRDefault="00F11F6B" w:rsidP="004E697F">
      <w:pPr>
        <w:pStyle w:val="24"/>
        <w:spacing w:line="360" w:lineRule="auto"/>
        <w:ind w:firstLineChars="200" w:firstLine="640"/>
        <w:rPr>
          <w:rFonts w:ascii="仿宋_GB2312" w:eastAsia="仿宋_GB2312" w:hAnsi="Times New Roman" w:cs="Times New Roman"/>
          <w:bCs/>
          <w:sz w:val="32"/>
          <w:szCs w:val="32"/>
          <w:u w:val="single"/>
        </w:rPr>
      </w:pPr>
      <w:r>
        <w:rPr>
          <w:rFonts w:ascii="仿宋_GB2312" w:eastAsia="仿宋_GB2312" w:hAnsi="Times New Roman" w:cs="Times New Roman" w:hint="eastAsia"/>
          <w:b w:val="0"/>
          <w:bCs/>
          <w:sz w:val="32"/>
          <w:szCs w:val="32"/>
        </w:rPr>
        <w:t>该项目建设指标为</w:t>
      </w:r>
      <w:r w:rsidRPr="003064E2">
        <w:rPr>
          <w:rFonts w:ascii="仿宋_GB2312" w:eastAsia="仿宋_GB2312" w:hAnsi="Times New Roman" w:cs="Times New Roman" w:hint="eastAsia"/>
          <w:b w:val="0"/>
          <w:bCs/>
          <w:sz w:val="32"/>
          <w:szCs w:val="32"/>
          <w:u w:val="single"/>
        </w:rPr>
        <w:t xml:space="preserve">  </w:t>
      </w:r>
      <w:r w:rsidR="007E072F">
        <w:rPr>
          <w:rFonts w:ascii="仿宋_GB2312" w:eastAsia="仿宋_GB2312" w:hAnsi="Times New Roman" w:cs="Times New Roman" w:hint="eastAsia"/>
          <w:b w:val="0"/>
          <w:bCs/>
          <w:sz w:val="32"/>
          <w:szCs w:val="32"/>
          <w:u w:val="single"/>
        </w:rPr>
        <w:t>核心</w:t>
      </w:r>
      <w:r w:rsidR="009B7BB5">
        <w:rPr>
          <w:rFonts w:ascii="仿宋_GB2312" w:eastAsia="仿宋_GB2312" w:hAnsi="Times New Roman" w:cs="Times New Roman" w:hint="eastAsia"/>
          <w:b w:val="0"/>
          <w:bCs/>
          <w:sz w:val="32"/>
          <w:szCs w:val="32"/>
          <w:u w:val="single"/>
        </w:rPr>
        <w:t>保护</w:t>
      </w:r>
      <w:r w:rsidR="007E072F">
        <w:rPr>
          <w:rFonts w:ascii="仿宋_GB2312" w:eastAsia="仿宋_GB2312" w:hAnsi="Times New Roman" w:cs="Times New Roman" w:hint="eastAsia"/>
          <w:b w:val="0"/>
          <w:bCs/>
          <w:sz w:val="32"/>
          <w:szCs w:val="32"/>
          <w:u w:val="single"/>
        </w:rPr>
        <w:t>区地块</w:t>
      </w:r>
      <w:r w:rsidR="00A3412A">
        <w:rPr>
          <w:rFonts w:ascii="仿宋_GB2312" w:eastAsia="仿宋_GB2312" w:hAnsi="Times New Roman" w:cs="Times New Roman" w:hint="eastAsia"/>
          <w:b w:val="0"/>
          <w:bCs/>
          <w:sz w:val="32"/>
          <w:szCs w:val="32"/>
          <w:u w:val="single"/>
        </w:rPr>
        <w:t>一</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建筑面积：</w:t>
      </w:r>
      <w:r w:rsidR="00750CC9">
        <w:rPr>
          <w:rFonts w:ascii="仿宋_GB2312" w:eastAsia="仿宋_GB2312" w:hAnsi="Times New Roman" w:cs="Times New Roman" w:hint="eastAsia"/>
          <w:b w:val="0"/>
          <w:bCs/>
          <w:sz w:val="32"/>
          <w:szCs w:val="32"/>
          <w:u w:val="single"/>
        </w:rPr>
        <w:t>18.0</w:t>
      </w:r>
      <w:r w:rsidR="007E072F" w:rsidRPr="003064E2">
        <w:rPr>
          <w:rFonts w:ascii="仿宋_GB2312" w:eastAsia="仿宋_GB2312" w:hAnsi="Times New Roman" w:cs="Times New Roman" w:hint="eastAsia"/>
          <w:b w:val="0"/>
          <w:bCs/>
          <w:sz w:val="32"/>
          <w:szCs w:val="32"/>
          <w:u w:val="single"/>
        </w:rPr>
        <w:t>（平方米）、建筑密度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容积率</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、建筑高度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（米）核心</w:t>
      </w:r>
      <w:r w:rsidR="009B7BB5">
        <w:rPr>
          <w:rFonts w:ascii="仿宋_GB2312" w:eastAsia="仿宋_GB2312" w:hAnsi="Times New Roman" w:cs="Times New Roman" w:hint="eastAsia"/>
          <w:b w:val="0"/>
          <w:bCs/>
          <w:sz w:val="32"/>
          <w:szCs w:val="32"/>
          <w:u w:val="single"/>
        </w:rPr>
        <w:t>保护</w:t>
      </w:r>
      <w:r w:rsidR="007E072F">
        <w:rPr>
          <w:rFonts w:ascii="仿宋_GB2312" w:eastAsia="仿宋_GB2312" w:hAnsi="Times New Roman" w:cs="Times New Roman" w:hint="eastAsia"/>
          <w:b w:val="0"/>
          <w:bCs/>
          <w:sz w:val="32"/>
          <w:szCs w:val="32"/>
          <w:u w:val="single"/>
        </w:rPr>
        <w:t>区地块</w:t>
      </w:r>
      <w:r w:rsidR="00A3412A">
        <w:rPr>
          <w:rFonts w:ascii="仿宋_GB2312" w:eastAsia="仿宋_GB2312" w:hAnsi="Times New Roman" w:cs="Times New Roman" w:hint="eastAsia"/>
          <w:b w:val="0"/>
          <w:bCs/>
          <w:sz w:val="32"/>
          <w:szCs w:val="32"/>
          <w:u w:val="single"/>
        </w:rPr>
        <w:t>二</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建筑面积：</w:t>
      </w:r>
      <w:r w:rsidR="00750CC9">
        <w:rPr>
          <w:rFonts w:ascii="仿宋_GB2312" w:eastAsia="仿宋_GB2312" w:hAnsi="Times New Roman" w:cs="Times New Roman" w:hint="eastAsia"/>
          <w:b w:val="0"/>
          <w:bCs/>
          <w:sz w:val="32"/>
          <w:szCs w:val="32"/>
          <w:u w:val="single"/>
        </w:rPr>
        <w:t>112.0</w:t>
      </w:r>
      <w:r w:rsidR="007E072F" w:rsidRPr="003064E2">
        <w:rPr>
          <w:rFonts w:ascii="仿宋_GB2312" w:eastAsia="仿宋_GB2312" w:hAnsi="Times New Roman" w:cs="Times New Roman" w:hint="eastAsia"/>
          <w:b w:val="0"/>
          <w:bCs/>
          <w:sz w:val="32"/>
          <w:szCs w:val="32"/>
          <w:u w:val="single"/>
        </w:rPr>
        <w:t>（平方米）、建筑密度</w:t>
      </w:r>
      <w:r w:rsidR="00750CC9">
        <w:rPr>
          <w:rFonts w:ascii="仿宋_GB2312" w:eastAsia="仿宋_GB2312" w:hAnsi="Times New Roman" w:cs="Times New Roman" w:hint="eastAsia"/>
          <w:b w:val="0"/>
          <w:bCs/>
          <w:sz w:val="32"/>
          <w:szCs w:val="32"/>
          <w:u w:val="single"/>
        </w:rPr>
        <w:t>12.0</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容积率</w:t>
      </w:r>
      <w:r w:rsidR="00750CC9">
        <w:rPr>
          <w:rFonts w:ascii="仿宋_GB2312" w:eastAsia="仿宋_GB2312" w:hAnsi="Times New Roman" w:cs="Times New Roman" w:hint="eastAsia"/>
          <w:b w:val="0"/>
          <w:bCs/>
          <w:sz w:val="32"/>
          <w:szCs w:val="32"/>
          <w:u w:val="single"/>
        </w:rPr>
        <w:t>12.0</w:t>
      </w:r>
      <w:r w:rsidR="007E072F">
        <w:rPr>
          <w:rFonts w:ascii="仿宋_GB2312" w:eastAsia="仿宋_GB2312" w:hAnsi="Times New Roman" w:cs="Times New Roman" w:hint="eastAsia"/>
          <w:b w:val="0"/>
          <w:bCs/>
          <w:sz w:val="32"/>
          <w:szCs w:val="32"/>
          <w:u w:val="single"/>
        </w:rPr>
        <w:t>、建筑高度</w:t>
      </w:r>
      <w:r w:rsidR="00750CC9">
        <w:rPr>
          <w:rFonts w:ascii="仿宋_GB2312" w:eastAsia="仿宋_GB2312" w:hAnsi="Times New Roman" w:cs="Times New Roman" w:hint="eastAsia"/>
          <w:b w:val="0"/>
          <w:bCs/>
          <w:sz w:val="32"/>
          <w:szCs w:val="32"/>
          <w:u w:val="single"/>
        </w:rPr>
        <w:t>12.0</w:t>
      </w:r>
      <w:r w:rsidR="007E072F">
        <w:rPr>
          <w:rFonts w:ascii="仿宋_GB2312" w:eastAsia="仿宋_GB2312" w:hAnsi="Times New Roman" w:cs="Times New Roman" w:hint="eastAsia"/>
          <w:b w:val="0"/>
          <w:bCs/>
          <w:sz w:val="32"/>
          <w:szCs w:val="32"/>
          <w:u w:val="single"/>
        </w:rPr>
        <w:t>（米）核心</w:t>
      </w:r>
      <w:r w:rsidR="009B7BB5">
        <w:rPr>
          <w:rFonts w:ascii="仿宋_GB2312" w:eastAsia="仿宋_GB2312" w:hAnsi="Times New Roman" w:cs="Times New Roman" w:hint="eastAsia"/>
          <w:b w:val="0"/>
          <w:bCs/>
          <w:sz w:val="32"/>
          <w:szCs w:val="32"/>
          <w:u w:val="single"/>
        </w:rPr>
        <w:t>保护</w:t>
      </w:r>
      <w:r w:rsidR="007E072F">
        <w:rPr>
          <w:rFonts w:ascii="仿宋_GB2312" w:eastAsia="仿宋_GB2312" w:hAnsi="Times New Roman" w:cs="Times New Roman" w:hint="eastAsia"/>
          <w:b w:val="0"/>
          <w:bCs/>
          <w:sz w:val="32"/>
          <w:szCs w:val="32"/>
          <w:u w:val="single"/>
        </w:rPr>
        <w:t>区地块</w:t>
      </w:r>
      <w:r w:rsidR="00A3412A">
        <w:rPr>
          <w:rFonts w:ascii="仿宋_GB2312" w:eastAsia="仿宋_GB2312" w:hAnsi="Times New Roman" w:cs="Times New Roman" w:hint="eastAsia"/>
          <w:b w:val="0"/>
          <w:bCs/>
          <w:sz w:val="32"/>
          <w:szCs w:val="32"/>
          <w:u w:val="single"/>
        </w:rPr>
        <w:t>三</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建筑面积：</w:t>
      </w:r>
      <w:r w:rsidR="00750CC9">
        <w:rPr>
          <w:rFonts w:ascii="仿宋_GB2312" w:eastAsia="仿宋_GB2312" w:hAnsi="Times New Roman" w:cs="Times New Roman" w:hint="eastAsia"/>
          <w:b w:val="0"/>
          <w:bCs/>
          <w:sz w:val="32"/>
          <w:szCs w:val="32"/>
          <w:u w:val="single"/>
        </w:rPr>
        <w:t>12.0</w:t>
      </w:r>
      <w:r w:rsidR="007E072F" w:rsidRPr="003064E2">
        <w:rPr>
          <w:rFonts w:ascii="仿宋_GB2312" w:eastAsia="仿宋_GB2312" w:hAnsi="Times New Roman" w:cs="Times New Roman" w:hint="eastAsia"/>
          <w:b w:val="0"/>
          <w:bCs/>
          <w:sz w:val="32"/>
          <w:szCs w:val="32"/>
          <w:u w:val="single"/>
        </w:rPr>
        <w:t>（平方米）、建筑密度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容积率</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、建筑高度</w:t>
      </w:r>
      <w:r w:rsidR="00750CC9">
        <w:rPr>
          <w:rFonts w:ascii="仿宋_GB2312" w:eastAsia="仿宋_GB2312" w:hAnsi="Times New Roman" w:cs="Times New Roman" w:hint="eastAsia"/>
          <w:b w:val="0"/>
          <w:bCs/>
          <w:sz w:val="32"/>
          <w:szCs w:val="32"/>
          <w:u w:val="single"/>
        </w:rPr>
        <w:t>25.0</w:t>
      </w:r>
      <w:r w:rsidR="007E072F">
        <w:rPr>
          <w:rFonts w:ascii="仿宋_GB2312" w:eastAsia="仿宋_GB2312" w:hAnsi="Times New Roman" w:cs="Times New Roman" w:hint="eastAsia"/>
          <w:b w:val="0"/>
          <w:bCs/>
          <w:sz w:val="32"/>
          <w:szCs w:val="32"/>
          <w:u w:val="single"/>
        </w:rPr>
        <w:t>（米）核心</w:t>
      </w:r>
      <w:r w:rsidR="009B7BB5">
        <w:rPr>
          <w:rFonts w:ascii="仿宋_GB2312" w:eastAsia="仿宋_GB2312" w:hAnsi="Times New Roman" w:cs="Times New Roman" w:hint="eastAsia"/>
          <w:b w:val="0"/>
          <w:bCs/>
          <w:sz w:val="32"/>
          <w:szCs w:val="32"/>
          <w:u w:val="single"/>
        </w:rPr>
        <w:t>保护</w:t>
      </w:r>
      <w:r w:rsidR="007E072F">
        <w:rPr>
          <w:rFonts w:ascii="仿宋_GB2312" w:eastAsia="仿宋_GB2312" w:hAnsi="Times New Roman" w:cs="Times New Roman" w:hint="eastAsia"/>
          <w:b w:val="0"/>
          <w:bCs/>
          <w:sz w:val="32"/>
          <w:szCs w:val="32"/>
          <w:u w:val="single"/>
        </w:rPr>
        <w:t>区地块</w:t>
      </w:r>
      <w:r w:rsidR="00A3412A">
        <w:rPr>
          <w:rFonts w:ascii="仿宋_GB2312" w:eastAsia="仿宋_GB2312" w:hAnsi="Times New Roman" w:cs="Times New Roman" w:hint="eastAsia"/>
          <w:b w:val="0"/>
          <w:bCs/>
          <w:sz w:val="32"/>
          <w:szCs w:val="32"/>
          <w:u w:val="single"/>
        </w:rPr>
        <w:t>四</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建筑面积：</w:t>
      </w:r>
      <w:r w:rsidR="00750CC9">
        <w:rPr>
          <w:rFonts w:ascii="仿宋_GB2312" w:eastAsia="仿宋_GB2312" w:hAnsi="Times New Roman" w:cs="Times New Roman" w:hint="eastAsia"/>
          <w:b w:val="0"/>
          <w:bCs/>
          <w:sz w:val="32"/>
          <w:szCs w:val="32"/>
          <w:u w:val="single"/>
        </w:rPr>
        <w:t>1.0</w:t>
      </w:r>
      <w:r w:rsidR="007E072F" w:rsidRPr="003064E2">
        <w:rPr>
          <w:rFonts w:ascii="仿宋_GB2312" w:eastAsia="仿宋_GB2312" w:hAnsi="Times New Roman" w:cs="Times New Roman" w:hint="eastAsia"/>
          <w:b w:val="0"/>
          <w:bCs/>
          <w:sz w:val="32"/>
          <w:szCs w:val="32"/>
          <w:u w:val="single"/>
        </w:rPr>
        <w:t>（平方米）、建筑密度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容积率</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、建筑高度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（米）核心</w:t>
      </w:r>
      <w:r w:rsidR="009B7BB5">
        <w:rPr>
          <w:rFonts w:ascii="仿宋_GB2312" w:eastAsia="仿宋_GB2312" w:hAnsi="Times New Roman" w:cs="Times New Roman" w:hint="eastAsia"/>
          <w:b w:val="0"/>
          <w:bCs/>
          <w:sz w:val="32"/>
          <w:szCs w:val="32"/>
          <w:u w:val="single"/>
        </w:rPr>
        <w:t>保护</w:t>
      </w:r>
      <w:r w:rsidR="007E072F">
        <w:rPr>
          <w:rFonts w:ascii="仿宋_GB2312" w:eastAsia="仿宋_GB2312" w:hAnsi="Times New Roman" w:cs="Times New Roman" w:hint="eastAsia"/>
          <w:b w:val="0"/>
          <w:bCs/>
          <w:sz w:val="32"/>
          <w:szCs w:val="32"/>
          <w:u w:val="single"/>
        </w:rPr>
        <w:t>区地块</w:t>
      </w:r>
      <w:r w:rsidR="00A3412A">
        <w:rPr>
          <w:rFonts w:ascii="仿宋_GB2312" w:eastAsia="仿宋_GB2312" w:hAnsi="Times New Roman" w:cs="Times New Roman" w:hint="eastAsia"/>
          <w:b w:val="0"/>
          <w:bCs/>
          <w:sz w:val="32"/>
          <w:szCs w:val="32"/>
          <w:u w:val="single"/>
        </w:rPr>
        <w:t>五</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建筑面积：</w:t>
      </w:r>
      <w:r w:rsidR="00750CC9">
        <w:rPr>
          <w:rFonts w:ascii="仿宋_GB2312" w:eastAsia="仿宋_GB2312" w:hAnsi="Times New Roman" w:cs="Times New Roman" w:hint="eastAsia"/>
          <w:b w:val="0"/>
          <w:bCs/>
          <w:sz w:val="32"/>
          <w:szCs w:val="32"/>
          <w:u w:val="single"/>
        </w:rPr>
        <w:t>1.0</w:t>
      </w:r>
      <w:r w:rsidR="007E072F" w:rsidRPr="003064E2">
        <w:rPr>
          <w:rFonts w:ascii="仿宋_GB2312" w:eastAsia="仿宋_GB2312" w:hAnsi="Times New Roman" w:cs="Times New Roman" w:hint="eastAsia"/>
          <w:b w:val="0"/>
          <w:bCs/>
          <w:sz w:val="32"/>
          <w:szCs w:val="32"/>
          <w:u w:val="single"/>
        </w:rPr>
        <w:t>（平方米）、建筑密度</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w:t>
      </w:r>
      <w:r w:rsidR="007E072F" w:rsidRPr="003064E2">
        <w:rPr>
          <w:rFonts w:ascii="仿宋_GB2312" w:eastAsia="仿宋_GB2312" w:hAnsi="Times New Roman" w:cs="Times New Roman" w:hint="eastAsia"/>
          <w:b w:val="0"/>
          <w:bCs/>
          <w:sz w:val="32"/>
          <w:szCs w:val="32"/>
          <w:u w:val="single"/>
        </w:rPr>
        <w:t>容积率</w:t>
      </w:r>
      <w:r w:rsidR="00750CC9">
        <w:rPr>
          <w:rFonts w:ascii="仿宋_GB2312" w:eastAsia="仿宋_GB2312" w:hAnsi="Times New Roman" w:cs="Times New Roman" w:hint="eastAsia"/>
          <w:b w:val="0"/>
          <w:bCs/>
          <w:sz w:val="32"/>
          <w:szCs w:val="32"/>
          <w:u w:val="single"/>
        </w:rPr>
        <w:t>1.0</w:t>
      </w:r>
      <w:r w:rsidR="007E072F">
        <w:rPr>
          <w:rFonts w:ascii="仿宋_GB2312" w:eastAsia="仿宋_GB2312" w:hAnsi="Times New Roman" w:cs="Times New Roman" w:hint="eastAsia"/>
          <w:b w:val="0"/>
          <w:bCs/>
          <w:sz w:val="32"/>
          <w:szCs w:val="32"/>
          <w:u w:val="single"/>
        </w:rPr>
        <w:t>、建筑高度</w:t>
      </w:r>
      <w:r w:rsidR="00750CC9">
        <w:rPr>
          <w:rFonts w:ascii="仿宋_GB2312" w:eastAsia="仿宋_GB2312" w:hAnsi="Times New Roman" w:cs="Times New Roman" w:hint="eastAsia"/>
          <w:b w:val="0"/>
          <w:bCs/>
          <w:sz w:val="32"/>
          <w:szCs w:val="32"/>
          <w:u w:val="single"/>
        </w:rPr>
        <w:t>26.0</w:t>
      </w:r>
      <w:r w:rsidR="007E072F">
        <w:rPr>
          <w:rFonts w:ascii="仿宋_GB2312" w:eastAsia="仿宋_GB2312" w:hAnsi="Times New Roman" w:cs="Times New Roman" w:hint="eastAsia"/>
          <w:b w:val="0"/>
          <w:bCs/>
          <w:sz w:val="32"/>
          <w:szCs w:val="32"/>
          <w:u w:val="single"/>
        </w:rPr>
        <w:t>（米）</w:t>
      </w:r>
      <w:r w:rsidR="00DF4D5B">
        <w:rPr>
          <w:rFonts w:ascii="仿宋_GB2312" w:eastAsia="仿宋_GB2312" w:hAnsi="Times New Roman" w:cs="Times New Roman" w:hint="eastAsia"/>
          <w:b w:val="0"/>
          <w:bCs/>
          <w:sz w:val="32"/>
          <w:szCs w:val="32"/>
          <w:u w:val="single"/>
        </w:rPr>
        <w:t>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一</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43.0（%）、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二</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18.0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32.0（%）、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1.6、建筑高度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三</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18.0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30.0（%）、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2.1、建筑高度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四</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18.0</w:t>
      </w:r>
      <w:r w:rsidR="00DF4D5B" w:rsidRPr="003064E2">
        <w:rPr>
          <w:rFonts w:ascii="仿宋_GB2312" w:eastAsia="仿宋_GB2312" w:hAnsi="Times New Roman" w:cs="Times New Roman" w:hint="eastAsia"/>
          <w:b w:val="0"/>
          <w:bCs/>
          <w:sz w:val="32"/>
          <w:szCs w:val="32"/>
          <w:u w:val="single"/>
        </w:rPr>
        <w:t>（平</w:t>
      </w:r>
      <w:r w:rsidR="00DF4D5B" w:rsidRPr="003064E2">
        <w:rPr>
          <w:rFonts w:ascii="仿宋_GB2312" w:eastAsia="仿宋_GB2312" w:hAnsi="Times New Roman" w:cs="Times New Roman" w:hint="eastAsia"/>
          <w:b w:val="0"/>
          <w:bCs/>
          <w:sz w:val="32"/>
          <w:szCs w:val="32"/>
          <w:u w:val="single"/>
        </w:rPr>
        <w:lastRenderedPageBreak/>
        <w:t>方米）、建筑密度</w:t>
      </w:r>
      <w:r w:rsidR="00DF4D5B">
        <w:rPr>
          <w:rFonts w:ascii="仿宋_GB2312" w:eastAsia="仿宋_GB2312" w:hAnsi="Times New Roman" w:cs="Times New Roman" w:hint="eastAsia"/>
          <w:b w:val="0"/>
          <w:bCs/>
          <w:sz w:val="32"/>
          <w:szCs w:val="32"/>
          <w:u w:val="single"/>
        </w:rPr>
        <w:t>22.0（%）、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2.8、建筑高度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五</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六</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七</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八</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九</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十</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（米）融合</w:t>
      </w:r>
      <w:r w:rsidR="009B7BB5">
        <w:rPr>
          <w:rFonts w:ascii="仿宋_GB2312" w:eastAsia="仿宋_GB2312" w:hAnsi="Times New Roman" w:cs="Times New Roman" w:hint="eastAsia"/>
          <w:b w:val="0"/>
          <w:bCs/>
          <w:sz w:val="32"/>
          <w:szCs w:val="32"/>
          <w:u w:val="single"/>
        </w:rPr>
        <w:t>发展</w:t>
      </w:r>
      <w:r w:rsidR="00DF4D5B">
        <w:rPr>
          <w:rFonts w:ascii="仿宋_GB2312" w:eastAsia="仿宋_GB2312" w:hAnsi="Times New Roman" w:cs="Times New Roman" w:hint="eastAsia"/>
          <w:b w:val="0"/>
          <w:bCs/>
          <w:sz w:val="32"/>
          <w:szCs w:val="32"/>
          <w:u w:val="single"/>
        </w:rPr>
        <w:t>区地块</w:t>
      </w:r>
      <w:r w:rsidR="00DD32F7">
        <w:rPr>
          <w:rFonts w:ascii="仿宋_GB2312" w:eastAsia="仿宋_GB2312" w:hAnsi="Times New Roman" w:cs="Times New Roman" w:hint="eastAsia"/>
          <w:b w:val="0"/>
          <w:bCs/>
          <w:sz w:val="32"/>
          <w:szCs w:val="32"/>
          <w:u w:val="single"/>
        </w:rPr>
        <w:t>十一</w:t>
      </w:r>
      <w:r w:rsidR="00DF4D5B">
        <w:rPr>
          <w:rFonts w:ascii="仿宋_GB2312" w:eastAsia="仿宋_GB2312" w:hAnsi="Times New Roman" w:cs="Times New Roman" w:hint="eastAsia"/>
          <w:b w:val="0"/>
          <w:bCs/>
          <w:sz w:val="32"/>
          <w:szCs w:val="32"/>
          <w:u w:val="single"/>
        </w:rPr>
        <w:t>：</w:t>
      </w:r>
      <w:r w:rsidR="00DF4D5B" w:rsidRPr="003064E2">
        <w:rPr>
          <w:rFonts w:ascii="仿宋_GB2312" w:eastAsia="仿宋_GB2312" w:hAnsi="Times New Roman" w:cs="Times New Roman" w:hint="eastAsia"/>
          <w:b w:val="0"/>
          <w:bCs/>
          <w:sz w:val="32"/>
          <w:szCs w:val="32"/>
          <w:u w:val="single"/>
        </w:rPr>
        <w:t>建筑面积：</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（平方米）、建筑密度</w:t>
      </w:r>
      <w:r w:rsidR="00DF4D5B">
        <w:rPr>
          <w:rFonts w:ascii="仿宋_GB2312" w:eastAsia="仿宋_GB2312" w:hAnsi="Times New Roman" w:cs="Times New Roman" w:hint="eastAsia"/>
          <w:b w:val="0"/>
          <w:bCs/>
          <w:sz w:val="32"/>
          <w:szCs w:val="32"/>
          <w:u w:val="single"/>
        </w:rPr>
        <w:t>12.0（%）、</w:t>
      </w:r>
      <w:r w:rsidR="00DF4D5B" w:rsidRPr="003064E2">
        <w:rPr>
          <w:rFonts w:ascii="仿宋_GB2312" w:eastAsia="仿宋_GB2312" w:hAnsi="Times New Roman" w:cs="Times New Roman" w:hint="eastAsia"/>
          <w:b w:val="0"/>
          <w:bCs/>
          <w:sz w:val="32"/>
          <w:szCs w:val="32"/>
          <w:u w:val="single"/>
        </w:rPr>
        <w:t>容积率</w:t>
      </w:r>
      <w:r w:rsidR="00DF4D5B">
        <w:rPr>
          <w:rFonts w:ascii="仿宋_GB2312" w:eastAsia="仿宋_GB2312" w:hAnsi="Times New Roman" w:cs="Times New Roman" w:hint="eastAsia"/>
          <w:b w:val="0"/>
          <w:bCs/>
          <w:sz w:val="32"/>
          <w:szCs w:val="32"/>
          <w:u w:val="single"/>
        </w:rPr>
        <w:t>12.0、建筑高度</w:t>
      </w:r>
      <w:r>
        <w:rPr>
          <w:rFonts w:ascii="仿宋_GB2312" w:eastAsia="仿宋_GB2312" w:hAnsi="仿宋_GB2312" w:cs="仿宋_GB2312"/>
          <w:sz w:val="32"/>
          <w:u w:val="single"/>
        </w:rPr>
        <w:t>12.0</w:t>
      </w:r>
      <w:r w:rsidR="00DF4D5B">
        <w:rPr>
          <w:rFonts w:ascii="仿宋_GB2312" w:eastAsia="仿宋_GB2312" w:hAnsi="Times New Roman" w:cs="Times New Roman" w:hint="eastAsia"/>
          <w:b w:val="0"/>
          <w:bCs/>
          <w:sz w:val="32"/>
          <w:szCs w:val="32"/>
          <w:u w:val="single"/>
        </w:rPr>
        <w:t>（米）</w:t>
      </w:r>
      <w:r w:rsidR="008749D7">
        <w:rPr>
          <w:rFonts w:ascii="仿宋_GB2312" w:eastAsia="仿宋_GB2312" w:hAnsi="Times New Roman" w:cs="Times New Roman" w:hint="eastAsia"/>
          <w:b w:val="0"/>
          <w:bCs/>
          <w:sz w:val="32"/>
          <w:szCs w:val="32"/>
        </w:rPr>
        <w:t>，</w:t>
      </w:r>
      <w:r w:rsidR="008749D7" w:rsidRPr="002E0329">
        <w:rPr>
          <w:rFonts w:ascii="仿宋_GB2312" w:eastAsia="仿宋_GB2312" w:hAnsi="Times New Roman" w:cs="Times New Roman" w:hint="eastAsia"/>
          <w:b w:val="0"/>
          <w:bCs/>
          <w:color w:val="FF0000"/>
          <w:sz w:val="32"/>
          <w:szCs w:val="32"/>
        </w:rPr>
        <w:t>经检测</w:t>
      </w:r>
      <w:r w:rsidR="004409E1" w:rsidRPr="002E0329">
        <w:rPr>
          <w:rFonts w:ascii="仿宋_GB2312" w:eastAsia="仿宋_GB2312" w:hAnsi="Times New Roman" w:cs="Times New Roman" w:hint="eastAsia"/>
          <w:b w:val="0"/>
          <w:bCs/>
          <w:color w:val="FF0000"/>
          <w:sz w:val="32"/>
          <w:szCs w:val="32"/>
          <w:u w:val="single"/>
        </w:rPr>
        <w:t>核心</w:t>
      </w:r>
      <w:r w:rsidR="009B7BB5" w:rsidRPr="002E0329">
        <w:rPr>
          <w:rFonts w:ascii="仿宋_GB2312" w:eastAsia="仿宋_GB2312" w:hAnsi="Times New Roman" w:cs="Times New Roman" w:hint="eastAsia"/>
          <w:b w:val="0"/>
          <w:bCs/>
          <w:color w:val="FF0000"/>
          <w:sz w:val="32"/>
          <w:szCs w:val="32"/>
          <w:u w:val="single"/>
        </w:rPr>
        <w:t>保护区</w:t>
      </w:r>
      <w:r w:rsidR="004409E1" w:rsidRPr="002E0329">
        <w:rPr>
          <w:rFonts w:ascii="仿宋_GB2312" w:eastAsia="仿宋_GB2312" w:hAnsi="Times New Roman" w:cs="Times New Roman" w:hint="eastAsia"/>
          <w:b w:val="0"/>
          <w:bCs/>
          <w:color w:val="FF0000"/>
          <w:sz w:val="32"/>
          <w:szCs w:val="32"/>
          <w:u w:val="single"/>
        </w:rPr>
        <w:t>地块</w:t>
      </w:r>
      <w:r>
        <w:rPr>
          <w:rFonts w:ascii="仿宋_GB2312" w:eastAsia="仿宋_GB2312" w:hAnsi="仿宋_GB2312" w:cs="仿宋_GB2312"/>
          <w:color w:val="FF0000"/>
          <w:sz w:val="32"/>
          <w:u w:val="single"/>
        </w:rPr>
        <w:t>三</w:t>
      </w:r>
      <w:r w:rsidR="004409E1" w:rsidRPr="002E0329">
        <w:rPr>
          <w:rFonts w:ascii="仿宋_GB2312" w:eastAsia="仿宋_GB2312" w:hAnsi="Times New Roman" w:cs="Times New Roman" w:hint="eastAsia"/>
          <w:b w:val="0"/>
          <w:bCs/>
          <w:color w:val="FF0000"/>
          <w:sz w:val="32"/>
          <w:szCs w:val="32"/>
          <w:u w:val="single"/>
        </w:rPr>
        <w:t>建筑高度</w:t>
      </w:r>
      <w:r w:rsidR="00DE59CF" w:rsidRPr="002E0329">
        <w:rPr>
          <w:rFonts w:ascii="仿宋_GB2312" w:eastAsia="仿宋_GB2312" w:hAnsi="Times New Roman" w:cs="Times New Roman" w:hint="eastAsia"/>
          <w:b w:val="0"/>
          <w:bCs/>
          <w:color w:val="FF0000"/>
          <w:sz w:val="32"/>
          <w:szCs w:val="32"/>
          <w:u w:val="single"/>
        </w:rPr>
        <w:t>、</w:t>
      </w:r>
      <w:r w:rsidR="004409E1" w:rsidRPr="002E0329">
        <w:rPr>
          <w:rFonts w:ascii="仿宋_GB2312" w:eastAsia="仿宋_GB2312" w:hAnsi="Times New Roman" w:cs="Times New Roman" w:hint="eastAsia"/>
          <w:b w:val="0"/>
          <w:bCs/>
          <w:color w:val="FF0000"/>
          <w:sz w:val="32"/>
          <w:szCs w:val="32"/>
          <w:u w:val="single"/>
        </w:rPr>
        <w:t>核心</w:t>
      </w:r>
      <w:r w:rsidR="009B7BB5" w:rsidRPr="002E0329">
        <w:rPr>
          <w:rFonts w:ascii="仿宋_GB2312" w:eastAsia="仿宋_GB2312" w:hAnsi="Times New Roman" w:cs="Times New Roman" w:hint="eastAsia"/>
          <w:b w:val="0"/>
          <w:bCs/>
          <w:color w:val="FF0000"/>
          <w:sz w:val="32"/>
          <w:szCs w:val="32"/>
          <w:u w:val="single"/>
        </w:rPr>
        <w:t>保护区</w:t>
      </w:r>
      <w:r w:rsidR="004409E1" w:rsidRPr="002E0329">
        <w:rPr>
          <w:rFonts w:ascii="仿宋_GB2312" w:eastAsia="仿宋_GB2312" w:hAnsi="Times New Roman" w:cs="Times New Roman" w:hint="eastAsia"/>
          <w:b w:val="0"/>
          <w:bCs/>
          <w:color w:val="FF0000"/>
          <w:sz w:val="32"/>
          <w:szCs w:val="32"/>
          <w:u w:val="single"/>
        </w:rPr>
        <w:t>地块</w:t>
      </w:r>
      <w:r>
        <w:rPr>
          <w:rFonts w:ascii="仿宋_GB2312" w:eastAsia="仿宋_GB2312" w:hAnsi="仿宋_GB2312" w:cs="仿宋_GB2312"/>
          <w:color w:val="FF0000"/>
          <w:sz w:val="32"/>
          <w:u w:val="single"/>
        </w:rPr>
        <w:t>五</w:t>
      </w:r>
      <w:r w:rsidR="004409E1" w:rsidRPr="002E0329">
        <w:rPr>
          <w:rFonts w:ascii="仿宋_GB2312" w:eastAsia="仿宋_GB2312" w:hAnsi="Times New Roman" w:cs="Times New Roman" w:hint="eastAsia"/>
          <w:b w:val="0"/>
          <w:bCs/>
          <w:color w:val="FF0000"/>
          <w:sz w:val="32"/>
          <w:szCs w:val="32"/>
          <w:u w:val="single"/>
        </w:rPr>
        <w:t>建筑高度</w:t>
      </w:r>
      <w:r w:rsidR="008749D7" w:rsidRPr="002E0329">
        <w:rPr>
          <w:rFonts w:ascii="仿宋_GB2312" w:eastAsia="仿宋_GB2312" w:hAnsi="Times New Roman" w:cs="Times New Roman" w:hint="eastAsia"/>
          <w:b w:val="0"/>
          <w:bCs/>
          <w:color w:val="FF0000"/>
          <w:sz w:val="32"/>
          <w:szCs w:val="32"/>
          <w:u w:val="single"/>
        </w:rPr>
        <w:t>（详见附表1.附表2）</w:t>
      </w:r>
      <w:r w:rsidR="008749D7" w:rsidRPr="002E0329">
        <w:rPr>
          <w:rFonts w:ascii="仿宋_GB2312" w:eastAsia="仿宋_GB2312" w:hAnsi="Times New Roman" w:cs="Times New Roman" w:hint="eastAsia"/>
          <w:b w:val="0"/>
          <w:bCs/>
          <w:color w:val="FF0000"/>
          <w:sz w:val="32"/>
          <w:szCs w:val="32"/>
        </w:rPr>
        <w:t>，与</w:t>
      </w:r>
      <w:r w:rsidR="008749D7">
        <w:rPr>
          <w:rFonts w:ascii="仿宋_GB2312" w:eastAsia="仿宋_GB2312" w:hAnsi="Times New Roman" w:cs="Times New Roman" w:hint="eastAsia"/>
          <w:b w:val="0"/>
          <w:bCs/>
          <w:color w:val="FF0000"/>
          <w:sz w:val="32"/>
          <w:szCs w:val="32"/>
        </w:rPr>
        <w:t>相关要求不符，建议人工复审后确认</w:t>
      </w:r>
      <w:r w:rsidR="008E3090">
        <w:rPr>
          <w:rFonts w:ascii="仿宋_GB2312" w:eastAsia="仿宋_GB2312" w:hAnsi="Times New Roman" w:cs="Times New Roman" w:hint="eastAsia"/>
          <w:b w:val="0"/>
          <w:bCs/>
          <w:color w:val="FF0000"/>
          <w:sz w:val="32"/>
          <w:szCs w:val="32"/>
        </w:rPr>
        <w:t>。</w:t>
      </w:r>
    </w:p>
    <w:p w14:paraId="45125849" w14:textId="77777777" w:rsidR="00541931" w:rsidRDefault="00541931" w:rsidP="00541931">
      <w:pPr>
        <w:widowControl/>
        <w:jc w:val="left"/>
        <w:rPr>
          <w:rFonts w:ascii="仿宋_GB2312" w:eastAsia="仿宋_GB2312" w:hAnsi="Times New Roman" w:cs="Times New Roman"/>
          <w:b/>
          <w:sz w:val="32"/>
          <w:szCs w:val="32"/>
        </w:rPr>
      </w:pPr>
      <w:r>
        <w:rPr>
          <w:rFonts w:ascii="仿宋_GB2312" w:eastAsia="仿宋_GB2312" w:hAnsi="Times New Roman" w:cs="Times New Roman"/>
          <w:sz w:val="32"/>
          <w:szCs w:val="32"/>
        </w:rPr>
        <w:br w:type="page"/>
      </w:r>
    </w:p>
    <w:p w14:paraId="6BD1B6F8" w14:textId="77777777" w:rsidR="00541931" w:rsidRDefault="00541931" w:rsidP="00541931">
      <w:pPr>
        <w:pStyle w:val="24"/>
        <w:spacing w:line="360" w:lineRule="auto"/>
        <w:rPr>
          <w:rFonts w:ascii="仿宋_GB2312" w:eastAsia="仿宋_GB2312" w:hAnsi="Times New Roman" w:cs="Times New Roman"/>
          <w:sz w:val="32"/>
          <w:szCs w:val="32"/>
        </w:rPr>
      </w:pPr>
    </w:p>
    <w:p w14:paraId="676528C0" w14:textId="77777777" w:rsidR="000A6F45" w:rsidRDefault="000A6F45" w:rsidP="000A6F45">
      <w:pPr>
        <w:pStyle w:val="24"/>
        <w:spacing w:line="360" w:lineRule="auto"/>
        <w:jc w:val="center"/>
        <w:rPr>
          <w:rFonts w:hint="eastAsia"/>
        </w:rPr>
      </w:pPr>
      <w:r>
        <w:rPr>
          <w:rFonts w:hint="eastAsia"/>
        </w:rPr>
        <w:t>合规性检测一览表</w:t>
      </w:r>
    </w:p>
    <w:tbl>
      <w:tblPr>
        <w:tblStyle w:val="af7"/>
        <w:tblW w:w="0" w:type="auto"/>
        <w:jc w:val="center"/>
        <w:tblLayout w:type="fixed"/>
        <w:tblLook w:val="04A0" w:firstRow="1" w:lastRow="0" w:firstColumn="1" w:lastColumn="0" w:noHBand="0" w:noVBand="1"/>
      </w:tblPr>
      <w:tblGrid>
        <w:gridCol w:w="846"/>
        <w:gridCol w:w="2126"/>
        <w:gridCol w:w="1701"/>
        <w:gridCol w:w="1701"/>
        <w:gridCol w:w="1922"/>
      </w:tblGrid>
      <w:tr w:rsidR="007004C8" w14:paraId="1253F381"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ED933E1" w14:textId="77777777" w:rsidR="007004C8" w:rsidRDefault="00000000">
            <w:pPr>
              <w:jc w:val="center"/>
              <w:rPr>
                <w:rFonts w:ascii="Times New Roman" w:eastAsia="仿宋_GB2312" w:hAnsi="Times New Roman"/>
                <w:b/>
              </w:rPr>
            </w:pPr>
            <w:r>
              <w:rPr>
                <w:rFonts w:ascii="Times New Roman" w:eastAsia="仿宋_GB2312" w:hAnsi="Times New Roman" w:hint="eastAsia"/>
                <w:b/>
              </w:rPr>
              <w:t>序号</w:t>
            </w:r>
            <w:r w:rsidR="00281526">
              <w:rPr>
                <w:rFonts w:ascii="Times New Roman" w:eastAsia="仿宋_GB2312" w:hAnsi="Times New Roman" w:hint="eastAsia"/>
                <w:b/>
              </w:rPr>
              <w:t xml:space="preserve">    </w:t>
            </w:r>
          </w:p>
        </w:tc>
        <w:tc>
          <w:tcPr>
            <w:tcW w:w="7450"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DA80851" w14:textId="77777777" w:rsidR="007004C8" w:rsidRDefault="00000000">
            <w:pPr>
              <w:jc w:val="center"/>
              <w:rPr>
                <w:rFonts w:ascii="Times New Roman" w:eastAsia="仿宋_GB2312" w:hAnsi="Times New Roman"/>
                <w:b/>
              </w:rPr>
            </w:pPr>
            <w:r>
              <w:rPr>
                <w:rFonts w:ascii="Times New Roman" w:eastAsia="仿宋_GB2312" w:hAnsi="Times New Roman" w:hint="eastAsia"/>
                <w:b/>
              </w:rPr>
              <w:t>基本信息</w:t>
            </w:r>
          </w:p>
        </w:tc>
      </w:tr>
      <w:tr w:rsidR="007004C8" w14:paraId="6DF0AF5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9B15ACE"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3F55A7D"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项目名称</w:t>
            </w:r>
          </w:p>
        </w:tc>
        <w:tc>
          <w:tcPr>
            <w:tcW w:w="532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69D5C74" w14:textId="77777777" w:rsidR="007004C8" w:rsidRPr="005033BA" w:rsidRDefault="00B05C67">
            <w:pPr>
              <w:jc w:val="center"/>
              <w:rPr>
                <w:rFonts w:ascii="Times New Roman" w:eastAsia="仿宋_GB2312" w:hAnsi="Times New Roman"/>
                <w:bCs/>
              </w:rPr>
            </w:pPr>
            <w:r w:rsidRPr="005033BA">
              <w:rPr>
                <w:rFonts w:ascii="Times New Roman" w:eastAsia="仿宋_GB2312" w:hAnsi="Times New Roman" w:hint="eastAsia"/>
                <w:bCs/>
              </w:rPr>
              <w:t>湖南体育职业学院整体搬迁项目</w:t>
            </w:r>
          </w:p>
        </w:tc>
      </w:tr>
      <w:tr w:rsidR="007004C8" w14:paraId="43D5E1C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582CD2E"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06493C"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建设单位</w:t>
            </w:r>
          </w:p>
        </w:tc>
        <w:tc>
          <w:tcPr>
            <w:tcW w:w="5324" w:type="dxa"/>
            <w:gridSpan w:val="3"/>
            <w:tcBorders>
              <w:left w:val="single" w:sz="4" w:space="0" w:color="auto"/>
              <w:right w:val="single" w:sz="4" w:space="0" w:color="auto"/>
            </w:tcBorders>
            <w:shd w:val="clear" w:color="auto" w:fill="auto"/>
            <w:vAlign w:val="center"/>
          </w:tcPr>
          <w:p w14:paraId="7A344F5F" w14:textId="77777777" w:rsidR="007004C8" w:rsidRDefault="00B05C67">
            <w:pPr>
              <w:jc w:val="center"/>
              <w:rPr>
                <w:rFonts w:ascii="Times New Roman" w:eastAsia="仿宋_GB2312" w:hAnsi="Times New Roman"/>
              </w:rPr>
            </w:pPr>
            <w:r>
              <w:rPr>
                <w:rFonts w:ascii="Times New Roman" w:eastAsia="仿宋_GB2312" w:hAnsi="Times New Roman" w:hint="eastAsia"/>
              </w:rPr>
              <w:t>湖南体育职业学院</w:t>
            </w:r>
          </w:p>
        </w:tc>
      </w:tr>
      <w:tr w:rsidR="007004C8" w14:paraId="423F79AC"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F436947"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82ACEC3"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项目属地</w:t>
            </w:r>
          </w:p>
        </w:tc>
        <w:tc>
          <w:tcPr>
            <w:tcW w:w="5324" w:type="dxa"/>
            <w:gridSpan w:val="3"/>
            <w:tcBorders>
              <w:left w:val="single" w:sz="4" w:space="0" w:color="auto"/>
              <w:right w:val="single" w:sz="4" w:space="0" w:color="auto"/>
            </w:tcBorders>
            <w:shd w:val="clear" w:color="auto" w:fill="auto"/>
            <w:vAlign w:val="center"/>
          </w:tcPr>
          <w:p w14:paraId="7D4B0659" w14:textId="77777777" w:rsidR="007004C8" w:rsidRDefault="00B05C67">
            <w:pPr>
              <w:jc w:val="center"/>
              <w:rPr>
                <w:rFonts w:ascii="Times New Roman" w:eastAsia="仿宋_GB2312" w:hAnsi="Times New Roman"/>
              </w:rPr>
            </w:pPr>
            <w:r>
              <w:rPr>
                <w:rFonts w:ascii="Times New Roman" w:eastAsia="仿宋_GB2312" w:hAnsi="Times New Roman" w:hint="eastAsia"/>
              </w:rPr>
              <w:t>长沙市天心区</w:t>
            </w:r>
            <w:r>
              <w:rPr>
                <w:rFonts w:ascii="Times New Roman" w:eastAsia="仿宋_GB2312" w:hAnsi="Times New Roman" w:hint="eastAsia"/>
              </w:rPr>
              <w:t>,</w:t>
            </w:r>
            <w:r>
              <w:rPr>
                <w:rFonts w:ascii="Times New Roman" w:eastAsia="仿宋_GB2312" w:hAnsi="Times New Roman" w:hint="eastAsia"/>
              </w:rPr>
              <w:t>长沙市雨花区</w:t>
            </w:r>
          </w:p>
        </w:tc>
      </w:tr>
      <w:tr w:rsidR="007004C8" w:rsidRPr="001F645B" w14:paraId="37A1457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82B8059" w14:textId="77777777" w:rsidR="007004C8" w:rsidRDefault="00000000">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7E78709" w14:textId="77777777" w:rsidR="007004C8" w:rsidRDefault="00000000">
            <w:pPr>
              <w:jc w:val="center"/>
              <w:rPr>
                <w:rFonts w:ascii="Times New Roman" w:eastAsia="仿宋_GB2312" w:hAnsi="Times New Roman"/>
                <w:bCs/>
              </w:rPr>
            </w:pPr>
            <w:bookmarkStart w:id="1" w:name="_Hlk183075712"/>
            <w:r>
              <w:rPr>
                <w:rFonts w:ascii="Times New Roman" w:eastAsia="仿宋_GB2312" w:hAnsi="Times New Roman" w:hint="eastAsia"/>
                <w:bCs/>
              </w:rPr>
              <w:t>项目</w:t>
            </w:r>
            <w:r w:rsidR="00F359E9">
              <w:rPr>
                <w:rFonts w:ascii="Times New Roman" w:eastAsia="仿宋_GB2312" w:hAnsi="Times New Roman" w:hint="eastAsia"/>
                <w:bCs/>
              </w:rPr>
              <w:t>类型</w:t>
            </w:r>
            <w:bookmarkEnd w:id="1"/>
          </w:p>
        </w:tc>
        <w:tc>
          <w:tcPr>
            <w:tcW w:w="5324" w:type="dxa"/>
            <w:gridSpan w:val="3"/>
            <w:tcBorders>
              <w:left w:val="single" w:sz="4" w:space="0" w:color="auto"/>
              <w:right w:val="single" w:sz="4" w:space="0" w:color="auto"/>
            </w:tcBorders>
            <w:shd w:val="clear" w:color="auto" w:fill="auto"/>
            <w:vAlign w:val="center"/>
          </w:tcPr>
          <w:p w14:paraId="683440A7" w14:textId="77777777" w:rsidR="007004C8" w:rsidRDefault="007004C8" w:rsidP="00B828FE">
            <w:pPr>
              <w:jc w:val="center"/>
              <w:rPr>
                <w:rFonts w:ascii="Times New Roman" w:eastAsia="仿宋_GB2312" w:hAnsi="Times New Roman"/>
              </w:rPr>
            </w:pPr>
          </w:p>
        </w:tc>
      </w:tr>
      <w:tr w:rsidR="007004C8" w14:paraId="20EEF90B" w14:textId="77777777" w:rsidTr="00620E29">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0F20D24" w14:textId="77777777" w:rsidR="007004C8" w:rsidRDefault="001D0B9B">
            <w:pPr>
              <w:jc w:val="center"/>
              <w:rPr>
                <w:rFonts w:ascii="Times New Roman" w:eastAsia="仿宋_GB2312" w:hAnsi="Times New Roman"/>
                <w:b/>
                <w:bCs/>
              </w:rPr>
            </w:pPr>
            <w:r>
              <w:rPr>
                <w:rFonts w:ascii="Times New Roman" w:eastAsia="仿宋_GB2312" w:hAnsi="Times New Roman" w:hint="eastAsia"/>
                <w:b/>
                <w:bCs/>
              </w:rPr>
              <w:t>管控</w:t>
            </w:r>
            <w:r w:rsidR="000A14BF">
              <w:rPr>
                <w:rFonts w:ascii="Times New Roman" w:eastAsia="仿宋_GB2312" w:hAnsi="Times New Roman" w:hint="eastAsia"/>
                <w:b/>
                <w:bCs/>
              </w:rPr>
              <w:t>分区及</w:t>
            </w:r>
            <w:r>
              <w:rPr>
                <w:rFonts w:ascii="Times New Roman" w:eastAsia="仿宋_GB2312" w:hAnsi="Times New Roman" w:hint="eastAsia"/>
                <w:b/>
                <w:bCs/>
              </w:rPr>
              <w:t>开发强度</w:t>
            </w:r>
            <w:r w:rsidR="000A14BF">
              <w:rPr>
                <w:rFonts w:ascii="Times New Roman" w:eastAsia="仿宋_GB2312" w:hAnsi="Times New Roman" w:hint="eastAsia"/>
                <w:b/>
                <w:bCs/>
              </w:rPr>
              <w:t>核查</w:t>
            </w:r>
          </w:p>
        </w:tc>
      </w:tr>
      <w:tr w:rsidR="009B2DC8" w14:paraId="53E6708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AD4E21B" w14:textId="77777777" w:rsidR="007004C8" w:rsidRDefault="00000000">
            <w:pPr>
              <w:jc w:val="center"/>
              <w:rPr>
                <w:rFonts w:ascii="Times New Roman" w:eastAsia="仿宋_GB2312" w:hAnsi="Times New Roman"/>
                <w:b/>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3F2E7BF" w14:textId="77777777" w:rsidR="007004C8" w:rsidRDefault="00000000">
            <w:pPr>
              <w:jc w:val="center"/>
              <w:rPr>
                <w:rFonts w:ascii="Times New Roman" w:eastAsia="仿宋_GB2312" w:hAnsi="Times New Roman"/>
                <w:b/>
              </w:rPr>
            </w:pPr>
            <w:r>
              <w:rPr>
                <w:rFonts w:ascii="Times New Roman" w:eastAsia="仿宋_GB2312" w:hAnsi="Times New Roman" w:hint="eastAsia"/>
                <w:b/>
              </w:rPr>
              <w:t>指标</w:t>
            </w:r>
          </w:p>
        </w:tc>
        <w:tc>
          <w:tcPr>
            <w:tcW w:w="1701" w:type="dxa"/>
            <w:tcBorders>
              <w:left w:val="single" w:sz="4" w:space="0" w:color="auto"/>
              <w:bottom w:val="single" w:sz="4" w:space="0" w:color="auto"/>
              <w:right w:val="single" w:sz="4" w:space="0" w:color="auto"/>
            </w:tcBorders>
            <w:shd w:val="clear" w:color="auto" w:fill="auto"/>
            <w:vAlign w:val="center"/>
          </w:tcPr>
          <w:p w14:paraId="38B15E3B" w14:textId="77777777" w:rsidR="007004C8" w:rsidRDefault="00000000">
            <w:pPr>
              <w:jc w:val="center"/>
              <w:rPr>
                <w:rFonts w:ascii="Times New Roman" w:eastAsia="仿宋_GB2312" w:hAnsi="Times New Roman"/>
                <w:b/>
              </w:rPr>
            </w:pPr>
            <w:r>
              <w:rPr>
                <w:rFonts w:ascii="Times New Roman" w:eastAsia="仿宋_GB2312" w:hAnsi="Times New Roman" w:hint="eastAsia"/>
                <w:b/>
              </w:rPr>
              <w:t>准入申请表数据</w:t>
            </w:r>
          </w:p>
        </w:tc>
        <w:tc>
          <w:tcPr>
            <w:tcW w:w="1701" w:type="dxa"/>
            <w:tcBorders>
              <w:left w:val="single" w:sz="4" w:space="0" w:color="auto"/>
              <w:bottom w:val="single" w:sz="4" w:space="0" w:color="auto"/>
              <w:right w:val="single" w:sz="4" w:space="0" w:color="auto"/>
            </w:tcBorders>
            <w:shd w:val="clear" w:color="auto" w:fill="auto"/>
            <w:vAlign w:val="center"/>
          </w:tcPr>
          <w:p w14:paraId="0778E118" w14:textId="77777777" w:rsidR="007004C8" w:rsidRDefault="00000000">
            <w:pPr>
              <w:jc w:val="center"/>
              <w:rPr>
                <w:rFonts w:ascii="Times New Roman" w:eastAsia="仿宋_GB2312" w:hAnsi="Times New Roman"/>
                <w:b/>
              </w:rPr>
            </w:pPr>
            <w:r>
              <w:rPr>
                <w:rFonts w:ascii="Times New Roman" w:eastAsia="仿宋_GB2312" w:hAnsi="Times New Roman" w:hint="eastAsia"/>
                <w:b/>
              </w:rPr>
              <w:t>矢量图数据</w:t>
            </w:r>
          </w:p>
        </w:tc>
        <w:tc>
          <w:tcPr>
            <w:tcW w:w="1922" w:type="dxa"/>
            <w:tcBorders>
              <w:left w:val="single" w:sz="4" w:space="0" w:color="auto"/>
              <w:bottom w:val="single" w:sz="4" w:space="0" w:color="auto"/>
              <w:right w:val="single" w:sz="4" w:space="0" w:color="auto"/>
            </w:tcBorders>
            <w:shd w:val="clear" w:color="auto" w:fill="auto"/>
            <w:vAlign w:val="center"/>
          </w:tcPr>
          <w:p w14:paraId="435FF929" w14:textId="77777777" w:rsidR="007004C8" w:rsidRDefault="00000000">
            <w:pPr>
              <w:jc w:val="center"/>
              <w:rPr>
                <w:rFonts w:ascii="Times New Roman" w:eastAsia="仿宋_GB2312" w:hAnsi="Times New Roman"/>
                <w:b/>
              </w:rPr>
            </w:pPr>
            <w:r>
              <w:rPr>
                <w:rFonts w:ascii="Times New Roman" w:eastAsia="仿宋_GB2312" w:hAnsi="Times New Roman" w:hint="eastAsia"/>
                <w:b/>
              </w:rPr>
              <w:t>是否一致</w:t>
            </w:r>
          </w:p>
        </w:tc>
      </w:tr>
      <w:tr w:rsidR="009B2DC8" w14:paraId="5F8CCEF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A772A88" w14:textId="77777777" w:rsidR="00B37568" w:rsidRDefault="00B37568" w:rsidP="00B37568">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8A76E2F" w14:textId="77777777" w:rsidR="00B37568" w:rsidRDefault="00B37568" w:rsidP="00B37568">
            <w:pPr>
              <w:jc w:val="center"/>
              <w:rPr>
                <w:rFonts w:ascii="Times New Roman" w:eastAsia="仿宋_GB2312" w:hAnsi="Times New Roman"/>
                <w:bCs/>
              </w:rPr>
            </w:pPr>
            <w:r w:rsidRPr="00A176B9">
              <w:rPr>
                <w:rFonts w:ascii="Times New Roman" w:eastAsia="仿宋_GB2312" w:hAnsi="Times New Roman" w:hint="eastAsia"/>
                <w:bCs/>
              </w:rPr>
              <w:t>建设项目所属绿心区位及面积（长度）</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3AE58E" w14:textId="77777777" w:rsidR="00B37568" w:rsidRPr="005033BA" w:rsidRDefault="00D208BB" w:rsidP="005033BA">
            <w:pPr>
              <w:jc w:val="center"/>
              <w:rPr>
                <w:rFonts w:ascii="Times New Roman" w:eastAsia="仿宋_GB2312" w:hAnsi="Times New Roman"/>
                <w:bCs/>
              </w:rPr>
            </w:pPr>
            <w:r w:rsidRPr="007206E8">
              <w:rPr>
                <w:rFonts w:ascii="Times New Roman" w:eastAsia="仿宋_GB2312" w:hAnsi="Times New Roman" w:hint="eastAsia"/>
                <w:bCs/>
              </w:rPr>
              <w:t>核心保护区占地：</w:t>
            </w:r>
            <w:r w:rsidRPr="007206E8">
              <w:rPr>
                <w:rFonts w:ascii="Times New Roman" w:eastAsia="仿宋_GB2312" w:hAnsi="Times New Roman"/>
                <w:bCs/>
              </w:rPr>
              <w:t>6.4577</w:t>
            </w:r>
            <w:r w:rsidRPr="007206E8">
              <w:rPr>
                <w:rFonts w:ascii="Times New Roman" w:eastAsia="仿宋_GB2312" w:hAnsi="Times New Roman" w:hint="eastAsia"/>
                <w:bCs/>
              </w:rPr>
              <w:t>公顷（长度：</w:t>
            </w:r>
            <w:r w:rsidRPr="007206E8">
              <w:rPr>
                <w:rFonts w:ascii="Times New Roman" w:eastAsia="仿宋_GB2312" w:hAnsi="Times New Roman" w:hint="eastAsia"/>
                <w:bCs/>
              </w:rPr>
              <w:t>0</w:t>
            </w:r>
            <w:r w:rsidRPr="007206E8">
              <w:rPr>
                <w:rFonts w:ascii="Times New Roman" w:eastAsia="仿宋_GB2312" w:hAnsi="Times New Roman" w:hint="eastAsia"/>
                <w:bCs/>
              </w:rPr>
              <w:t>公里）；融合发展区占地：</w:t>
            </w:r>
            <w:r w:rsidRPr="007206E8">
              <w:rPr>
                <w:rFonts w:ascii="Times New Roman" w:eastAsia="仿宋_GB2312" w:hAnsi="Times New Roman" w:hint="eastAsia"/>
                <w:bCs/>
              </w:rPr>
              <w:t>0</w:t>
            </w:r>
            <w:r w:rsidRPr="007206E8">
              <w:rPr>
                <w:rFonts w:ascii="Times New Roman" w:eastAsia="仿宋_GB2312" w:hAnsi="Times New Roman" w:hint="eastAsia"/>
                <w:bCs/>
              </w:rPr>
              <w:t>公顷；（长度：</w:t>
            </w:r>
            <w:r w:rsidRPr="007206E8">
              <w:rPr>
                <w:rFonts w:ascii="Times New Roman" w:eastAsia="仿宋_GB2312" w:hAnsi="Times New Roman" w:hint="eastAsia"/>
                <w:bCs/>
              </w:rPr>
              <w:t>0</w:t>
            </w:r>
            <w:r w:rsidRPr="007206E8">
              <w:rPr>
                <w:rFonts w:ascii="Times New Roman" w:eastAsia="仿宋_GB2312" w:hAnsi="Times New Roman" w:hint="eastAsia"/>
                <w:bCs/>
              </w:rPr>
              <w:t>公里）；</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854251" w14:textId="77777777" w:rsidR="00B37568" w:rsidRPr="005033BA" w:rsidRDefault="00796E35" w:rsidP="005033BA">
            <w:pPr>
              <w:jc w:val="center"/>
              <w:rPr>
                <w:rFonts w:ascii="Times New Roman" w:eastAsia="仿宋_GB2312" w:hAnsi="Times New Roman"/>
                <w:bCs/>
              </w:rPr>
            </w:pPr>
            <w:r w:rsidRPr="005033BA">
              <w:rPr>
                <w:rFonts w:ascii="Times New Roman" w:eastAsia="仿宋_GB2312" w:hAnsi="Times New Roman" w:hint="eastAsia"/>
                <w:bCs/>
              </w:rPr>
              <w:t>核心保护区占地：</w:t>
            </w:r>
            <w:r w:rsidRPr="007206E8">
              <w:rPr>
                <w:rFonts w:ascii="Times New Roman" w:eastAsia="仿宋_GB2312" w:hAnsi="Times New Roman"/>
                <w:bCs/>
              </w:rPr>
              <w:t>6.4577</w:t>
            </w:r>
            <w:r w:rsidRPr="005033BA">
              <w:rPr>
                <w:rFonts w:ascii="Times New Roman" w:eastAsia="仿宋_GB2312" w:hAnsi="Times New Roman" w:hint="eastAsia"/>
                <w:bCs/>
              </w:rPr>
              <w:t>公顷；融合发展区占地：</w:t>
            </w:r>
            <w:r w:rsidRPr="007206E8">
              <w:rPr>
                <w:rFonts w:ascii="Times New Roman" w:eastAsia="仿宋_GB2312" w:hAnsi="Times New Roman" w:hint="eastAsia"/>
                <w:bCs/>
              </w:rPr>
              <w:t>0</w:t>
            </w:r>
            <w:r w:rsidRPr="005033BA">
              <w:rPr>
                <w:rFonts w:ascii="Times New Roman" w:eastAsia="仿宋_GB2312" w:hAnsi="Times New Roman" w:hint="eastAsia"/>
                <w:bCs/>
              </w:rPr>
              <w:t>公顷；</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34DED14" w14:textId="77777777" w:rsidR="00796E35" w:rsidRDefault="00796E35" w:rsidP="005033BA">
            <w:pPr>
              <w:jc w:val="center"/>
              <w:rPr>
                <w:rFonts w:ascii="Times New Roman" w:eastAsia="仿宋_GB2312" w:hAnsi="Times New Roman"/>
                <w:bCs/>
              </w:rPr>
            </w:pPr>
            <w:r>
              <w:rPr>
                <w:rFonts w:ascii="Times New Roman" w:eastAsia="仿宋_GB2312" w:hAnsi="Times New Roman" w:hint="eastAsia"/>
                <w:bCs/>
              </w:rPr>
              <w:t>是</w:t>
            </w:r>
          </w:p>
        </w:tc>
      </w:tr>
      <w:tr w:rsidR="009B2DC8" w14:paraId="4731DAB9"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7ECA423" w14:textId="77777777" w:rsidR="00B37568" w:rsidRDefault="00B37568" w:rsidP="00B37568">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61AB5C" w14:textId="77777777" w:rsidR="00B37568" w:rsidRDefault="00B37568" w:rsidP="00B37568">
            <w:pPr>
              <w:jc w:val="center"/>
              <w:rPr>
                <w:rFonts w:ascii="Times New Roman" w:eastAsia="仿宋_GB2312" w:hAnsi="Times New Roman"/>
                <w:bCs/>
              </w:rPr>
            </w:pPr>
            <w:r>
              <w:rPr>
                <w:rFonts w:ascii="Times New Roman" w:eastAsia="仿宋_GB2312" w:hAnsi="Times New Roman" w:hint="eastAsia"/>
                <w:bCs/>
              </w:rPr>
              <w:t>总用地面积（公顷）</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9F79754" w14:textId="77777777" w:rsidR="00B37568" w:rsidRPr="005033BA" w:rsidRDefault="00AC6A5B" w:rsidP="005033BA">
            <w:pPr>
              <w:jc w:val="center"/>
              <w:rPr>
                <w:rFonts w:ascii="Times New Roman" w:eastAsia="仿宋_GB2312" w:hAnsi="Times New Roman"/>
                <w:bCs/>
              </w:rPr>
            </w:pPr>
            <w:r w:rsidRPr="005033BA">
              <w:rPr>
                <w:rFonts w:ascii="Times New Roman" w:eastAsia="仿宋_GB2312" w:hAnsi="Times New Roman" w:hint="eastAsia"/>
                <w:bCs/>
              </w:rPr>
              <w:t>53.45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A75401D" w14:textId="77777777" w:rsidR="00B37568" w:rsidRPr="005033BA" w:rsidRDefault="00AC6A5B" w:rsidP="005033BA">
            <w:pPr>
              <w:jc w:val="center"/>
              <w:rPr>
                <w:rFonts w:ascii="Times New Roman" w:eastAsia="仿宋_GB2312" w:hAnsi="Times New Roman"/>
                <w:bCs/>
              </w:rPr>
            </w:pPr>
            <w:r w:rsidRPr="005033BA">
              <w:rPr>
                <w:rFonts w:ascii="Times New Roman" w:eastAsia="仿宋_GB2312" w:hAnsi="Times New Roman" w:hint="eastAsia"/>
                <w:bCs/>
              </w:rPr>
              <w:t>6.4577</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F298722" w14:textId="77777777" w:rsidR="00B37568" w:rsidRPr="00AC6A5B" w:rsidRDefault="00AC6A5B" w:rsidP="005033BA">
            <w:pPr>
              <w:jc w:val="center"/>
              <w:rPr>
                <w:rFonts w:ascii="Times New Roman" w:eastAsia="仿宋_GB2312" w:hAnsi="Times New Roman"/>
                <w:bCs/>
              </w:rPr>
            </w:pPr>
            <w:r>
              <w:rPr>
                <w:rFonts w:ascii="Times New Roman" w:eastAsia="仿宋_GB2312" w:hAnsi="Times New Roman" w:hint="eastAsia"/>
                <w:bCs/>
              </w:rPr>
              <w:t>否</w:t>
            </w:r>
          </w:p>
        </w:tc>
      </w:tr>
      <w:tr w:rsidR="009B2DC8" w14:paraId="2A984AFB"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EA0CDF6" w14:textId="77777777" w:rsidR="00A8204A" w:rsidRDefault="00A8204A" w:rsidP="00B37568">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A0A3FA4" w14:textId="77777777" w:rsidR="00A8204A" w:rsidRDefault="00A8204A" w:rsidP="00B37568">
            <w:pPr>
              <w:jc w:val="center"/>
              <w:rPr>
                <w:rFonts w:ascii="Times New Roman" w:eastAsia="仿宋_GB2312" w:hAnsi="Times New Roman"/>
                <w:bCs/>
              </w:rPr>
            </w:pPr>
            <w:r>
              <w:rPr>
                <w:rFonts w:ascii="Times New Roman" w:eastAsia="仿宋_GB2312" w:hAnsi="Times New Roman" w:hint="eastAsia"/>
                <w:bCs/>
              </w:rPr>
              <w:t>总建设用地面积（公顷）</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385849" w14:textId="77777777" w:rsidR="00A8204A" w:rsidRPr="005033BA" w:rsidRDefault="00C648E0" w:rsidP="005033BA">
            <w:pPr>
              <w:jc w:val="center"/>
              <w:rPr>
                <w:rFonts w:ascii="Times New Roman" w:eastAsia="仿宋_GB2312" w:hAnsi="Times New Roman"/>
                <w:bCs/>
              </w:rPr>
            </w:pPr>
            <w:r w:rsidRPr="005033BA">
              <w:rPr>
                <w:rFonts w:ascii="Times New Roman" w:eastAsia="仿宋_GB2312" w:hAnsi="Times New Roman" w:hint="eastAsia"/>
                <w:bCs/>
              </w:rPr>
              <w:t>城镇建设用地（涉及国有土地）：</w:t>
            </w:r>
            <w:r w:rsidRPr="007206E8">
              <w:rPr>
                <w:rFonts w:ascii="Times New Roman" w:eastAsia="仿宋_GB2312" w:hAnsi="Times New Roman"/>
                <w:bCs/>
              </w:rPr>
              <w:t>0.0</w:t>
            </w:r>
            <w:r w:rsidRPr="005033BA">
              <w:rPr>
                <w:rFonts w:ascii="Times New Roman" w:eastAsia="仿宋_GB2312" w:hAnsi="Times New Roman" w:hint="eastAsia"/>
                <w:bCs/>
              </w:rPr>
              <w:t>公顷；村庄建设用地（涉及集体土地）：</w:t>
            </w:r>
            <w:r w:rsidRPr="007206E8">
              <w:rPr>
                <w:rFonts w:ascii="Times New Roman" w:eastAsia="仿宋_GB2312" w:hAnsi="Times New Roman"/>
                <w:bCs/>
              </w:rPr>
              <w:t>0.0</w:t>
            </w:r>
            <w:r w:rsidRPr="005033BA">
              <w:rPr>
                <w:rFonts w:ascii="Times New Roman" w:eastAsia="仿宋_GB2312" w:hAnsi="Times New Roman" w:hint="eastAsia"/>
                <w:bCs/>
              </w:rPr>
              <w:t>公顷</w:t>
            </w:r>
            <w:r w:rsidR="00681F0B" w:rsidRPr="005033BA">
              <w:rPr>
                <w:rFonts w:ascii="Times New Roman" w:eastAsia="仿宋_GB2312" w:hAnsi="Times New Roman" w:hint="eastAsia"/>
                <w:bCs/>
              </w:rPr>
              <w:t>；</w:t>
            </w:r>
            <w:r w:rsidR="00681F0B" w:rsidRPr="005033BA">
              <w:rPr>
                <w:rFonts w:ascii="Times New Roman" w:eastAsia="仿宋_GB2312" w:hAnsi="Times New Roman"/>
                <w:bCs/>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A9FBCF7" w14:textId="77777777" w:rsidR="00A8204A" w:rsidRPr="005033BA" w:rsidRDefault="00743898" w:rsidP="005033BA">
            <w:pPr>
              <w:jc w:val="center"/>
              <w:rPr>
                <w:rFonts w:ascii="Times New Roman" w:eastAsia="仿宋_GB2312" w:hAnsi="Times New Roman"/>
                <w:bCs/>
              </w:rPr>
            </w:pPr>
            <w:r w:rsidRPr="005033BA">
              <w:rPr>
                <w:rFonts w:ascii="Times New Roman" w:eastAsia="仿宋_GB2312" w:hAnsi="Times New Roman" w:hint="eastAsia"/>
                <w:bCs/>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D211E67" w14:textId="77777777" w:rsidR="00A8204A" w:rsidRPr="005033BA" w:rsidRDefault="004C4E0D" w:rsidP="005033BA">
            <w:pPr>
              <w:jc w:val="center"/>
              <w:rPr>
                <w:rFonts w:ascii="Times New Roman" w:eastAsia="仿宋_GB2312" w:hAnsi="Times New Roman"/>
                <w:bCs/>
              </w:rPr>
            </w:pPr>
            <w:r w:rsidRPr="005033BA">
              <w:rPr>
                <w:rFonts w:ascii="Times New Roman" w:eastAsia="仿宋_GB2312" w:hAnsi="Times New Roman" w:hint="eastAsia"/>
                <w:bCs/>
              </w:rPr>
              <w:t>--</w:t>
            </w:r>
          </w:p>
        </w:tc>
      </w:tr>
      <w:tr w:rsidR="00B157E9" w14:paraId="729A084F" w14:textId="77777777" w:rsidTr="00620E29">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F8158E0" w14:textId="77777777" w:rsidR="0074144D" w:rsidRPr="000761B9" w:rsidRDefault="0074144D" w:rsidP="00800B49">
            <w:pPr>
              <w:jc w:val="center"/>
              <w:rPr>
                <w:rFonts w:ascii="Times New Roman" w:eastAsia="仿宋_GB2312" w:hAnsi="Times New Roman"/>
                <w:bCs/>
              </w:rPr>
            </w:pPr>
            <w:r w:rsidRPr="000761B9">
              <w:rPr>
                <w:rFonts w:ascii="Times New Roman" w:eastAsia="仿宋_GB2312" w:hAnsi="Times New Roman" w:hint="eastAsia"/>
                <w:bCs/>
                <w:noProof/>
              </w:rPr>
              <w:lastRenderedPageBreak/>
              <w:drawing>
                <wp:inline distT="0" distB="0" distL="0" distR="0" wp14:anchorId="0675702B" wp14:editId="625CC4FC">
                  <wp:extent cx="4762500" cy="8153400"/>
                  <wp:effectExtent l="0" t="0" r="0" b="0"/>
                  <wp:docPr id="1" name="Drawing 1" descr="Generated"/>
                  <wp:cNvGraphicFramePr/>
                  <a:graphic xmlns:a="http://schemas.openxmlformats.org/drawingml/2006/main">
                    <a:graphicData uri="http://schemas.openxmlformats.org/drawingml/2006/picture">
                      <pic:pic xmlns:pic="http://schemas.openxmlformats.org/drawingml/2006/picture">
                        <pic:nvPicPr>
                          <pic:cNvPr id="0" name="Picture 1" descr="Generated"/>
                          <pic:cNvPicPr>
                            <a:picLocks noChangeAspect="1"/>
                          </pic:cNvPicPr>
                        </pic:nvPicPr>
                        <pic:blipFill>
                          <a:blip r:embed="rId8"/>
                          <a:stretch>
                            <a:fillRect/>
                          </a:stretch>
                        </pic:blipFill>
                        <pic:spPr>
                          <a:xfrm>
                            <a:off x="0" y="0"/>
                            <a:ext cx="4762500" cy="8153400"/>
                          </a:xfrm>
                          <a:prstGeom prst="rect">
                            <a:avLst/>
                          </a:prstGeom>
                        </pic:spPr>
                      </pic:pic>
                    </a:graphicData>
                  </a:graphic>
                </wp:inline>
              </w:drawing>
            </w:r>
          </w:p>
          <w:p w14:paraId="103B4D1D" w14:textId="77777777" w:rsidR="0074144D" w:rsidRPr="000761B9" w:rsidRDefault="00EE7476" w:rsidP="00800B49">
            <w:pPr>
              <w:jc w:val="center"/>
              <w:rPr>
                <w:rFonts w:ascii="Times New Roman" w:eastAsia="仿宋_GB2312" w:hAnsi="Times New Roman"/>
                <w:bCs/>
              </w:rPr>
            </w:pPr>
            <w:r w:rsidRPr="000761B9">
              <w:rPr>
                <w:rFonts w:ascii="Times New Roman" w:eastAsia="仿宋_GB2312" w:hAnsi="Times New Roman" w:hint="eastAsia"/>
                <w:bCs/>
              </w:rPr>
              <w:t>图</w:t>
            </w:r>
            <w:r w:rsidRPr="000761B9">
              <w:rPr>
                <w:rFonts w:ascii="Times New Roman" w:eastAsia="仿宋_GB2312" w:hAnsi="Times New Roman" w:hint="eastAsia"/>
                <w:bCs/>
              </w:rPr>
              <w:t xml:space="preserve"> </w:t>
            </w:r>
            <w:r w:rsidR="0074144D" w:rsidRPr="000761B9">
              <w:rPr>
                <w:rFonts w:ascii="Times New Roman" w:eastAsia="仿宋_GB2312" w:hAnsi="Times New Roman" w:hint="eastAsia"/>
                <w:bCs/>
              </w:rPr>
              <w:t>影像</w:t>
            </w:r>
          </w:p>
          <w:p w14:paraId="4E0A0CCE" w14:textId="77777777" w:rsidR="009D3E4E" w:rsidRPr="005033BA" w:rsidRDefault="009D3E4E" w:rsidP="00800B49">
            <w:pPr>
              <w:jc w:val="center"/>
              <w:rPr>
                <w:rFonts w:ascii="Times New Roman" w:eastAsia="仿宋_GB2312" w:hAnsi="Times New Roman"/>
                <w:bCs/>
              </w:rPr>
            </w:pPr>
          </w:p>
        </w:tc>
      </w:tr>
      <w:tr w:rsidR="00006C7D" w:rsidRPr="001D0B9B" w14:paraId="4CC341D2"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A3DB7DC" w14:textId="77777777" w:rsidR="00006C7D" w:rsidRPr="001D0B9B" w:rsidRDefault="003C5A3D" w:rsidP="00C865E5">
            <w:pPr>
              <w:jc w:val="center"/>
              <w:rPr>
                <w:rFonts w:ascii="Times New Roman" w:eastAsia="仿宋_GB2312" w:hAnsi="Times New Roman"/>
                <w:b/>
                <w:bCs/>
              </w:rPr>
            </w:pPr>
            <w:r>
              <w:rPr>
                <w:rFonts w:ascii="Times New Roman" w:eastAsia="仿宋_GB2312" w:hAnsi="Times New Roman" w:hint="eastAsia"/>
                <w:b/>
                <w:bCs/>
              </w:rPr>
              <w:t>地块（一）</w:t>
            </w:r>
            <w:r w:rsidR="00006C7D">
              <w:rPr>
                <w:rFonts w:ascii="Times New Roman" w:eastAsia="仿宋_GB2312" w:hAnsi="Times New Roman" w:hint="eastAsia"/>
                <w:b/>
                <w:bCs/>
              </w:rPr>
              <w:t>分地块建设指标核查（核心保护区）</w:t>
            </w:r>
          </w:p>
        </w:tc>
      </w:tr>
      <w:tr w:rsidR="00006C7D" w14:paraId="5E52FAB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9C0F96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lastRenderedPageBreak/>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B2C64F0"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2955E1" w14:textId="77777777" w:rsidR="00006C7D" w:rsidRDefault="00006C7D" w:rsidP="00C865E5">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D07AF8" w14:textId="77777777" w:rsidR="00006C7D" w:rsidRDefault="00006C7D" w:rsidP="00C865E5">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E0A5B08" w14:textId="77777777" w:rsidR="00006C7D" w:rsidRDefault="00006C7D" w:rsidP="00C865E5">
            <w:pPr>
              <w:jc w:val="center"/>
              <w:rPr>
                <w:rFonts w:ascii="Times New Roman" w:eastAsia="仿宋_GB2312" w:hAnsi="Times New Roman"/>
              </w:rPr>
            </w:pPr>
            <w:r>
              <w:rPr>
                <w:rFonts w:ascii="Times New Roman" w:eastAsia="仿宋_GB2312" w:hAnsi="Times New Roman" w:hint="eastAsia"/>
                <w:b/>
              </w:rPr>
              <w:t>是否一致</w:t>
            </w:r>
          </w:p>
        </w:tc>
      </w:tr>
      <w:tr w:rsidR="00006C7D" w14:paraId="7FF7E9C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0689918"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7C5EF0F"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70D4E9" w14:textId="77777777" w:rsidR="00006C7D" w:rsidRDefault="00253B0D" w:rsidP="00C865E5">
            <w:pPr>
              <w:rPr>
                <w:rFonts w:ascii="Times New Roman" w:eastAsia="仿宋_GB2312" w:hAnsi="Times New Roman"/>
              </w:rPr>
            </w:pPr>
            <w:r w:rsidRPr="00253B0D">
              <w:rPr>
                <w:rFonts w:ascii="Times New Roman" w:eastAsia="仿宋_GB2312" w:hAnsi="Times New Roman" w:hint="eastAsia"/>
              </w:rPr>
              <w:t>18.0</w:t>
            </w:r>
            <w:r w:rsidR="00006C7D">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A4CCE7"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B55A716" w14:textId="77777777" w:rsidR="00006C7D" w:rsidRDefault="00006C7D" w:rsidP="00C865E5">
            <w:pPr>
              <w:jc w:val="center"/>
              <w:rPr>
                <w:rFonts w:ascii="Times New Roman" w:eastAsia="仿宋_GB2312" w:hAnsi="Times New Roman"/>
                <w:bCs/>
                <w:szCs w:val="21"/>
              </w:rPr>
            </w:pPr>
            <w:r>
              <w:rPr>
                <w:rFonts w:ascii="Times New Roman" w:eastAsia="仿宋_GB2312" w:hAnsi="Times New Roman" w:hint="eastAsia"/>
              </w:rPr>
              <w:t>--</w:t>
            </w:r>
          </w:p>
        </w:tc>
      </w:tr>
      <w:tr w:rsidR="00006C7D" w14:paraId="5FFB47D9"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4D081FC"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E1782C7"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700EB27" w14:textId="77777777" w:rsidR="00006C7D" w:rsidRPr="000A3601" w:rsidRDefault="00006C7D" w:rsidP="00C865E5">
            <w:pPr>
              <w:rPr>
                <w:rFonts w:ascii="Times New Roman" w:eastAsia="仿宋_GB2312" w:hAnsi="Times New Roman"/>
                <w:bCs/>
              </w:rPr>
            </w:pPr>
            <w:r w:rsidRPr="000A3601">
              <w:rPr>
                <w:rFonts w:ascii="Times New Roman" w:eastAsia="仿宋_GB2312" w:hAnsi="Times New Roman" w:hint="eastAsia"/>
                <w:bCs/>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4A0F5B" w14:textId="77777777" w:rsidR="00006C7D" w:rsidRDefault="00F07673"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93C0E3F" w14:textId="77777777" w:rsidR="00006C7D" w:rsidRDefault="00F07673" w:rsidP="00C865E5">
            <w:pPr>
              <w:jc w:val="center"/>
              <w:rPr>
                <w:rFonts w:ascii="Times New Roman" w:eastAsia="仿宋_GB2312" w:hAnsi="Times New Roman"/>
              </w:rPr>
            </w:pPr>
            <w:r>
              <w:rPr>
                <w:rFonts w:ascii="Times New Roman" w:eastAsia="仿宋_GB2312" w:hAnsi="Times New Roman" w:hint="eastAsia"/>
              </w:rPr>
              <w:t>--</w:t>
            </w:r>
          </w:p>
        </w:tc>
      </w:tr>
      <w:tr w:rsidR="00006C7D" w14:paraId="23AF674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6003C2E"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2117D37"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3FD6BEA"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21CE0A"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7EA5442"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14:paraId="2F8972D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B19FFF0"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F7C584D"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547210"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A8C5D2"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FBA0CCA"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rsidRPr="00073C72" w14:paraId="6BF2221E"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470719DD"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76780DDF"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76B91500"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679DE8" w14:textId="77777777" w:rsidR="00006C7D" w:rsidRDefault="00006C7D" w:rsidP="00C865E5">
            <w:pPr>
              <w:rPr>
                <w:rFonts w:ascii="Times New Roman" w:eastAsia="仿宋_GB2312" w:hAnsi="Times New Roman"/>
              </w:rPr>
            </w:pPr>
            <w:r>
              <w:rPr>
                <w:rFonts w:ascii="Times New Roman" w:eastAsia="仿宋_GB2312" w:hAnsi="Times New Roman" w:hint="eastAsia"/>
              </w:rPr>
              <w:t>一般建筑≤</w:t>
            </w:r>
            <w:r>
              <w:rPr>
                <w:rFonts w:ascii="Times New Roman" w:eastAsia="仿宋_GB2312" w:hAnsi="Times New Roman" w:hint="eastAsia"/>
              </w:rPr>
              <w:t>12</w:t>
            </w:r>
            <w:r>
              <w:rPr>
                <w:rFonts w:ascii="Times New Roman" w:eastAsia="仿宋_GB2312" w:hAnsi="Times New Roman" w:hint="eastAsia"/>
              </w:rPr>
              <w:t>米；公共服务建筑≤</w:t>
            </w:r>
            <w:r>
              <w:rPr>
                <w:rFonts w:ascii="Times New Roman" w:eastAsia="仿宋_GB2312" w:hAnsi="Times New Roman" w:hint="eastAsia"/>
              </w:rPr>
              <w:t>18</w:t>
            </w:r>
            <w:r>
              <w:rPr>
                <w:rFonts w:ascii="Times New Roman" w:eastAsia="仿宋_GB2312" w:hAnsi="Times New Roman" w:hint="eastAsia"/>
              </w:rPr>
              <w:t>米；</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3219F53" w14:textId="77777777" w:rsidR="00006C7D" w:rsidRDefault="00006C7D" w:rsidP="00C865E5">
            <w:pPr>
              <w:jc w:val="center"/>
              <w:rPr>
                <w:rFonts w:ascii="Times New Roman" w:eastAsia="仿宋_GB2312" w:hAnsi="Times New Roman"/>
                <w:bCs/>
              </w:rPr>
            </w:pPr>
          </w:p>
          <w:p w14:paraId="1BEA2F63" w14:textId="77777777" w:rsidR="00C66B39" w:rsidRPr="00220822" w:rsidRDefault="00C66B39" w:rsidP="00C66B39">
            <w:pPr>
              <w:jc w:val="center"/>
              <w:rPr>
                <w:rFonts w:ascii="Times New Roman" w:eastAsia="仿宋_GB2312" w:hAnsi="Times New Roman"/>
              </w:rPr>
            </w:pPr>
            <w:r>
              <w:rPr>
                <w:rFonts w:ascii="Times New Roman" w:eastAsia="仿宋_GB2312" w:hAnsi="Times New Roman" w:hint="eastAsia"/>
              </w:rPr>
              <w:t>是</w:t>
            </w:r>
          </w:p>
          <w:p w14:paraId="0228A297" w14:textId="77777777" w:rsidR="00680B03" w:rsidRPr="00680B03" w:rsidRDefault="00680B03" w:rsidP="00164DA1">
            <w:pPr>
              <w:jc w:val="center"/>
              <w:rPr>
                <w:rFonts w:ascii="Times New Roman" w:eastAsia="仿宋_GB2312" w:hAnsi="Times New Roman"/>
                <w:bCs/>
              </w:rPr>
            </w:pPr>
          </w:p>
        </w:tc>
      </w:tr>
      <w:tr w:rsidR="00006C7D" w14:paraId="5EF38BA6"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4313B9A2" w14:textId="77777777" w:rsidR="00006C7D" w:rsidRDefault="00006C7D" w:rsidP="00C865E5">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66C5596F" w14:textId="77777777" w:rsidR="00006C7D" w:rsidRDefault="00006C7D" w:rsidP="00C865E5">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3C04F282" w14:textId="77777777" w:rsidR="00006C7D" w:rsidRDefault="00006C7D" w:rsidP="00C865E5">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D83062" w14:textId="77777777" w:rsidR="00006C7D" w:rsidRDefault="00D37BA4" w:rsidP="00E26833">
            <w:pPr>
              <w:jc w:val="center"/>
              <w:rPr>
                <w:rFonts w:ascii="Times New Roman" w:eastAsia="仿宋_GB2312" w:hAnsi="Times New Roman"/>
              </w:rPr>
            </w:pPr>
            <w:r w:rsidRPr="00E26833">
              <w:rPr>
                <w:rFonts w:ascii="Times New Roman" w:eastAsia="仿宋_GB2312" w:hAnsi="Times New Roman" w:hint="eastAsia"/>
              </w:rPr>
              <w:t>滨水临山高度管控；</w:t>
            </w:r>
            <w:r w:rsidR="00006C7D">
              <w:rPr>
                <w:rFonts w:ascii="Times New Roman" w:eastAsia="仿宋_GB2312" w:hAnsi="Times New Roman" w:hint="eastAsia"/>
              </w:rPr>
              <w:t>压盖远山区</w:t>
            </w:r>
            <w:r w:rsidR="005900A5">
              <w:rPr>
                <w:rFonts w:ascii="Times New Roman" w:eastAsia="仿宋_GB2312" w:hAnsi="Times New Roman" w:hint="eastAsia"/>
              </w:rPr>
              <w:t>125596.36</w:t>
            </w:r>
            <w:r w:rsidR="00006C7D">
              <w:rPr>
                <w:rFonts w:ascii="Times New Roman" w:eastAsia="仿宋_GB2312" w:hAnsi="Times New Roman" w:hint="eastAsia"/>
              </w:rPr>
              <w:t>平方米</w:t>
            </w:r>
            <w:r w:rsidR="006F1BF3" w:rsidRPr="00E26833">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4C4DA33" w14:textId="77777777" w:rsidR="005E4E01" w:rsidRPr="00E26833" w:rsidRDefault="00F25544" w:rsidP="00AE1968">
            <w:pPr>
              <w:jc w:val="center"/>
              <w:rPr>
                <w:rFonts w:ascii="Times New Roman" w:eastAsia="仿宋_GB2312" w:hAnsi="Times New Roman"/>
              </w:rPr>
            </w:pPr>
            <w:r>
              <w:rPr>
                <w:rFonts w:ascii="Times New Roman" w:eastAsia="仿宋_GB2312" w:hAnsi="Times New Roman" w:hint="eastAsia"/>
              </w:rPr>
              <w:t>是</w:t>
            </w:r>
          </w:p>
        </w:tc>
      </w:tr>
      <w:tr w:rsidR="00006C7D" w:rsidRPr="001D0B9B" w14:paraId="25BABE41"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0415731" w14:textId="77777777" w:rsidR="00006C7D" w:rsidRPr="001D0B9B" w:rsidRDefault="003C5A3D" w:rsidP="00C865E5">
            <w:pPr>
              <w:jc w:val="center"/>
              <w:rPr>
                <w:rFonts w:ascii="Times New Roman" w:eastAsia="仿宋_GB2312" w:hAnsi="Times New Roman"/>
                <w:b/>
                <w:bCs/>
              </w:rPr>
            </w:pPr>
            <w:r>
              <w:rPr>
                <w:rFonts w:ascii="Times New Roman" w:eastAsia="仿宋_GB2312" w:hAnsi="Times New Roman" w:hint="eastAsia"/>
                <w:b/>
                <w:bCs/>
              </w:rPr>
              <w:t>地块（二）</w:t>
            </w:r>
            <w:r w:rsidR="00006C7D">
              <w:rPr>
                <w:rFonts w:ascii="Times New Roman" w:eastAsia="仿宋_GB2312" w:hAnsi="Times New Roman" w:hint="eastAsia"/>
                <w:b/>
                <w:bCs/>
              </w:rPr>
              <w:t>分地块建设指标核查（核心保护区）</w:t>
            </w:r>
          </w:p>
        </w:tc>
      </w:tr>
      <w:tr w:rsidR="00006C7D" w14:paraId="52FA269B"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8219A16"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20E2A3"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A333DF" w14:textId="77777777" w:rsidR="00006C7D" w:rsidRDefault="00006C7D" w:rsidP="00C865E5">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09D5BD" w14:textId="77777777" w:rsidR="00006C7D" w:rsidRDefault="00006C7D" w:rsidP="00C865E5">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859AACB" w14:textId="77777777" w:rsidR="00006C7D" w:rsidRDefault="00006C7D" w:rsidP="00C865E5">
            <w:pPr>
              <w:jc w:val="center"/>
              <w:rPr>
                <w:rFonts w:ascii="Times New Roman" w:eastAsia="仿宋_GB2312" w:hAnsi="Times New Roman"/>
              </w:rPr>
            </w:pPr>
            <w:r>
              <w:rPr>
                <w:rFonts w:ascii="Times New Roman" w:eastAsia="仿宋_GB2312" w:hAnsi="Times New Roman" w:hint="eastAsia"/>
                <w:b/>
              </w:rPr>
              <w:t>是否一致</w:t>
            </w:r>
          </w:p>
        </w:tc>
      </w:tr>
      <w:tr w:rsidR="00006C7D" w14:paraId="729C3220"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1A7E19F"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0877E63"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084579" w14:textId="77777777" w:rsidR="00006C7D" w:rsidRDefault="00253B0D" w:rsidP="00C865E5">
            <w:pPr>
              <w:rPr>
                <w:rFonts w:ascii="Times New Roman" w:eastAsia="仿宋_GB2312" w:hAnsi="Times New Roman"/>
              </w:rPr>
            </w:pPr>
            <w:r w:rsidRPr="00253B0D">
              <w:rPr>
                <w:rFonts w:ascii="Times New Roman" w:eastAsia="仿宋_GB2312" w:hAnsi="Times New Roman" w:hint="eastAsia"/>
              </w:rPr>
              <w:t>112.0</w:t>
            </w:r>
            <w:r w:rsidR="00006C7D">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5E24EC"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FBB619B" w14:textId="77777777" w:rsidR="00006C7D" w:rsidRDefault="00006C7D" w:rsidP="00C865E5">
            <w:pPr>
              <w:jc w:val="center"/>
              <w:rPr>
                <w:rFonts w:ascii="Times New Roman" w:eastAsia="仿宋_GB2312" w:hAnsi="Times New Roman"/>
                <w:bCs/>
                <w:szCs w:val="21"/>
              </w:rPr>
            </w:pPr>
            <w:r>
              <w:rPr>
                <w:rFonts w:ascii="Times New Roman" w:eastAsia="仿宋_GB2312" w:hAnsi="Times New Roman" w:hint="eastAsia"/>
              </w:rPr>
              <w:t>--</w:t>
            </w:r>
          </w:p>
        </w:tc>
      </w:tr>
      <w:tr w:rsidR="00006C7D" w14:paraId="4781653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D3BE60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F412FA"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88CD7A" w14:textId="77777777" w:rsidR="00006C7D" w:rsidRPr="000A3601" w:rsidRDefault="00006C7D" w:rsidP="00C865E5">
            <w:pPr>
              <w:rPr>
                <w:rFonts w:ascii="Times New Roman" w:eastAsia="仿宋_GB2312" w:hAnsi="Times New Roman"/>
                <w:bCs/>
              </w:rPr>
            </w:pPr>
            <w:r w:rsidRPr="000A3601">
              <w:rPr>
                <w:rFonts w:ascii="Times New Roman" w:eastAsia="仿宋_GB2312" w:hAnsi="Times New Roman" w:hint="eastAsia"/>
                <w:bCs/>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3F6DD4" w14:textId="77777777" w:rsidR="00006C7D" w:rsidRDefault="00F07673"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A6533CE" w14:textId="77777777" w:rsidR="00006C7D" w:rsidRDefault="00F07673" w:rsidP="00C865E5">
            <w:pPr>
              <w:jc w:val="center"/>
              <w:rPr>
                <w:rFonts w:ascii="Times New Roman" w:eastAsia="仿宋_GB2312" w:hAnsi="Times New Roman"/>
              </w:rPr>
            </w:pPr>
            <w:r>
              <w:rPr>
                <w:rFonts w:ascii="Times New Roman" w:eastAsia="仿宋_GB2312" w:hAnsi="Times New Roman" w:hint="eastAsia"/>
              </w:rPr>
              <w:t>--</w:t>
            </w:r>
          </w:p>
        </w:tc>
      </w:tr>
      <w:tr w:rsidR="00006C7D" w14:paraId="7BABDD9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A14C0BA"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9327FEE"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1629791"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5D61CD"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F7DE44A"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14:paraId="1BB7705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B6113F2"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646EAFB"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B15E47"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7A7B05"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9CE559F"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rsidRPr="00073C72" w14:paraId="03BCBCF5"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675D2FDD"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7D0219F5"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54AAC2B0"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FBCF5A" w14:textId="77777777" w:rsidR="00006C7D" w:rsidRDefault="00006C7D" w:rsidP="00C865E5">
            <w:pPr>
              <w:rPr>
                <w:rFonts w:ascii="Times New Roman" w:eastAsia="仿宋_GB2312" w:hAnsi="Times New Roman"/>
              </w:rPr>
            </w:pPr>
            <w:r>
              <w:rPr>
                <w:rFonts w:ascii="Times New Roman" w:eastAsia="仿宋_GB2312" w:hAnsi="Times New Roman" w:hint="eastAsia"/>
              </w:rPr>
              <w:t>一般建筑≤</w:t>
            </w:r>
            <w:r>
              <w:rPr>
                <w:rFonts w:ascii="Times New Roman" w:eastAsia="仿宋_GB2312" w:hAnsi="Times New Roman" w:hint="eastAsia"/>
              </w:rPr>
              <w:t>12</w:t>
            </w:r>
            <w:r>
              <w:rPr>
                <w:rFonts w:ascii="Times New Roman" w:eastAsia="仿宋_GB2312" w:hAnsi="Times New Roman" w:hint="eastAsia"/>
              </w:rPr>
              <w:t>米；公共服务建筑≤</w:t>
            </w:r>
            <w:r>
              <w:rPr>
                <w:rFonts w:ascii="Times New Roman" w:eastAsia="仿宋_GB2312" w:hAnsi="Times New Roman" w:hint="eastAsia"/>
              </w:rPr>
              <w:t>18</w:t>
            </w:r>
            <w:r>
              <w:rPr>
                <w:rFonts w:ascii="Times New Roman" w:eastAsia="仿宋_GB2312" w:hAnsi="Times New Roman" w:hint="eastAsia"/>
              </w:rPr>
              <w:t>米；</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84E7B60" w14:textId="77777777" w:rsidR="00006C7D" w:rsidRDefault="00006C7D" w:rsidP="00C865E5">
            <w:pPr>
              <w:jc w:val="center"/>
              <w:rPr>
                <w:rFonts w:ascii="Times New Roman" w:eastAsia="仿宋_GB2312" w:hAnsi="Times New Roman"/>
                <w:bCs/>
              </w:rPr>
            </w:pPr>
          </w:p>
          <w:p w14:paraId="15DFD6E3" w14:textId="77777777" w:rsidR="00C66B39" w:rsidRPr="00220822" w:rsidRDefault="00C66B39" w:rsidP="00C66B39">
            <w:pPr>
              <w:jc w:val="center"/>
              <w:rPr>
                <w:rFonts w:ascii="Times New Roman" w:eastAsia="仿宋_GB2312" w:hAnsi="Times New Roman"/>
              </w:rPr>
            </w:pPr>
            <w:r>
              <w:rPr>
                <w:rFonts w:ascii="Times New Roman" w:eastAsia="仿宋_GB2312" w:hAnsi="Times New Roman" w:hint="eastAsia"/>
              </w:rPr>
              <w:t>是</w:t>
            </w:r>
          </w:p>
          <w:p w14:paraId="4743811B" w14:textId="77777777" w:rsidR="00680B03" w:rsidRPr="00680B03" w:rsidRDefault="00680B03" w:rsidP="00164DA1">
            <w:pPr>
              <w:jc w:val="center"/>
              <w:rPr>
                <w:rFonts w:ascii="Times New Roman" w:eastAsia="仿宋_GB2312" w:hAnsi="Times New Roman"/>
                <w:bCs/>
              </w:rPr>
            </w:pPr>
          </w:p>
        </w:tc>
      </w:tr>
      <w:tr w:rsidR="00006C7D" w14:paraId="48CA2EEC"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7AA9B5CD" w14:textId="77777777" w:rsidR="00006C7D" w:rsidRDefault="00006C7D" w:rsidP="00C865E5">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5BB07F85" w14:textId="77777777" w:rsidR="00006C7D" w:rsidRDefault="00006C7D" w:rsidP="00C865E5">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1D18E982" w14:textId="77777777" w:rsidR="00006C7D" w:rsidRDefault="00006C7D" w:rsidP="00C865E5">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FC2F20C" w14:textId="77777777" w:rsidR="00006C7D" w:rsidRDefault="00D37BA4" w:rsidP="00E26833">
            <w:pPr>
              <w:jc w:val="center"/>
              <w:rPr>
                <w:rFonts w:ascii="Times New Roman" w:eastAsia="仿宋_GB2312" w:hAnsi="Times New Roman"/>
              </w:rPr>
            </w:pPr>
            <w:r w:rsidRPr="00E26833">
              <w:rPr>
                <w:rFonts w:ascii="Times New Roman" w:eastAsia="仿宋_GB2312" w:hAnsi="Times New Roman" w:hint="eastAsia"/>
              </w:rPr>
              <w:t>滨水临山高度管控；</w:t>
            </w:r>
            <w:r w:rsidR="00006C7D">
              <w:rPr>
                <w:rFonts w:ascii="Times New Roman" w:eastAsia="仿宋_GB2312" w:hAnsi="Times New Roman" w:hint="eastAsia"/>
              </w:rPr>
              <w:t>压盖远山区</w:t>
            </w:r>
            <w:r w:rsidR="005900A5">
              <w:rPr>
                <w:rFonts w:ascii="Times New Roman" w:eastAsia="仿宋_GB2312" w:hAnsi="Times New Roman" w:hint="eastAsia"/>
              </w:rPr>
              <w:t>125596.36</w:t>
            </w:r>
            <w:r w:rsidR="00006C7D">
              <w:rPr>
                <w:rFonts w:ascii="Times New Roman" w:eastAsia="仿宋_GB2312" w:hAnsi="Times New Roman" w:hint="eastAsia"/>
              </w:rPr>
              <w:t>平方米</w:t>
            </w:r>
            <w:r w:rsidR="006F1BF3" w:rsidRPr="00E26833">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4CC9DAF" w14:textId="77777777" w:rsidR="005E4E01" w:rsidRPr="00E26833" w:rsidRDefault="00F25544" w:rsidP="00AE1968">
            <w:pPr>
              <w:jc w:val="center"/>
              <w:rPr>
                <w:rFonts w:ascii="Times New Roman" w:eastAsia="仿宋_GB2312" w:hAnsi="Times New Roman"/>
              </w:rPr>
            </w:pPr>
            <w:r>
              <w:rPr>
                <w:rFonts w:ascii="Times New Roman" w:eastAsia="仿宋_GB2312" w:hAnsi="Times New Roman" w:hint="eastAsia"/>
              </w:rPr>
              <w:t>是</w:t>
            </w:r>
          </w:p>
        </w:tc>
      </w:tr>
      <w:tr w:rsidR="00006C7D" w:rsidRPr="001D0B9B" w14:paraId="5E854918"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F76E03D" w14:textId="77777777" w:rsidR="00006C7D" w:rsidRPr="001D0B9B" w:rsidRDefault="003C5A3D" w:rsidP="00C865E5">
            <w:pPr>
              <w:jc w:val="center"/>
              <w:rPr>
                <w:rFonts w:ascii="Times New Roman" w:eastAsia="仿宋_GB2312" w:hAnsi="Times New Roman"/>
                <w:b/>
                <w:bCs/>
              </w:rPr>
            </w:pPr>
            <w:r>
              <w:rPr>
                <w:rFonts w:ascii="Times New Roman" w:eastAsia="仿宋_GB2312" w:hAnsi="Times New Roman" w:hint="eastAsia"/>
                <w:b/>
                <w:bCs/>
              </w:rPr>
              <w:t>地块（三）</w:t>
            </w:r>
            <w:r w:rsidR="00006C7D">
              <w:rPr>
                <w:rFonts w:ascii="Times New Roman" w:eastAsia="仿宋_GB2312" w:hAnsi="Times New Roman" w:hint="eastAsia"/>
                <w:b/>
                <w:bCs/>
              </w:rPr>
              <w:t>分地块建设指标核查（核心保护区）</w:t>
            </w:r>
          </w:p>
        </w:tc>
      </w:tr>
      <w:tr w:rsidR="00006C7D" w14:paraId="63E2350A"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A51FBC1"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633F360"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0CA907" w14:textId="77777777" w:rsidR="00006C7D" w:rsidRDefault="00006C7D" w:rsidP="00C865E5">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ABD54D2" w14:textId="77777777" w:rsidR="00006C7D" w:rsidRDefault="00006C7D" w:rsidP="00C865E5">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C6BEFFA" w14:textId="77777777" w:rsidR="00006C7D" w:rsidRDefault="00006C7D" w:rsidP="00C865E5">
            <w:pPr>
              <w:jc w:val="center"/>
              <w:rPr>
                <w:rFonts w:ascii="Times New Roman" w:eastAsia="仿宋_GB2312" w:hAnsi="Times New Roman"/>
              </w:rPr>
            </w:pPr>
            <w:r>
              <w:rPr>
                <w:rFonts w:ascii="Times New Roman" w:eastAsia="仿宋_GB2312" w:hAnsi="Times New Roman" w:hint="eastAsia"/>
                <w:b/>
              </w:rPr>
              <w:t>是否一致</w:t>
            </w:r>
          </w:p>
        </w:tc>
      </w:tr>
      <w:tr w:rsidR="00006C7D" w14:paraId="6AC947C9"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819BE0F"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9D483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E7A505" w14:textId="77777777" w:rsidR="00006C7D" w:rsidRDefault="00253B0D" w:rsidP="00C865E5">
            <w:pPr>
              <w:rPr>
                <w:rFonts w:ascii="Times New Roman" w:eastAsia="仿宋_GB2312" w:hAnsi="Times New Roman"/>
              </w:rPr>
            </w:pPr>
            <w:r w:rsidRPr="00253B0D">
              <w:rPr>
                <w:rFonts w:ascii="Times New Roman" w:eastAsia="仿宋_GB2312" w:hAnsi="Times New Roman" w:hint="eastAsia"/>
              </w:rPr>
              <w:t>12.0</w:t>
            </w:r>
            <w:r w:rsidR="00006C7D">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BB27826"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8B820A6" w14:textId="77777777" w:rsidR="00006C7D" w:rsidRDefault="00006C7D" w:rsidP="00C865E5">
            <w:pPr>
              <w:jc w:val="center"/>
              <w:rPr>
                <w:rFonts w:ascii="Times New Roman" w:eastAsia="仿宋_GB2312" w:hAnsi="Times New Roman"/>
                <w:bCs/>
                <w:szCs w:val="21"/>
              </w:rPr>
            </w:pPr>
            <w:r>
              <w:rPr>
                <w:rFonts w:ascii="Times New Roman" w:eastAsia="仿宋_GB2312" w:hAnsi="Times New Roman" w:hint="eastAsia"/>
              </w:rPr>
              <w:t>--</w:t>
            </w:r>
          </w:p>
        </w:tc>
      </w:tr>
      <w:tr w:rsidR="00006C7D" w14:paraId="3FB8D76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6D3CECC"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B14DC9"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020485" w14:textId="77777777" w:rsidR="00006C7D" w:rsidRPr="000A3601" w:rsidRDefault="00006C7D" w:rsidP="00C865E5">
            <w:pPr>
              <w:rPr>
                <w:rFonts w:ascii="Times New Roman" w:eastAsia="仿宋_GB2312" w:hAnsi="Times New Roman"/>
                <w:bCs/>
              </w:rPr>
            </w:pPr>
            <w:r w:rsidRPr="000A3601">
              <w:rPr>
                <w:rFonts w:ascii="Times New Roman" w:eastAsia="仿宋_GB2312" w:hAnsi="Times New Roman" w:hint="eastAsia"/>
                <w:bCs/>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741664" w14:textId="77777777" w:rsidR="00006C7D" w:rsidRDefault="00F07673"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B8BDD61" w14:textId="77777777" w:rsidR="00006C7D" w:rsidRDefault="00F07673" w:rsidP="00C865E5">
            <w:pPr>
              <w:jc w:val="center"/>
              <w:rPr>
                <w:rFonts w:ascii="Times New Roman" w:eastAsia="仿宋_GB2312" w:hAnsi="Times New Roman"/>
              </w:rPr>
            </w:pPr>
            <w:r>
              <w:rPr>
                <w:rFonts w:ascii="Times New Roman" w:eastAsia="仿宋_GB2312" w:hAnsi="Times New Roman" w:hint="eastAsia"/>
              </w:rPr>
              <w:t>--</w:t>
            </w:r>
          </w:p>
        </w:tc>
      </w:tr>
      <w:tr w:rsidR="00006C7D" w14:paraId="6296AAA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12BC243"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6C8613F"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47B716"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A476A95"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0D0BAB0"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14:paraId="38CE91D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91DDC21"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992AEEA"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4D0114"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42F2D57"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0EB2A9C"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rsidRPr="00073C72" w14:paraId="26EC6F32"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67BEBA67"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1B01E992"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336A4BF3"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25.0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F06ED0" w14:textId="77777777" w:rsidR="00006C7D" w:rsidRDefault="00006C7D" w:rsidP="00C865E5">
            <w:pPr>
              <w:rPr>
                <w:rFonts w:ascii="Times New Roman" w:eastAsia="仿宋_GB2312" w:hAnsi="Times New Roman"/>
              </w:rPr>
            </w:pPr>
            <w:r>
              <w:rPr>
                <w:rFonts w:ascii="Times New Roman" w:eastAsia="仿宋_GB2312" w:hAnsi="Times New Roman" w:hint="eastAsia"/>
              </w:rPr>
              <w:t>一般建筑≤</w:t>
            </w:r>
            <w:r>
              <w:rPr>
                <w:rFonts w:ascii="Times New Roman" w:eastAsia="仿宋_GB2312" w:hAnsi="Times New Roman" w:hint="eastAsia"/>
              </w:rPr>
              <w:t>12</w:t>
            </w:r>
            <w:r>
              <w:rPr>
                <w:rFonts w:ascii="Times New Roman" w:eastAsia="仿宋_GB2312" w:hAnsi="Times New Roman" w:hint="eastAsia"/>
              </w:rPr>
              <w:t>米；公共服务建筑≤</w:t>
            </w:r>
            <w:r>
              <w:rPr>
                <w:rFonts w:ascii="Times New Roman" w:eastAsia="仿宋_GB2312" w:hAnsi="Times New Roman" w:hint="eastAsia"/>
              </w:rPr>
              <w:t>18</w:t>
            </w:r>
            <w:r>
              <w:rPr>
                <w:rFonts w:ascii="Times New Roman" w:eastAsia="仿宋_GB2312" w:hAnsi="Times New Roman" w:hint="eastAsia"/>
              </w:rPr>
              <w:t>米；</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5D7EA9F" w14:textId="77777777" w:rsidR="00006C7D" w:rsidRDefault="00006C7D" w:rsidP="00C865E5">
            <w:pPr>
              <w:jc w:val="center"/>
              <w:rPr>
                <w:rFonts w:ascii="Times New Roman" w:eastAsia="仿宋_GB2312" w:hAnsi="Times New Roman"/>
                <w:bCs/>
              </w:rPr>
            </w:pPr>
          </w:p>
          <w:p w14:paraId="17508D10" w14:textId="77777777" w:rsidR="00C66B39" w:rsidRPr="00220822" w:rsidRDefault="00C66B39" w:rsidP="00C66B39">
            <w:pPr>
              <w:jc w:val="center"/>
              <w:rPr>
                <w:rFonts w:ascii="Times New Roman" w:eastAsia="仿宋_GB2312" w:hAnsi="Times New Roman"/>
              </w:rPr>
            </w:pPr>
            <w:r>
              <w:rPr>
                <w:rFonts w:ascii="Times New Roman" w:eastAsia="仿宋_GB2312" w:hAnsi="Times New Roman" w:hint="eastAsia"/>
              </w:rPr>
              <w:t>否</w:t>
            </w:r>
          </w:p>
          <w:p w14:paraId="0840543D" w14:textId="77777777" w:rsidR="00680B03" w:rsidRPr="00680B03" w:rsidRDefault="00680B03" w:rsidP="00164DA1">
            <w:pPr>
              <w:jc w:val="center"/>
              <w:rPr>
                <w:rFonts w:ascii="Times New Roman" w:eastAsia="仿宋_GB2312" w:hAnsi="Times New Roman"/>
                <w:bCs/>
              </w:rPr>
            </w:pPr>
          </w:p>
        </w:tc>
      </w:tr>
      <w:tr w:rsidR="00006C7D" w14:paraId="7F335379"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57728C22" w14:textId="77777777" w:rsidR="00006C7D" w:rsidRDefault="00006C7D" w:rsidP="00C865E5">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6076CC51" w14:textId="77777777" w:rsidR="00006C7D" w:rsidRDefault="00006C7D" w:rsidP="00C865E5">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488922B5" w14:textId="77777777" w:rsidR="00006C7D" w:rsidRDefault="00006C7D" w:rsidP="00C865E5">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054714" w14:textId="77777777" w:rsidR="00006C7D" w:rsidRDefault="00D37BA4" w:rsidP="00E26833">
            <w:pPr>
              <w:jc w:val="center"/>
              <w:rPr>
                <w:rFonts w:ascii="Times New Roman" w:eastAsia="仿宋_GB2312" w:hAnsi="Times New Roman"/>
              </w:rPr>
            </w:pPr>
            <w:r w:rsidRPr="00E26833">
              <w:rPr>
                <w:rFonts w:ascii="Times New Roman" w:eastAsia="仿宋_GB2312" w:hAnsi="Times New Roman" w:hint="eastAsia"/>
              </w:rPr>
              <w:t>滨水临山高度管控；</w:t>
            </w:r>
            <w:r w:rsidR="00006C7D">
              <w:rPr>
                <w:rFonts w:ascii="Times New Roman" w:eastAsia="仿宋_GB2312" w:hAnsi="Times New Roman" w:hint="eastAsia"/>
              </w:rPr>
              <w:t>压盖远山区</w:t>
            </w:r>
            <w:r w:rsidR="005900A5">
              <w:rPr>
                <w:rFonts w:ascii="Times New Roman" w:eastAsia="仿宋_GB2312" w:hAnsi="Times New Roman" w:hint="eastAsia"/>
              </w:rPr>
              <w:t>125596.36</w:t>
            </w:r>
            <w:r w:rsidR="00006C7D">
              <w:rPr>
                <w:rFonts w:ascii="Times New Roman" w:eastAsia="仿宋_GB2312" w:hAnsi="Times New Roman" w:hint="eastAsia"/>
              </w:rPr>
              <w:t>平方米</w:t>
            </w:r>
            <w:r w:rsidR="006F1BF3" w:rsidRPr="00E26833">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584B57C" w14:textId="77777777" w:rsidR="005E4E01" w:rsidRPr="00E26833" w:rsidRDefault="00F25544" w:rsidP="00AE1968">
            <w:pPr>
              <w:jc w:val="center"/>
              <w:rPr>
                <w:rFonts w:ascii="Times New Roman" w:eastAsia="仿宋_GB2312" w:hAnsi="Times New Roman"/>
              </w:rPr>
            </w:pPr>
            <w:r>
              <w:rPr>
                <w:rFonts w:ascii="Times New Roman" w:eastAsia="仿宋_GB2312" w:hAnsi="Times New Roman" w:hint="eastAsia"/>
              </w:rPr>
              <w:t>是</w:t>
            </w:r>
          </w:p>
        </w:tc>
      </w:tr>
      <w:tr w:rsidR="00006C7D" w:rsidRPr="001D0B9B" w14:paraId="4568F6FC"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6F164BDB" w14:textId="77777777" w:rsidR="00006C7D" w:rsidRPr="001D0B9B" w:rsidRDefault="003C5A3D" w:rsidP="00C865E5">
            <w:pPr>
              <w:jc w:val="center"/>
              <w:rPr>
                <w:rFonts w:ascii="Times New Roman" w:eastAsia="仿宋_GB2312" w:hAnsi="Times New Roman"/>
                <w:b/>
                <w:bCs/>
              </w:rPr>
            </w:pPr>
            <w:r>
              <w:rPr>
                <w:rFonts w:ascii="Times New Roman" w:eastAsia="仿宋_GB2312" w:hAnsi="Times New Roman" w:hint="eastAsia"/>
                <w:b/>
                <w:bCs/>
              </w:rPr>
              <w:t>地块（四）</w:t>
            </w:r>
            <w:r w:rsidR="00006C7D">
              <w:rPr>
                <w:rFonts w:ascii="Times New Roman" w:eastAsia="仿宋_GB2312" w:hAnsi="Times New Roman" w:hint="eastAsia"/>
                <w:b/>
                <w:bCs/>
              </w:rPr>
              <w:t>分地块建设指标核查（核心保护区）</w:t>
            </w:r>
          </w:p>
        </w:tc>
      </w:tr>
      <w:tr w:rsidR="00006C7D" w14:paraId="4E87292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6D80713"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8944277"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C68B8C" w14:textId="77777777" w:rsidR="00006C7D" w:rsidRDefault="00006C7D" w:rsidP="00C865E5">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E45C2A" w14:textId="77777777" w:rsidR="00006C7D" w:rsidRDefault="00006C7D" w:rsidP="00C865E5">
            <w:pPr>
              <w:rPr>
                <w:rFonts w:ascii="Times New Roman" w:eastAsia="仿宋_GB2312" w:hAnsi="Times New Roman"/>
              </w:rPr>
            </w:pPr>
            <w:r>
              <w:rPr>
                <w:rFonts w:ascii="Times New Roman" w:eastAsia="仿宋_GB2312" w:hAnsi="Times New Roman" w:hint="eastAsia"/>
                <w:b/>
              </w:rPr>
              <w:t>绿心发展规划、</w:t>
            </w:r>
            <w:r>
              <w:rPr>
                <w:rFonts w:ascii="Times New Roman" w:eastAsia="仿宋_GB2312" w:hAnsi="Times New Roman" w:hint="eastAsia"/>
                <w:b/>
              </w:rPr>
              <w:lastRenderedPageBreak/>
              <w:t>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CB09D15" w14:textId="77777777" w:rsidR="00006C7D" w:rsidRDefault="00006C7D" w:rsidP="00C865E5">
            <w:pPr>
              <w:jc w:val="center"/>
              <w:rPr>
                <w:rFonts w:ascii="Times New Roman" w:eastAsia="仿宋_GB2312" w:hAnsi="Times New Roman"/>
              </w:rPr>
            </w:pPr>
            <w:r>
              <w:rPr>
                <w:rFonts w:ascii="Times New Roman" w:eastAsia="仿宋_GB2312" w:hAnsi="Times New Roman" w:hint="eastAsia"/>
                <w:b/>
              </w:rPr>
              <w:lastRenderedPageBreak/>
              <w:t>是否一致</w:t>
            </w:r>
          </w:p>
        </w:tc>
      </w:tr>
      <w:tr w:rsidR="00006C7D" w14:paraId="7BF9E23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241FCF5"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892034B"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95283F" w14:textId="77777777" w:rsidR="00006C7D" w:rsidRDefault="00253B0D" w:rsidP="00C865E5">
            <w:pPr>
              <w:rPr>
                <w:rFonts w:ascii="Times New Roman" w:eastAsia="仿宋_GB2312" w:hAnsi="Times New Roman"/>
              </w:rPr>
            </w:pPr>
            <w:r w:rsidRPr="00253B0D">
              <w:rPr>
                <w:rFonts w:ascii="Times New Roman" w:eastAsia="仿宋_GB2312" w:hAnsi="Times New Roman" w:hint="eastAsia"/>
              </w:rPr>
              <w:t>1.0</w:t>
            </w:r>
            <w:r w:rsidR="00006C7D">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359DC0"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8F1B6AD" w14:textId="77777777" w:rsidR="00006C7D" w:rsidRDefault="00006C7D" w:rsidP="00C865E5">
            <w:pPr>
              <w:jc w:val="center"/>
              <w:rPr>
                <w:rFonts w:ascii="Times New Roman" w:eastAsia="仿宋_GB2312" w:hAnsi="Times New Roman"/>
                <w:bCs/>
                <w:szCs w:val="21"/>
              </w:rPr>
            </w:pPr>
            <w:r>
              <w:rPr>
                <w:rFonts w:ascii="Times New Roman" w:eastAsia="仿宋_GB2312" w:hAnsi="Times New Roman" w:hint="eastAsia"/>
              </w:rPr>
              <w:t>--</w:t>
            </w:r>
          </w:p>
        </w:tc>
      </w:tr>
      <w:tr w:rsidR="00006C7D" w14:paraId="0CDFE801"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C6829E1"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31B64C0"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F4BC37" w14:textId="77777777" w:rsidR="00006C7D" w:rsidRPr="000A3601" w:rsidRDefault="00006C7D" w:rsidP="00C865E5">
            <w:pPr>
              <w:rPr>
                <w:rFonts w:ascii="Times New Roman" w:eastAsia="仿宋_GB2312" w:hAnsi="Times New Roman"/>
                <w:bCs/>
              </w:rPr>
            </w:pPr>
            <w:r w:rsidRPr="000A3601">
              <w:rPr>
                <w:rFonts w:ascii="Times New Roman" w:eastAsia="仿宋_GB2312" w:hAnsi="Times New Roman" w:hint="eastAsia"/>
                <w:bCs/>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E57919" w14:textId="77777777" w:rsidR="00006C7D" w:rsidRDefault="00F07673"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563B33B" w14:textId="77777777" w:rsidR="00006C7D" w:rsidRDefault="00F07673" w:rsidP="00C865E5">
            <w:pPr>
              <w:jc w:val="center"/>
              <w:rPr>
                <w:rFonts w:ascii="Times New Roman" w:eastAsia="仿宋_GB2312" w:hAnsi="Times New Roman"/>
              </w:rPr>
            </w:pPr>
            <w:r>
              <w:rPr>
                <w:rFonts w:ascii="Times New Roman" w:eastAsia="仿宋_GB2312" w:hAnsi="Times New Roman" w:hint="eastAsia"/>
              </w:rPr>
              <w:t>--</w:t>
            </w:r>
          </w:p>
        </w:tc>
      </w:tr>
      <w:tr w:rsidR="00006C7D" w14:paraId="7A65097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4D434BA"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BF76630"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181621"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15CFE5"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FD57136"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14:paraId="50C31FE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1292D2B"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B685BD"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358990"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EB3459"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6442EC6"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rsidRPr="00073C72" w14:paraId="2EC38666"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68AB7658"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14E80C3A"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2529C305"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E2B6843" w14:textId="77777777" w:rsidR="00006C7D" w:rsidRDefault="00006C7D" w:rsidP="00C865E5">
            <w:pPr>
              <w:rPr>
                <w:rFonts w:ascii="Times New Roman" w:eastAsia="仿宋_GB2312" w:hAnsi="Times New Roman"/>
              </w:rPr>
            </w:pPr>
            <w:r>
              <w:rPr>
                <w:rFonts w:ascii="Times New Roman" w:eastAsia="仿宋_GB2312" w:hAnsi="Times New Roman" w:hint="eastAsia"/>
              </w:rPr>
              <w:t>一般建筑≤</w:t>
            </w:r>
            <w:r>
              <w:rPr>
                <w:rFonts w:ascii="Times New Roman" w:eastAsia="仿宋_GB2312" w:hAnsi="Times New Roman" w:hint="eastAsia"/>
              </w:rPr>
              <w:t>12</w:t>
            </w:r>
            <w:r>
              <w:rPr>
                <w:rFonts w:ascii="Times New Roman" w:eastAsia="仿宋_GB2312" w:hAnsi="Times New Roman" w:hint="eastAsia"/>
              </w:rPr>
              <w:t>米；公共服务建筑≤</w:t>
            </w:r>
            <w:r>
              <w:rPr>
                <w:rFonts w:ascii="Times New Roman" w:eastAsia="仿宋_GB2312" w:hAnsi="Times New Roman" w:hint="eastAsia"/>
              </w:rPr>
              <w:t>18</w:t>
            </w:r>
            <w:r>
              <w:rPr>
                <w:rFonts w:ascii="Times New Roman" w:eastAsia="仿宋_GB2312" w:hAnsi="Times New Roman" w:hint="eastAsia"/>
              </w:rPr>
              <w:t>米；</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24BBD2F" w14:textId="77777777" w:rsidR="00006C7D" w:rsidRDefault="00006C7D" w:rsidP="00C865E5">
            <w:pPr>
              <w:jc w:val="center"/>
              <w:rPr>
                <w:rFonts w:ascii="Times New Roman" w:eastAsia="仿宋_GB2312" w:hAnsi="Times New Roman"/>
                <w:bCs/>
              </w:rPr>
            </w:pPr>
          </w:p>
          <w:p w14:paraId="5EA5B506" w14:textId="77777777" w:rsidR="00C66B39" w:rsidRPr="00220822" w:rsidRDefault="00C66B39" w:rsidP="00C66B39">
            <w:pPr>
              <w:jc w:val="center"/>
              <w:rPr>
                <w:rFonts w:ascii="Times New Roman" w:eastAsia="仿宋_GB2312" w:hAnsi="Times New Roman"/>
              </w:rPr>
            </w:pPr>
            <w:r>
              <w:rPr>
                <w:rFonts w:ascii="Times New Roman" w:eastAsia="仿宋_GB2312" w:hAnsi="Times New Roman" w:hint="eastAsia"/>
              </w:rPr>
              <w:t>是</w:t>
            </w:r>
          </w:p>
          <w:p w14:paraId="161E9840" w14:textId="77777777" w:rsidR="00680B03" w:rsidRPr="00680B03" w:rsidRDefault="00680B03" w:rsidP="00164DA1">
            <w:pPr>
              <w:jc w:val="center"/>
              <w:rPr>
                <w:rFonts w:ascii="Times New Roman" w:eastAsia="仿宋_GB2312" w:hAnsi="Times New Roman"/>
                <w:bCs/>
              </w:rPr>
            </w:pPr>
          </w:p>
        </w:tc>
      </w:tr>
      <w:tr w:rsidR="00006C7D" w14:paraId="48BCB3FA"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1E07C4E8" w14:textId="77777777" w:rsidR="00006C7D" w:rsidRDefault="00006C7D" w:rsidP="00C865E5">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2B19C78F" w14:textId="77777777" w:rsidR="00006C7D" w:rsidRDefault="00006C7D" w:rsidP="00C865E5">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1709732C" w14:textId="77777777" w:rsidR="00006C7D" w:rsidRDefault="00006C7D" w:rsidP="00C865E5">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9417A1" w14:textId="77777777" w:rsidR="00006C7D" w:rsidRDefault="00D37BA4" w:rsidP="00E26833">
            <w:pPr>
              <w:jc w:val="center"/>
              <w:rPr>
                <w:rFonts w:ascii="Times New Roman" w:eastAsia="仿宋_GB2312" w:hAnsi="Times New Roman"/>
              </w:rPr>
            </w:pPr>
            <w:r w:rsidRPr="00E26833">
              <w:rPr>
                <w:rFonts w:ascii="Times New Roman" w:eastAsia="仿宋_GB2312" w:hAnsi="Times New Roman" w:hint="eastAsia"/>
              </w:rPr>
              <w:t>滨水临山高度管控；</w:t>
            </w:r>
            <w:r w:rsidR="00006C7D">
              <w:rPr>
                <w:rFonts w:ascii="Times New Roman" w:eastAsia="仿宋_GB2312" w:hAnsi="Times New Roman" w:hint="eastAsia"/>
              </w:rPr>
              <w:t>压盖远山区</w:t>
            </w:r>
            <w:r w:rsidR="005900A5">
              <w:rPr>
                <w:rFonts w:ascii="Times New Roman" w:eastAsia="仿宋_GB2312" w:hAnsi="Times New Roman" w:hint="eastAsia"/>
              </w:rPr>
              <w:t>125596.36</w:t>
            </w:r>
            <w:r w:rsidR="00006C7D">
              <w:rPr>
                <w:rFonts w:ascii="Times New Roman" w:eastAsia="仿宋_GB2312" w:hAnsi="Times New Roman" w:hint="eastAsia"/>
              </w:rPr>
              <w:t>平方米</w:t>
            </w:r>
            <w:r w:rsidR="006F1BF3" w:rsidRPr="00E26833">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C5B619E" w14:textId="77777777" w:rsidR="005E4E01" w:rsidRPr="00E26833" w:rsidRDefault="00F25544" w:rsidP="00AE1968">
            <w:pPr>
              <w:jc w:val="center"/>
              <w:rPr>
                <w:rFonts w:ascii="Times New Roman" w:eastAsia="仿宋_GB2312" w:hAnsi="Times New Roman"/>
              </w:rPr>
            </w:pPr>
            <w:r>
              <w:rPr>
                <w:rFonts w:ascii="Times New Roman" w:eastAsia="仿宋_GB2312" w:hAnsi="Times New Roman" w:hint="eastAsia"/>
              </w:rPr>
              <w:t>是</w:t>
            </w:r>
          </w:p>
        </w:tc>
      </w:tr>
      <w:tr w:rsidR="00006C7D" w:rsidRPr="001D0B9B" w14:paraId="6FBEE77E"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A5165E6" w14:textId="77777777" w:rsidR="00006C7D" w:rsidRPr="001D0B9B" w:rsidRDefault="003C5A3D" w:rsidP="00C865E5">
            <w:pPr>
              <w:jc w:val="center"/>
              <w:rPr>
                <w:rFonts w:ascii="Times New Roman" w:eastAsia="仿宋_GB2312" w:hAnsi="Times New Roman"/>
                <w:b/>
                <w:bCs/>
              </w:rPr>
            </w:pPr>
            <w:r>
              <w:rPr>
                <w:rFonts w:ascii="Times New Roman" w:eastAsia="仿宋_GB2312" w:hAnsi="Times New Roman" w:hint="eastAsia"/>
                <w:b/>
                <w:bCs/>
              </w:rPr>
              <w:t>地块（五）</w:t>
            </w:r>
            <w:r w:rsidR="00006C7D">
              <w:rPr>
                <w:rFonts w:ascii="Times New Roman" w:eastAsia="仿宋_GB2312" w:hAnsi="Times New Roman" w:hint="eastAsia"/>
                <w:b/>
                <w:bCs/>
              </w:rPr>
              <w:t>分地块建设指标核查（核心保护区）</w:t>
            </w:r>
          </w:p>
        </w:tc>
      </w:tr>
      <w:tr w:rsidR="00006C7D" w14:paraId="6E6CB40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9C3BCCB"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52E8081"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0496A6" w14:textId="77777777" w:rsidR="00006C7D" w:rsidRDefault="00006C7D" w:rsidP="00C865E5">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F144A93" w14:textId="77777777" w:rsidR="00006C7D" w:rsidRDefault="00006C7D" w:rsidP="00C865E5">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87DD54C" w14:textId="77777777" w:rsidR="00006C7D" w:rsidRDefault="00006C7D" w:rsidP="00C865E5">
            <w:pPr>
              <w:jc w:val="center"/>
              <w:rPr>
                <w:rFonts w:ascii="Times New Roman" w:eastAsia="仿宋_GB2312" w:hAnsi="Times New Roman"/>
              </w:rPr>
            </w:pPr>
            <w:r>
              <w:rPr>
                <w:rFonts w:ascii="Times New Roman" w:eastAsia="仿宋_GB2312" w:hAnsi="Times New Roman" w:hint="eastAsia"/>
                <w:b/>
              </w:rPr>
              <w:t>是否一致</w:t>
            </w:r>
          </w:p>
        </w:tc>
      </w:tr>
      <w:tr w:rsidR="00006C7D" w14:paraId="2F84CCB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B434E3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01BFCD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BF25FD" w14:textId="77777777" w:rsidR="00006C7D" w:rsidRDefault="00253B0D" w:rsidP="00C865E5">
            <w:pPr>
              <w:rPr>
                <w:rFonts w:ascii="Times New Roman" w:eastAsia="仿宋_GB2312" w:hAnsi="Times New Roman"/>
              </w:rPr>
            </w:pPr>
            <w:r w:rsidRPr="00253B0D">
              <w:rPr>
                <w:rFonts w:ascii="Times New Roman" w:eastAsia="仿宋_GB2312" w:hAnsi="Times New Roman" w:hint="eastAsia"/>
              </w:rPr>
              <w:t>1.0</w:t>
            </w:r>
            <w:r w:rsidR="00006C7D">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210DA4"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B14FEEE" w14:textId="77777777" w:rsidR="00006C7D" w:rsidRDefault="00006C7D" w:rsidP="00C865E5">
            <w:pPr>
              <w:jc w:val="center"/>
              <w:rPr>
                <w:rFonts w:ascii="Times New Roman" w:eastAsia="仿宋_GB2312" w:hAnsi="Times New Roman"/>
                <w:bCs/>
                <w:szCs w:val="21"/>
              </w:rPr>
            </w:pPr>
            <w:r>
              <w:rPr>
                <w:rFonts w:ascii="Times New Roman" w:eastAsia="仿宋_GB2312" w:hAnsi="Times New Roman" w:hint="eastAsia"/>
              </w:rPr>
              <w:t>--</w:t>
            </w:r>
          </w:p>
        </w:tc>
      </w:tr>
      <w:tr w:rsidR="00006C7D" w14:paraId="0CC25EB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4ADB982"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7B278D4"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4D25D98" w14:textId="77777777" w:rsidR="00006C7D" w:rsidRPr="000A3601" w:rsidRDefault="00006C7D" w:rsidP="00C865E5">
            <w:pPr>
              <w:rPr>
                <w:rFonts w:ascii="Times New Roman" w:eastAsia="仿宋_GB2312" w:hAnsi="Times New Roman"/>
                <w:bCs/>
              </w:rPr>
            </w:pPr>
            <w:r w:rsidRPr="000A3601">
              <w:rPr>
                <w:rFonts w:ascii="Times New Roman" w:eastAsia="仿宋_GB2312" w:hAnsi="Times New Roman" w:hint="eastAsia"/>
                <w:bCs/>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5D5E5E" w14:textId="77777777" w:rsidR="00006C7D" w:rsidRDefault="00F07673"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9FA274B" w14:textId="77777777" w:rsidR="00006C7D" w:rsidRDefault="00F07673" w:rsidP="00C865E5">
            <w:pPr>
              <w:jc w:val="center"/>
              <w:rPr>
                <w:rFonts w:ascii="Times New Roman" w:eastAsia="仿宋_GB2312" w:hAnsi="Times New Roman"/>
              </w:rPr>
            </w:pPr>
            <w:r>
              <w:rPr>
                <w:rFonts w:ascii="Times New Roman" w:eastAsia="仿宋_GB2312" w:hAnsi="Times New Roman" w:hint="eastAsia"/>
              </w:rPr>
              <w:t>--</w:t>
            </w:r>
          </w:p>
        </w:tc>
      </w:tr>
      <w:tr w:rsidR="00006C7D" w14:paraId="0F485A6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7B82657"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A39041"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E1CD61"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90CBD1"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5E7F900"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14:paraId="3E20030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5C00BDC"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393E1D9"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4BFD07"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36BC0E" w14:textId="77777777" w:rsidR="00006C7D" w:rsidRDefault="00006C7D" w:rsidP="00C865E5">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7D915A3" w14:textId="77777777" w:rsidR="00006C7D" w:rsidRDefault="00006C7D" w:rsidP="00C865E5">
            <w:pPr>
              <w:jc w:val="center"/>
              <w:rPr>
                <w:rFonts w:ascii="Times New Roman" w:eastAsia="仿宋_GB2312" w:hAnsi="Times New Roman"/>
              </w:rPr>
            </w:pPr>
            <w:r>
              <w:rPr>
                <w:rFonts w:ascii="Times New Roman" w:eastAsia="仿宋_GB2312" w:hAnsi="Times New Roman" w:hint="eastAsia"/>
              </w:rPr>
              <w:t>--</w:t>
            </w:r>
          </w:p>
        </w:tc>
      </w:tr>
      <w:tr w:rsidR="00006C7D" w:rsidRPr="00073C72" w14:paraId="55CEEF6D"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6D210433"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26AAFE82" w14:textId="77777777" w:rsidR="00006C7D" w:rsidRDefault="00006C7D" w:rsidP="00C865E5">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08F27CF3" w14:textId="77777777" w:rsidR="00006C7D" w:rsidRDefault="00F07673" w:rsidP="00C865E5">
            <w:pPr>
              <w:rPr>
                <w:rFonts w:ascii="Times New Roman" w:eastAsia="仿宋_GB2312" w:hAnsi="Times New Roman"/>
              </w:rPr>
            </w:pPr>
            <w:r w:rsidRPr="00253B0D">
              <w:rPr>
                <w:rFonts w:ascii="Times New Roman" w:eastAsia="仿宋_GB2312" w:hAnsi="Times New Roman" w:hint="eastAsia"/>
              </w:rPr>
              <w:t>26.0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B020D6" w14:textId="77777777" w:rsidR="00006C7D" w:rsidRDefault="00006C7D" w:rsidP="00C865E5">
            <w:pPr>
              <w:rPr>
                <w:rFonts w:ascii="Times New Roman" w:eastAsia="仿宋_GB2312" w:hAnsi="Times New Roman"/>
              </w:rPr>
            </w:pPr>
            <w:r>
              <w:rPr>
                <w:rFonts w:ascii="Times New Roman" w:eastAsia="仿宋_GB2312" w:hAnsi="Times New Roman" w:hint="eastAsia"/>
              </w:rPr>
              <w:t>一般建筑≤</w:t>
            </w:r>
            <w:r>
              <w:rPr>
                <w:rFonts w:ascii="Times New Roman" w:eastAsia="仿宋_GB2312" w:hAnsi="Times New Roman" w:hint="eastAsia"/>
              </w:rPr>
              <w:t>12</w:t>
            </w:r>
            <w:r>
              <w:rPr>
                <w:rFonts w:ascii="Times New Roman" w:eastAsia="仿宋_GB2312" w:hAnsi="Times New Roman" w:hint="eastAsia"/>
              </w:rPr>
              <w:t>米；公共服务建筑≤</w:t>
            </w:r>
            <w:r>
              <w:rPr>
                <w:rFonts w:ascii="Times New Roman" w:eastAsia="仿宋_GB2312" w:hAnsi="Times New Roman" w:hint="eastAsia"/>
              </w:rPr>
              <w:t>18</w:t>
            </w:r>
            <w:r>
              <w:rPr>
                <w:rFonts w:ascii="Times New Roman" w:eastAsia="仿宋_GB2312" w:hAnsi="Times New Roman" w:hint="eastAsia"/>
              </w:rPr>
              <w:t>米；</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4E8922D" w14:textId="77777777" w:rsidR="00006C7D" w:rsidRDefault="00006C7D" w:rsidP="00C865E5">
            <w:pPr>
              <w:jc w:val="center"/>
              <w:rPr>
                <w:rFonts w:ascii="Times New Roman" w:eastAsia="仿宋_GB2312" w:hAnsi="Times New Roman"/>
                <w:bCs/>
              </w:rPr>
            </w:pPr>
          </w:p>
          <w:p w14:paraId="793C996B" w14:textId="77777777" w:rsidR="00C66B39" w:rsidRPr="00220822" w:rsidRDefault="00C66B39" w:rsidP="00C66B39">
            <w:pPr>
              <w:jc w:val="center"/>
              <w:rPr>
                <w:rFonts w:ascii="Times New Roman" w:eastAsia="仿宋_GB2312" w:hAnsi="Times New Roman"/>
              </w:rPr>
            </w:pPr>
            <w:r>
              <w:rPr>
                <w:rFonts w:ascii="Times New Roman" w:eastAsia="仿宋_GB2312" w:hAnsi="Times New Roman" w:hint="eastAsia"/>
              </w:rPr>
              <w:t>否</w:t>
            </w:r>
          </w:p>
          <w:p w14:paraId="24D68C3E" w14:textId="77777777" w:rsidR="00680B03" w:rsidRPr="00680B03" w:rsidRDefault="00680B03" w:rsidP="00164DA1">
            <w:pPr>
              <w:jc w:val="center"/>
              <w:rPr>
                <w:rFonts w:ascii="Times New Roman" w:eastAsia="仿宋_GB2312" w:hAnsi="Times New Roman"/>
                <w:bCs/>
              </w:rPr>
            </w:pPr>
          </w:p>
        </w:tc>
      </w:tr>
      <w:tr w:rsidR="00006C7D" w14:paraId="64A70E5D"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7EC41EAE" w14:textId="77777777" w:rsidR="00006C7D" w:rsidRDefault="00006C7D" w:rsidP="00C865E5">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44DA039B" w14:textId="77777777" w:rsidR="00006C7D" w:rsidRDefault="00006C7D" w:rsidP="00C865E5">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7AC917AA" w14:textId="77777777" w:rsidR="00006C7D" w:rsidRDefault="00006C7D" w:rsidP="00C865E5">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9DC41B" w14:textId="77777777" w:rsidR="00006C7D" w:rsidRDefault="00D37BA4" w:rsidP="00E26833">
            <w:pPr>
              <w:jc w:val="center"/>
              <w:rPr>
                <w:rFonts w:ascii="Times New Roman" w:eastAsia="仿宋_GB2312" w:hAnsi="Times New Roman"/>
              </w:rPr>
            </w:pPr>
            <w:r w:rsidRPr="00E26833">
              <w:rPr>
                <w:rFonts w:ascii="Times New Roman" w:eastAsia="仿宋_GB2312" w:hAnsi="Times New Roman" w:hint="eastAsia"/>
              </w:rPr>
              <w:t>滨水临山高度管控；</w:t>
            </w:r>
            <w:r w:rsidR="00006C7D">
              <w:rPr>
                <w:rFonts w:ascii="Times New Roman" w:eastAsia="仿宋_GB2312" w:hAnsi="Times New Roman" w:hint="eastAsia"/>
              </w:rPr>
              <w:t>压盖远山区</w:t>
            </w:r>
            <w:r w:rsidR="005900A5">
              <w:rPr>
                <w:rFonts w:ascii="Times New Roman" w:eastAsia="仿宋_GB2312" w:hAnsi="Times New Roman" w:hint="eastAsia"/>
              </w:rPr>
              <w:t>125596.36</w:t>
            </w:r>
            <w:r w:rsidR="00006C7D">
              <w:rPr>
                <w:rFonts w:ascii="Times New Roman" w:eastAsia="仿宋_GB2312" w:hAnsi="Times New Roman" w:hint="eastAsia"/>
              </w:rPr>
              <w:t>平方米</w:t>
            </w:r>
            <w:r w:rsidR="006F1BF3" w:rsidRPr="00E26833">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278F04A" w14:textId="77777777" w:rsidR="005E4E01" w:rsidRPr="00E26833" w:rsidRDefault="00F25544" w:rsidP="00AE1968">
            <w:pPr>
              <w:jc w:val="center"/>
              <w:rPr>
                <w:rFonts w:ascii="Times New Roman" w:eastAsia="仿宋_GB2312" w:hAnsi="Times New Roman"/>
              </w:rPr>
            </w:pPr>
            <w:r>
              <w:rPr>
                <w:rFonts w:ascii="Times New Roman" w:eastAsia="仿宋_GB2312" w:hAnsi="Times New Roman" w:hint="eastAsia"/>
              </w:rPr>
              <w:t>是</w:t>
            </w:r>
          </w:p>
        </w:tc>
      </w:tr>
      <w:tr w:rsidR="009E0FCB" w:rsidRPr="000761B9" w14:paraId="3DD97BEA" w14:textId="77777777" w:rsidTr="00023922">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7DEEA90" w14:textId="77777777" w:rsidR="00852025" w:rsidRPr="000761B9" w:rsidRDefault="00EB4934" w:rsidP="00852025">
            <w:pPr>
              <w:jc w:val="center"/>
              <w:rPr>
                <w:rFonts w:ascii="Times New Roman" w:eastAsia="仿宋_GB2312" w:hAnsi="Times New Roman"/>
                <w:bCs/>
              </w:rPr>
            </w:pPr>
            <w:r>
              <w:rPr>
                <w:rFonts w:ascii="宋体" w:hAnsi="宋体" w:cs="宋体"/>
                <w:b/>
                <w:szCs w:val="21"/>
              </w:rPr>
              <w:t xml:space="preserve">图 </w:t>
            </w:r>
            <w:r>
              <w:rPr>
                <w:rFonts w:ascii="宋体" w:hAnsi="宋体" w:cs="宋体" w:hint="eastAsia"/>
                <w:b/>
                <w:szCs w:val="21"/>
              </w:rPr>
              <w:t>滨水临山管控图</w:t>
            </w:r>
          </w:p>
        </w:tc>
      </w:tr>
      <w:tr w:rsidR="006013AC" w:rsidRPr="00073C72" w14:paraId="7EA25753"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B73A589"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地块（一）</w:t>
            </w:r>
            <w:r w:rsidR="006013AC">
              <w:rPr>
                <w:rFonts w:ascii="Times New Roman" w:eastAsia="仿宋_GB2312" w:hAnsi="Times New Roman" w:hint="eastAsia"/>
                <w:b/>
                <w:bCs/>
              </w:rPr>
              <w:t>分地块建设指标核查（融合发展区）</w:t>
            </w:r>
          </w:p>
        </w:tc>
      </w:tr>
      <w:tr w:rsidR="006013AC" w:rsidRPr="00073C72" w14:paraId="7893FA9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4FD1432"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BFCA48B"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41554A"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71EE32"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4CBC6BC"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3BC9DCF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000E94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E01A5F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4849B9"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410E02"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AC3275C"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42D0BB10"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A2E18A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575090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E902A6"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43.0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178CB8"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43.0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D7E56B3"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20AD756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CA52AD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768F4E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89609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4AA285"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1.2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749AE38"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4CE0934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97CFEA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B43170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7D73BC4"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25.0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1C87FA"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C993704"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是</w:t>
            </w:r>
          </w:p>
        </w:tc>
      </w:tr>
      <w:tr w:rsidR="000716BE" w:rsidRPr="00073C72" w14:paraId="510936D1"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5E80051B"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7050BA9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6414291F"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7A6F7D"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813F776"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53D59A5B"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6988DEAB"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42D331CB"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3B2A1343"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831B500"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5F99BAB"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4C81AC08"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48F677B"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lastRenderedPageBreak/>
              <w:t>地块（二）</w:t>
            </w:r>
            <w:r w:rsidR="006013AC">
              <w:rPr>
                <w:rFonts w:ascii="Times New Roman" w:eastAsia="仿宋_GB2312" w:hAnsi="Times New Roman" w:hint="eastAsia"/>
                <w:b/>
                <w:bCs/>
              </w:rPr>
              <w:t>分地块建设指标核查（融合发展区）</w:t>
            </w:r>
          </w:p>
        </w:tc>
      </w:tr>
      <w:tr w:rsidR="006013AC" w:rsidRPr="00073C72" w14:paraId="7EDD610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5B17A49"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4AD1205"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E9918F1"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5EA832"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4676D6B"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1279488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DE074D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6EECBD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0F0DB6"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18.0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8DDCDA"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B5E79F4"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175A9BFF"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1E12AE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38C0E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4D52F6"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32.0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3745034"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32.0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035B482"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506EBA71"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A1F450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CA7EAA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E1924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B4D167"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1.6</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BD25E0B"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65A40A6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2F3510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B773F9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CEA452"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30.0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82C74A"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30.0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6243221"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是</w:t>
            </w:r>
          </w:p>
        </w:tc>
      </w:tr>
      <w:tr w:rsidR="000716BE" w:rsidRPr="00073C72" w14:paraId="3FCD3A3D"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6131144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32E3940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5FB1A448"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F847A8"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BE1C848"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71E3D68B"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3F4005F6"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16317301"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0215AF87"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FB906F"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1E0A342"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435DF64B"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CAA7BD8"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地块（三）</w:t>
            </w:r>
            <w:r w:rsidR="006013AC">
              <w:rPr>
                <w:rFonts w:ascii="Times New Roman" w:eastAsia="仿宋_GB2312" w:hAnsi="Times New Roman" w:hint="eastAsia"/>
                <w:b/>
                <w:bCs/>
              </w:rPr>
              <w:t>分地块建设指标核查（融合发展区）</w:t>
            </w:r>
          </w:p>
        </w:tc>
      </w:tr>
      <w:tr w:rsidR="006013AC" w:rsidRPr="00073C72" w14:paraId="5432CDB9"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6BE7982"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4483708"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7420B2"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1730FF"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7BF6282"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13CD2C2D"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C0B0A66"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9ABCE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4CC4B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18.0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22F35F"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CDF7661"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7B85381A"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124720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E37021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57B86C"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30.0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4AC414"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30.0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650F99F"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1CD6CD2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0C63A8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FBF207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4E02AC"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2.1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C96137"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9A367ED"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1496008A"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788699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748AB3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DC33B8"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30.0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B8E72C"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30.0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38947D9"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是</w:t>
            </w:r>
          </w:p>
        </w:tc>
      </w:tr>
      <w:tr w:rsidR="000716BE" w:rsidRPr="00073C72" w14:paraId="7334C53E"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599F642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52D22AF2"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63C66CA4"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E42AA8A"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E955D9A"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342EE70E"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4A7FD5BB"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25374AAA"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55382C88"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112FE6"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9678A3C"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186A4FF9"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662D3F7"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地块（四）</w:t>
            </w:r>
            <w:r w:rsidR="006013AC">
              <w:rPr>
                <w:rFonts w:ascii="Times New Roman" w:eastAsia="仿宋_GB2312" w:hAnsi="Times New Roman" w:hint="eastAsia"/>
                <w:b/>
                <w:bCs/>
              </w:rPr>
              <w:t>分地块建设指标核查（融合发展区）</w:t>
            </w:r>
          </w:p>
        </w:tc>
      </w:tr>
      <w:tr w:rsidR="006013AC" w:rsidRPr="00073C72" w14:paraId="5256265F"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18AC17F"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32E0E44"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E5F41D"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8D2B2DC"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62486D9"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2EAF7A0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E0AE7C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36B5C6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C5508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18.0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4AE6AAF"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23FA527"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3A1EFEF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CE8FC2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11DC14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D8B9BB9"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22.0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FE2027D"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22.0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C866009"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0120BC6F"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227ADA2"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73CF54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89A349A"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EE0DE4C"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2.8</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3BCE819"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3D87231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FE9AE6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D3F16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E178ED"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35.0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FE8FAE1"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7ED8154"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是</w:t>
            </w:r>
          </w:p>
        </w:tc>
      </w:tr>
      <w:tr w:rsidR="000716BE" w:rsidRPr="00073C72" w14:paraId="27733D63"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045A36A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13F02DF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00212405"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6F96E1"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DFBFF05"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0CC856F6"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0B06D177"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1F9E752F"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1D025355"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43B3C0"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lastRenderedPageBreak/>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953BEB8"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lastRenderedPageBreak/>
              <w:t>--</w:t>
            </w:r>
          </w:p>
        </w:tc>
      </w:tr>
      <w:tr w:rsidR="006013AC" w:rsidRPr="00073C72" w14:paraId="75ADBFBA"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CBCE518"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地块（五）</w:t>
            </w:r>
            <w:r w:rsidR="006013AC">
              <w:rPr>
                <w:rFonts w:ascii="Times New Roman" w:eastAsia="仿宋_GB2312" w:hAnsi="Times New Roman" w:hint="eastAsia"/>
                <w:b/>
                <w:bCs/>
              </w:rPr>
              <w:t>分地块建设指标核查（融合发展区）</w:t>
            </w:r>
          </w:p>
        </w:tc>
      </w:tr>
      <w:tr w:rsidR="006013AC" w:rsidRPr="00073C72" w14:paraId="41788590"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5A14612"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709F1FD"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953B66"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F146C47"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D8AD0C9"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42861EEF"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7A8B749"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E8C3A6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A9FEF9"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A78A13"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E68B8CA"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79C5516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E5D92E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6D9D78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2F0D11"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154500"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22.0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1050CB5"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1E538A2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1D0812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6F6CF7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82DBF4"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3D0EE9"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971D05D"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3FD56FD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5E8CD1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F0FF48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246902"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DD51A3"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A91A0DE"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否</w:t>
            </w:r>
          </w:p>
        </w:tc>
      </w:tr>
      <w:tr w:rsidR="000716BE" w:rsidRPr="00073C72" w14:paraId="2B2C7E76"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7A315E0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52F03BB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652F6598"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596610"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EAD5898"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6A8EB3E0"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64FC3408"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3A64F577"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4E29B8E9"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1A7A4F4"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76FE41C"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74A004A0"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7F9790EE"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地块（六）</w:t>
            </w:r>
            <w:r w:rsidR="006013AC">
              <w:rPr>
                <w:rFonts w:ascii="Times New Roman" w:eastAsia="仿宋_GB2312" w:hAnsi="Times New Roman" w:hint="eastAsia"/>
                <w:b/>
                <w:bCs/>
              </w:rPr>
              <w:t>分地块建设指标核查（融合发展区）</w:t>
            </w:r>
          </w:p>
        </w:tc>
      </w:tr>
      <w:tr w:rsidR="006013AC" w:rsidRPr="00073C72" w14:paraId="35D74EC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9DE6C3B"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4EAE1E3"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E87BC2"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EE0A775"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B84EF25"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6DB1788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FF54D1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09BDC7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65FBBB"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76EC61"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A572EF7"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26BB0D70"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C696866"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2D6E20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AAF421"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643C95"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45.0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D74D924"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3FCD752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0FF4B3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F5E7D9"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CC1DC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19EA8F1"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2.5</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7EC3FCFD"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20AAF06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813AA0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56F11C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0AF351"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2517FC"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615E2CF"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w:t>
            </w:r>
          </w:p>
        </w:tc>
      </w:tr>
      <w:tr w:rsidR="000716BE" w:rsidRPr="00073C72" w14:paraId="518C7ADC"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58D4C53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759E416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5340846E"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2552CA"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BE5FFA0"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65C03E44"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15522CAE"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0C88D220"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77F1D0F7"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2EA8E8B"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B6B12E2"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76CBFB73"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B21B290"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地块（七）</w:t>
            </w:r>
            <w:r w:rsidR="006013AC">
              <w:rPr>
                <w:rFonts w:ascii="Times New Roman" w:eastAsia="仿宋_GB2312" w:hAnsi="Times New Roman" w:hint="eastAsia"/>
                <w:b/>
                <w:bCs/>
              </w:rPr>
              <w:t>分地块建设指标核查（融合发展区）</w:t>
            </w:r>
          </w:p>
        </w:tc>
      </w:tr>
      <w:tr w:rsidR="006013AC" w:rsidRPr="00073C72" w14:paraId="1C39704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A7A7360"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6A8E273"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040E92"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AFEB19"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DDB2C26"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1F16275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294BEF6"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F6ED089"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430A8F"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F8F446"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8C029F4"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7109687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FEF38A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75E0E0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4DF452"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FA2C155"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1DFC806"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435AA18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0F998B7"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264652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890CE9"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4C149FE"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6407F26"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021DCB5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6F3B84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EF01A8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37B956"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CE0CD5"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BCF1321"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w:t>
            </w:r>
          </w:p>
        </w:tc>
      </w:tr>
      <w:tr w:rsidR="000716BE" w:rsidRPr="00073C72" w14:paraId="16FEC577"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4C0E368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584F7B5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7C3AB6D4"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84CC23"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89854EC"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712FBDDB"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46EA3701"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224CF3DD"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7D34183C"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92A36B"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w:t>
            </w:r>
            <w:r>
              <w:rPr>
                <w:rFonts w:ascii="仿宋" w:eastAsia="仿宋" w:hAnsi="仿宋" w:cs="仿宋" w:hint="eastAsia"/>
                <w:szCs w:val="21"/>
                <w:lang w:bidi="ar"/>
              </w:rPr>
              <w:lastRenderedPageBreak/>
              <w:t>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E940FD1"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lastRenderedPageBreak/>
              <w:t>--</w:t>
            </w:r>
          </w:p>
        </w:tc>
      </w:tr>
      <w:tr w:rsidR="006013AC" w:rsidRPr="00073C72" w14:paraId="68D09176"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F938134"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地块（八）</w:t>
            </w:r>
            <w:r w:rsidR="006013AC">
              <w:rPr>
                <w:rFonts w:ascii="Times New Roman" w:eastAsia="仿宋_GB2312" w:hAnsi="Times New Roman" w:hint="eastAsia"/>
                <w:b/>
                <w:bCs/>
              </w:rPr>
              <w:t>分地块建设指标核查（融合发展区）</w:t>
            </w:r>
          </w:p>
        </w:tc>
      </w:tr>
      <w:tr w:rsidR="006013AC" w:rsidRPr="00073C72" w14:paraId="0F5117BA"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4695973"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89954BC"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D54A6D6"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912102"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1AC0539"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2DBC457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508010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F1B535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57F6A3"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9D8523"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10952DB"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54BAFC5A"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AC0EE7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8A4DE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DCB4D2"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11C4D1"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55.0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CB84850"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66FFEB5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46FF9FD"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6D62AF6"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13B0739"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90BFE5"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3.5</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C1E71C8"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6F07E36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2F4087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6F5052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D4BB02"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1731E3"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0E1BC77"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否</w:t>
            </w:r>
          </w:p>
        </w:tc>
      </w:tr>
      <w:tr w:rsidR="000716BE" w:rsidRPr="00073C72" w14:paraId="33A73EAC"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1CAB5C15"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74F84E1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74D8DEF5"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EE611A"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A100546"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1F39DF36"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321C2A12"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7D86C95B"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36E79993"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FB7D6F"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6407EDC7"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26D06086"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A34CE06"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地块（九）</w:t>
            </w:r>
            <w:r w:rsidR="006013AC">
              <w:rPr>
                <w:rFonts w:ascii="Times New Roman" w:eastAsia="仿宋_GB2312" w:hAnsi="Times New Roman" w:hint="eastAsia"/>
                <w:b/>
                <w:bCs/>
              </w:rPr>
              <w:t>分地块建设指标核查（融合发展区）</w:t>
            </w:r>
          </w:p>
        </w:tc>
      </w:tr>
      <w:tr w:rsidR="006013AC" w:rsidRPr="00073C72" w14:paraId="14CED07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313ABD4"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4B3B1DE"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BB60EC"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821E50"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9D1E86F"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6E8369AD"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D1FBBB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57169E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F941AD"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595381"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8E5448B"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732FF1A6"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427A023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DB4C9A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AA0B26"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7AA312"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50.0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CCEC388"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0B715495"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15664D2"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A6674F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A26680"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430181"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5.5</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19DBD3B"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0772AD59"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5C68AE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CCCAC2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F4DF8E"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313BCE"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25.0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6D012EB"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否</w:t>
            </w:r>
          </w:p>
        </w:tc>
      </w:tr>
      <w:tr w:rsidR="000716BE" w:rsidRPr="00073C72" w14:paraId="08CBB5E7"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5570D8F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654161D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185244BA"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7235715"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1D08D5C"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5400ABB5"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0A0E0A3B"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57AB2C75"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5CD57917"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93597A"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3DC42F0"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6E983A12"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8C81346"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地块（十）</w:t>
            </w:r>
            <w:r w:rsidR="006013AC">
              <w:rPr>
                <w:rFonts w:ascii="Times New Roman" w:eastAsia="仿宋_GB2312" w:hAnsi="Times New Roman" w:hint="eastAsia"/>
                <w:b/>
                <w:bCs/>
              </w:rPr>
              <w:t>分地块建设指标核查（融合发展区）</w:t>
            </w:r>
          </w:p>
        </w:tc>
      </w:tr>
      <w:tr w:rsidR="006013AC" w:rsidRPr="00073C72" w14:paraId="21D9D313"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0F8B5FB"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06A3853"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FF8F56"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82A9F25"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16284488"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45BF5B5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3C83463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328617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2F5398"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A6A764"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5707183"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34BADE01"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591F437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F6CDF1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EB63BAF"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1C7E5F"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48.0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028B52B"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33319722"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FE3ACB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C660DB2"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28536F"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15A722"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1.0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9B9AD14"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033C256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107FB60A"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776A7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3B0522"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40B6E6"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AB595AE"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w:t>
            </w:r>
          </w:p>
        </w:tc>
      </w:tr>
      <w:tr w:rsidR="000716BE" w:rsidRPr="00073C72" w14:paraId="66AA55F4"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3574B20C"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58DF3BF8"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070C8020"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9BF5BD"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w:t>
            </w:r>
            <w:r w:rsidR="004459CE">
              <w:rPr>
                <w:rFonts w:ascii="Times New Roman" w:eastAsia="仿宋_GB2312" w:hAnsi="Times New Roman" w:hint="eastAsia"/>
              </w:rPr>
              <w:lastRenderedPageBreak/>
              <w:t>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B2F0A48"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lastRenderedPageBreak/>
              <w:t>是</w:t>
            </w:r>
          </w:p>
        </w:tc>
      </w:tr>
      <w:tr w:rsidR="006013AC" w:rsidRPr="00073C72" w14:paraId="0511EF0D"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2FB05DC3"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1C09DFCD"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41DB8CC5"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EB43E7B"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03CDB128"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6013AC" w:rsidRPr="00073C72" w14:paraId="262224BC" w14:textId="77777777" w:rsidTr="009B2DC8">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C0C7CF3" w14:textId="77777777" w:rsidR="006013AC" w:rsidRPr="00073C72" w:rsidRDefault="00A86DB5" w:rsidP="00023922">
            <w:pPr>
              <w:jc w:val="center"/>
              <w:rPr>
                <w:rFonts w:ascii="Times New Roman" w:eastAsia="仿宋_GB2312" w:hAnsi="Times New Roman"/>
                <w:bCs/>
                <w:szCs w:val="21"/>
                <w:highlight w:val="yellow"/>
              </w:rPr>
            </w:pPr>
            <w:r>
              <w:rPr>
                <w:rFonts w:ascii="Times New Roman" w:eastAsia="仿宋_GB2312" w:hAnsi="Times New Roman" w:hint="eastAsia"/>
                <w:b/>
                <w:bCs/>
              </w:rPr>
              <w:t>地块（十一）</w:t>
            </w:r>
            <w:r w:rsidR="006013AC">
              <w:rPr>
                <w:rFonts w:ascii="Times New Roman" w:eastAsia="仿宋_GB2312" w:hAnsi="Times New Roman" w:hint="eastAsia"/>
                <w:b/>
                <w:bCs/>
              </w:rPr>
              <w:t>分地块建设指标核查（融合发展区）</w:t>
            </w:r>
          </w:p>
        </w:tc>
      </w:tr>
      <w:tr w:rsidR="006013AC" w:rsidRPr="00073C72" w14:paraId="6DECA1D1"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06E80B74"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序号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F0C1BBD" w14:textId="77777777" w:rsidR="006013AC" w:rsidRDefault="006013AC" w:rsidP="00023922">
            <w:pPr>
              <w:jc w:val="center"/>
              <w:rPr>
                <w:rFonts w:ascii="Times New Roman" w:eastAsia="仿宋_GB2312" w:hAnsi="Times New Roman"/>
                <w:bCs/>
              </w:rPr>
            </w:pPr>
            <w:r>
              <w:rPr>
                <w:rFonts w:ascii="Times New Roman" w:eastAsia="仿宋_GB2312" w:hAnsi="Times New Roman" w:hint="eastAsia"/>
                <w:b/>
              </w:rPr>
              <w:t>指标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E90D6C8" w14:textId="77777777" w:rsidR="006013AC" w:rsidRDefault="006013AC" w:rsidP="00023922">
            <w:pPr>
              <w:rPr>
                <w:rFonts w:ascii="Times New Roman" w:eastAsia="仿宋_GB2312" w:hAnsi="Times New Roman"/>
              </w:rPr>
            </w:pPr>
            <w:r>
              <w:rPr>
                <w:rFonts w:ascii="Times New Roman" w:eastAsia="仿宋_GB2312" w:hAnsi="Times New Roman" w:hint="eastAsia"/>
                <w:b/>
              </w:rPr>
              <w:t>准入申请表数据</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8CAE8A" w14:textId="77777777" w:rsidR="006013AC" w:rsidRDefault="006013AC" w:rsidP="00023922">
            <w:pPr>
              <w:rPr>
                <w:rFonts w:ascii="Times New Roman" w:eastAsia="仿宋_GB2312" w:hAnsi="Times New Roman"/>
              </w:rPr>
            </w:pPr>
            <w:r>
              <w:rPr>
                <w:rFonts w:ascii="Times New Roman" w:eastAsia="仿宋_GB2312" w:hAnsi="Times New Roman" w:hint="eastAsia"/>
                <w:b/>
              </w:rPr>
              <w:t>绿心发展规划、空间规划要求</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110D5F3" w14:textId="77777777" w:rsidR="006013AC" w:rsidRPr="00073C72" w:rsidRDefault="006013AC" w:rsidP="00023922">
            <w:pPr>
              <w:jc w:val="center"/>
              <w:rPr>
                <w:rFonts w:ascii="Times New Roman" w:eastAsia="仿宋_GB2312" w:hAnsi="Times New Roman"/>
                <w:bCs/>
                <w:szCs w:val="21"/>
                <w:highlight w:val="yellow"/>
              </w:rPr>
            </w:pPr>
            <w:r>
              <w:rPr>
                <w:rFonts w:ascii="Times New Roman" w:eastAsia="仿宋_GB2312" w:hAnsi="Times New Roman" w:hint="eastAsia"/>
                <w:b/>
              </w:rPr>
              <w:t>是否一致</w:t>
            </w:r>
          </w:p>
        </w:tc>
      </w:tr>
      <w:tr w:rsidR="000716BE" w:rsidRPr="00073C72" w14:paraId="445E301E"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A08C743"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1</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D12464"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建筑面积（平方米）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B6DDC01"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r>
              <w:rPr>
                <w:rFonts w:ascii="Segoe UI Symbol" w:eastAsia="Segoe UI Symbol" w:hAnsi="Segoe UI Symbol" w:cs="Segoe UI Symbol" w:hint="eastAsia"/>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9DFDBC" w14:textId="77777777" w:rsidR="000716BE" w:rsidRDefault="000716BE" w:rsidP="000716BE">
            <w:pPr>
              <w:rPr>
                <w:rFonts w:ascii="Times New Roman" w:eastAsia="仿宋_GB2312" w:hAnsi="Times New Roman"/>
              </w:rPr>
            </w:pPr>
            <w:r>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581BFA4D" w14:textId="77777777" w:rsidR="000716BE" w:rsidRPr="00073C72" w:rsidRDefault="000716BE" w:rsidP="000716BE">
            <w:pPr>
              <w:jc w:val="center"/>
              <w:rPr>
                <w:rFonts w:ascii="Times New Roman" w:eastAsia="仿宋_GB2312" w:hAnsi="Times New Roman"/>
                <w:bCs/>
                <w:szCs w:val="21"/>
                <w:highlight w:val="yellow"/>
              </w:rPr>
            </w:pPr>
            <w:r>
              <w:rPr>
                <w:rFonts w:ascii="Times New Roman" w:eastAsia="仿宋_GB2312" w:hAnsi="Times New Roman" w:hint="eastAsia"/>
              </w:rPr>
              <w:t>--</w:t>
            </w:r>
          </w:p>
        </w:tc>
      </w:tr>
      <w:tr w:rsidR="000716BE" w14:paraId="12F28E07"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6C68C81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CFED80"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建筑密度（</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5D6F953" w14:textId="77777777" w:rsidR="000716BE" w:rsidRDefault="000716BE" w:rsidP="000716BE">
            <w:pPr>
              <w:rPr>
                <w:rFonts w:ascii="Times New Roman" w:eastAsia="仿宋_GB2312" w:hAnsi="Times New Roman"/>
              </w:rPr>
            </w:pPr>
            <w:r w:rsidRPr="00B4420A">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27DD57" w14:textId="77777777" w:rsidR="000716BE" w:rsidRPr="00B4420A" w:rsidRDefault="00653A2E" w:rsidP="00B4420A">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42.0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B631392" w14:textId="77777777" w:rsidR="00F00017" w:rsidRPr="00A66AC1" w:rsidRDefault="00F00017" w:rsidP="00A66AC1">
            <w:pPr>
              <w:jc w:val="center"/>
              <w:rPr>
                <w:rFonts w:ascii="Times New Roman" w:eastAsia="仿宋_GB2312" w:hAnsi="Times New Roman"/>
              </w:rPr>
            </w:pPr>
            <w:r w:rsidRPr="00734D7A">
              <w:rPr>
                <w:rFonts w:ascii="Times New Roman" w:eastAsia="仿宋_GB2312" w:hAnsi="Times New Roman" w:hint="eastAsia"/>
              </w:rPr>
              <w:t>是</w:t>
            </w:r>
          </w:p>
        </w:tc>
      </w:tr>
      <w:tr w:rsidR="000716BE" w:rsidRPr="00073C72" w14:paraId="7C644AC4"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7E3F5FA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0469ECE"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容积率</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4723C6"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341BBA"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r>
              <w:rPr>
                <w:rFonts w:ascii="Times New Roman" w:eastAsia="仿宋_GB2312" w:hAnsi="Times New Roman" w:hint="eastAsia"/>
                <w:bCs/>
              </w:rPr>
              <w:t>2.0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E187C46" w14:textId="77777777" w:rsidR="00777A5C" w:rsidRPr="00777A5C" w:rsidRDefault="007167AE" w:rsidP="00777A5C">
            <w:pPr>
              <w:jc w:val="center"/>
              <w:rPr>
                <w:rFonts w:ascii="Times New Roman" w:eastAsia="仿宋_GB2312" w:hAnsi="Times New Roman"/>
              </w:rPr>
            </w:pPr>
            <w:r w:rsidRPr="00734D7A">
              <w:rPr>
                <w:rFonts w:ascii="Times New Roman" w:eastAsia="仿宋_GB2312" w:hAnsi="Times New Roman" w:hint="eastAsia"/>
              </w:rPr>
              <w:t>否</w:t>
            </w:r>
          </w:p>
        </w:tc>
      </w:tr>
      <w:tr w:rsidR="000716BE" w:rsidRPr="00073C72" w14:paraId="40412ED8" w14:textId="77777777" w:rsidTr="00134E55">
        <w:trPr>
          <w:trHeight w:val="391"/>
          <w:jc w:val="center"/>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tcPr>
          <w:p w14:paraId="2E952A07"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B7A2CE1"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绿地率（</w:t>
            </w:r>
            <w:r>
              <w:rPr>
                <w:rFonts w:ascii="Times New Roman" w:eastAsia="仿宋_GB2312" w:hAnsi="Times New Roman" w:hint="eastAsia"/>
                <w:bCs/>
              </w:rPr>
              <w:t>%</w:t>
            </w:r>
            <w:r>
              <w:rPr>
                <w:rFonts w:ascii="Times New Roman" w:eastAsia="仿宋_GB2312" w:hAnsi="Times New Roman" w:hint="eastAsia"/>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188184"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2D6D43" w14:textId="77777777" w:rsidR="000716BE" w:rsidRDefault="004409BA" w:rsidP="000716BE">
            <w:pPr>
              <w:rPr>
                <w:rFonts w:ascii="Times New Roman" w:eastAsia="仿宋_GB2312" w:hAnsi="Times New Roman"/>
              </w:rPr>
            </w:pPr>
            <w:r>
              <w:rPr>
                <w:rFonts w:ascii="Times New Roman" w:eastAsia="仿宋_GB2312" w:hAnsi="Times New Roman" w:hint="eastAsia"/>
                <w:bCs/>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45C561AE" w14:textId="77777777" w:rsidR="006C2FC8" w:rsidRPr="006C2FC8" w:rsidRDefault="007167AE" w:rsidP="00915BC4">
            <w:pPr>
              <w:jc w:val="center"/>
              <w:rPr>
                <w:rFonts w:ascii="Times New Roman" w:eastAsia="仿宋_GB2312" w:hAnsi="Times New Roman"/>
                <w:bCs/>
              </w:rPr>
            </w:pPr>
            <w:r w:rsidRPr="00734D7A">
              <w:rPr>
                <w:rFonts w:ascii="Times New Roman" w:eastAsia="仿宋_GB2312" w:hAnsi="Times New Roman" w:hint="eastAsia"/>
              </w:rPr>
              <w:t>--</w:t>
            </w:r>
          </w:p>
        </w:tc>
      </w:tr>
      <w:tr w:rsidR="000716BE" w:rsidRPr="00073C72" w14:paraId="5E4BBD8C" w14:textId="77777777" w:rsidTr="00134E55">
        <w:trPr>
          <w:trHeight w:val="391"/>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1FAEFE1F"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5</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1757A316" w14:textId="77777777" w:rsidR="000716BE" w:rsidRDefault="000716BE" w:rsidP="000716BE">
            <w:pPr>
              <w:jc w:val="center"/>
              <w:rPr>
                <w:rFonts w:ascii="Times New Roman" w:eastAsia="仿宋_GB2312" w:hAnsi="Times New Roman"/>
                <w:bCs/>
              </w:rPr>
            </w:pPr>
            <w:r>
              <w:rPr>
                <w:rFonts w:ascii="Times New Roman" w:eastAsia="仿宋_GB2312" w:hAnsi="Times New Roman" w:hint="eastAsia"/>
                <w:bCs/>
              </w:rPr>
              <w:t>建筑高度（米）</w:t>
            </w:r>
          </w:p>
        </w:tc>
        <w:tc>
          <w:tcPr>
            <w:tcW w:w="1701" w:type="dxa"/>
            <w:vMerge w:val="restart"/>
            <w:tcBorders>
              <w:top w:val="single" w:sz="4" w:space="0" w:color="auto"/>
              <w:left w:val="single" w:sz="4" w:space="0" w:color="auto"/>
              <w:right w:val="single" w:sz="4" w:space="0" w:color="auto"/>
            </w:tcBorders>
            <w:shd w:val="clear" w:color="auto" w:fill="auto"/>
            <w:vAlign w:val="center"/>
          </w:tcPr>
          <w:p w14:paraId="181842D5" w14:textId="77777777" w:rsidR="000716BE" w:rsidRDefault="000716BE" w:rsidP="000716BE">
            <w:pPr>
              <w:rPr>
                <w:rFonts w:ascii="Times New Roman" w:eastAsia="仿宋_GB2312" w:hAnsi="Times New Roman"/>
              </w:rPr>
            </w:pPr>
            <w:r w:rsidRPr="00253B0D">
              <w:rPr>
                <w:rFonts w:ascii="Times New Roman" w:eastAsia="仿宋_GB2312" w:hAnsi="Times New Roman" w:hint="eastAsia"/>
              </w:rPr>
              <w:t>12.0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C8B5ED" w14:textId="77777777" w:rsidR="004C528E" w:rsidRPr="00164240" w:rsidRDefault="004C528E" w:rsidP="00611CDB">
            <w:pPr>
              <w:jc w:val="left"/>
              <w:rPr>
                <w:rFonts w:ascii="Times New Roman" w:eastAsia="仿宋_GB2312" w:hAnsi="Times New Roman"/>
                <w:bCs/>
              </w:rPr>
            </w:pPr>
            <w:r>
              <w:rPr>
                <w:rFonts w:ascii="Times New Roman" w:eastAsia="仿宋_GB2312" w:hAnsi="Times New Roman" w:hint="eastAsia"/>
              </w:rPr>
              <w:t>滨水临山高度管控；</w:t>
            </w:r>
            <w:r w:rsidR="004459CE">
              <w:rPr>
                <w:rFonts w:ascii="Times New Roman" w:eastAsia="仿宋_GB2312" w:hAnsi="Times New Roman" w:hint="eastAsia"/>
              </w:rPr>
              <w:t>远山区非住宅类</w:t>
            </w:r>
            <w:r w:rsidR="004459CE" w:rsidRPr="00CA384A">
              <w:rPr>
                <w:rFonts w:ascii="仿宋" w:eastAsia="仿宋" w:hAnsi="仿宋" w:cs="仿宋" w:hint="eastAsia"/>
                <w:szCs w:val="21"/>
                <w:lang w:bidi="ar"/>
              </w:rPr>
              <w:t>≤</w:t>
            </w:r>
            <w:r w:rsidR="004459CE">
              <w:rPr>
                <w:rFonts w:ascii="仿宋" w:eastAsia="仿宋" w:hAnsi="仿宋" w:cs="仿宋" w:hint="eastAsia"/>
                <w:szCs w:val="21"/>
                <w:lang w:bidi="ar"/>
              </w:rPr>
              <w:t>45</w:t>
            </w:r>
            <w:r w:rsidR="004459CE" w:rsidRPr="00CA384A">
              <w:rPr>
                <w:rFonts w:ascii="仿宋" w:eastAsia="仿宋" w:hAnsi="仿宋" w:cs="仿宋" w:hint="eastAsia"/>
                <w:szCs w:val="21"/>
                <w:lang w:bidi="ar"/>
              </w:rPr>
              <w:t>米</w:t>
            </w:r>
            <w:r w:rsidR="0091657E">
              <w:rPr>
                <w:rFonts w:ascii="Times New Roman" w:eastAsia="仿宋_GB2312" w:hAnsi="Times New Roman" w:hint="eastAsia"/>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2FF8290E" w14:textId="77777777" w:rsidR="00845818" w:rsidRPr="00A110A5" w:rsidRDefault="00845818" w:rsidP="00845818">
            <w:pPr>
              <w:jc w:val="center"/>
              <w:rPr>
                <w:rFonts w:ascii="Times New Roman" w:eastAsia="仿宋_GB2312" w:hAnsi="Times New Roman"/>
              </w:rPr>
            </w:pPr>
            <w:r>
              <w:rPr>
                <w:rFonts w:ascii="Times New Roman" w:eastAsia="仿宋_GB2312" w:hAnsi="Times New Roman" w:hint="eastAsia"/>
              </w:rPr>
              <w:t>是</w:t>
            </w:r>
          </w:p>
        </w:tc>
      </w:tr>
      <w:tr w:rsidR="006013AC" w:rsidRPr="00073C72" w14:paraId="4E4757E4" w14:textId="77777777" w:rsidTr="00134E55">
        <w:trPr>
          <w:trHeight w:val="391"/>
          <w:jc w:val="center"/>
        </w:trPr>
        <w:tc>
          <w:tcPr>
            <w:tcW w:w="846" w:type="dxa"/>
            <w:vMerge/>
            <w:tcBorders>
              <w:left w:val="single" w:sz="4" w:space="0" w:color="auto"/>
              <w:bottom w:val="single" w:sz="4" w:space="0" w:color="auto"/>
              <w:right w:val="single" w:sz="4" w:space="0" w:color="auto"/>
            </w:tcBorders>
            <w:shd w:val="clear" w:color="auto" w:fill="auto"/>
            <w:vAlign w:val="center"/>
          </w:tcPr>
          <w:p w14:paraId="1AB39E4B" w14:textId="77777777" w:rsidR="006013AC" w:rsidRDefault="006013AC" w:rsidP="00023922">
            <w:pPr>
              <w:jc w:val="center"/>
              <w:rPr>
                <w:rFonts w:ascii="Times New Roman" w:eastAsia="仿宋_GB2312" w:hAnsi="Times New Roman"/>
                <w:bCs/>
              </w:rPr>
            </w:pPr>
          </w:p>
        </w:tc>
        <w:tc>
          <w:tcPr>
            <w:tcW w:w="2126" w:type="dxa"/>
            <w:vMerge/>
            <w:tcBorders>
              <w:left w:val="single" w:sz="4" w:space="0" w:color="auto"/>
              <w:bottom w:val="single" w:sz="4" w:space="0" w:color="auto"/>
              <w:right w:val="single" w:sz="4" w:space="0" w:color="auto"/>
            </w:tcBorders>
            <w:shd w:val="clear" w:color="auto" w:fill="auto"/>
            <w:vAlign w:val="center"/>
          </w:tcPr>
          <w:p w14:paraId="77CC7570" w14:textId="77777777" w:rsidR="006013AC" w:rsidRDefault="006013AC" w:rsidP="00023922">
            <w:pPr>
              <w:jc w:val="center"/>
              <w:rPr>
                <w:rFonts w:ascii="Times New Roman" w:eastAsia="仿宋_GB2312" w:hAnsi="Times New Roman"/>
                <w:bCs/>
              </w:rPr>
            </w:pPr>
          </w:p>
        </w:tc>
        <w:tc>
          <w:tcPr>
            <w:tcW w:w="1701" w:type="dxa"/>
            <w:vMerge/>
            <w:tcBorders>
              <w:left w:val="single" w:sz="4" w:space="0" w:color="auto"/>
              <w:bottom w:val="single" w:sz="4" w:space="0" w:color="auto"/>
              <w:right w:val="single" w:sz="4" w:space="0" w:color="auto"/>
            </w:tcBorders>
            <w:shd w:val="clear" w:color="auto" w:fill="auto"/>
            <w:vAlign w:val="center"/>
          </w:tcPr>
          <w:p w14:paraId="79C253DA" w14:textId="77777777" w:rsidR="006013AC" w:rsidRDefault="006013AC" w:rsidP="00023922">
            <w:pPr>
              <w:rPr>
                <w:rFonts w:ascii="Times New Roman" w:eastAsia="仿宋_GB2312" w:hAnsi="Times New Roman"/>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17D04D" w14:textId="77777777" w:rsidR="006013AC" w:rsidRPr="002D69AB" w:rsidRDefault="00D37BA4" w:rsidP="00023922">
            <w:pPr>
              <w:rPr>
                <w:rFonts w:ascii="Times New Roman" w:eastAsia="仿宋_GB2312" w:hAnsi="Times New Roman"/>
              </w:rPr>
            </w:pPr>
            <w:r>
              <w:rPr>
                <w:rFonts w:ascii="仿宋" w:eastAsia="仿宋" w:hAnsi="仿宋" w:cs="仿宋" w:hint="eastAsia"/>
                <w:szCs w:val="21"/>
                <w:lang w:bidi="ar"/>
              </w:rPr>
              <w:t>融合发展区建设强度分类型管控；</w:t>
            </w:r>
            <w:r w:rsidR="006E5562">
              <w:rPr>
                <w:rFonts w:ascii="Times New Roman" w:eastAsia="仿宋_GB2312" w:hAnsi="Times New Roman" w:hint="eastAsia"/>
              </w:rPr>
              <w:t>压盖远山区</w:t>
            </w:r>
            <w:r w:rsidR="006E5562">
              <w:rPr>
                <w:rFonts w:ascii="Times New Roman" w:eastAsia="仿宋_GB2312" w:hAnsi="Times New Roman" w:hint="eastAsia"/>
              </w:rPr>
              <w:t>125596.36</w:t>
            </w:r>
            <w:r w:rsidR="006E5562">
              <w:rPr>
                <w:rFonts w:ascii="Times New Roman" w:eastAsia="仿宋_GB2312" w:hAnsi="Times New Roman" w:hint="eastAsia"/>
              </w:rPr>
              <w:t>平方米</w:t>
            </w:r>
            <w:r w:rsidR="006E5562">
              <w:rPr>
                <w:rFonts w:ascii="仿宋" w:eastAsia="仿宋" w:hAnsi="仿宋" w:cs="仿宋" w:hint="eastAsia"/>
                <w:szCs w:val="21"/>
                <w:lang w:bidi="ar"/>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14:paraId="3F9EE86C" w14:textId="77777777" w:rsidR="006013AC" w:rsidRPr="00327180" w:rsidRDefault="00E86B6F" w:rsidP="00023922">
            <w:pPr>
              <w:jc w:val="center"/>
              <w:rPr>
                <w:rFonts w:ascii="Times New Roman" w:eastAsia="仿宋_GB2312" w:hAnsi="Times New Roman"/>
                <w:bCs/>
              </w:rPr>
            </w:pPr>
            <w:r>
              <w:rPr>
                <w:rFonts w:ascii="Times New Roman" w:eastAsia="仿宋_GB2312" w:hAnsi="Times New Roman" w:hint="eastAsia"/>
                <w:bCs/>
              </w:rPr>
              <w:t>--</w:t>
            </w:r>
          </w:p>
        </w:tc>
      </w:tr>
      <w:tr w:rsidR="0077034D" w:rsidRPr="000761B9" w14:paraId="01E2DFD9" w14:textId="77777777" w:rsidTr="00023922">
        <w:trPr>
          <w:trHeight w:val="391"/>
          <w:jc w:val="center"/>
        </w:trPr>
        <w:tc>
          <w:tcPr>
            <w:tcW w:w="829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203ABCF" w14:textId="77777777" w:rsidR="000D0179" w:rsidRPr="000761B9" w:rsidRDefault="000D0179" w:rsidP="005A326D">
            <w:pPr>
              <w:jc w:val="center"/>
              <w:rPr>
                <w:rFonts w:ascii="Times New Roman" w:eastAsia="仿宋_GB2312" w:hAnsi="Times New Roman"/>
              </w:rPr>
            </w:pPr>
            <w:r>
              <w:rPr>
                <w:rFonts w:ascii="宋体" w:hAnsi="宋体" w:cs="宋体"/>
                <w:b/>
                <w:szCs w:val="21"/>
              </w:rPr>
              <w:t xml:space="preserve">图 </w:t>
            </w:r>
            <w:r>
              <w:rPr>
                <w:rFonts w:ascii="宋体" w:hAnsi="宋体" w:cs="宋体" w:hint="eastAsia"/>
                <w:b/>
                <w:szCs w:val="21"/>
              </w:rPr>
              <w:t>滨水临山管控图</w:t>
            </w:r>
          </w:p>
        </w:tc>
      </w:tr>
    </w:tbl>
    <w:p w14:paraId="77B22B6B" w14:textId="77777777" w:rsidR="00CF7749" w:rsidRDefault="00CF7749">
      <w:pPr>
        <w:rPr>
          <w:rFonts w:ascii="Times New Roman" w:eastAsia="仿宋_GB2312" w:hAnsi="Times New Roman"/>
        </w:rPr>
      </w:pPr>
    </w:p>
    <w:p w14:paraId="0938B2CB" w14:textId="77777777" w:rsidR="00C2255A" w:rsidRDefault="00C2255A"/>
    <w:p w14:paraId="5F2FD728" w14:textId="77777777" w:rsidR="00A9253D" w:rsidRPr="009A44AC" w:rsidRDefault="00A9253D" w:rsidP="00A9253D">
      <w:pPr>
        <w:pStyle w:val="2"/>
        <w:widowControl/>
        <w:spacing w:beforeLines="50" w:before="120" w:afterLines="50" w:after="120" w:line="600" w:lineRule="exact"/>
        <w:jc w:val="left"/>
        <w:rPr>
          <w:rFonts w:ascii="微软雅黑" w:eastAsia="微软雅黑" w:hAnsi="微软雅黑" w:cs="Arial" w:hint="eastAsia"/>
          <w:bCs w:val="0"/>
          <w:sz w:val="24"/>
          <w:szCs w:val="22"/>
        </w:rPr>
      </w:pPr>
      <w:r>
        <w:rPr>
          <w:rFonts w:ascii="微软雅黑" w:eastAsia="微软雅黑" w:hAnsi="微软雅黑" w:cs="Arial" w:hint="eastAsia"/>
          <w:bCs w:val="0"/>
          <w:sz w:val="24"/>
          <w:szCs w:val="22"/>
        </w:rPr>
        <w:t>附表1.核心保护区</w:t>
      </w:r>
      <w:r w:rsidRPr="009A44AC">
        <w:rPr>
          <w:rFonts w:ascii="微软雅黑" w:eastAsia="微软雅黑" w:hAnsi="微软雅黑" w:cs="Arial" w:hint="eastAsia"/>
          <w:bCs w:val="0"/>
          <w:sz w:val="24"/>
          <w:szCs w:val="22"/>
        </w:rPr>
        <w:t>建筑高度管控指标表</w:t>
      </w:r>
    </w:p>
    <w:tbl>
      <w:tblPr>
        <w:tblStyle w:val="af7"/>
        <w:tblW w:w="0" w:type="auto"/>
        <w:tblLook w:val="04A0" w:firstRow="1" w:lastRow="0" w:firstColumn="1" w:lastColumn="0" w:noHBand="0" w:noVBand="1"/>
      </w:tblPr>
      <w:tblGrid>
        <w:gridCol w:w="4148"/>
        <w:gridCol w:w="4148"/>
      </w:tblGrid>
      <w:tr w:rsidR="00A9253D" w14:paraId="72BDF76D" w14:textId="77777777" w:rsidTr="00A9253D">
        <w:tc>
          <w:tcPr>
            <w:tcW w:w="4148" w:type="dxa"/>
          </w:tcPr>
          <w:p w14:paraId="495E0953" w14:textId="77777777" w:rsidR="00A9253D" w:rsidRPr="00A9253D" w:rsidRDefault="00A9253D" w:rsidP="00A9253D">
            <w:pPr>
              <w:widowControl/>
              <w:jc w:val="center"/>
              <w:textAlignment w:val="center"/>
              <w:rPr>
                <w:rFonts w:ascii="Times New Roman" w:eastAsia="仿宋_GB2312" w:hAnsi="Times New Roman"/>
                <w:b/>
                <w:szCs w:val="21"/>
              </w:rPr>
            </w:pPr>
            <w:r w:rsidRPr="00A9253D">
              <w:rPr>
                <w:rFonts w:ascii="Times New Roman" w:eastAsia="仿宋_GB2312" w:hAnsi="Times New Roman" w:hint="eastAsia"/>
                <w:b/>
                <w:szCs w:val="21"/>
              </w:rPr>
              <w:t>核心保护区</w:t>
            </w:r>
          </w:p>
        </w:tc>
        <w:tc>
          <w:tcPr>
            <w:tcW w:w="4148" w:type="dxa"/>
          </w:tcPr>
          <w:p w14:paraId="37988F4B" w14:textId="77777777" w:rsidR="00A9253D" w:rsidRPr="00A9253D" w:rsidRDefault="00A9253D" w:rsidP="00A9253D">
            <w:pPr>
              <w:widowControl/>
              <w:jc w:val="center"/>
              <w:textAlignment w:val="center"/>
              <w:rPr>
                <w:rFonts w:ascii="Times New Roman" w:eastAsia="仿宋_GB2312" w:hAnsi="Times New Roman"/>
                <w:b/>
                <w:szCs w:val="21"/>
              </w:rPr>
            </w:pPr>
            <w:r w:rsidRPr="00A9253D">
              <w:rPr>
                <w:rFonts w:ascii="Times New Roman" w:eastAsia="仿宋_GB2312" w:hAnsi="Times New Roman" w:hint="eastAsia"/>
                <w:b/>
                <w:szCs w:val="21"/>
              </w:rPr>
              <w:t>管控要求</w:t>
            </w:r>
          </w:p>
        </w:tc>
      </w:tr>
      <w:tr w:rsidR="00A9253D" w14:paraId="2EAF7B7D" w14:textId="77777777" w:rsidTr="00A9253D">
        <w:tc>
          <w:tcPr>
            <w:tcW w:w="4148" w:type="dxa"/>
          </w:tcPr>
          <w:p w14:paraId="7CC9FFDD" w14:textId="77777777" w:rsidR="00A9253D" w:rsidRPr="00A9253D" w:rsidRDefault="00A9253D" w:rsidP="00A9253D">
            <w:pPr>
              <w:widowControl/>
              <w:jc w:val="center"/>
              <w:textAlignment w:val="center"/>
              <w:rPr>
                <w:rFonts w:ascii="仿宋" w:eastAsia="仿宋" w:hAnsi="仿宋" w:cs="仿宋" w:hint="eastAsia"/>
                <w:szCs w:val="21"/>
                <w:lang w:bidi="ar"/>
              </w:rPr>
            </w:pPr>
            <w:r w:rsidRPr="00A9253D">
              <w:rPr>
                <w:rFonts w:ascii="仿宋" w:eastAsia="仿宋" w:hAnsi="仿宋" w:cs="仿宋" w:hint="eastAsia"/>
                <w:szCs w:val="21"/>
                <w:lang w:bidi="ar"/>
              </w:rPr>
              <w:t>一般建筑</w:t>
            </w:r>
          </w:p>
        </w:tc>
        <w:tc>
          <w:tcPr>
            <w:tcW w:w="4148" w:type="dxa"/>
          </w:tcPr>
          <w:p w14:paraId="6C69B772" w14:textId="77777777" w:rsidR="00A9253D" w:rsidRPr="00A9253D" w:rsidRDefault="00A9253D" w:rsidP="00A9253D">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≤12米</w:t>
            </w:r>
          </w:p>
        </w:tc>
      </w:tr>
      <w:tr w:rsidR="00A9253D" w14:paraId="4F068F65" w14:textId="77777777" w:rsidTr="00A9253D">
        <w:tc>
          <w:tcPr>
            <w:tcW w:w="4148" w:type="dxa"/>
          </w:tcPr>
          <w:p w14:paraId="1D21339E" w14:textId="77777777" w:rsidR="00A9253D" w:rsidRPr="00A9253D" w:rsidRDefault="00A9253D" w:rsidP="00A9253D">
            <w:pPr>
              <w:widowControl/>
              <w:jc w:val="center"/>
              <w:textAlignment w:val="center"/>
              <w:rPr>
                <w:rFonts w:ascii="仿宋" w:eastAsia="仿宋" w:hAnsi="仿宋" w:cs="仿宋" w:hint="eastAsia"/>
                <w:szCs w:val="21"/>
                <w:lang w:bidi="ar"/>
              </w:rPr>
            </w:pPr>
            <w:r w:rsidRPr="00A9253D">
              <w:rPr>
                <w:rFonts w:ascii="仿宋" w:eastAsia="仿宋" w:hAnsi="仿宋" w:cs="仿宋" w:hint="eastAsia"/>
                <w:szCs w:val="21"/>
                <w:lang w:bidi="ar"/>
              </w:rPr>
              <w:t>公共服务建筑</w:t>
            </w:r>
          </w:p>
        </w:tc>
        <w:tc>
          <w:tcPr>
            <w:tcW w:w="4148" w:type="dxa"/>
          </w:tcPr>
          <w:p w14:paraId="1DC5F9A2" w14:textId="77777777" w:rsidR="00A9253D" w:rsidRPr="00A9253D" w:rsidRDefault="00A9253D" w:rsidP="00A9253D">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≤1</w:t>
            </w:r>
            <w:r>
              <w:rPr>
                <w:rFonts w:ascii="仿宋" w:eastAsia="仿宋" w:hAnsi="仿宋" w:cs="仿宋" w:hint="eastAsia"/>
                <w:szCs w:val="21"/>
                <w:lang w:bidi="ar"/>
              </w:rPr>
              <w:t>8</w:t>
            </w:r>
            <w:r w:rsidRPr="00CA384A">
              <w:rPr>
                <w:rFonts w:ascii="仿宋" w:eastAsia="仿宋" w:hAnsi="仿宋" w:cs="仿宋" w:hint="eastAsia"/>
                <w:szCs w:val="21"/>
                <w:lang w:bidi="ar"/>
              </w:rPr>
              <w:t>米</w:t>
            </w:r>
          </w:p>
        </w:tc>
      </w:tr>
    </w:tbl>
    <w:p w14:paraId="49B803D6" w14:textId="77777777" w:rsidR="00C15D23" w:rsidRDefault="00C15D23"/>
    <w:p w14:paraId="33780308" w14:textId="77777777" w:rsidR="00981CA4" w:rsidRPr="009A44AC" w:rsidRDefault="000E2AAE" w:rsidP="00981CA4">
      <w:pPr>
        <w:pStyle w:val="2"/>
        <w:widowControl/>
        <w:spacing w:beforeLines="50" w:before="120" w:afterLines="50" w:after="120" w:line="600" w:lineRule="exact"/>
        <w:jc w:val="left"/>
        <w:rPr>
          <w:rFonts w:ascii="微软雅黑" w:eastAsia="微软雅黑" w:hAnsi="微软雅黑" w:cs="Arial" w:hint="eastAsia"/>
          <w:bCs w:val="0"/>
          <w:sz w:val="24"/>
          <w:szCs w:val="22"/>
        </w:rPr>
      </w:pPr>
      <w:r>
        <w:rPr>
          <w:rFonts w:ascii="微软雅黑" w:eastAsia="微软雅黑" w:hAnsi="微软雅黑" w:cs="Arial" w:hint="eastAsia"/>
          <w:bCs w:val="0"/>
          <w:sz w:val="24"/>
          <w:szCs w:val="22"/>
        </w:rPr>
        <w:t>附表</w:t>
      </w:r>
      <w:r w:rsidR="00A9253D">
        <w:rPr>
          <w:rFonts w:ascii="微软雅黑" w:eastAsia="微软雅黑" w:hAnsi="微软雅黑" w:cs="Arial" w:hint="eastAsia"/>
          <w:bCs w:val="0"/>
          <w:sz w:val="24"/>
          <w:szCs w:val="22"/>
        </w:rPr>
        <w:t>2</w:t>
      </w:r>
      <w:r>
        <w:rPr>
          <w:rFonts w:ascii="微软雅黑" w:eastAsia="微软雅黑" w:hAnsi="微软雅黑" w:cs="Arial" w:hint="eastAsia"/>
          <w:bCs w:val="0"/>
          <w:sz w:val="24"/>
          <w:szCs w:val="22"/>
        </w:rPr>
        <w:t>.</w:t>
      </w:r>
      <w:r w:rsidR="00981CA4" w:rsidRPr="009A44AC">
        <w:rPr>
          <w:rFonts w:ascii="微软雅黑" w:eastAsia="微软雅黑" w:hAnsi="微软雅黑" w:cs="Arial" w:hint="eastAsia"/>
          <w:bCs w:val="0"/>
          <w:sz w:val="24"/>
          <w:szCs w:val="22"/>
        </w:rPr>
        <w:t>滨水临山地区建筑高度管控指标表</w:t>
      </w:r>
    </w:p>
    <w:tbl>
      <w:tblPr>
        <w:tblStyle w:val="af7"/>
        <w:tblW w:w="0" w:type="auto"/>
        <w:tblLook w:val="04A0" w:firstRow="1" w:lastRow="0" w:firstColumn="1" w:lastColumn="0" w:noHBand="0" w:noVBand="1"/>
      </w:tblPr>
      <w:tblGrid>
        <w:gridCol w:w="1271"/>
        <w:gridCol w:w="1134"/>
        <w:gridCol w:w="1418"/>
        <w:gridCol w:w="4473"/>
      </w:tblGrid>
      <w:tr w:rsidR="00CA384A" w:rsidRPr="00CA384A" w14:paraId="2B3D698F" w14:textId="77777777" w:rsidTr="001A3CED">
        <w:tc>
          <w:tcPr>
            <w:tcW w:w="1271" w:type="dxa"/>
            <w:vAlign w:val="center"/>
          </w:tcPr>
          <w:p w14:paraId="1E191F07" w14:textId="77777777" w:rsidR="00CA384A" w:rsidRPr="00CA384A" w:rsidRDefault="00CA384A" w:rsidP="00CA384A">
            <w:pPr>
              <w:widowControl/>
              <w:jc w:val="center"/>
              <w:textAlignment w:val="center"/>
              <w:rPr>
                <w:rFonts w:ascii="Times New Roman" w:eastAsia="仿宋_GB2312" w:hAnsi="Times New Roman"/>
                <w:b/>
                <w:szCs w:val="21"/>
              </w:rPr>
            </w:pPr>
            <w:r w:rsidRPr="00CA384A">
              <w:rPr>
                <w:rFonts w:ascii="Times New Roman" w:eastAsia="仿宋_GB2312" w:hAnsi="Times New Roman" w:hint="eastAsia"/>
                <w:b/>
                <w:szCs w:val="21"/>
              </w:rPr>
              <w:t>管控区域</w:t>
            </w:r>
          </w:p>
        </w:tc>
        <w:tc>
          <w:tcPr>
            <w:tcW w:w="2552" w:type="dxa"/>
            <w:gridSpan w:val="2"/>
            <w:vAlign w:val="center"/>
          </w:tcPr>
          <w:p w14:paraId="44C81035" w14:textId="77777777" w:rsidR="00CA384A" w:rsidRPr="00CA384A" w:rsidRDefault="00CA384A" w:rsidP="00CA384A">
            <w:pPr>
              <w:widowControl/>
              <w:jc w:val="center"/>
              <w:textAlignment w:val="center"/>
              <w:rPr>
                <w:rFonts w:ascii="Times New Roman" w:eastAsia="仿宋_GB2312" w:hAnsi="Times New Roman"/>
                <w:b/>
                <w:szCs w:val="21"/>
              </w:rPr>
            </w:pPr>
            <w:r w:rsidRPr="00CA384A">
              <w:rPr>
                <w:rFonts w:ascii="Times New Roman" w:eastAsia="仿宋_GB2312" w:hAnsi="Times New Roman" w:hint="eastAsia"/>
                <w:b/>
                <w:szCs w:val="21"/>
              </w:rPr>
              <w:t>管控要点</w:t>
            </w:r>
          </w:p>
        </w:tc>
        <w:tc>
          <w:tcPr>
            <w:tcW w:w="4473" w:type="dxa"/>
            <w:vAlign w:val="center"/>
          </w:tcPr>
          <w:p w14:paraId="4A2291BA" w14:textId="77777777" w:rsidR="00CA384A" w:rsidRPr="00CA384A" w:rsidRDefault="00CA384A" w:rsidP="00CA384A">
            <w:pPr>
              <w:widowControl/>
              <w:jc w:val="center"/>
              <w:textAlignment w:val="center"/>
              <w:rPr>
                <w:rFonts w:ascii="Times New Roman" w:eastAsia="仿宋_GB2312" w:hAnsi="Times New Roman"/>
                <w:b/>
                <w:szCs w:val="21"/>
              </w:rPr>
            </w:pPr>
            <w:r w:rsidRPr="00CA384A">
              <w:rPr>
                <w:rFonts w:ascii="Times New Roman" w:eastAsia="仿宋_GB2312" w:hAnsi="Times New Roman" w:hint="eastAsia"/>
                <w:b/>
                <w:szCs w:val="21"/>
              </w:rPr>
              <w:t>管控要求</w:t>
            </w:r>
          </w:p>
        </w:tc>
      </w:tr>
      <w:tr w:rsidR="00CA384A" w:rsidRPr="00CA384A" w14:paraId="11AF5ECB" w14:textId="77777777" w:rsidTr="001A3CED">
        <w:tc>
          <w:tcPr>
            <w:tcW w:w="1271" w:type="dxa"/>
            <w:vMerge w:val="restart"/>
            <w:vAlign w:val="center"/>
          </w:tcPr>
          <w:p w14:paraId="6E075662"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临山地区</w:t>
            </w:r>
          </w:p>
        </w:tc>
        <w:tc>
          <w:tcPr>
            <w:tcW w:w="2552" w:type="dxa"/>
            <w:gridSpan w:val="2"/>
            <w:vAlign w:val="center"/>
          </w:tcPr>
          <w:p w14:paraId="2A89D9BA"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依山区</w:t>
            </w:r>
          </w:p>
        </w:tc>
        <w:tc>
          <w:tcPr>
            <w:tcW w:w="4473" w:type="dxa"/>
            <w:vAlign w:val="center"/>
          </w:tcPr>
          <w:p w14:paraId="05726C3F"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≤12米</w:t>
            </w:r>
          </w:p>
        </w:tc>
      </w:tr>
      <w:tr w:rsidR="00CA384A" w:rsidRPr="00CA384A" w14:paraId="0735BAE1" w14:textId="77777777" w:rsidTr="001A3CED">
        <w:tc>
          <w:tcPr>
            <w:tcW w:w="1271" w:type="dxa"/>
            <w:vMerge/>
            <w:vAlign w:val="center"/>
          </w:tcPr>
          <w:p w14:paraId="0FD4442D" w14:textId="77777777" w:rsidR="00CA384A" w:rsidRPr="00CA384A" w:rsidRDefault="00CA384A" w:rsidP="00CA384A">
            <w:pPr>
              <w:widowControl/>
              <w:jc w:val="center"/>
              <w:textAlignment w:val="center"/>
              <w:rPr>
                <w:rFonts w:ascii="仿宋" w:eastAsia="仿宋" w:hAnsi="仿宋" w:cs="仿宋" w:hint="eastAsia"/>
                <w:szCs w:val="21"/>
                <w:lang w:bidi="ar"/>
              </w:rPr>
            </w:pPr>
          </w:p>
        </w:tc>
        <w:tc>
          <w:tcPr>
            <w:tcW w:w="2552" w:type="dxa"/>
            <w:gridSpan w:val="2"/>
            <w:vAlign w:val="center"/>
          </w:tcPr>
          <w:p w14:paraId="5D482F30"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近山区</w:t>
            </w:r>
          </w:p>
        </w:tc>
        <w:tc>
          <w:tcPr>
            <w:tcW w:w="4473" w:type="dxa"/>
            <w:vAlign w:val="center"/>
          </w:tcPr>
          <w:p w14:paraId="35473129"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≤24米</w:t>
            </w:r>
          </w:p>
        </w:tc>
      </w:tr>
      <w:tr w:rsidR="00CA384A" w:rsidRPr="00CA384A" w14:paraId="1FB1B3FA" w14:textId="77777777" w:rsidTr="001A3CED">
        <w:tc>
          <w:tcPr>
            <w:tcW w:w="1271" w:type="dxa"/>
            <w:vMerge/>
            <w:vAlign w:val="center"/>
          </w:tcPr>
          <w:p w14:paraId="334EFA11" w14:textId="77777777" w:rsidR="00CA384A" w:rsidRPr="00CA384A" w:rsidRDefault="00CA384A" w:rsidP="00CA384A">
            <w:pPr>
              <w:widowControl/>
              <w:jc w:val="center"/>
              <w:textAlignment w:val="center"/>
              <w:rPr>
                <w:rFonts w:ascii="仿宋" w:eastAsia="仿宋" w:hAnsi="仿宋" w:cs="仿宋" w:hint="eastAsia"/>
                <w:szCs w:val="21"/>
                <w:lang w:bidi="ar"/>
              </w:rPr>
            </w:pPr>
          </w:p>
        </w:tc>
        <w:tc>
          <w:tcPr>
            <w:tcW w:w="1134" w:type="dxa"/>
            <w:vMerge w:val="restart"/>
            <w:vAlign w:val="center"/>
          </w:tcPr>
          <w:p w14:paraId="77DC3E15"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远山区</w:t>
            </w:r>
          </w:p>
        </w:tc>
        <w:tc>
          <w:tcPr>
            <w:tcW w:w="1418" w:type="dxa"/>
            <w:vAlign w:val="center"/>
          </w:tcPr>
          <w:p w14:paraId="574698A6"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非住宅类</w:t>
            </w:r>
          </w:p>
        </w:tc>
        <w:tc>
          <w:tcPr>
            <w:tcW w:w="4473" w:type="dxa"/>
            <w:vAlign w:val="center"/>
          </w:tcPr>
          <w:p w14:paraId="4A5AFD3C"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≤45米</w:t>
            </w:r>
          </w:p>
        </w:tc>
      </w:tr>
      <w:tr w:rsidR="00CA384A" w:rsidRPr="00CA384A" w14:paraId="44AAD4B8" w14:textId="77777777" w:rsidTr="001A3CED">
        <w:tc>
          <w:tcPr>
            <w:tcW w:w="1271" w:type="dxa"/>
            <w:vMerge/>
            <w:vAlign w:val="center"/>
          </w:tcPr>
          <w:p w14:paraId="7F5234BD" w14:textId="77777777" w:rsidR="00CA384A" w:rsidRPr="00CA384A" w:rsidRDefault="00CA384A" w:rsidP="00CA384A">
            <w:pPr>
              <w:widowControl/>
              <w:jc w:val="center"/>
              <w:textAlignment w:val="center"/>
              <w:rPr>
                <w:rFonts w:ascii="仿宋" w:eastAsia="仿宋" w:hAnsi="仿宋" w:cs="仿宋" w:hint="eastAsia"/>
                <w:szCs w:val="21"/>
                <w:lang w:bidi="ar"/>
              </w:rPr>
            </w:pPr>
          </w:p>
        </w:tc>
        <w:tc>
          <w:tcPr>
            <w:tcW w:w="1134" w:type="dxa"/>
            <w:vMerge/>
            <w:vAlign w:val="center"/>
          </w:tcPr>
          <w:p w14:paraId="0FBE3C56" w14:textId="77777777" w:rsidR="00CA384A" w:rsidRPr="00CA384A" w:rsidRDefault="00CA384A" w:rsidP="00CA384A">
            <w:pPr>
              <w:widowControl/>
              <w:jc w:val="center"/>
              <w:textAlignment w:val="center"/>
              <w:rPr>
                <w:rFonts w:ascii="仿宋" w:eastAsia="仿宋" w:hAnsi="仿宋" w:cs="仿宋" w:hint="eastAsia"/>
                <w:szCs w:val="21"/>
                <w:lang w:bidi="ar"/>
              </w:rPr>
            </w:pPr>
          </w:p>
        </w:tc>
        <w:tc>
          <w:tcPr>
            <w:tcW w:w="1418" w:type="dxa"/>
            <w:vAlign w:val="center"/>
          </w:tcPr>
          <w:p w14:paraId="101D6485"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住宅类</w:t>
            </w:r>
          </w:p>
        </w:tc>
        <w:tc>
          <w:tcPr>
            <w:tcW w:w="4473" w:type="dxa"/>
            <w:vAlign w:val="center"/>
          </w:tcPr>
          <w:p w14:paraId="52A5FB69" w14:textId="77777777" w:rsidR="00CA384A" w:rsidRPr="00CA384A" w:rsidRDefault="00CA384A"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≤36米</w:t>
            </w:r>
          </w:p>
        </w:tc>
      </w:tr>
      <w:tr w:rsidR="00DD42BC" w:rsidRPr="00CA384A" w14:paraId="12712FED" w14:textId="77777777" w:rsidTr="001A3CED">
        <w:tc>
          <w:tcPr>
            <w:tcW w:w="1271" w:type="dxa"/>
            <w:vMerge w:val="restart"/>
            <w:vAlign w:val="center"/>
          </w:tcPr>
          <w:p w14:paraId="68AF6E0F" w14:textId="77777777" w:rsidR="00DD42BC" w:rsidRPr="00CA384A" w:rsidRDefault="00DD42BC"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滨水地区</w:t>
            </w:r>
          </w:p>
        </w:tc>
        <w:tc>
          <w:tcPr>
            <w:tcW w:w="2552" w:type="dxa"/>
            <w:gridSpan w:val="2"/>
            <w:vAlign w:val="center"/>
          </w:tcPr>
          <w:p w14:paraId="2D1E1FC6" w14:textId="77777777" w:rsidR="00DD42BC" w:rsidRPr="00CA384A" w:rsidRDefault="00DD42BC"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湘江、浏阳河近水控制区</w:t>
            </w:r>
          </w:p>
        </w:tc>
        <w:tc>
          <w:tcPr>
            <w:tcW w:w="4473" w:type="dxa"/>
            <w:vAlign w:val="center"/>
          </w:tcPr>
          <w:p w14:paraId="77B5BF1A" w14:textId="77777777" w:rsidR="00DD42BC" w:rsidRPr="00CA384A" w:rsidRDefault="00DD42BC" w:rsidP="00CA384A">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≤50米</w:t>
            </w:r>
          </w:p>
        </w:tc>
      </w:tr>
      <w:tr w:rsidR="00DD42BC" w:rsidRPr="00CA384A" w14:paraId="32C218A8" w14:textId="77777777" w:rsidTr="001A3CED">
        <w:tc>
          <w:tcPr>
            <w:tcW w:w="1271" w:type="dxa"/>
            <w:vMerge/>
            <w:vAlign w:val="center"/>
          </w:tcPr>
          <w:p w14:paraId="1B4844BB" w14:textId="77777777" w:rsidR="00DD42BC" w:rsidRPr="00CA384A" w:rsidRDefault="00DD42BC" w:rsidP="00CA384A">
            <w:pPr>
              <w:widowControl/>
              <w:jc w:val="center"/>
              <w:textAlignment w:val="center"/>
              <w:rPr>
                <w:rFonts w:ascii="仿宋" w:eastAsia="仿宋" w:hAnsi="仿宋" w:cs="仿宋" w:hint="eastAsia"/>
                <w:szCs w:val="21"/>
                <w:lang w:bidi="ar"/>
              </w:rPr>
            </w:pPr>
          </w:p>
        </w:tc>
        <w:tc>
          <w:tcPr>
            <w:tcW w:w="2552" w:type="dxa"/>
            <w:gridSpan w:val="2"/>
            <w:vAlign w:val="center"/>
          </w:tcPr>
          <w:p w14:paraId="3E818529" w14:textId="77777777" w:rsidR="00DD42BC" w:rsidRPr="00CA384A" w:rsidRDefault="00DD42BC" w:rsidP="00CA384A">
            <w:pPr>
              <w:widowControl/>
              <w:jc w:val="center"/>
              <w:textAlignment w:val="center"/>
              <w:rPr>
                <w:rFonts w:ascii="仿宋" w:eastAsia="仿宋" w:hAnsi="仿宋" w:cs="仿宋" w:hint="eastAsia"/>
                <w:szCs w:val="21"/>
                <w:lang w:bidi="ar"/>
              </w:rPr>
            </w:pPr>
            <w:r>
              <w:rPr>
                <w:rFonts w:ascii="仿宋" w:eastAsia="仿宋" w:hAnsi="仿宋" w:cs="仿宋" w:hint="eastAsia"/>
                <w:szCs w:val="21"/>
                <w:lang w:bidi="ar"/>
              </w:rPr>
              <w:t>其他</w:t>
            </w:r>
            <w:r w:rsidR="001A3CED">
              <w:rPr>
                <w:rFonts w:ascii="仿宋" w:eastAsia="仿宋" w:hAnsi="仿宋" w:cs="仿宋" w:hint="eastAsia"/>
                <w:szCs w:val="21"/>
                <w:lang w:bidi="ar"/>
              </w:rPr>
              <w:t>湖库水体周边</w:t>
            </w:r>
            <w:r>
              <w:rPr>
                <w:rFonts w:ascii="仿宋" w:eastAsia="仿宋" w:hAnsi="仿宋" w:cs="仿宋" w:hint="eastAsia"/>
                <w:szCs w:val="21"/>
                <w:lang w:bidi="ar"/>
              </w:rPr>
              <w:t>区域</w:t>
            </w:r>
          </w:p>
        </w:tc>
        <w:tc>
          <w:tcPr>
            <w:tcW w:w="4473" w:type="dxa"/>
            <w:vAlign w:val="center"/>
          </w:tcPr>
          <w:p w14:paraId="09DE5DD3" w14:textId="77777777" w:rsidR="00DD42BC" w:rsidRPr="00CA384A" w:rsidRDefault="001A3CED" w:rsidP="001A3CED">
            <w:pPr>
              <w:widowControl/>
              <w:textAlignment w:val="center"/>
              <w:rPr>
                <w:rFonts w:ascii="仿宋" w:eastAsia="仿宋" w:hAnsi="仿宋" w:cs="仿宋" w:hint="eastAsia"/>
                <w:szCs w:val="21"/>
                <w:lang w:bidi="ar"/>
              </w:rPr>
            </w:pPr>
            <w:r w:rsidRPr="001A3CED">
              <w:rPr>
                <w:rFonts w:ascii="仿宋" w:eastAsia="仿宋" w:hAnsi="仿宋" w:cs="仿宋" w:hint="eastAsia"/>
                <w:szCs w:val="21"/>
                <w:lang w:bidi="ar"/>
              </w:rPr>
              <w:t>宜以生态为主，可建设少量的公共设施及景观构筑物，应保证其公共性、开敞性和连续性</w:t>
            </w:r>
          </w:p>
        </w:tc>
      </w:tr>
    </w:tbl>
    <w:p w14:paraId="5B38B6ED" w14:textId="77777777" w:rsidR="00981CA4" w:rsidRPr="00DD42BC" w:rsidRDefault="00DD42BC">
      <w:pPr>
        <w:rPr>
          <w:rFonts w:ascii="仿宋" w:eastAsia="仿宋" w:hAnsi="仿宋" w:cs="仿宋" w:hint="eastAsia"/>
          <w:szCs w:val="21"/>
          <w:lang w:bidi="ar"/>
        </w:rPr>
      </w:pPr>
      <w:r w:rsidRPr="00DD42BC">
        <w:rPr>
          <w:rFonts w:ascii="仿宋" w:eastAsia="仿宋" w:hAnsi="仿宋" w:cs="仿宋" w:hint="eastAsia"/>
          <w:szCs w:val="21"/>
          <w:lang w:bidi="ar"/>
        </w:rPr>
        <w:t>重大项目或标志性工程建设，建筑高度确需突破的，应组织专家评审并报省政府审定。</w:t>
      </w:r>
    </w:p>
    <w:p w14:paraId="29CE9065" w14:textId="77777777" w:rsidR="00981CA4" w:rsidRPr="009A44AC" w:rsidRDefault="000E2AAE" w:rsidP="00981CA4">
      <w:pPr>
        <w:pStyle w:val="2"/>
        <w:widowControl/>
        <w:spacing w:beforeLines="50" w:before="120" w:afterLines="50" w:after="120" w:line="600" w:lineRule="exact"/>
        <w:jc w:val="left"/>
        <w:rPr>
          <w:rFonts w:ascii="微软雅黑" w:eastAsia="微软雅黑" w:hAnsi="微软雅黑" w:cs="Arial" w:hint="eastAsia"/>
          <w:bCs w:val="0"/>
          <w:sz w:val="24"/>
          <w:szCs w:val="22"/>
        </w:rPr>
      </w:pPr>
      <w:r>
        <w:rPr>
          <w:rFonts w:ascii="微软雅黑" w:eastAsia="微软雅黑" w:hAnsi="微软雅黑" w:cs="Arial" w:hint="eastAsia"/>
          <w:bCs w:val="0"/>
          <w:sz w:val="24"/>
          <w:szCs w:val="22"/>
        </w:rPr>
        <w:t>附表</w:t>
      </w:r>
      <w:r w:rsidR="00A9253D">
        <w:rPr>
          <w:rFonts w:ascii="微软雅黑" w:eastAsia="微软雅黑" w:hAnsi="微软雅黑" w:cs="Arial" w:hint="eastAsia"/>
          <w:bCs w:val="0"/>
          <w:sz w:val="24"/>
          <w:szCs w:val="22"/>
        </w:rPr>
        <w:t>3</w:t>
      </w:r>
      <w:r>
        <w:rPr>
          <w:rFonts w:ascii="微软雅黑" w:eastAsia="微软雅黑" w:hAnsi="微软雅黑" w:cs="Arial" w:hint="eastAsia"/>
          <w:bCs w:val="0"/>
          <w:sz w:val="24"/>
          <w:szCs w:val="22"/>
        </w:rPr>
        <w:t>.</w:t>
      </w:r>
      <w:r w:rsidR="00981CA4" w:rsidRPr="009A44AC">
        <w:rPr>
          <w:rFonts w:ascii="微软雅黑" w:eastAsia="微软雅黑" w:hAnsi="微软雅黑" w:cs="Arial" w:hint="eastAsia"/>
          <w:bCs w:val="0"/>
          <w:sz w:val="24"/>
          <w:szCs w:val="22"/>
        </w:rPr>
        <w:t>融合发展区建设强度分类型管控指标表</w:t>
      </w:r>
    </w:p>
    <w:tbl>
      <w:tblPr>
        <w:tblW w:w="4998" w:type="pct"/>
        <w:tblLook w:val="04A0" w:firstRow="1" w:lastRow="0" w:firstColumn="1" w:lastColumn="0" w:noHBand="0" w:noVBand="1"/>
      </w:tblPr>
      <w:tblGrid>
        <w:gridCol w:w="1712"/>
        <w:gridCol w:w="2264"/>
        <w:gridCol w:w="1587"/>
        <w:gridCol w:w="1252"/>
        <w:gridCol w:w="1478"/>
      </w:tblGrid>
      <w:tr w:rsidR="00ED7DE8" w:rsidRPr="00CA384A" w14:paraId="73431F6E" w14:textId="77777777" w:rsidTr="00ED7DE8">
        <w:trPr>
          <w:trHeight w:val="285"/>
        </w:trPr>
        <w:tc>
          <w:tcPr>
            <w:tcW w:w="23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86348D" w14:textId="77777777" w:rsidR="00ED7DE8" w:rsidRPr="00CA384A" w:rsidRDefault="00ED7DE8" w:rsidP="00E9588F">
            <w:pPr>
              <w:jc w:val="center"/>
              <w:rPr>
                <w:rFonts w:ascii="仿宋" w:eastAsia="仿宋" w:hAnsi="仿宋" w:cs="仿宋" w:hint="eastAsia"/>
                <w:b/>
                <w:bCs/>
                <w:szCs w:val="21"/>
              </w:rPr>
            </w:pPr>
            <w:r>
              <w:rPr>
                <w:rFonts w:ascii="仿宋" w:eastAsia="仿宋" w:hAnsi="仿宋" w:cs="仿宋" w:hint="eastAsia"/>
                <w:b/>
                <w:bCs/>
                <w:szCs w:val="21"/>
                <w:lang w:bidi="ar"/>
              </w:rPr>
              <w:t>建筑</w:t>
            </w:r>
            <w:r w:rsidRPr="00CA384A">
              <w:rPr>
                <w:rFonts w:ascii="仿宋" w:eastAsia="仿宋" w:hAnsi="仿宋" w:cs="仿宋" w:hint="eastAsia"/>
                <w:b/>
                <w:bCs/>
                <w:szCs w:val="21"/>
                <w:lang w:bidi="ar"/>
              </w:rPr>
              <w:t>类型</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B9AF876" w14:textId="77777777" w:rsidR="00ED7DE8" w:rsidRPr="00CA384A" w:rsidRDefault="00ED7DE8" w:rsidP="00E9588F">
            <w:pPr>
              <w:widowControl/>
              <w:jc w:val="center"/>
              <w:textAlignment w:val="center"/>
              <w:rPr>
                <w:rFonts w:ascii="仿宋" w:eastAsia="仿宋" w:hAnsi="仿宋" w:cs="仿宋" w:hint="eastAsia"/>
                <w:b/>
                <w:bCs/>
                <w:szCs w:val="21"/>
              </w:rPr>
            </w:pPr>
            <w:r w:rsidRPr="00CA384A">
              <w:rPr>
                <w:rFonts w:ascii="仿宋" w:eastAsia="仿宋" w:hAnsi="仿宋" w:cs="仿宋" w:hint="eastAsia"/>
                <w:b/>
                <w:bCs/>
                <w:szCs w:val="21"/>
                <w:lang w:bidi="ar"/>
              </w:rPr>
              <w:t>建筑密度（%）</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3AAECA" w14:textId="77777777" w:rsidR="00ED7DE8" w:rsidRPr="00CA384A" w:rsidRDefault="00ED7DE8" w:rsidP="00E9588F">
            <w:pPr>
              <w:widowControl/>
              <w:jc w:val="center"/>
              <w:textAlignment w:val="center"/>
              <w:rPr>
                <w:rFonts w:ascii="仿宋" w:eastAsia="仿宋" w:hAnsi="仿宋" w:cs="仿宋" w:hint="eastAsia"/>
                <w:b/>
                <w:bCs/>
                <w:szCs w:val="21"/>
              </w:rPr>
            </w:pPr>
            <w:r w:rsidRPr="00CA384A">
              <w:rPr>
                <w:rFonts w:ascii="仿宋" w:eastAsia="仿宋" w:hAnsi="仿宋" w:cs="仿宋" w:hint="eastAsia"/>
                <w:b/>
                <w:bCs/>
                <w:szCs w:val="21"/>
                <w:lang w:bidi="ar"/>
              </w:rPr>
              <w:t>容积率</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50791C" w14:textId="77777777" w:rsidR="00ED7DE8" w:rsidRPr="00CA384A" w:rsidRDefault="00ED7DE8" w:rsidP="00E9588F">
            <w:pPr>
              <w:widowControl/>
              <w:jc w:val="center"/>
              <w:textAlignment w:val="center"/>
              <w:rPr>
                <w:rFonts w:ascii="仿宋" w:eastAsia="仿宋" w:hAnsi="仿宋" w:cs="仿宋" w:hint="eastAsia"/>
                <w:b/>
                <w:bCs/>
                <w:szCs w:val="21"/>
              </w:rPr>
            </w:pPr>
            <w:r w:rsidRPr="00CA384A">
              <w:rPr>
                <w:rFonts w:ascii="仿宋" w:eastAsia="仿宋" w:hAnsi="仿宋" w:cs="仿宋" w:hint="eastAsia"/>
                <w:b/>
                <w:bCs/>
                <w:szCs w:val="21"/>
                <w:lang w:bidi="ar"/>
              </w:rPr>
              <w:t>绿地率（%）</w:t>
            </w:r>
          </w:p>
        </w:tc>
      </w:tr>
      <w:tr w:rsidR="00981CA4" w:rsidRPr="00CA384A" w14:paraId="00ADDC9B" w14:textId="77777777" w:rsidTr="00ED7DE8">
        <w:trPr>
          <w:trHeight w:val="285"/>
        </w:trPr>
        <w:tc>
          <w:tcPr>
            <w:tcW w:w="1032"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119AD41"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lastRenderedPageBreak/>
              <w:t>住宅建筑类</w:t>
            </w: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187ED8"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低层</w:t>
            </w:r>
            <w:r w:rsidR="00ED7DE8">
              <w:rPr>
                <w:rFonts w:ascii="仿宋" w:eastAsia="仿宋" w:hAnsi="仿宋" w:cs="仿宋" w:hint="eastAsia"/>
                <w:szCs w:val="21"/>
                <w:lang w:bidi="ar"/>
              </w:rPr>
              <w:t>（1-3层）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C6CB0F"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≤43</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68C6D5"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≤1.2</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A0AA30"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≥25</w:t>
            </w:r>
          </w:p>
        </w:tc>
      </w:tr>
      <w:tr w:rsidR="00981CA4" w:rsidRPr="00CA384A" w14:paraId="1524B14B"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28F4C40F"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122B32" w14:textId="77777777" w:rsidR="00981CA4" w:rsidRPr="00CA384A" w:rsidRDefault="00981CA4" w:rsidP="00E9588F">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多层Ⅰ类</w:t>
            </w:r>
            <w:r w:rsidR="00ED7DE8">
              <w:rPr>
                <w:rFonts w:ascii="仿宋" w:eastAsia="仿宋" w:hAnsi="仿宋" w:cs="仿宋" w:hint="eastAsia"/>
                <w:szCs w:val="21"/>
                <w:lang w:bidi="ar"/>
              </w:rPr>
              <w:t>（4-6层）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1007E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≤32</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0BE5E9"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≤1.6</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7FEFF1"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≥30</w:t>
            </w:r>
          </w:p>
        </w:tc>
      </w:tr>
      <w:tr w:rsidR="00981CA4" w:rsidRPr="00CA384A" w14:paraId="66A89844"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B23B53"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9AB805" w14:textId="77777777" w:rsidR="00981CA4" w:rsidRPr="00CA384A" w:rsidRDefault="00981CA4" w:rsidP="00E9588F">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多层Ⅱ类</w:t>
            </w:r>
            <w:r w:rsidR="00ED7DE8">
              <w:rPr>
                <w:rFonts w:ascii="仿宋" w:eastAsia="仿宋" w:hAnsi="仿宋" w:cs="仿宋" w:hint="eastAsia"/>
                <w:szCs w:val="21"/>
                <w:lang w:bidi="ar"/>
              </w:rPr>
              <w:t>（7-9层）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925BA1"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≤30</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D1F1B9"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≤2.1</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B3335ED"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≥30</w:t>
            </w:r>
          </w:p>
        </w:tc>
      </w:tr>
      <w:tr w:rsidR="00981CA4" w:rsidRPr="00CA384A" w14:paraId="3BE6BFF0"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E65A5E"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25B70A" w14:textId="77777777" w:rsidR="00981CA4" w:rsidRPr="00CA384A" w:rsidRDefault="00981CA4" w:rsidP="00E9588F">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高层Ⅰ类</w:t>
            </w:r>
            <w:r w:rsidR="00ED7DE8">
              <w:rPr>
                <w:rFonts w:ascii="仿宋" w:eastAsia="仿宋" w:hAnsi="仿宋" w:cs="仿宋" w:hint="eastAsia"/>
                <w:szCs w:val="21"/>
                <w:lang w:bidi="ar"/>
              </w:rPr>
              <w:t>（10-18层）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EBF43E"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≤22</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05C0CB"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≤2.8</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7C2168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≥35</w:t>
            </w:r>
          </w:p>
        </w:tc>
      </w:tr>
      <w:tr w:rsidR="00981CA4" w:rsidRPr="00CA384A" w14:paraId="716A9554"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E5E28F1"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55555C" w14:textId="77777777" w:rsidR="00981CA4" w:rsidRPr="00CA384A" w:rsidRDefault="00981CA4" w:rsidP="00E9588F">
            <w:pPr>
              <w:widowControl/>
              <w:jc w:val="center"/>
              <w:textAlignment w:val="center"/>
              <w:rPr>
                <w:rFonts w:ascii="仿宋" w:eastAsia="仿宋" w:hAnsi="仿宋" w:cs="仿宋" w:hint="eastAsia"/>
                <w:szCs w:val="21"/>
                <w:lang w:bidi="ar"/>
              </w:rPr>
            </w:pPr>
            <w:r w:rsidRPr="00CA384A">
              <w:rPr>
                <w:rFonts w:ascii="仿宋" w:eastAsia="仿宋" w:hAnsi="仿宋" w:cs="仿宋" w:hint="eastAsia"/>
                <w:szCs w:val="21"/>
                <w:lang w:bidi="ar"/>
              </w:rPr>
              <w:t>高层Ⅱ类</w:t>
            </w:r>
            <w:r w:rsidR="00ED7DE8">
              <w:rPr>
                <w:rFonts w:ascii="仿宋" w:eastAsia="仿宋" w:hAnsi="仿宋" w:cs="仿宋" w:hint="eastAsia"/>
                <w:szCs w:val="21"/>
                <w:lang w:bidi="ar"/>
              </w:rPr>
              <w:t>（19-26层）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B8598D"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≤22</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5059BA"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≤3.1</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8F16CE"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≥35</w:t>
            </w:r>
          </w:p>
        </w:tc>
      </w:tr>
      <w:tr w:rsidR="00981CA4" w:rsidRPr="00CA384A" w14:paraId="4B1B41ED" w14:textId="77777777" w:rsidTr="00ED7DE8">
        <w:trPr>
          <w:trHeight w:val="285"/>
        </w:trPr>
        <w:tc>
          <w:tcPr>
            <w:tcW w:w="1032"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EFB612"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办公建筑类</w:t>
            </w: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28A270"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单层、多层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EC6A9E"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≤45</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C3179F"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≤2.5</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6E2200"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rPr>
              <w:t>—</w:t>
            </w:r>
          </w:p>
        </w:tc>
      </w:tr>
      <w:tr w:rsidR="00981CA4" w:rsidRPr="00CA384A" w14:paraId="1088C898"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BCF889"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979F00"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高层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BB86F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≤35</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355B8A"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≤5.0</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05A49C"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rPr>
              <w:t>—</w:t>
            </w:r>
          </w:p>
        </w:tc>
      </w:tr>
      <w:tr w:rsidR="00981CA4" w:rsidRPr="00CA384A" w14:paraId="11E7C0BB" w14:textId="77777777" w:rsidTr="00ED7DE8">
        <w:trPr>
          <w:trHeight w:val="285"/>
        </w:trPr>
        <w:tc>
          <w:tcPr>
            <w:tcW w:w="1032"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84337A"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商业建筑类</w:t>
            </w: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B7BB5D"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单层、多层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9BDC23"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≤55</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9592691"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≤3.5</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29928B"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≥25</w:t>
            </w:r>
          </w:p>
        </w:tc>
      </w:tr>
      <w:tr w:rsidR="00981CA4" w:rsidRPr="00CA384A" w14:paraId="5DD33948"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D97E82"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D6FA05"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高层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E4285E3"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≤50</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170772"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≤5.5</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38559CE"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≥25</w:t>
            </w:r>
          </w:p>
        </w:tc>
      </w:tr>
      <w:tr w:rsidR="00981CA4" w:rsidRPr="00CA384A" w14:paraId="61000B04" w14:textId="77777777" w:rsidTr="00ED7DE8">
        <w:trPr>
          <w:trHeight w:val="285"/>
        </w:trPr>
        <w:tc>
          <w:tcPr>
            <w:tcW w:w="1032"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496C55"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仓储建筑类</w:t>
            </w: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CD9EF2"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单层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5767E1"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≤48</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D3904E4"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≤1.0</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7D9D1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rPr>
              <w:t>—</w:t>
            </w:r>
          </w:p>
        </w:tc>
      </w:tr>
      <w:tr w:rsidR="00981CA4" w:rsidRPr="00CA384A" w14:paraId="0ACEE138" w14:textId="77777777" w:rsidTr="00ED7DE8">
        <w:trPr>
          <w:trHeight w:val="285"/>
        </w:trPr>
        <w:tc>
          <w:tcPr>
            <w:tcW w:w="1032" w:type="pct"/>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9B370DE" w14:textId="77777777" w:rsidR="00981CA4" w:rsidRPr="00CA384A" w:rsidRDefault="00981CA4" w:rsidP="00E9588F">
            <w:pPr>
              <w:jc w:val="center"/>
              <w:rPr>
                <w:rFonts w:ascii="仿宋" w:eastAsia="仿宋" w:hAnsi="仿宋" w:cs="仿宋" w:hint="eastAsia"/>
                <w:szCs w:val="21"/>
              </w:rPr>
            </w:pPr>
          </w:p>
        </w:tc>
        <w:tc>
          <w:tcPr>
            <w:tcW w:w="136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FDDB60"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多层</w:t>
            </w:r>
          </w:p>
        </w:tc>
        <w:tc>
          <w:tcPr>
            <w:tcW w:w="95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D5CCD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≤42</w:t>
            </w:r>
          </w:p>
        </w:tc>
        <w:tc>
          <w:tcPr>
            <w:tcW w:w="75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201B36"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lang w:bidi="ar"/>
              </w:rPr>
              <w:t>≤2.0</w:t>
            </w:r>
          </w:p>
        </w:tc>
        <w:tc>
          <w:tcPr>
            <w:tcW w:w="89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7C0CEEC" w14:textId="77777777" w:rsidR="00981CA4" w:rsidRPr="00CA384A" w:rsidRDefault="00981CA4" w:rsidP="00E9588F">
            <w:pPr>
              <w:widowControl/>
              <w:jc w:val="center"/>
              <w:textAlignment w:val="center"/>
              <w:rPr>
                <w:rFonts w:ascii="仿宋" w:eastAsia="仿宋" w:hAnsi="仿宋" w:cs="仿宋" w:hint="eastAsia"/>
                <w:szCs w:val="21"/>
              </w:rPr>
            </w:pPr>
            <w:r w:rsidRPr="00CA384A">
              <w:rPr>
                <w:rFonts w:ascii="仿宋" w:eastAsia="仿宋" w:hAnsi="仿宋" w:cs="仿宋" w:hint="eastAsia"/>
                <w:szCs w:val="21"/>
              </w:rPr>
              <w:t>—</w:t>
            </w:r>
          </w:p>
        </w:tc>
      </w:tr>
    </w:tbl>
    <w:p w14:paraId="3DA2DEA3" w14:textId="77777777" w:rsidR="00981CA4" w:rsidRPr="009A44AC" w:rsidRDefault="00981CA4" w:rsidP="00981CA4">
      <w:pPr>
        <w:widowControl/>
        <w:jc w:val="left"/>
        <w:textAlignment w:val="center"/>
        <w:rPr>
          <w:rFonts w:ascii="仿宋" w:eastAsia="仿宋" w:hAnsi="仿宋" w:cs="仿宋" w:hint="eastAsia"/>
          <w:szCs w:val="21"/>
          <w:lang w:bidi="ar"/>
        </w:rPr>
      </w:pPr>
      <w:r w:rsidRPr="009A44AC">
        <w:rPr>
          <w:rFonts w:ascii="仿宋" w:eastAsia="仿宋" w:hAnsi="仿宋" w:cs="仿宋" w:hint="eastAsia"/>
          <w:szCs w:val="21"/>
          <w:lang w:bidi="ar"/>
        </w:rPr>
        <w:t>备注：</w:t>
      </w:r>
    </w:p>
    <w:p w14:paraId="2C43DD05" w14:textId="77777777" w:rsidR="00981CA4" w:rsidRPr="007572B9" w:rsidRDefault="00981CA4" w:rsidP="007572B9">
      <w:pPr>
        <w:widowControl/>
        <w:textAlignment w:val="center"/>
        <w:rPr>
          <w:rFonts w:ascii="仿宋" w:eastAsia="仿宋" w:hAnsi="仿宋" w:cs="仿宋" w:hint="eastAsia"/>
          <w:szCs w:val="21"/>
          <w:lang w:bidi="ar"/>
        </w:rPr>
      </w:pPr>
      <w:r w:rsidRPr="009A44AC">
        <w:rPr>
          <w:rFonts w:ascii="仿宋" w:eastAsia="仿宋" w:hAnsi="仿宋" w:cs="仿宋" w:hint="eastAsia"/>
          <w:szCs w:val="21"/>
          <w:lang w:bidi="ar"/>
        </w:rPr>
        <w:t>1.“住宅建筑类”依据《城市居住区规划设计标准》（GB50180-2018）制定及</w:t>
      </w:r>
      <w:r w:rsidRPr="007572B9">
        <w:rPr>
          <w:rFonts w:ascii="仿宋" w:eastAsia="仿宋" w:hAnsi="仿宋" w:cs="仿宋" w:hint="eastAsia"/>
          <w:szCs w:val="21"/>
          <w:lang w:bidi="ar"/>
        </w:rPr>
        <w:t>执行，“办公建筑类”“商业建筑类”“仓储建筑类”参照《湖南省城乡规划管理技术规定（试行）》制定及执行；</w:t>
      </w:r>
    </w:p>
    <w:p w14:paraId="4282DF6F" w14:textId="77777777" w:rsidR="00981CA4" w:rsidRPr="009A44AC" w:rsidRDefault="00981CA4" w:rsidP="007572B9">
      <w:pPr>
        <w:widowControl/>
        <w:textAlignment w:val="center"/>
        <w:rPr>
          <w:rFonts w:ascii="仿宋" w:eastAsia="仿宋" w:hAnsi="仿宋" w:cs="仿宋" w:hint="eastAsia"/>
          <w:szCs w:val="21"/>
          <w:lang w:bidi="ar"/>
        </w:rPr>
      </w:pPr>
      <w:r w:rsidRPr="007572B9">
        <w:rPr>
          <w:rFonts w:ascii="仿宋" w:eastAsia="仿宋" w:hAnsi="仿宋" w:cs="仿宋" w:hint="eastAsia"/>
          <w:szCs w:val="21"/>
          <w:lang w:bidi="ar"/>
        </w:rPr>
        <w:t>2.本表中未明确的其他类属用地指标，根据所属地区，分别按照长株潭三市相关</w:t>
      </w:r>
      <w:r w:rsidRPr="009A44AC">
        <w:rPr>
          <w:rFonts w:ascii="仿宋" w:eastAsia="仿宋" w:hAnsi="仿宋" w:cs="仿宋" w:hint="eastAsia"/>
          <w:szCs w:val="21"/>
          <w:lang w:bidi="ar"/>
        </w:rPr>
        <w:t>技术标准执行；</w:t>
      </w:r>
    </w:p>
    <w:p w14:paraId="31C27E44" w14:textId="77777777" w:rsidR="00981CA4" w:rsidRPr="009A44AC" w:rsidRDefault="00981CA4" w:rsidP="007572B9">
      <w:pPr>
        <w:widowControl/>
        <w:textAlignment w:val="center"/>
        <w:rPr>
          <w:rFonts w:ascii="仿宋" w:eastAsia="仿宋" w:hAnsi="仿宋" w:cs="仿宋" w:hint="eastAsia"/>
          <w:szCs w:val="21"/>
          <w:lang w:bidi="ar"/>
        </w:rPr>
      </w:pPr>
      <w:r w:rsidRPr="009A44AC">
        <w:rPr>
          <w:rFonts w:ascii="仿宋" w:eastAsia="仿宋" w:hAnsi="仿宋" w:cs="仿宋" w:hint="eastAsia"/>
          <w:szCs w:val="21"/>
          <w:lang w:bidi="ar"/>
        </w:rPr>
        <w:t>3.如有需突破规划要求的，按相关法律法规执行；</w:t>
      </w:r>
    </w:p>
    <w:p w14:paraId="0D72C17C" w14:textId="77777777" w:rsidR="00981CA4" w:rsidRPr="009A44AC" w:rsidRDefault="00981CA4" w:rsidP="007572B9">
      <w:pPr>
        <w:widowControl/>
        <w:textAlignment w:val="center"/>
        <w:rPr>
          <w:rFonts w:ascii="仿宋" w:eastAsia="仿宋" w:hAnsi="仿宋" w:cs="仿宋" w:hint="eastAsia"/>
          <w:szCs w:val="21"/>
          <w:lang w:bidi="ar"/>
        </w:rPr>
      </w:pPr>
      <w:r w:rsidRPr="009A44AC">
        <w:rPr>
          <w:rFonts w:ascii="仿宋" w:eastAsia="仿宋" w:hAnsi="仿宋" w:cs="仿宋" w:hint="eastAsia"/>
          <w:szCs w:val="21"/>
          <w:lang w:bidi="ar"/>
        </w:rPr>
        <w:t>4.已出让、已获得国土证的控建区未建房地产项目，按照“已批用地与项目处理机制建议”执行。</w:t>
      </w:r>
    </w:p>
    <w:sectPr w:rsidR="00981CA4" w:rsidRPr="009A44AC">
      <w:pgSz w:w="11906" w:h="16838" w:orient="landscape"/>
      <w:pgMar w:top="1440" w:right="1800" w:bottom="1440" w:left="1800" w:header="851" w:footer="992"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FFB16" w14:textId="77777777" w:rsidR="001409B8" w:rsidRDefault="001409B8">
      <w:r>
        <w:separator/>
      </w:r>
    </w:p>
  </w:endnote>
  <w:endnote w:type="continuationSeparator" w:id="0">
    <w:p w14:paraId="5F1D7D0E" w14:textId="77777777" w:rsidR="001409B8" w:rsidRDefault="00140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icrosoft YaHei Light">
    <w:charset w:val="86"/>
    <w:family w:val="swiss"/>
    <w:pitch w:val="variable"/>
    <w:sig w:usb0="80000287" w:usb1="2ACF0010" w:usb2="00000016" w:usb3="00000000" w:csb0="0004001F" w:csb1="00000000"/>
  </w:font>
  <w:font w:name="微软雅黑">
    <w:altName w:val="黑体"/>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方正小标宋简体">
    <w:altName w:val="Microsoft YaHei UI"/>
    <w:panose1 w:val="02000000000000000000"/>
    <w:charset w:val="86"/>
    <w:family w:val="auto"/>
    <w:pitch w:val="variable"/>
    <w:sig w:usb0="A00002BF" w:usb1="184F6CFA" w:usb2="00000012" w:usb3="00000000" w:csb0="00040001" w:csb1="00000000"/>
  </w:font>
  <w:font w:name="Segoe UI Symbol">
    <w:panose1 w:val="020B0502040204020203"/>
    <w:charset w:val="00"/>
    <w:family w:val="swiss"/>
    <w:pitch w:val="variable"/>
    <w:sig w:usb0="800001E3" w:usb1="1200FFEF" w:usb2="0004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584CF" w14:textId="77777777" w:rsidR="001409B8" w:rsidRDefault="001409B8">
      <w:r>
        <w:separator/>
      </w:r>
    </w:p>
  </w:footnote>
  <w:footnote w:type="continuationSeparator" w:id="0">
    <w:p w14:paraId="08F31FD0" w14:textId="77777777" w:rsidR="001409B8" w:rsidRDefault="00140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70D32"/>
    <w:multiLevelType w:val="multilevel"/>
    <w:tmpl w:val="D598BEF0"/>
    <w:lvl w:ilvl="0">
      <w:start w:val="3"/>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15F75363"/>
    <w:multiLevelType w:val="hybridMultilevel"/>
    <w:tmpl w:val="A28E8D38"/>
    <w:lvl w:ilvl="0" w:tplc="1A5ED81E">
      <w:start w:val="1"/>
      <w:numFmt w:val="japaneseCounting"/>
      <w:lvlText w:val="%1、"/>
      <w:lvlJc w:val="left"/>
      <w:pPr>
        <w:ind w:left="1363" w:hanging="720"/>
      </w:pPr>
      <w:rPr>
        <w:rFonts w:hint="default"/>
      </w:rPr>
    </w:lvl>
    <w:lvl w:ilvl="1" w:tplc="04090019" w:tentative="1">
      <w:start w:val="1"/>
      <w:numFmt w:val="lowerLetter"/>
      <w:lvlText w:val="%2)"/>
      <w:lvlJc w:val="left"/>
      <w:pPr>
        <w:ind w:left="1523" w:hanging="440"/>
      </w:pPr>
    </w:lvl>
    <w:lvl w:ilvl="2" w:tplc="0409001B" w:tentative="1">
      <w:start w:val="1"/>
      <w:numFmt w:val="lowerRoman"/>
      <w:lvlText w:val="%3."/>
      <w:lvlJc w:val="right"/>
      <w:pPr>
        <w:ind w:left="1963" w:hanging="440"/>
      </w:pPr>
    </w:lvl>
    <w:lvl w:ilvl="3" w:tplc="0409000F" w:tentative="1">
      <w:start w:val="1"/>
      <w:numFmt w:val="decimal"/>
      <w:lvlText w:val="%4."/>
      <w:lvlJc w:val="left"/>
      <w:pPr>
        <w:ind w:left="2403" w:hanging="440"/>
      </w:pPr>
    </w:lvl>
    <w:lvl w:ilvl="4" w:tplc="04090019" w:tentative="1">
      <w:start w:val="1"/>
      <w:numFmt w:val="lowerLetter"/>
      <w:lvlText w:val="%5)"/>
      <w:lvlJc w:val="left"/>
      <w:pPr>
        <w:ind w:left="2843" w:hanging="440"/>
      </w:pPr>
    </w:lvl>
    <w:lvl w:ilvl="5" w:tplc="0409001B" w:tentative="1">
      <w:start w:val="1"/>
      <w:numFmt w:val="lowerRoman"/>
      <w:lvlText w:val="%6."/>
      <w:lvlJc w:val="right"/>
      <w:pPr>
        <w:ind w:left="3283" w:hanging="440"/>
      </w:pPr>
    </w:lvl>
    <w:lvl w:ilvl="6" w:tplc="0409000F" w:tentative="1">
      <w:start w:val="1"/>
      <w:numFmt w:val="decimal"/>
      <w:lvlText w:val="%7."/>
      <w:lvlJc w:val="left"/>
      <w:pPr>
        <w:ind w:left="3723" w:hanging="440"/>
      </w:pPr>
    </w:lvl>
    <w:lvl w:ilvl="7" w:tplc="04090019" w:tentative="1">
      <w:start w:val="1"/>
      <w:numFmt w:val="lowerLetter"/>
      <w:lvlText w:val="%8)"/>
      <w:lvlJc w:val="left"/>
      <w:pPr>
        <w:ind w:left="4163" w:hanging="440"/>
      </w:pPr>
    </w:lvl>
    <w:lvl w:ilvl="8" w:tplc="0409001B" w:tentative="1">
      <w:start w:val="1"/>
      <w:numFmt w:val="lowerRoman"/>
      <w:lvlText w:val="%9."/>
      <w:lvlJc w:val="right"/>
      <w:pPr>
        <w:ind w:left="4603" w:hanging="440"/>
      </w:pPr>
    </w:lvl>
  </w:abstractNum>
  <w:abstractNum w:abstractNumId="2" w15:restartNumberingAfterBreak="0">
    <w:nsid w:val="1F820651"/>
    <w:multiLevelType w:val="multilevel"/>
    <w:tmpl w:val="F2A08842"/>
    <w:lvl w:ilvl="0">
      <w:start w:val="3"/>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4A32939"/>
    <w:multiLevelType w:val="hybridMultilevel"/>
    <w:tmpl w:val="090664BA"/>
    <w:lvl w:ilvl="0" w:tplc="E47ABB10">
      <w:start w:val="1"/>
      <w:numFmt w:val="japaneseCounting"/>
      <w:lvlText w:val="%1、"/>
      <w:lvlJc w:val="left"/>
      <w:pPr>
        <w:ind w:left="1360" w:hanging="72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4" w15:restartNumberingAfterBreak="0">
    <w:nsid w:val="27691176"/>
    <w:multiLevelType w:val="hybridMultilevel"/>
    <w:tmpl w:val="771A9FD0"/>
    <w:lvl w:ilvl="0" w:tplc="1A54735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D4D5960"/>
    <w:multiLevelType w:val="hybridMultilevel"/>
    <w:tmpl w:val="8662C818"/>
    <w:lvl w:ilvl="0" w:tplc="902A1C3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9236927"/>
    <w:multiLevelType w:val="multilevel"/>
    <w:tmpl w:val="8A545926"/>
    <w:lvl w:ilvl="0">
      <w:start w:val="1"/>
      <w:numFmt w:val="chineseCounting"/>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A0830FB"/>
    <w:multiLevelType w:val="multilevel"/>
    <w:tmpl w:val="B14E68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6B85583"/>
    <w:multiLevelType w:val="multilevel"/>
    <w:tmpl w:val="83F4C6E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8342587"/>
    <w:multiLevelType w:val="hybridMultilevel"/>
    <w:tmpl w:val="6C6AA878"/>
    <w:lvl w:ilvl="0" w:tplc="12EA0B7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3766737">
    <w:abstractNumId w:val="6"/>
  </w:num>
  <w:num w:numId="2" w16cid:durableId="1641381175">
    <w:abstractNumId w:val="7"/>
  </w:num>
  <w:num w:numId="3" w16cid:durableId="487719623">
    <w:abstractNumId w:val="8"/>
  </w:num>
  <w:num w:numId="4" w16cid:durableId="2001695976">
    <w:abstractNumId w:val="0"/>
  </w:num>
  <w:num w:numId="5" w16cid:durableId="1156535265">
    <w:abstractNumId w:val="2"/>
  </w:num>
  <w:num w:numId="6" w16cid:durableId="1575428086">
    <w:abstractNumId w:val="5"/>
  </w:num>
  <w:num w:numId="7" w16cid:durableId="1055471526">
    <w:abstractNumId w:val="4"/>
  </w:num>
  <w:num w:numId="8" w16cid:durableId="900873863">
    <w:abstractNumId w:val="9"/>
  </w:num>
  <w:num w:numId="9" w16cid:durableId="1284070045">
    <w:abstractNumId w:val="1"/>
  </w:num>
  <w:num w:numId="10" w16cid:durableId="803692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balanceSingleByteDoubleByteWidth/>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4C8"/>
    <w:rsid w:val="00001861"/>
    <w:rsid w:val="00001E67"/>
    <w:rsid w:val="000054B7"/>
    <w:rsid w:val="00006C7D"/>
    <w:rsid w:val="00010E58"/>
    <w:rsid w:val="00011094"/>
    <w:rsid w:val="00016DE6"/>
    <w:rsid w:val="00024D0C"/>
    <w:rsid w:val="00025E7A"/>
    <w:rsid w:val="0003289E"/>
    <w:rsid w:val="00033CA3"/>
    <w:rsid w:val="0003681C"/>
    <w:rsid w:val="000407E1"/>
    <w:rsid w:val="0004166A"/>
    <w:rsid w:val="00041FC4"/>
    <w:rsid w:val="00042973"/>
    <w:rsid w:val="00043182"/>
    <w:rsid w:val="0004467D"/>
    <w:rsid w:val="00046143"/>
    <w:rsid w:val="0004691C"/>
    <w:rsid w:val="00046C4E"/>
    <w:rsid w:val="00047DDD"/>
    <w:rsid w:val="00051B80"/>
    <w:rsid w:val="00053CC7"/>
    <w:rsid w:val="0005432A"/>
    <w:rsid w:val="00054AC9"/>
    <w:rsid w:val="00054D89"/>
    <w:rsid w:val="000575F6"/>
    <w:rsid w:val="00057CA5"/>
    <w:rsid w:val="0006312A"/>
    <w:rsid w:val="00063279"/>
    <w:rsid w:val="0007012F"/>
    <w:rsid w:val="00070E8C"/>
    <w:rsid w:val="000716BE"/>
    <w:rsid w:val="00073C72"/>
    <w:rsid w:val="0007427E"/>
    <w:rsid w:val="000745C5"/>
    <w:rsid w:val="000761B9"/>
    <w:rsid w:val="0007776E"/>
    <w:rsid w:val="000778F5"/>
    <w:rsid w:val="00083195"/>
    <w:rsid w:val="000861A6"/>
    <w:rsid w:val="00086F5B"/>
    <w:rsid w:val="000903BB"/>
    <w:rsid w:val="00093F73"/>
    <w:rsid w:val="0009486A"/>
    <w:rsid w:val="00094C2C"/>
    <w:rsid w:val="000978AC"/>
    <w:rsid w:val="000A0E66"/>
    <w:rsid w:val="000A14BF"/>
    <w:rsid w:val="000A3601"/>
    <w:rsid w:val="000A44A2"/>
    <w:rsid w:val="000A4577"/>
    <w:rsid w:val="000A5527"/>
    <w:rsid w:val="000A5D36"/>
    <w:rsid w:val="000A6053"/>
    <w:rsid w:val="000A6F45"/>
    <w:rsid w:val="000A7C8B"/>
    <w:rsid w:val="000B0E95"/>
    <w:rsid w:val="000B3D29"/>
    <w:rsid w:val="000B4E8F"/>
    <w:rsid w:val="000B60FA"/>
    <w:rsid w:val="000B6A0C"/>
    <w:rsid w:val="000C1308"/>
    <w:rsid w:val="000C1F29"/>
    <w:rsid w:val="000C2DBB"/>
    <w:rsid w:val="000C3643"/>
    <w:rsid w:val="000C501B"/>
    <w:rsid w:val="000D0179"/>
    <w:rsid w:val="000D0245"/>
    <w:rsid w:val="000D0ABB"/>
    <w:rsid w:val="000D1D16"/>
    <w:rsid w:val="000D3BE7"/>
    <w:rsid w:val="000D5C8D"/>
    <w:rsid w:val="000D69EA"/>
    <w:rsid w:val="000E0412"/>
    <w:rsid w:val="000E1AEC"/>
    <w:rsid w:val="000E2AAE"/>
    <w:rsid w:val="000E41B2"/>
    <w:rsid w:val="000E71D6"/>
    <w:rsid w:val="000E766B"/>
    <w:rsid w:val="000F2963"/>
    <w:rsid w:val="000F44AA"/>
    <w:rsid w:val="000F6C42"/>
    <w:rsid w:val="000F78D9"/>
    <w:rsid w:val="000F7E57"/>
    <w:rsid w:val="00100338"/>
    <w:rsid w:val="0010202A"/>
    <w:rsid w:val="001038E4"/>
    <w:rsid w:val="001047E3"/>
    <w:rsid w:val="00104AC2"/>
    <w:rsid w:val="001068EE"/>
    <w:rsid w:val="0010716E"/>
    <w:rsid w:val="00111680"/>
    <w:rsid w:val="00112385"/>
    <w:rsid w:val="00114157"/>
    <w:rsid w:val="0012091A"/>
    <w:rsid w:val="001241CF"/>
    <w:rsid w:val="001268E8"/>
    <w:rsid w:val="00126E80"/>
    <w:rsid w:val="00126F18"/>
    <w:rsid w:val="001273B3"/>
    <w:rsid w:val="001278D1"/>
    <w:rsid w:val="00132673"/>
    <w:rsid w:val="00134349"/>
    <w:rsid w:val="00134E55"/>
    <w:rsid w:val="0013500B"/>
    <w:rsid w:val="001409B8"/>
    <w:rsid w:val="00141FFD"/>
    <w:rsid w:val="001426E7"/>
    <w:rsid w:val="00144FA5"/>
    <w:rsid w:val="001459EE"/>
    <w:rsid w:val="00151BBC"/>
    <w:rsid w:val="00153E5E"/>
    <w:rsid w:val="00155A15"/>
    <w:rsid w:val="00156480"/>
    <w:rsid w:val="00160E50"/>
    <w:rsid w:val="00161151"/>
    <w:rsid w:val="00161194"/>
    <w:rsid w:val="00163537"/>
    <w:rsid w:val="00163C33"/>
    <w:rsid w:val="00164240"/>
    <w:rsid w:val="00164DA1"/>
    <w:rsid w:val="00164DDB"/>
    <w:rsid w:val="0016648E"/>
    <w:rsid w:val="00170EB3"/>
    <w:rsid w:val="0017308F"/>
    <w:rsid w:val="00173155"/>
    <w:rsid w:val="00173284"/>
    <w:rsid w:val="001753A9"/>
    <w:rsid w:val="00175F69"/>
    <w:rsid w:val="00176086"/>
    <w:rsid w:val="001811EB"/>
    <w:rsid w:val="00182FE2"/>
    <w:rsid w:val="00183D1A"/>
    <w:rsid w:val="00184528"/>
    <w:rsid w:val="00187025"/>
    <w:rsid w:val="00197B07"/>
    <w:rsid w:val="001A38B1"/>
    <w:rsid w:val="001A3CED"/>
    <w:rsid w:val="001A70E0"/>
    <w:rsid w:val="001B0303"/>
    <w:rsid w:val="001B5C14"/>
    <w:rsid w:val="001B7D96"/>
    <w:rsid w:val="001C19A1"/>
    <w:rsid w:val="001C25D3"/>
    <w:rsid w:val="001C46D8"/>
    <w:rsid w:val="001C50BC"/>
    <w:rsid w:val="001D0B9B"/>
    <w:rsid w:val="001D1068"/>
    <w:rsid w:val="001E159F"/>
    <w:rsid w:val="001E3567"/>
    <w:rsid w:val="001E6D02"/>
    <w:rsid w:val="001E7AA8"/>
    <w:rsid w:val="001E7ABD"/>
    <w:rsid w:val="001F06B3"/>
    <w:rsid w:val="001F162A"/>
    <w:rsid w:val="001F1691"/>
    <w:rsid w:val="001F3C75"/>
    <w:rsid w:val="001F48FE"/>
    <w:rsid w:val="001F5365"/>
    <w:rsid w:val="001F5892"/>
    <w:rsid w:val="001F645B"/>
    <w:rsid w:val="00203985"/>
    <w:rsid w:val="00204097"/>
    <w:rsid w:val="002059A6"/>
    <w:rsid w:val="00206189"/>
    <w:rsid w:val="00206822"/>
    <w:rsid w:val="002115D0"/>
    <w:rsid w:val="002115EE"/>
    <w:rsid w:val="00212081"/>
    <w:rsid w:val="0021248D"/>
    <w:rsid w:val="00213965"/>
    <w:rsid w:val="00220822"/>
    <w:rsid w:val="0022445B"/>
    <w:rsid w:val="0023124D"/>
    <w:rsid w:val="00234803"/>
    <w:rsid w:val="00235817"/>
    <w:rsid w:val="002404A0"/>
    <w:rsid w:val="00243D44"/>
    <w:rsid w:val="00244476"/>
    <w:rsid w:val="00244CD8"/>
    <w:rsid w:val="00246F90"/>
    <w:rsid w:val="00247F5F"/>
    <w:rsid w:val="002510A4"/>
    <w:rsid w:val="00252631"/>
    <w:rsid w:val="00253B0D"/>
    <w:rsid w:val="00253D0A"/>
    <w:rsid w:val="00256284"/>
    <w:rsid w:val="00256D44"/>
    <w:rsid w:val="00257C6F"/>
    <w:rsid w:val="00261108"/>
    <w:rsid w:val="00262175"/>
    <w:rsid w:val="00263437"/>
    <w:rsid w:val="002716BE"/>
    <w:rsid w:val="00272D3D"/>
    <w:rsid w:val="0028058D"/>
    <w:rsid w:val="00281526"/>
    <w:rsid w:val="002829D3"/>
    <w:rsid w:val="002830C6"/>
    <w:rsid w:val="002852E5"/>
    <w:rsid w:val="00286D81"/>
    <w:rsid w:val="00287465"/>
    <w:rsid w:val="00292230"/>
    <w:rsid w:val="00293648"/>
    <w:rsid w:val="00295E01"/>
    <w:rsid w:val="002A212E"/>
    <w:rsid w:val="002A3278"/>
    <w:rsid w:val="002A4030"/>
    <w:rsid w:val="002A4C1E"/>
    <w:rsid w:val="002A596C"/>
    <w:rsid w:val="002A7661"/>
    <w:rsid w:val="002B709F"/>
    <w:rsid w:val="002C1BE0"/>
    <w:rsid w:val="002C25A3"/>
    <w:rsid w:val="002C391D"/>
    <w:rsid w:val="002D3BCB"/>
    <w:rsid w:val="002D69AB"/>
    <w:rsid w:val="002D79B5"/>
    <w:rsid w:val="002E0329"/>
    <w:rsid w:val="002E5E72"/>
    <w:rsid w:val="002E679D"/>
    <w:rsid w:val="002F27AB"/>
    <w:rsid w:val="002F56CE"/>
    <w:rsid w:val="002F7299"/>
    <w:rsid w:val="00300E32"/>
    <w:rsid w:val="00301A84"/>
    <w:rsid w:val="00305BC1"/>
    <w:rsid w:val="003064E2"/>
    <w:rsid w:val="0030683A"/>
    <w:rsid w:val="00311B5B"/>
    <w:rsid w:val="00312A5C"/>
    <w:rsid w:val="00313725"/>
    <w:rsid w:val="00314ABE"/>
    <w:rsid w:val="00315D03"/>
    <w:rsid w:val="003171A3"/>
    <w:rsid w:val="0032234D"/>
    <w:rsid w:val="0032343F"/>
    <w:rsid w:val="003243D8"/>
    <w:rsid w:val="00324889"/>
    <w:rsid w:val="00325687"/>
    <w:rsid w:val="00327180"/>
    <w:rsid w:val="00330DE7"/>
    <w:rsid w:val="003311CE"/>
    <w:rsid w:val="003319CD"/>
    <w:rsid w:val="00331CB8"/>
    <w:rsid w:val="00335578"/>
    <w:rsid w:val="003452F6"/>
    <w:rsid w:val="00346B81"/>
    <w:rsid w:val="003521AA"/>
    <w:rsid w:val="0035248E"/>
    <w:rsid w:val="003538D7"/>
    <w:rsid w:val="00356FC2"/>
    <w:rsid w:val="0036229C"/>
    <w:rsid w:val="00362557"/>
    <w:rsid w:val="00362B2F"/>
    <w:rsid w:val="00366F16"/>
    <w:rsid w:val="0037561D"/>
    <w:rsid w:val="003776C0"/>
    <w:rsid w:val="0038013D"/>
    <w:rsid w:val="003803EB"/>
    <w:rsid w:val="00380A0D"/>
    <w:rsid w:val="00380A37"/>
    <w:rsid w:val="00382BD3"/>
    <w:rsid w:val="003835DE"/>
    <w:rsid w:val="003908D1"/>
    <w:rsid w:val="003910BD"/>
    <w:rsid w:val="003A0707"/>
    <w:rsid w:val="003A2AFE"/>
    <w:rsid w:val="003A4C7B"/>
    <w:rsid w:val="003A5B98"/>
    <w:rsid w:val="003A62A8"/>
    <w:rsid w:val="003A66D2"/>
    <w:rsid w:val="003B1348"/>
    <w:rsid w:val="003B22E3"/>
    <w:rsid w:val="003B3F9D"/>
    <w:rsid w:val="003B3FEE"/>
    <w:rsid w:val="003B793A"/>
    <w:rsid w:val="003C1A35"/>
    <w:rsid w:val="003C4398"/>
    <w:rsid w:val="003C5A3D"/>
    <w:rsid w:val="003D3180"/>
    <w:rsid w:val="003D5C64"/>
    <w:rsid w:val="003D684E"/>
    <w:rsid w:val="003E0425"/>
    <w:rsid w:val="003E1884"/>
    <w:rsid w:val="003E2F10"/>
    <w:rsid w:val="003E38CD"/>
    <w:rsid w:val="003E4094"/>
    <w:rsid w:val="003E51C9"/>
    <w:rsid w:val="003E7C05"/>
    <w:rsid w:val="003F301B"/>
    <w:rsid w:val="003F5814"/>
    <w:rsid w:val="003F6BD3"/>
    <w:rsid w:val="003F6E27"/>
    <w:rsid w:val="003F7151"/>
    <w:rsid w:val="00400529"/>
    <w:rsid w:val="004020F3"/>
    <w:rsid w:val="00406699"/>
    <w:rsid w:val="004066A3"/>
    <w:rsid w:val="00413E6B"/>
    <w:rsid w:val="00416967"/>
    <w:rsid w:val="004201C7"/>
    <w:rsid w:val="004207D4"/>
    <w:rsid w:val="004237AD"/>
    <w:rsid w:val="004272AA"/>
    <w:rsid w:val="00432B38"/>
    <w:rsid w:val="00436FB0"/>
    <w:rsid w:val="004409BA"/>
    <w:rsid w:val="004409E1"/>
    <w:rsid w:val="004434CD"/>
    <w:rsid w:val="00445168"/>
    <w:rsid w:val="004459CE"/>
    <w:rsid w:val="0044764A"/>
    <w:rsid w:val="00452436"/>
    <w:rsid w:val="00452697"/>
    <w:rsid w:val="00453EBD"/>
    <w:rsid w:val="004575DE"/>
    <w:rsid w:val="004627C8"/>
    <w:rsid w:val="00466F18"/>
    <w:rsid w:val="00470B1F"/>
    <w:rsid w:val="00472125"/>
    <w:rsid w:val="004776E5"/>
    <w:rsid w:val="0048068A"/>
    <w:rsid w:val="00481973"/>
    <w:rsid w:val="00481998"/>
    <w:rsid w:val="00482EF6"/>
    <w:rsid w:val="00484A0F"/>
    <w:rsid w:val="00486992"/>
    <w:rsid w:val="00486DFE"/>
    <w:rsid w:val="00491556"/>
    <w:rsid w:val="00491A2F"/>
    <w:rsid w:val="00493E12"/>
    <w:rsid w:val="004942AD"/>
    <w:rsid w:val="004A139F"/>
    <w:rsid w:val="004A3960"/>
    <w:rsid w:val="004A73AB"/>
    <w:rsid w:val="004A7E31"/>
    <w:rsid w:val="004B02C9"/>
    <w:rsid w:val="004B3B57"/>
    <w:rsid w:val="004B5FBE"/>
    <w:rsid w:val="004B6CCA"/>
    <w:rsid w:val="004C3FF1"/>
    <w:rsid w:val="004C4E0D"/>
    <w:rsid w:val="004C5224"/>
    <w:rsid w:val="004C528E"/>
    <w:rsid w:val="004D1A9A"/>
    <w:rsid w:val="004D2E20"/>
    <w:rsid w:val="004D4A0E"/>
    <w:rsid w:val="004E1002"/>
    <w:rsid w:val="004E30F3"/>
    <w:rsid w:val="004E5DD6"/>
    <w:rsid w:val="004E697F"/>
    <w:rsid w:val="004F0323"/>
    <w:rsid w:val="004F058A"/>
    <w:rsid w:val="004F0E30"/>
    <w:rsid w:val="004F0EA8"/>
    <w:rsid w:val="004F1127"/>
    <w:rsid w:val="004F1D06"/>
    <w:rsid w:val="004F65C4"/>
    <w:rsid w:val="004F6E4E"/>
    <w:rsid w:val="004F6F19"/>
    <w:rsid w:val="00502836"/>
    <w:rsid w:val="005033BA"/>
    <w:rsid w:val="0050393E"/>
    <w:rsid w:val="0050534E"/>
    <w:rsid w:val="00506D81"/>
    <w:rsid w:val="00506E61"/>
    <w:rsid w:val="0051029C"/>
    <w:rsid w:val="00511288"/>
    <w:rsid w:val="0051206E"/>
    <w:rsid w:val="00521255"/>
    <w:rsid w:val="00527A11"/>
    <w:rsid w:val="00530C87"/>
    <w:rsid w:val="00531AD8"/>
    <w:rsid w:val="00533E58"/>
    <w:rsid w:val="00537030"/>
    <w:rsid w:val="0053769E"/>
    <w:rsid w:val="00541931"/>
    <w:rsid w:val="00542B8A"/>
    <w:rsid w:val="00544BC2"/>
    <w:rsid w:val="00544DCF"/>
    <w:rsid w:val="0054624F"/>
    <w:rsid w:val="00546F4F"/>
    <w:rsid w:val="0055016E"/>
    <w:rsid w:val="0055335E"/>
    <w:rsid w:val="0055737A"/>
    <w:rsid w:val="0055751E"/>
    <w:rsid w:val="00557573"/>
    <w:rsid w:val="005605B3"/>
    <w:rsid w:val="00560FE9"/>
    <w:rsid w:val="00562394"/>
    <w:rsid w:val="00563E4E"/>
    <w:rsid w:val="00564C52"/>
    <w:rsid w:val="005655FA"/>
    <w:rsid w:val="00565B63"/>
    <w:rsid w:val="005706EE"/>
    <w:rsid w:val="00570FCC"/>
    <w:rsid w:val="005717B2"/>
    <w:rsid w:val="00573C55"/>
    <w:rsid w:val="005817F9"/>
    <w:rsid w:val="00582068"/>
    <w:rsid w:val="00584192"/>
    <w:rsid w:val="00584F47"/>
    <w:rsid w:val="00585F3F"/>
    <w:rsid w:val="00585F7A"/>
    <w:rsid w:val="005900A5"/>
    <w:rsid w:val="005919D8"/>
    <w:rsid w:val="00591D77"/>
    <w:rsid w:val="00593EB4"/>
    <w:rsid w:val="00595591"/>
    <w:rsid w:val="0059662D"/>
    <w:rsid w:val="005968BC"/>
    <w:rsid w:val="005A0CBD"/>
    <w:rsid w:val="005A326D"/>
    <w:rsid w:val="005A3307"/>
    <w:rsid w:val="005A3D57"/>
    <w:rsid w:val="005A6B05"/>
    <w:rsid w:val="005A6C40"/>
    <w:rsid w:val="005A754D"/>
    <w:rsid w:val="005B1409"/>
    <w:rsid w:val="005B2343"/>
    <w:rsid w:val="005B2930"/>
    <w:rsid w:val="005C248C"/>
    <w:rsid w:val="005C5441"/>
    <w:rsid w:val="005C5F02"/>
    <w:rsid w:val="005C62A4"/>
    <w:rsid w:val="005C76C2"/>
    <w:rsid w:val="005D0244"/>
    <w:rsid w:val="005D20F8"/>
    <w:rsid w:val="005D4DD2"/>
    <w:rsid w:val="005D55D5"/>
    <w:rsid w:val="005D7FAF"/>
    <w:rsid w:val="005E0EFF"/>
    <w:rsid w:val="005E2460"/>
    <w:rsid w:val="005E3D6D"/>
    <w:rsid w:val="005E3F49"/>
    <w:rsid w:val="005E4E01"/>
    <w:rsid w:val="005E671D"/>
    <w:rsid w:val="005E79C6"/>
    <w:rsid w:val="005E7E36"/>
    <w:rsid w:val="005F0F95"/>
    <w:rsid w:val="005F2383"/>
    <w:rsid w:val="005F3025"/>
    <w:rsid w:val="0060119E"/>
    <w:rsid w:val="006013AC"/>
    <w:rsid w:val="006035BD"/>
    <w:rsid w:val="00604278"/>
    <w:rsid w:val="006048B8"/>
    <w:rsid w:val="00607255"/>
    <w:rsid w:val="0060734C"/>
    <w:rsid w:val="0061043B"/>
    <w:rsid w:val="00611CDB"/>
    <w:rsid w:val="00613352"/>
    <w:rsid w:val="00617CEF"/>
    <w:rsid w:val="00620DE6"/>
    <w:rsid w:val="00620E29"/>
    <w:rsid w:val="00621EDA"/>
    <w:rsid w:val="00621F42"/>
    <w:rsid w:val="0062238D"/>
    <w:rsid w:val="00623643"/>
    <w:rsid w:val="00634772"/>
    <w:rsid w:val="00635314"/>
    <w:rsid w:val="00636BE8"/>
    <w:rsid w:val="0064166E"/>
    <w:rsid w:val="00642A21"/>
    <w:rsid w:val="00642B16"/>
    <w:rsid w:val="00647E79"/>
    <w:rsid w:val="00651395"/>
    <w:rsid w:val="00651A2F"/>
    <w:rsid w:val="00651BC7"/>
    <w:rsid w:val="00653A2E"/>
    <w:rsid w:val="0065595B"/>
    <w:rsid w:val="006615AF"/>
    <w:rsid w:val="00663715"/>
    <w:rsid w:val="006637DF"/>
    <w:rsid w:val="00664F6D"/>
    <w:rsid w:val="00670CFE"/>
    <w:rsid w:val="006716E2"/>
    <w:rsid w:val="00673ECF"/>
    <w:rsid w:val="00674AD8"/>
    <w:rsid w:val="006752BC"/>
    <w:rsid w:val="006778FD"/>
    <w:rsid w:val="00677F51"/>
    <w:rsid w:val="00680B03"/>
    <w:rsid w:val="00681236"/>
    <w:rsid w:val="00681F0B"/>
    <w:rsid w:val="006849E1"/>
    <w:rsid w:val="00685E55"/>
    <w:rsid w:val="00692497"/>
    <w:rsid w:val="00694203"/>
    <w:rsid w:val="00694DEB"/>
    <w:rsid w:val="0069783A"/>
    <w:rsid w:val="006A375A"/>
    <w:rsid w:val="006A3A43"/>
    <w:rsid w:val="006B2794"/>
    <w:rsid w:val="006B5399"/>
    <w:rsid w:val="006B637E"/>
    <w:rsid w:val="006C01FD"/>
    <w:rsid w:val="006C1D24"/>
    <w:rsid w:val="006C2FC8"/>
    <w:rsid w:val="006C6DC3"/>
    <w:rsid w:val="006D0223"/>
    <w:rsid w:val="006D23E5"/>
    <w:rsid w:val="006D32E1"/>
    <w:rsid w:val="006D6710"/>
    <w:rsid w:val="006D733A"/>
    <w:rsid w:val="006E05F7"/>
    <w:rsid w:val="006E15E9"/>
    <w:rsid w:val="006E2A0A"/>
    <w:rsid w:val="006E48FC"/>
    <w:rsid w:val="006E4D19"/>
    <w:rsid w:val="006E5562"/>
    <w:rsid w:val="006E6602"/>
    <w:rsid w:val="006E7E18"/>
    <w:rsid w:val="006F1BF3"/>
    <w:rsid w:val="006F431D"/>
    <w:rsid w:val="007004C8"/>
    <w:rsid w:val="00700A3C"/>
    <w:rsid w:val="00701EDF"/>
    <w:rsid w:val="00701FA4"/>
    <w:rsid w:val="00702DE8"/>
    <w:rsid w:val="00707462"/>
    <w:rsid w:val="00710A38"/>
    <w:rsid w:val="00712833"/>
    <w:rsid w:val="00713061"/>
    <w:rsid w:val="00716589"/>
    <w:rsid w:val="007167AE"/>
    <w:rsid w:val="00720098"/>
    <w:rsid w:val="00723495"/>
    <w:rsid w:val="00724711"/>
    <w:rsid w:val="007257DD"/>
    <w:rsid w:val="00726FC3"/>
    <w:rsid w:val="00727BB3"/>
    <w:rsid w:val="00730E35"/>
    <w:rsid w:val="00731270"/>
    <w:rsid w:val="00731D3C"/>
    <w:rsid w:val="00732CBD"/>
    <w:rsid w:val="00734D7A"/>
    <w:rsid w:val="00734FCC"/>
    <w:rsid w:val="00735B91"/>
    <w:rsid w:val="00737166"/>
    <w:rsid w:val="00737E56"/>
    <w:rsid w:val="0074144D"/>
    <w:rsid w:val="00743898"/>
    <w:rsid w:val="00743A58"/>
    <w:rsid w:val="007444D4"/>
    <w:rsid w:val="00744E2B"/>
    <w:rsid w:val="00750A4A"/>
    <w:rsid w:val="00750CC9"/>
    <w:rsid w:val="00754D7A"/>
    <w:rsid w:val="007572B9"/>
    <w:rsid w:val="00757E4E"/>
    <w:rsid w:val="00761C4C"/>
    <w:rsid w:val="00762C91"/>
    <w:rsid w:val="0076678E"/>
    <w:rsid w:val="00767C9A"/>
    <w:rsid w:val="0077034D"/>
    <w:rsid w:val="0077123B"/>
    <w:rsid w:val="00775AE0"/>
    <w:rsid w:val="00777A5C"/>
    <w:rsid w:val="00783089"/>
    <w:rsid w:val="00783296"/>
    <w:rsid w:val="00785D54"/>
    <w:rsid w:val="00787779"/>
    <w:rsid w:val="00787ADE"/>
    <w:rsid w:val="00790E31"/>
    <w:rsid w:val="0079363E"/>
    <w:rsid w:val="007941B7"/>
    <w:rsid w:val="00794FEA"/>
    <w:rsid w:val="00796E35"/>
    <w:rsid w:val="007A0F6E"/>
    <w:rsid w:val="007A125E"/>
    <w:rsid w:val="007A33AF"/>
    <w:rsid w:val="007A356F"/>
    <w:rsid w:val="007A42C1"/>
    <w:rsid w:val="007A4CB3"/>
    <w:rsid w:val="007A588A"/>
    <w:rsid w:val="007A5CE1"/>
    <w:rsid w:val="007A5E5D"/>
    <w:rsid w:val="007B1FA6"/>
    <w:rsid w:val="007B363B"/>
    <w:rsid w:val="007B66AD"/>
    <w:rsid w:val="007C0D3A"/>
    <w:rsid w:val="007C319A"/>
    <w:rsid w:val="007C753F"/>
    <w:rsid w:val="007D11DC"/>
    <w:rsid w:val="007D484B"/>
    <w:rsid w:val="007D5224"/>
    <w:rsid w:val="007D7407"/>
    <w:rsid w:val="007D745C"/>
    <w:rsid w:val="007D7774"/>
    <w:rsid w:val="007D7988"/>
    <w:rsid w:val="007E072F"/>
    <w:rsid w:val="007E2F85"/>
    <w:rsid w:val="007E5743"/>
    <w:rsid w:val="007E68F2"/>
    <w:rsid w:val="007E6CEA"/>
    <w:rsid w:val="007E7561"/>
    <w:rsid w:val="007F6E3A"/>
    <w:rsid w:val="00800581"/>
    <w:rsid w:val="00800B49"/>
    <w:rsid w:val="00805BB9"/>
    <w:rsid w:val="008076F3"/>
    <w:rsid w:val="00807B8E"/>
    <w:rsid w:val="00810FCC"/>
    <w:rsid w:val="008117D8"/>
    <w:rsid w:val="008170F4"/>
    <w:rsid w:val="00817CDA"/>
    <w:rsid w:val="00817E99"/>
    <w:rsid w:val="00820B18"/>
    <w:rsid w:val="00822B20"/>
    <w:rsid w:val="00824328"/>
    <w:rsid w:val="008251DE"/>
    <w:rsid w:val="00826E90"/>
    <w:rsid w:val="00833B4A"/>
    <w:rsid w:val="00835684"/>
    <w:rsid w:val="008361FA"/>
    <w:rsid w:val="00840B2C"/>
    <w:rsid w:val="00841A56"/>
    <w:rsid w:val="00841CC5"/>
    <w:rsid w:val="00842F17"/>
    <w:rsid w:val="0084348B"/>
    <w:rsid w:val="00843CDF"/>
    <w:rsid w:val="00844E82"/>
    <w:rsid w:val="0084504D"/>
    <w:rsid w:val="00845818"/>
    <w:rsid w:val="00852025"/>
    <w:rsid w:val="0085619D"/>
    <w:rsid w:val="00861FAD"/>
    <w:rsid w:val="00862DF6"/>
    <w:rsid w:val="00863709"/>
    <w:rsid w:val="00864D8A"/>
    <w:rsid w:val="00870980"/>
    <w:rsid w:val="00872EC7"/>
    <w:rsid w:val="008749D7"/>
    <w:rsid w:val="00874C4C"/>
    <w:rsid w:val="0087694C"/>
    <w:rsid w:val="008823CE"/>
    <w:rsid w:val="008859FA"/>
    <w:rsid w:val="008874B5"/>
    <w:rsid w:val="00897DF0"/>
    <w:rsid w:val="008A32CF"/>
    <w:rsid w:val="008A392F"/>
    <w:rsid w:val="008A4FF5"/>
    <w:rsid w:val="008A5697"/>
    <w:rsid w:val="008A61B6"/>
    <w:rsid w:val="008B071C"/>
    <w:rsid w:val="008B0FAA"/>
    <w:rsid w:val="008B1120"/>
    <w:rsid w:val="008B1678"/>
    <w:rsid w:val="008B17F5"/>
    <w:rsid w:val="008B23F4"/>
    <w:rsid w:val="008B58C5"/>
    <w:rsid w:val="008B62A2"/>
    <w:rsid w:val="008B7F37"/>
    <w:rsid w:val="008C09E1"/>
    <w:rsid w:val="008C1815"/>
    <w:rsid w:val="008C25B2"/>
    <w:rsid w:val="008C633F"/>
    <w:rsid w:val="008C6BB4"/>
    <w:rsid w:val="008D0A98"/>
    <w:rsid w:val="008D15EB"/>
    <w:rsid w:val="008D382B"/>
    <w:rsid w:val="008D6C94"/>
    <w:rsid w:val="008D7049"/>
    <w:rsid w:val="008E0689"/>
    <w:rsid w:val="008E1C07"/>
    <w:rsid w:val="008E2FFE"/>
    <w:rsid w:val="008E3090"/>
    <w:rsid w:val="008E53A9"/>
    <w:rsid w:val="008E5432"/>
    <w:rsid w:val="008E76BB"/>
    <w:rsid w:val="008E7C05"/>
    <w:rsid w:val="008E7D70"/>
    <w:rsid w:val="008E7DC5"/>
    <w:rsid w:val="008F11DC"/>
    <w:rsid w:val="008F1CF9"/>
    <w:rsid w:val="008F3E03"/>
    <w:rsid w:val="008F5B3C"/>
    <w:rsid w:val="008F606D"/>
    <w:rsid w:val="008F648C"/>
    <w:rsid w:val="008F7ADE"/>
    <w:rsid w:val="009043F7"/>
    <w:rsid w:val="00910DFB"/>
    <w:rsid w:val="00915BC4"/>
    <w:rsid w:val="0091657E"/>
    <w:rsid w:val="00916638"/>
    <w:rsid w:val="00920CBB"/>
    <w:rsid w:val="00920E89"/>
    <w:rsid w:val="009246BC"/>
    <w:rsid w:val="00924FB6"/>
    <w:rsid w:val="009266F3"/>
    <w:rsid w:val="009278CF"/>
    <w:rsid w:val="00930575"/>
    <w:rsid w:val="00930FB8"/>
    <w:rsid w:val="00930FF6"/>
    <w:rsid w:val="009357B5"/>
    <w:rsid w:val="00936934"/>
    <w:rsid w:val="009412C5"/>
    <w:rsid w:val="00946169"/>
    <w:rsid w:val="00947517"/>
    <w:rsid w:val="009501B7"/>
    <w:rsid w:val="00952AE0"/>
    <w:rsid w:val="0095477B"/>
    <w:rsid w:val="00955702"/>
    <w:rsid w:val="009561ED"/>
    <w:rsid w:val="009567AC"/>
    <w:rsid w:val="00956E10"/>
    <w:rsid w:val="00961324"/>
    <w:rsid w:val="0096141B"/>
    <w:rsid w:val="009635E6"/>
    <w:rsid w:val="00967B98"/>
    <w:rsid w:val="00970923"/>
    <w:rsid w:val="0097162E"/>
    <w:rsid w:val="0097307B"/>
    <w:rsid w:val="009744BC"/>
    <w:rsid w:val="00975565"/>
    <w:rsid w:val="009763A2"/>
    <w:rsid w:val="00976EAC"/>
    <w:rsid w:val="00981CA4"/>
    <w:rsid w:val="00982E3D"/>
    <w:rsid w:val="0098602B"/>
    <w:rsid w:val="00986E57"/>
    <w:rsid w:val="009877EA"/>
    <w:rsid w:val="00992BC6"/>
    <w:rsid w:val="009932F6"/>
    <w:rsid w:val="00994176"/>
    <w:rsid w:val="00996F00"/>
    <w:rsid w:val="00997647"/>
    <w:rsid w:val="009A127E"/>
    <w:rsid w:val="009A44AC"/>
    <w:rsid w:val="009B2DC8"/>
    <w:rsid w:val="009B3EE2"/>
    <w:rsid w:val="009B596E"/>
    <w:rsid w:val="009B7BB5"/>
    <w:rsid w:val="009C1D05"/>
    <w:rsid w:val="009C258B"/>
    <w:rsid w:val="009C48BC"/>
    <w:rsid w:val="009C57CC"/>
    <w:rsid w:val="009C6507"/>
    <w:rsid w:val="009D1CD5"/>
    <w:rsid w:val="009D3E4E"/>
    <w:rsid w:val="009D4AC8"/>
    <w:rsid w:val="009D64DB"/>
    <w:rsid w:val="009E025F"/>
    <w:rsid w:val="009E0FCB"/>
    <w:rsid w:val="009E52AF"/>
    <w:rsid w:val="009E537E"/>
    <w:rsid w:val="009E6061"/>
    <w:rsid w:val="009E6A96"/>
    <w:rsid w:val="009E786D"/>
    <w:rsid w:val="009F2C8E"/>
    <w:rsid w:val="009F3A37"/>
    <w:rsid w:val="009F47C8"/>
    <w:rsid w:val="009F4863"/>
    <w:rsid w:val="009F6B54"/>
    <w:rsid w:val="00A102DA"/>
    <w:rsid w:val="00A105F9"/>
    <w:rsid w:val="00A110A5"/>
    <w:rsid w:val="00A11111"/>
    <w:rsid w:val="00A11C0D"/>
    <w:rsid w:val="00A12DD3"/>
    <w:rsid w:val="00A12E1C"/>
    <w:rsid w:val="00A16545"/>
    <w:rsid w:val="00A16D60"/>
    <w:rsid w:val="00A176B9"/>
    <w:rsid w:val="00A25AAF"/>
    <w:rsid w:val="00A329F8"/>
    <w:rsid w:val="00A32CB8"/>
    <w:rsid w:val="00A33827"/>
    <w:rsid w:val="00A3412A"/>
    <w:rsid w:val="00A36DD2"/>
    <w:rsid w:val="00A40109"/>
    <w:rsid w:val="00A41740"/>
    <w:rsid w:val="00A44ED8"/>
    <w:rsid w:val="00A474C7"/>
    <w:rsid w:val="00A47F07"/>
    <w:rsid w:val="00A500E1"/>
    <w:rsid w:val="00A5011A"/>
    <w:rsid w:val="00A5011E"/>
    <w:rsid w:val="00A50949"/>
    <w:rsid w:val="00A51124"/>
    <w:rsid w:val="00A52CF6"/>
    <w:rsid w:val="00A61C0A"/>
    <w:rsid w:val="00A6486A"/>
    <w:rsid w:val="00A66AC1"/>
    <w:rsid w:val="00A66D81"/>
    <w:rsid w:val="00A67431"/>
    <w:rsid w:val="00A70E21"/>
    <w:rsid w:val="00A766BD"/>
    <w:rsid w:val="00A77B94"/>
    <w:rsid w:val="00A81D4C"/>
    <w:rsid w:val="00A8204A"/>
    <w:rsid w:val="00A828C7"/>
    <w:rsid w:val="00A8400E"/>
    <w:rsid w:val="00A86DB5"/>
    <w:rsid w:val="00A91D2F"/>
    <w:rsid w:val="00A9253D"/>
    <w:rsid w:val="00A9380B"/>
    <w:rsid w:val="00A9750E"/>
    <w:rsid w:val="00AA156D"/>
    <w:rsid w:val="00AA3188"/>
    <w:rsid w:val="00AA6BE6"/>
    <w:rsid w:val="00AB1792"/>
    <w:rsid w:val="00AB347E"/>
    <w:rsid w:val="00AB4057"/>
    <w:rsid w:val="00AB67EF"/>
    <w:rsid w:val="00AC2B6B"/>
    <w:rsid w:val="00AC434B"/>
    <w:rsid w:val="00AC6A5B"/>
    <w:rsid w:val="00AC7F92"/>
    <w:rsid w:val="00AD0855"/>
    <w:rsid w:val="00AD0DDF"/>
    <w:rsid w:val="00AD7773"/>
    <w:rsid w:val="00AD7AD8"/>
    <w:rsid w:val="00AE1968"/>
    <w:rsid w:val="00AE3563"/>
    <w:rsid w:val="00AE5C38"/>
    <w:rsid w:val="00AE5E2A"/>
    <w:rsid w:val="00AE628E"/>
    <w:rsid w:val="00AF422B"/>
    <w:rsid w:val="00AF773C"/>
    <w:rsid w:val="00B00126"/>
    <w:rsid w:val="00B0124A"/>
    <w:rsid w:val="00B05C67"/>
    <w:rsid w:val="00B1260D"/>
    <w:rsid w:val="00B157E9"/>
    <w:rsid w:val="00B1726E"/>
    <w:rsid w:val="00B178F5"/>
    <w:rsid w:val="00B20A5C"/>
    <w:rsid w:val="00B21AE8"/>
    <w:rsid w:val="00B22BD3"/>
    <w:rsid w:val="00B2328F"/>
    <w:rsid w:val="00B23C88"/>
    <w:rsid w:val="00B25846"/>
    <w:rsid w:val="00B27639"/>
    <w:rsid w:val="00B30455"/>
    <w:rsid w:val="00B30FE5"/>
    <w:rsid w:val="00B31274"/>
    <w:rsid w:val="00B3232D"/>
    <w:rsid w:val="00B32D66"/>
    <w:rsid w:val="00B32E80"/>
    <w:rsid w:val="00B331FF"/>
    <w:rsid w:val="00B34FED"/>
    <w:rsid w:val="00B361BC"/>
    <w:rsid w:val="00B37568"/>
    <w:rsid w:val="00B3776D"/>
    <w:rsid w:val="00B41249"/>
    <w:rsid w:val="00B4420A"/>
    <w:rsid w:val="00B467DE"/>
    <w:rsid w:val="00B475D3"/>
    <w:rsid w:val="00B51B8C"/>
    <w:rsid w:val="00B51BD3"/>
    <w:rsid w:val="00B52832"/>
    <w:rsid w:val="00B52909"/>
    <w:rsid w:val="00B55220"/>
    <w:rsid w:val="00B55D73"/>
    <w:rsid w:val="00B56ADB"/>
    <w:rsid w:val="00B61010"/>
    <w:rsid w:val="00B64095"/>
    <w:rsid w:val="00B6412E"/>
    <w:rsid w:val="00B6526F"/>
    <w:rsid w:val="00B65EF5"/>
    <w:rsid w:val="00B65EFC"/>
    <w:rsid w:val="00B701CB"/>
    <w:rsid w:val="00B709B6"/>
    <w:rsid w:val="00B71C50"/>
    <w:rsid w:val="00B75DDE"/>
    <w:rsid w:val="00B7654B"/>
    <w:rsid w:val="00B77A20"/>
    <w:rsid w:val="00B81055"/>
    <w:rsid w:val="00B828FE"/>
    <w:rsid w:val="00B82C32"/>
    <w:rsid w:val="00B83867"/>
    <w:rsid w:val="00B83B99"/>
    <w:rsid w:val="00B86E86"/>
    <w:rsid w:val="00B8703E"/>
    <w:rsid w:val="00B90D08"/>
    <w:rsid w:val="00B92248"/>
    <w:rsid w:val="00B9383E"/>
    <w:rsid w:val="00B93CE8"/>
    <w:rsid w:val="00B9409F"/>
    <w:rsid w:val="00BA0709"/>
    <w:rsid w:val="00BA16A5"/>
    <w:rsid w:val="00BA2720"/>
    <w:rsid w:val="00BA3FFC"/>
    <w:rsid w:val="00BA4C3C"/>
    <w:rsid w:val="00BA7E18"/>
    <w:rsid w:val="00BB622E"/>
    <w:rsid w:val="00BB6694"/>
    <w:rsid w:val="00BC2554"/>
    <w:rsid w:val="00BC292D"/>
    <w:rsid w:val="00BC35F0"/>
    <w:rsid w:val="00BC3EE8"/>
    <w:rsid w:val="00BC40E9"/>
    <w:rsid w:val="00BD3C82"/>
    <w:rsid w:val="00BD6A91"/>
    <w:rsid w:val="00BD7F1B"/>
    <w:rsid w:val="00BE01E3"/>
    <w:rsid w:val="00BE0FF4"/>
    <w:rsid w:val="00BE1E91"/>
    <w:rsid w:val="00BE5105"/>
    <w:rsid w:val="00BE5AC9"/>
    <w:rsid w:val="00BE799B"/>
    <w:rsid w:val="00BF2DBA"/>
    <w:rsid w:val="00BF3EC0"/>
    <w:rsid w:val="00C00A2B"/>
    <w:rsid w:val="00C05D7A"/>
    <w:rsid w:val="00C101D2"/>
    <w:rsid w:val="00C111EC"/>
    <w:rsid w:val="00C1216E"/>
    <w:rsid w:val="00C15D23"/>
    <w:rsid w:val="00C17814"/>
    <w:rsid w:val="00C2255A"/>
    <w:rsid w:val="00C25A3F"/>
    <w:rsid w:val="00C26101"/>
    <w:rsid w:val="00C27127"/>
    <w:rsid w:val="00C271E0"/>
    <w:rsid w:val="00C277D2"/>
    <w:rsid w:val="00C30F2A"/>
    <w:rsid w:val="00C31EC8"/>
    <w:rsid w:val="00C41FD3"/>
    <w:rsid w:val="00C51955"/>
    <w:rsid w:val="00C55CD4"/>
    <w:rsid w:val="00C60389"/>
    <w:rsid w:val="00C60BDB"/>
    <w:rsid w:val="00C62EAC"/>
    <w:rsid w:val="00C63095"/>
    <w:rsid w:val="00C634FB"/>
    <w:rsid w:val="00C6365D"/>
    <w:rsid w:val="00C63998"/>
    <w:rsid w:val="00C648E0"/>
    <w:rsid w:val="00C6542C"/>
    <w:rsid w:val="00C65654"/>
    <w:rsid w:val="00C66B39"/>
    <w:rsid w:val="00C7290E"/>
    <w:rsid w:val="00C73E2E"/>
    <w:rsid w:val="00C7475D"/>
    <w:rsid w:val="00C74BAD"/>
    <w:rsid w:val="00C74CC0"/>
    <w:rsid w:val="00C7658E"/>
    <w:rsid w:val="00C80508"/>
    <w:rsid w:val="00C81F79"/>
    <w:rsid w:val="00C85A4C"/>
    <w:rsid w:val="00C86E6B"/>
    <w:rsid w:val="00C911C0"/>
    <w:rsid w:val="00C94099"/>
    <w:rsid w:val="00C965E6"/>
    <w:rsid w:val="00CA02AD"/>
    <w:rsid w:val="00CA0E0D"/>
    <w:rsid w:val="00CA112A"/>
    <w:rsid w:val="00CA1280"/>
    <w:rsid w:val="00CA1EA2"/>
    <w:rsid w:val="00CA35F7"/>
    <w:rsid w:val="00CA384A"/>
    <w:rsid w:val="00CA3A4A"/>
    <w:rsid w:val="00CA4C81"/>
    <w:rsid w:val="00CA5EB2"/>
    <w:rsid w:val="00CB019D"/>
    <w:rsid w:val="00CB04AD"/>
    <w:rsid w:val="00CB1B96"/>
    <w:rsid w:val="00CB2B2F"/>
    <w:rsid w:val="00CB536D"/>
    <w:rsid w:val="00CC0E1B"/>
    <w:rsid w:val="00CC2C04"/>
    <w:rsid w:val="00CC4606"/>
    <w:rsid w:val="00CC5D65"/>
    <w:rsid w:val="00CD1BA0"/>
    <w:rsid w:val="00CD4E7F"/>
    <w:rsid w:val="00CD7595"/>
    <w:rsid w:val="00CE0548"/>
    <w:rsid w:val="00CE0B01"/>
    <w:rsid w:val="00CE0E0E"/>
    <w:rsid w:val="00CE1AC5"/>
    <w:rsid w:val="00CE2D97"/>
    <w:rsid w:val="00CE3ADF"/>
    <w:rsid w:val="00CE43B6"/>
    <w:rsid w:val="00CE4402"/>
    <w:rsid w:val="00CE4515"/>
    <w:rsid w:val="00CE76C3"/>
    <w:rsid w:val="00CF0873"/>
    <w:rsid w:val="00CF0DD7"/>
    <w:rsid w:val="00CF5E71"/>
    <w:rsid w:val="00CF7749"/>
    <w:rsid w:val="00D0050D"/>
    <w:rsid w:val="00D02598"/>
    <w:rsid w:val="00D02A81"/>
    <w:rsid w:val="00D02F2F"/>
    <w:rsid w:val="00D051CB"/>
    <w:rsid w:val="00D06F28"/>
    <w:rsid w:val="00D110F7"/>
    <w:rsid w:val="00D1230C"/>
    <w:rsid w:val="00D14DDB"/>
    <w:rsid w:val="00D1604F"/>
    <w:rsid w:val="00D16549"/>
    <w:rsid w:val="00D16E3D"/>
    <w:rsid w:val="00D17C47"/>
    <w:rsid w:val="00D20058"/>
    <w:rsid w:val="00D208BB"/>
    <w:rsid w:val="00D265C5"/>
    <w:rsid w:val="00D3204D"/>
    <w:rsid w:val="00D327EB"/>
    <w:rsid w:val="00D33C9A"/>
    <w:rsid w:val="00D356BE"/>
    <w:rsid w:val="00D36F7F"/>
    <w:rsid w:val="00D37BA4"/>
    <w:rsid w:val="00D433B8"/>
    <w:rsid w:val="00D46F73"/>
    <w:rsid w:val="00D52FAD"/>
    <w:rsid w:val="00D56984"/>
    <w:rsid w:val="00D60CF1"/>
    <w:rsid w:val="00D623FE"/>
    <w:rsid w:val="00D63CAE"/>
    <w:rsid w:val="00D66AD4"/>
    <w:rsid w:val="00D67ED0"/>
    <w:rsid w:val="00D73D8C"/>
    <w:rsid w:val="00D7628B"/>
    <w:rsid w:val="00D77407"/>
    <w:rsid w:val="00D77736"/>
    <w:rsid w:val="00D77C0C"/>
    <w:rsid w:val="00D80616"/>
    <w:rsid w:val="00D81B7A"/>
    <w:rsid w:val="00D864AA"/>
    <w:rsid w:val="00D905B0"/>
    <w:rsid w:val="00D90DD0"/>
    <w:rsid w:val="00D9181A"/>
    <w:rsid w:val="00D940BA"/>
    <w:rsid w:val="00D9428E"/>
    <w:rsid w:val="00D948D5"/>
    <w:rsid w:val="00D95372"/>
    <w:rsid w:val="00D95E32"/>
    <w:rsid w:val="00DA34F5"/>
    <w:rsid w:val="00DB0727"/>
    <w:rsid w:val="00DB2368"/>
    <w:rsid w:val="00DB6011"/>
    <w:rsid w:val="00DB7B6C"/>
    <w:rsid w:val="00DC0A9E"/>
    <w:rsid w:val="00DC1FE3"/>
    <w:rsid w:val="00DC5DD9"/>
    <w:rsid w:val="00DC6059"/>
    <w:rsid w:val="00DC6793"/>
    <w:rsid w:val="00DD10F4"/>
    <w:rsid w:val="00DD32F7"/>
    <w:rsid w:val="00DD42BC"/>
    <w:rsid w:val="00DD4AAB"/>
    <w:rsid w:val="00DD4ABC"/>
    <w:rsid w:val="00DD7770"/>
    <w:rsid w:val="00DE08DC"/>
    <w:rsid w:val="00DE3AF6"/>
    <w:rsid w:val="00DE521C"/>
    <w:rsid w:val="00DE59CF"/>
    <w:rsid w:val="00DE6CB5"/>
    <w:rsid w:val="00DF0E2D"/>
    <w:rsid w:val="00DF4D5B"/>
    <w:rsid w:val="00DF64BE"/>
    <w:rsid w:val="00E0015B"/>
    <w:rsid w:val="00E01E89"/>
    <w:rsid w:val="00E02425"/>
    <w:rsid w:val="00E0255A"/>
    <w:rsid w:val="00E0288B"/>
    <w:rsid w:val="00E03118"/>
    <w:rsid w:val="00E042A8"/>
    <w:rsid w:val="00E04B6B"/>
    <w:rsid w:val="00E07413"/>
    <w:rsid w:val="00E11EAA"/>
    <w:rsid w:val="00E13506"/>
    <w:rsid w:val="00E1362D"/>
    <w:rsid w:val="00E1591F"/>
    <w:rsid w:val="00E160C8"/>
    <w:rsid w:val="00E17951"/>
    <w:rsid w:val="00E204C6"/>
    <w:rsid w:val="00E26833"/>
    <w:rsid w:val="00E26EA3"/>
    <w:rsid w:val="00E30A3D"/>
    <w:rsid w:val="00E322A6"/>
    <w:rsid w:val="00E340F4"/>
    <w:rsid w:val="00E34625"/>
    <w:rsid w:val="00E37777"/>
    <w:rsid w:val="00E403BC"/>
    <w:rsid w:val="00E40F5C"/>
    <w:rsid w:val="00E4178E"/>
    <w:rsid w:val="00E41EE9"/>
    <w:rsid w:val="00E43BF2"/>
    <w:rsid w:val="00E4493D"/>
    <w:rsid w:val="00E50C7D"/>
    <w:rsid w:val="00E530F8"/>
    <w:rsid w:val="00E5388E"/>
    <w:rsid w:val="00E54B03"/>
    <w:rsid w:val="00E5586D"/>
    <w:rsid w:val="00E57205"/>
    <w:rsid w:val="00E61D58"/>
    <w:rsid w:val="00E642DA"/>
    <w:rsid w:val="00E663E4"/>
    <w:rsid w:val="00E66AB6"/>
    <w:rsid w:val="00E6750D"/>
    <w:rsid w:val="00E67FE0"/>
    <w:rsid w:val="00E72511"/>
    <w:rsid w:val="00E77D61"/>
    <w:rsid w:val="00E77D8C"/>
    <w:rsid w:val="00E827A1"/>
    <w:rsid w:val="00E843AB"/>
    <w:rsid w:val="00E86B6F"/>
    <w:rsid w:val="00E90E45"/>
    <w:rsid w:val="00E93AC9"/>
    <w:rsid w:val="00E94AE5"/>
    <w:rsid w:val="00E96640"/>
    <w:rsid w:val="00EA0A57"/>
    <w:rsid w:val="00EA1CC8"/>
    <w:rsid w:val="00EA26E1"/>
    <w:rsid w:val="00EA31FC"/>
    <w:rsid w:val="00EA3561"/>
    <w:rsid w:val="00EA4479"/>
    <w:rsid w:val="00EA5C3C"/>
    <w:rsid w:val="00EA74EA"/>
    <w:rsid w:val="00EB4934"/>
    <w:rsid w:val="00EB4E0B"/>
    <w:rsid w:val="00EB5371"/>
    <w:rsid w:val="00EC0463"/>
    <w:rsid w:val="00EC08AE"/>
    <w:rsid w:val="00EC4F42"/>
    <w:rsid w:val="00EC669C"/>
    <w:rsid w:val="00ED18D3"/>
    <w:rsid w:val="00ED49B9"/>
    <w:rsid w:val="00ED65F5"/>
    <w:rsid w:val="00ED6A83"/>
    <w:rsid w:val="00ED6CB0"/>
    <w:rsid w:val="00ED7DE8"/>
    <w:rsid w:val="00EE0EB8"/>
    <w:rsid w:val="00EE1D14"/>
    <w:rsid w:val="00EE2AC3"/>
    <w:rsid w:val="00EE5656"/>
    <w:rsid w:val="00EE7476"/>
    <w:rsid w:val="00EE74AD"/>
    <w:rsid w:val="00EF1568"/>
    <w:rsid w:val="00EF1678"/>
    <w:rsid w:val="00EF2BCA"/>
    <w:rsid w:val="00EF4185"/>
    <w:rsid w:val="00EF45AA"/>
    <w:rsid w:val="00EF5599"/>
    <w:rsid w:val="00EF619C"/>
    <w:rsid w:val="00EF6F6F"/>
    <w:rsid w:val="00F00017"/>
    <w:rsid w:val="00F01D8D"/>
    <w:rsid w:val="00F02DED"/>
    <w:rsid w:val="00F04CCA"/>
    <w:rsid w:val="00F07673"/>
    <w:rsid w:val="00F11F6B"/>
    <w:rsid w:val="00F20DC2"/>
    <w:rsid w:val="00F23740"/>
    <w:rsid w:val="00F23A74"/>
    <w:rsid w:val="00F23E56"/>
    <w:rsid w:val="00F25544"/>
    <w:rsid w:val="00F31BF2"/>
    <w:rsid w:val="00F332C0"/>
    <w:rsid w:val="00F3528B"/>
    <w:rsid w:val="00F359E9"/>
    <w:rsid w:val="00F365AB"/>
    <w:rsid w:val="00F402AE"/>
    <w:rsid w:val="00F40FFA"/>
    <w:rsid w:val="00F415CF"/>
    <w:rsid w:val="00F42CCA"/>
    <w:rsid w:val="00F44BCB"/>
    <w:rsid w:val="00F459AF"/>
    <w:rsid w:val="00F46752"/>
    <w:rsid w:val="00F47735"/>
    <w:rsid w:val="00F478C6"/>
    <w:rsid w:val="00F50B4F"/>
    <w:rsid w:val="00F6031B"/>
    <w:rsid w:val="00F6075D"/>
    <w:rsid w:val="00F630D3"/>
    <w:rsid w:val="00F64C48"/>
    <w:rsid w:val="00F655CA"/>
    <w:rsid w:val="00F65E55"/>
    <w:rsid w:val="00F65F2D"/>
    <w:rsid w:val="00F66096"/>
    <w:rsid w:val="00F7027F"/>
    <w:rsid w:val="00F7074D"/>
    <w:rsid w:val="00F75EF0"/>
    <w:rsid w:val="00F80622"/>
    <w:rsid w:val="00F84168"/>
    <w:rsid w:val="00F913A3"/>
    <w:rsid w:val="00F91A43"/>
    <w:rsid w:val="00FA0258"/>
    <w:rsid w:val="00FA1D58"/>
    <w:rsid w:val="00FA2B82"/>
    <w:rsid w:val="00FA47A5"/>
    <w:rsid w:val="00FA4C93"/>
    <w:rsid w:val="00FA5814"/>
    <w:rsid w:val="00FA5849"/>
    <w:rsid w:val="00FA6790"/>
    <w:rsid w:val="00FB2901"/>
    <w:rsid w:val="00FB2F2C"/>
    <w:rsid w:val="00FB4A45"/>
    <w:rsid w:val="00FB5913"/>
    <w:rsid w:val="00FB746F"/>
    <w:rsid w:val="00FB7752"/>
    <w:rsid w:val="00FC1B8F"/>
    <w:rsid w:val="00FC58FA"/>
    <w:rsid w:val="00FC6111"/>
    <w:rsid w:val="00FD0DB5"/>
    <w:rsid w:val="00FD16B2"/>
    <w:rsid w:val="00FD2C17"/>
    <w:rsid w:val="00FD6562"/>
    <w:rsid w:val="00FD7559"/>
    <w:rsid w:val="00FD7749"/>
    <w:rsid w:val="00FE0319"/>
    <w:rsid w:val="00FE0F17"/>
    <w:rsid w:val="00FE46CB"/>
    <w:rsid w:val="00FE4ECA"/>
    <w:rsid w:val="00FE6FC1"/>
    <w:rsid w:val="00FE7754"/>
    <w:rsid w:val="00FE7C6D"/>
    <w:rsid w:val="00FF0D7C"/>
    <w:rsid w:val="00FF102A"/>
    <w:rsid w:val="00FF2D95"/>
    <w:rsid w:val="00FF46E0"/>
    <w:rsid w:val="00FF5B46"/>
    <w:rsid w:val="00FF7C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D7A8"/>
  <w15:docId w15:val="{BA2686E1-03F1-4770-BD07-08E7CEC43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0B49"/>
    <w:pPr>
      <w:widowControl w:val="0"/>
      <w:jc w:val="both"/>
    </w:pPr>
    <w:rPr>
      <w:rFonts w:ascii="Calibri" w:hAnsi="Calibri" w:cs="Arial"/>
      <w:sz w:val="21"/>
      <w:szCs w:val="22"/>
    </w:rPr>
  </w:style>
  <w:style w:type="paragraph" w:styleId="1">
    <w:name w:val="heading 1"/>
    <w:basedOn w:val="a"/>
    <w:next w:val="a"/>
    <w:link w:val="10"/>
    <w:uiPriority w:val="9"/>
    <w:pPr>
      <w:keepNext/>
      <w:keepLines/>
      <w:spacing w:before="340" w:after="330" w:line="578" w:lineRule="auto"/>
      <w:outlineLvl w:val="0"/>
    </w:pPr>
    <w:rPr>
      <w:b/>
      <w:bCs/>
      <w:sz w:val="44"/>
      <w:szCs w:val="44"/>
    </w:rPr>
  </w:style>
  <w:style w:type="paragraph" w:styleId="2">
    <w:name w:val="heading 2"/>
    <w:basedOn w:val="a"/>
    <w:next w:val="a"/>
    <w:link w:val="20"/>
    <w:uiPriority w:val="9"/>
    <w:semiHidden/>
    <w:unhideWhenUs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i/>
      <w:i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30">
    <w:name w:val="标题 3 字符"/>
    <w:basedOn w:val="a0"/>
    <w:link w:val="3"/>
    <w:uiPriority w:val="9"/>
    <w:rPr>
      <w:rFonts w:ascii="Arial" w:eastAsia="Arial" w:hAnsi="Arial" w:cs="Arial"/>
      <w:sz w:val="30"/>
      <w:szCs w:val="30"/>
    </w:rPr>
  </w:style>
  <w:style w:type="character" w:customStyle="1" w:styleId="40">
    <w:name w:val="标题 4 字符"/>
    <w:basedOn w:val="a0"/>
    <w:link w:val="4"/>
    <w:uiPriority w:val="9"/>
    <w:rPr>
      <w:rFonts w:ascii="Arial" w:eastAsia="Arial" w:hAnsi="Arial" w:cs="Arial"/>
      <w:b/>
      <w:bCs/>
      <w:sz w:val="26"/>
      <w:szCs w:val="26"/>
    </w:rPr>
  </w:style>
  <w:style w:type="character" w:customStyle="1" w:styleId="50">
    <w:name w:val="标题 5 字符"/>
    <w:basedOn w:val="a0"/>
    <w:link w:val="5"/>
    <w:uiPriority w:val="9"/>
    <w:rPr>
      <w:rFonts w:ascii="Arial" w:eastAsia="Arial" w:hAnsi="Arial" w:cs="Arial"/>
      <w:b/>
      <w:bCs/>
      <w:sz w:val="24"/>
      <w:szCs w:val="24"/>
    </w:rPr>
  </w:style>
  <w:style w:type="character" w:customStyle="1" w:styleId="60">
    <w:name w:val="标题 6 字符"/>
    <w:basedOn w:val="a0"/>
    <w:link w:val="6"/>
    <w:uiPriority w:val="9"/>
    <w:rPr>
      <w:rFonts w:ascii="Arial" w:eastAsia="Arial" w:hAnsi="Arial" w:cs="Arial"/>
      <w:b/>
      <w:bCs/>
      <w:sz w:val="22"/>
      <w:szCs w:val="22"/>
    </w:rPr>
  </w:style>
  <w:style w:type="character" w:customStyle="1" w:styleId="70">
    <w:name w:val="标题 7 字符"/>
    <w:basedOn w:val="a0"/>
    <w:link w:val="7"/>
    <w:uiPriority w:val="9"/>
    <w:rPr>
      <w:rFonts w:ascii="Arial" w:eastAsia="Arial" w:hAnsi="Arial" w:cs="Arial"/>
      <w:b/>
      <w:bCs/>
      <w:i/>
      <w:iCs/>
      <w:sz w:val="22"/>
      <w:szCs w:val="22"/>
    </w:rPr>
  </w:style>
  <w:style w:type="character" w:customStyle="1" w:styleId="80">
    <w:name w:val="标题 8 字符"/>
    <w:basedOn w:val="a0"/>
    <w:link w:val="8"/>
    <w:uiPriority w:val="9"/>
    <w:rPr>
      <w:rFonts w:ascii="Arial" w:eastAsia="Arial" w:hAnsi="Arial" w:cs="Arial"/>
      <w:i/>
      <w:iCs/>
      <w:sz w:val="22"/>
      <w:szCs w:val="22"/>
    </w:rPr>
  </w:style>
  <w:style w:type="character" w:customStyle="1" w:styleId="90">
    <w:name w:val="标题 9 字符"/>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TitleChar">
    <w:name w:val="Title Char"/>
    <w:basedOn w:val="a0"/>
    <w:uiPriority w:val="10"/>
    <w:rPr>
      <w:sz w:val="48"/>
      <w:szCs w:val="48"/>
    </w:rPr>
  </w:style>
  <w:style w:type="paragraph" w:styleId="a4">
    <w:name w:val="Subtitle"/>
    <w:basedOn w:val="a"/>
    <w:next w:val="a"/>
    <w:link w:val="a5"/>
    <w:uiPriority w:val="11"/>
    <w:qFormat/>
    <w:pPr>
      <w:spacing w:before="200" w:after="200"/>
    </w:pPr>
    <w:rPr>
      <w:sz w:val="24"/>
      <w:szCs w:val="24"/>
    </w:rPr>
  </w:style>
  <w:style w:type="character" w:customStyle="1" w:styleId="a5">
    <w:name w:val="副标题 字符"/>
    <w:basedOn w:val="a0"/>
    <w:link w:val="a4"/>
    <w:uiPriority w:val="11"/>
    <w:rPr>
      <w:sz w:val="24"/>
      <w:szCs w:val="24"/>
    </w:rPr>
  </w:style>
  <w:style w:type="paragraph" w:styleId="a6">
    <w:name w:val="Quote"/>
    <w:basedOn w:val="a"/>
    <w:next w:val="a"/>
    <w:link w:val="a7"/>
    <w:uiPriority w:val="29"/>
    <w:qFormat/>
    <w:pPr>
      <w:ind w:left="720" w:right="720"/>
    </w:pPr>
    <w:rPr>
      <w:i/>
    </w:rPr>
  </w:style>
  <w:style w:type="character" w:customStyle="1" w:styleId="a7">
    <w:name w:val="引用 字符"/>
    <w:link w:val="a6"/>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明显引用 字符"/>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2">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2">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2">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2">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1">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1">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3">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3">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3">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3">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2">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2">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ab">
    <w:name w:val="Hyperlink"/>
    <w:uiPriority w:val="99"/>
    <w:unhideWhenUsed/>
    <w:rPr>
      <w:color w:val="0000FF" w:themeColor="hyperlink"/>
      <w:u w:val="single"/>
    </w:rPr>
  </w:style>
  <w:style w:type="paragraph" w:styleId="ac">
    <w:name w:val="footnote text"/>
    <w:basedOn w:val="a"/>
    <w:link w:val="ad"/>
    <w:uiPriority w:val="99"/>
    <w:semiHidden/>
    <w:unhideWhenUsed/>
    <w:pPr>
      <w:spacing w:after="40"/>
    </w:pPr>
    <w:rPr>
      <w:sz w:val="18"/>
    </w:rPr>
  </w:style>
  <w:style w:type="character" w:customStyle="1" w:styleId="ad">
    <w:name w:val="脚注文本 字符"/>
    <w:link w:val="ac"/>
    <w:uiPriority w:val="99"/>
    <w:rPr>
      <w:sz w:val="18"/>
    </w:rPr>
  </w:style>
  <w:style w:type="character" w:styleId="ae">
    <w:name w:val="footnote reference"/>
    <w:basedOn w:val="a0"/>
    <w:uiPriority w:val="99"/>
    <w:unhideWhenUsed/>
    <w:rPr>
      <w:vertAlign w:val="superscript"/>
    </w:rPr>
  </w:style>
  <w:style w:type="paragraph" w:styleId="af">
    <w:name w:val="endnote text"/>
    <w:basedOn w:val="a"/>
    <w:link w:val="af0"/>
    <w:uiPriority w:val="99"/>
    <w:semiHidden/>
    <w:unhideWhenUsed/>
    <w:rPr>
      <w:sz w:val="20"/>
    </w:rPr>
  </w:style>
  <w:style w:type="character" w:customStyle="1" w:styleId="af0">
    <w:name w:val="尾注文本 字符"/>
    <w:link w:val="af"/>
    <w:uiPriority w:val="99"/>
    <w:rPr>
      <w:sz w:val="20"/>
    </w:rPr>
  </w:style>
  <w:style w:type="character" w:styleId="af1">
    <w:name w:val="endnote reference"/>
    <w:basedOn w:val="a0"/>
    <w:uiPriority w:val="99"/>
    <w:semiHidden/>
    <w:unhideWhenUsed/>
    <w:rPr>
      <w:vertAlign w:val="superscript"/>
    </w:rPr>
  </w:style>
  <w:style w:type="paragraph" w:styleId="TOC1">
    <w:name w:val="toc 1"/>
    <w:basedOn w:val="a"/>
    <w:next w:val="a"/>
    <w:uiPriority w:val="39"/>
    <w:unhideWhenUsed/>
    <w:pPr>
      <w:spacing w:after="57"/>
    </w:pPr>
  </w:style>
  <w:style w:type="paragraph" w:styleId="TOC2">
    <w:name w:val="toc 2"/>
    <w:basedOn w:val="a"/>
    <w:next w:val="a"/>
    <w:uiPriority w:val="39"/>
    <w:unhideWhenUsed/>
    <w:pPr>
      <w:spacing w:after="57"/>
      <w:ind w:left="283"/>
    </w:pPr>
  </w:style>
  <w:style w:type="paragraph" w:styleId="TOC3">
    <w:name w:val="toc 3"/>
    <w:basedOn w:val="a"/>
    <w:next w:val="a"/>
    <w:uiPriority w:val="39"/>
    <w:unhideWhenUsed/>
    <w:pPr>
      <w:spacing w:after="57"/>
      <w:ind w:left="567"/>
    </w:pPr>
  </w:style>
  <w:style w:type="paragraph" w:styleId="TOC4">
    <w:name w:val="toc 4"/>
    <w:basedOn w:val="a"/>
    <w:next w:val="a"/>
    <w:uiPriority w:val="39"/>
    <w:unhideWhenUsed/>
    <w:pPr>
      <w:spacing w:after="57"/>
      <w:ind w:left="850"/>
    </w:pPr>
  </w:style>
  <w:style w:type="paragraph" w:styleId="TOC5">
    <w:name w:val="toc 5"/>
    <w:basedOn w:val="a"/>
    <w:next w:val="a"/>
    <w:uiPriority w:val="39"/>
    <w:unhideWhenUsed/>
    <w:pPr>
      <w:spacing w:after="57"/>
      <w:ind w:left="1134"/>
    </w:pPr>
  </w:style>
  <w:style w:type="paragraph" w:styleId="TOC6">
    <w:name w:val="toc 6"/>
    <w:basedOn w:val="a"/>
    <w:next w:val="a"/>
    <w:uiPriority w:val="39"/>
    <w:unhideWhenUsed/>
    <w:pPr>
      <w:spacing w:after="57"/>
      <w:ind w:left="1417"/>
    </w:pPr>
  </w:style>
  <w:style w:type="paragraph" w:styleId="TOC7">
    <w:name w:val="toc 7"/>
    <w:basedOn w:val="a"/>
    <w:next w:val="a"/>
    <w:uiPriority w:val="39"/>
    <w:unhideWhenUsed/>
    <w:pPr>
      <w:spacing w:after="57"/>
      <w:ind w:left="1701"/>
    </w:pPr>
  </w:style>
  <w:style w:type="paragraph" w:styleId="TOC8">
    <w:name w:val="toc 8"/>
    <w:basedOn w:val="a"/>
    <w:next w:val="a"/>
    <w:uiPriority w:val="39"/>
    <w:unhideWhenUsed/>
    <w:pPr>
      <w:spacing w:after="57"/>
      <w:ind w:left="1984"/>
    </w:pPr>
  </w:style>
  <w:style w:type="paragraph" w:styleId="TOC9">
    <w:name w:val="toc 9"/>
    <w:basedOn w:val="a"/>
    <w:next w:val="a"/>
    <w:uiPriority w:val="39"/>
    <w:unhideWhenUsed/>
    <w:pPr>
      <w:spacing w:after="57"/>
      <w:ind w:left="2268"/>
    </w:pPr>
  </w:style>
  <w:style w:type="paragraph" w:styleId="TOC">
    <w:name w:val="TOC Heading"/>
    <w:uiPriority w:val="39"/>
    <w:unhideWhenUsed/>
  </w:style>
  <w:style w:type="paragraph" w:styleId="af2">
    <w:name w:val="table of figures"/>
    <w:basedOn w:val="a"/>
    <w:next w:val="a"/>
    <w:uiPriority w:val="99"/>
    <w:unhideWhenUsed/>
  </w:style>
  <w:style w:type="paragraph" w:styleId="af3">
    <w:name w:val="footer"/>
    <w:basedOn w:val="a"/>
    <w:link w:val="af4"/>
    <w:uiPriority w:val="99"/>
    <w:unhideWhenUsed/>
    <w:pPr>
      <w:tabs>
        <w:tab w:val="center" w:pos="4153"/>
        <w:tab w:val="right" w:pos="8306"/>
      </w:tabs>
      <w:jc w:val="left"/>
    </w:pPr>
    <w:rPr>
      <w:sz w:val="18"/>
      <w:szCs w:val="18"/>
    </w:rPr>
  </w:style>
  <w:style w:type="paragraph" w:styleId="af5">
    <w:name w:val="header"/>
    <w:basedOn w:val="a"/>
    <w:link w:val="af6"/>
    <w:uiPriority w:val="99"/>
    <w:unhideWhenUsed/>
    <w:pPr>
      <w:pBdr>
        <w:bottom w:val="single" w:sz="6" w:space="1" w:color="000000"/>
      </w:pBdr>
      <w:tabs>
        <w:tab w:val="center" w:pos="4153"/>
        <w:tab w:val="right" w:pos="8306"/>
      </w:tabs>
      <w:jc w:val="center"/>
    </w:pPr>
    <w:rPr>
      <w:sz w:val="18"/>
      <w:szCs w:val="18"/>
    </w:rPr>
  </w:style>
  <w:style w:type="table" w:styleId="af7">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4">
    <w:name w:val="Medium Grid 3"/>
    <w:basedOn w:val="a1"/>
    <w:uiPriority w:val="69"/>
    <w:qFormat/>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tcBorders>
        <w:shd w:val="clear" w:color="auto" w:fill="000000"/>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808080"/>
      </w:tcPr>
    </w:tblStylePr>
  </w:style>
  <w:style w:type="table" w:styleId="3-1">
    <w:name w:val="Medium Grid 3 Accent 1"/>
    <w:basedOn w:val="a1"/>
    <w:uiPriority w:val="69"/>
    <w:qFormat/>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tcBorders>
        <w:shd w:val="clear" w:color="auto" w:fill="4F81BD"/>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A7BFDE"/>
      </w:tcPr>
    </w:tblStylePr>
  </w:style>
  <w:style w:type="table" w:styleId="3-2">
    <w:name w:val="Medium Grid 3 Accent 2"/>
    <w:basedOn w:val="a1"/>
    <w:uiPriority w:val="69"/>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tcBorders>
        <w:shd w:val="clear" w:color="auto" w:fill="C0504D"/>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DFA7A6"/>
      </w:tcPr>
    </w:tblStylePr>
  </w:style>
  <w:style w:type="table" w:styleId="3-3">
    <w:name w:val="Medium Grid 3 Accent 3"/>
    <w:basedOn w:val="a1"/>
    <w:uiPriority w:val="69"/>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tcBorders>
        <w:shd w:val="clear" w:color="auto" w:fill="9BBB59"/>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CDDDAC"/>
      </w:tcPr>
    </w:tblStylePr>
  </w:style>
  <w:style w:type="table" w:styleId="3-4">
    <w:name w:val="Medium Grid 3 Accent 4"/>
    <w:basedOn w:val="a1"/>
    <w:uiPriority w:val="69"/>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tcBorders>
        <w:shd w:val="clear" w:color="auto" w:fill="8064A2"/>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BFB1D0"/>
      </w:tcPr>
    </w:tblStylePr>
  </w:style>
  <w:style w:type="table" w:styleId="3-5">
    <w:name w:val="Medium Grid 3 Accent 5"/>
    <w:basedOn w:val="a1"/>
    <w:uiPriority w:val="69"/>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tcBorders>
        <w:shd w:val="clear" w:color="auto" w:fill="4BACC6"/>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A5D5E2"/>
      </w:tcPr>
    </w:tblStylePr>
  </w:style>
  <w:style w:type="table" w:styleId="3-6">
    <w:name w:val="Medium Grid 3 Accent 6"/>
    <w:basedOn w:val="a1"/>
    <w:uiPriority w:val="69"/>
    <w:tblPr>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tcBorders>
        <w:shd w:val="clear" w:color="auto" w:fill="F79646"/>
      </w:tcPr>
    </w:tblStylePr>
    <w:tblStylePr w:type="lastCol">
      <w:rPr>
        <w:b/>
        <w:bCs/>
        <w:i w:val="0"/>
        <w:iCs w:val="0"/>
        <w:color w:val="CCE8CF"/>
      </w:rPr>
      <w:tblPr/>
      <w:tcPr>
        <w:tcBorders>
          <w:top w:val="none" w:sz="4" w:space="0" w:color="000000"/>
          <w:left w:val="single" w:sz="24" w:space="0" w:color="CCE8CF"/>
          <w:bottom w:val="none" w:sz="4" w:space="0" w:color="000000"/>
          <w:right w:val="none" w:sz="4" w:space="0" w:color="000000"/>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tcBorders>
        <w:shd w:val="clear" w:color="auto" w:fill="FBCAA2"/>
      </w:tcPr>
    </w:tblStylePr>
  </w:style>
  <w:style w:type="paragraph" w:styleId="af8">
    <w:name w:val="List Paragraph"/>
    <w:basedOn w:val="a"/>
    <w:uiPriority w:val="34"/>
    <w:qFormat/>
    <w:pPr>
      <w:ind w:firstLine="420"/>
    </w:pPr>
  </w:style>
  <w:style w:type="character" w:customStyle="1" w:styleId="af6">
    <w:name w:val="页眉 字符"/>
    <w:basedOn w:val="a0"/>
    <w:link w:val="af5"/>
    <w:uiPriority w:val="99"/>
    <w:rPr>
      <w:sz w:val="18"/>
      <w:szCs w:val="18"/>
    </w:rPr>
  </w:style>
  <w:style w:type="character" w:customStyle="1" w:styleId="af4">
    <w:name w:val="页脚 字符"/>
    <w:basedOn w:val="a0"/>
    <w:link w:val="af3"/>
    <w:uiPriority w:val="99"/>
    <w:qFormat/>
    <w:rPr>
      <w:sz w:val="18"/>
      <w:szCs w:val="18"/>
    </w:rPr>
  </w:style>
  <w:style w:type="paragraph" w:styleId="af9">
    <w:name w:val="Normal Indent"/>
    <w:basedOn w:val="a"/>
    <w:next w:val="a"/>
    <w:unhideWhenUsed/>
    <w:qFormat/>
    <w:pPr>
      <w:spacing w:line="560" w:lineRule="exact"/>
      <w:ind w:firstLine="420"/>
    </w:pPr>
    <w:rPr>
      <w:rFonts w:ascii="仿宋_GB2312" w:eastAsia="仿宋_GB2312" w:hAnsi="等线" w:cs="Times New Roman"/>
      <w:sz w:val="32"/>
      <w:szCs w:val="24"/>
    </w:rPr>
  </w:style>
  <w:style w:type="paragraph" w:styleId="afa">
    <w:name w:val="Title"/>
    <w:basedOn w:val="1"/>
    <w:next w:val="2"/>
    <w:link w:val="afb"/>
    <w:uiPriority w:val="10"/>
    <w:pPr>
      <w:spacing w:before="100" w:beforeAutospacing="1" w:after="100" w:afterAutospacing="1" w:line="240" w:lineRule="auto"/>
      <w:jc w:val="center"/>
    </w:pPr>
    <w:rPr>
      <w:rFonts w:ascii="Times New Roman" w:eastAsia="Microsoft YaHei Light" w:hAnsi="Times New Roman" w:cstheme="majorBidi"/>
      <w:bCs w:val="0"/>
      <w:sz w:val="48"/>
      <w:szCs w:val="32"/>
    </w:rPr>
  </w:style>
  <w:style w:type="character" w:customStyle="1" w:styleId="afb">
    <w:name w:val="标题 字符"/>
    <w:basedOn w:val="a0"/>
    <w:link w:val="afa"/>
    <w:uiPriority w:val="10"/>
    <w:rPr>
      <w:rFonts w:eastAsia="Microsoft YaHei Light" w:cstheme="majorBidi"/>
      <w:b/>
      <w:sz w:val="48"/>
      <w:szCs w:val="32"/>
    </w:rPr>
  </w:style>
  <w:style w:type="character" w:customStyle="1" w:styleId="10">
    <w:name w:val="标题 1 字符"/>
    <w:basedOn w:val="a0"/>
    <w:link w:val="1"/>
    <w:uiPriority w:val="9"/>
    <w:rPr>
      <w:rFonts w:ascii="Calibri" w:hAnsi="Calibri" w:cs="Arial"/>
      <w:b/>
      <w:bCs/>
      <w:sz w:val="44"/>
      <w:szCs w:val="44"/>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paragraph" w:customStyle="1" w:styleId="14">
    <w:name w:val="标题1"/>
    <w:basedOn w:val="a"/>
    <w:link w:val="15"/>
    <w:qFormat/>
    <w:pPr>
      <w:jc w:val="center"/>
      <w:outlineLvl w:val="0"/>
    </w:pPr>
    <w:rPr>
      <w:rFonts w:ascii="微软雅黑" w:eastAsia="微软雅黑" w:hAnsi="微软雅黑"/>
      <w:b/>
      <w:sz w:val="48"/>
      <w:szCs w:val="44"/>
    </w:rPr>
  </w:style>
  <w:style w:type="character" w:customStyle="1" w:styleId="15">
    <w:name w:val="标题1 字符"/>
    <w:basedOn w:val="a0"/>
    <w:link w:val="14"/>
    <w:rPr>
      <w:rFonts w:ascii="微软雅黑" w:eastAsia="微软雅黑" w:hAnsi="微软雅黑" w:cs="Arial"/>
      <w:b/>
      <w:sz w:val="48"/>
      <w:szCs w:val="44"/>
    </w:rPr>
  </w:style>
  <w:style w:type="paragraph" w:customStyle="1" w:styleId="24">
    <w:name w:val="标题2"/>
    <w:basedOn w:val="a"/>
    <w:link w:val="25"/>
    <w:qFormat/>
    <w:pPr>
      <w:jc w:val="left"/>
      <w:outlineLvl w:val="1"/>
    </w:pPr>
    <w:rPr>
      <w:rFonts w:ascii="微软雅黑" w:eastAsia="微软雅黑" w:hAnsi="微软雅黑"/>
      <w:b/>
      <w:sz w:val="24"/>
    </w:rPr>
  </w:style>
  <w:style w:type="character" w:customStyle="1" w:styleId="25">
    <w:name w:val="标题2 字符"/>
    <w:basedOn w:val="a0"/>
    <w:link w:val="24"/>
    <w:rPr>
      <w:rFonts w:ascii="微软雅黑" w:eastAsia="微软雅黑" w:hAnsi="微软雅黑" w:cs="Arial"/>
      <w:b/>
      <w:sz w:val="24"/>
      <w:szCs w:val="22"/>
    </w:rPr>
  </w:style>
  <w:style w:type="character" w:styleId="afc">
    <w:name w:val="annotation reference"/>
    <w:basedOn w:val="a0"/>
    <w:uiPriority w:val="99"/>
    <w:semiHidden/>
    <w:unhideWhenUsed/>
    <w:rsid w:val="00AC6A5B"/>
    <w:rPr>
      <w:sz w:val="21"/>
      <w:szCs w:val="21"/>
    </w:rPr>
  </w:style>
  <w:style w:type="paragraph" w:styleId="afd">
    <w:name w:val="annotation text"/>
    <w:basedOn w:val="a"/>
    <w:link w:val="afe"/>
    <w:uiPriority w:val="99"/>
    <w:semiHidden/>
    <w:unhideWhenUsed/>
    <w:rsid w:val="00AC6A5B"/>
    <w:pPr>
      <w:jc w:val="left"/>
    </w:pPr>
  </w:style>
  <w:style w:type="character" w:customStyle="1" w:styleId="afe">
    <w:name w:val="批注文字 字符"/>
    <w:basedOn w:val="a0"/>
    <w:link w:val="afd"/>
    <w:uiPriority w:val="99"/>
    <w:semiHidden/>
    <w:rsid w:val="00AC6A5B"/>
    <w:rPr>
      <w:rFonts w:ascii="Calibri" w:hAnsi="Calibri" w:cs="Arial"/>
      <w:sz w:val="21"/>
      <w:szCs w:val="22"/>
    </w:rPr>
  </w:style>
  <w:style w:type="paragraph" w:styleId="HTML">
    <w:name w:val="HTML Preformatted"/>
    <w:basedOn w:val="a"/>
    <w:link w:val="HTML0"/>
    <w:uiPriority w:val="99"/>
    <w:semiHidden/>
    <w:unhideWhenUsed/>
    <w:rsid w:val="00A9380B"/>
    <w:rPr>
      <w:rFonts w:ascii="Courier New" w:hAnsi="Courier New" w:cs="Courier New"/>
      <w:sz w:val="20"/>
      <w:szCs w:val="20"/>
    </w:rPr>
  </w:style>
  <w:style w:type="character" w:customStyle="1" w:styleId="HTML0">
    <w:name w:val="HTML 预设格式 字符"/>
    <w:basedOn w:val="a0"/>
    <w:link w:val="HTML"/>
    <w:uiPriority w:val="99"/>
    <w:semiHidden/>
    <w:rsid w:val="00A9380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5362">
      <w:bodyDiv w:val="1"/>
      <w:marLeft w:val="0"/>
      <w:marRight w:val="0"/>
      <w:marTop w:val="0"/>
      <w:marBottom w:val="0"/>
      <w:divBdr>
        <w:top w:val="none" w:sz="0" w:space="0" w:color="auto"/>
        <w:left w:val="none" w:sz="0" w:space="0" w:color="auto"/>
        <w:bottom w:val="none" w:sz="0" w:space="0" w:color="auto"/>
        <w:right w:val="none" w:sz="0" w:space="0" w:color="auto"/>
      </w:divBdr>
      <w:divsChild>
        <w:div w:id="1112356487">
          <w:marLeft w:val="0"/>
          <w:marRight w:val="0"/>
          <w:marTop w:val="0"/>
          <w:marBottom w:val="0"/>
          <w:divBdr>
            <w:top w:val="none" w:sz="0" w:space="0" w:color="auto"/>
            <w:left w:val="none" w:sz="0" w:space="0" w:color="auto"/>
            <w:bottom w:val="none" w:sz="0" w:space="0" w:color="auto"/>
            <w:right w:val="none" w:sz="0" w:space="0" w:color="auto"/>
          </w:divBdr>
        </w:div>
      </w:divsChild>
    </w:div>
    <w:div w:id="22562553">
      <w:bodyDiv w:val="1"/>
      <w:marLeft w:val="0"/>
      <w:marRight w:val="0"/>
      <w:marTop w:val="0"/>
      <w:marBottom w:val="0"/>
      <w:divBdr>
        <w:top w:val="none" w:sz="0" w:space="0" w:color="auto"/>
        <w:left w:val="none" w:sz="0" w:space="0" w:color="auto"/>
        <w:bottom w:val="none" w:sz="0" w:space="0" w:color="auto"/>
        <w:right w:val="none" w:sz="0" w:space="0" w:color="auto"/>
      </w:divBdr>
      <w:divsChild>
        <w:div w:id="453792617">
          <w:marLeft w:val="0"/>
          <w:marRight w:val="0"/>
          <w:marTop w:val="0"/>
          <w:marBottom w:val="0"/>
          <w:divBdr>
            <w:top w:val="none" w:sz="0" w:space="0" w:color="auto"/>
            <w:left w:val="none" w:sz="0" w:space="0" w:color="auto"/>
            <w:bottom w:val="none" w:sz="0" w:space="0" w:color="auto"/>
            <w:right w:val="none" w:sz="0" w:space="0" w:color="auto"/>
          </w:divBdr>
        </w:div>
      </w:divsChild>
    </w:div>
    <w:div w:id="25451997">
      <w:bodyDiv w:val="1"/>
      <w:marLeft w:val="0"/>
      <w:marRight w:val="0"/>
      <w:marTop w:val="0"/>
      <w:marBottom w:val="0"/>
      <w:divBdr>
        <w:top w:val="none" w:sz="0" w:space="0" w:color="auto"/>
        <w:left w:val="none" w:sz="0" w:space="0" w:color="auto"/>
        <w:bottom w:val="none" w:sz="0" w:space="0" w:color="auto"/>
        <w:right w:val="none" w:sz="0" w:space="0" w:color="auto"/>
      </w:divBdr>
      <w:divsChild>
        <w:div w:id="576788715">
          <w:marLeft w:val="0"/>
          <w:marRight w:val="0"/>
          <w:marTop w:val="0"/>
          <w:marBottom w:val="0"/>
          <w:divBdr>
            <w:top w:val="none" w:sz="0" w:space="0" w:color="auto"/>
            <w:left w:val="none" w:sz="0" w:space="0" w:color="auto"/>
            <w:bottom w:val="none" w:sz="0" w:space="0" w:color="auto"/>
            <w:right w:val="none" w:sz="0" w:space="0" w:color="auto"/>
          </w:divBdr>
        </w:div>
      </w:divsChild>
    </w:div>
    <w:div w:id="55666705">
      <w:bodyDiv w:val="1"/>
      <w:marLeft w:val="0"/>
      <w:marRight w:val="0"/>
      <w:marTop w:val="0"/>
      <w:marBottom w:val="0"/>
      <w:divBdr>
        <w:top w:val="none" w:sz="0" w:space="0" w:color="auto"/>
        <w:left w:val="none" w:sz="0" w:space="0" w:color="auto"/>
        <w:bottom w:val="none" w:sz="0" w:space="0" w:color="auto"/>
        <w:right w:val="none" w:sz="0" w:space="0" w:color="auto"/>
      </w:divBdr>
      <w:divsChild>
        <w:div w:id="754519685">
          <w:marLeft w:val="0"/>
          <w:marRight w:val="0"/>
          <w:marTop w:val="0"/>
          <w:marBottom w:val="0"/>
          <w:divBdr>
            <w:top w:val="none" w:sz="0" w:space="0" w:color="auto"/>
            <w:left w:val="none" w:sz="0" w:space="0" w:color="auto"/>
            <w:bottom w:val="none" w:sz="0" w:space="0" w:color="auto"/>
            <w:right w:val="none" w:sz="0" w:space="0" w:color="auto"/>
          </w:divBdr>
        </w:div>
      </w:divsChild>
    </w:div>
    <w:div w:id="56706731">
      <w:bodyDiv w:val="1"/>
      <w:marLeft w:val="0"/>
      <w:marRight w:val="0"/>
      <w:marTop w:val="0"/>
      <w:marBottom w:val="0"/>
      <w:divBdr>
        <w:top w:val="none" w:sz="0" w:space="0" w:color="auto"/>
        <w:left w:val="none" w:sz="0" w:space="0" w:color="auto"/>
        <w:bottom w:val="none" w:sz="0" w:space="0" w:color="auto"/>
        <w:right w:val="none" w:sz="0" w:space="0" w:color="auto"/>
      </w:divBdr>
      <w:divsChild>
        <w:div w:id="1307511078">
          <w:marLeft w:val="0"/>
          <w:marRight w:val="0"/>
          <w:marTop w:val="0"/>
          <w:marBottom w:val="0"/>
          <w:divBdr>
            <w:top w:val="none" w:sz="0" w:space="0" w:color="auto"/>
            <w:left w:val="none" w:sz="0" w:space="0" w:color="auto"/>
            <w:bottom w:val="none" w:sz="0" w:space="0" w:color="auto"/>
            <w:right w:val="none" w:sz="0" w:space="0" w:color="auto"/>
          </w:divBdr>
        </w:div>
      </w:divsChild>
    </w:div>
    <w:div w:id="91904870">
      <w:bodyDiv w:val="1"/>
      <w:marLeft w:val="0"/>
      <w:marRight w:val="0"/>
      <w:marTop w:val="0"/>
      <w:marBottom w:val="0"/>
      <w:divBdr>
        <w:top w:val="none" w:sz="0" w:space="0" w:color="auto"/>
        <w:left w:val="none" w:sz="0" w:space="0" w:color="auto"/>
        <w:bottom w:val="none" w:sz="0" w:space="0" w:color="auto"/>
        <w:right w:val="none" w:sz="0" w:space="0" w:color="auto"/>
      </w:divBdr>
      <w:divsChild>
        <w:div w:id="1888448590">
          <w:marLeft w:val="0"/>
          <w:marRight w:val="0"/>
          <w:marTop w:val="0"/>
          <w:marBottom w:val="0"/>
          <w:divBdr>
            <w:top w:val="none" w:sz="0" w:space="0" w:color="auto"/>
            <w:left w:val="none" w:sz="0" w:space="0" w:color="auto"/>
            <w:bottom w:val="none" w:sz="0" w:space="0" w:color="auto"/>
            <w:right w:val="none" w:sz="0" w:space="0" w:color="auto"/>
          </w:divBdr>
        </w:div>
      </w:divsChild>
    </w:div>
    <w:div w:id="96826964">
      <w:bodyDiv w:val="1"/>
      <w:marLeft w:val="0"/>
      <w:marRight w:val="0"/>
      <w:marTop w:val="0"/>
      <w:marBottom w:val="0"/>
      <w:divBdr>
        <w:top w:val="none" w:sz="0" w:space="0" w:color="auto"/>
        <w:left w:val="none" w:sz="0" w:space="0" w:color="auto"/>
        <w:bottom w:val="none" w:sz="0" w:space="0" w:color="auto"/>
        <w:right w:val="none" w:sz="0" w:space="0" w:color="auto"/>
      </w:divBdr>
      <w:divsChild>
        <w:div w:id="62141851">
          <w:marLeft w:val="0"/>
          <w:marRight w:val="0"/>
          <w:marTop w:val="0"/>
          <w:marBottom w:val="0"/>
          <w:divBdr>
            <w:top w:val="none" w:sz="0" w:space="0" w:color="auto"/>
            <w:left w:val="none" w:sz="0" w:space="0" w:color="auto"/>
            <w:bottom w:val="none" w:sz="0" w:space="0" w:color="auto"/>
            <w:right w:val="none" w:sz="0" w:space="0" w:color="auto"/>
          </w:divBdr>
        </w:div>
      </w:divsChild>
    </w:div>
    <w:div w:id="96869833">
      <w:bodyDiv w:val="1"/>
      <w:marLeft w:val="0"/>
      <w:marRight w:val="0"/>
      <w:marTop w:val="0"/>
      <w:marBottom w:val="0"/>
      <w:divBdr>
        <w:top w:val="none" w:sz="0" w:space="0" w:color="auto"/>
        <w:left w:val="none" w:sz="0" w:space="0" w:color="auto"/>
        <w:bottom w:val="none" w:sz="0" w:space="0" w:color="auto"/>
        <w:right w:val="none" w:sz="0" w:space="0" w:color="auto"/>
      </w:divBdr>
      <w:divsChild>
        <w:div w:id="210307356">
          <w:marLeft w:val="0"/>
          <w:marRight w:val="0"/>
          <w:marTop w:val="0"/>
          <w:marBottom w:val="0"/>
          <w:divBdr>
            <w:top w:val="none" w:sz="0" w:space="0" w:color="auto"/>
            <w:left w:val="none" w:sz="0" w:space="0" w:color="auto"/>
            <w:bottom w:val="none" w:sz="0" w:space="0" w:color="auto"/>
            <w:right w:val="none" w:sz="0" w:space="0" w:color="auto"/>
          </w:divBdr>
        </w:div>
      </w:divsChild>
    </w:div>
    <w:div w:id="133566011">
      <w:bodyDiv w:val="1"/>
      <w:marLeft w:val="0"/>
      <w:marRight w:val="0"/>
      <w:marTop w:val="0"/>
      <w:marBottom w:val="0"/>
      <w:divBdr>
        <w:top w:val="none" w:sz="0" w:space="0" w:color="auto"/>
        <w:left w:val="none" w:sz="0" w:space="0" w:color="auto"/>
        <w:bottom w:val="none" w:sz="0" w:space="0" w:color="auto"/>
        <w:right w:val="none" w:sz="0" w:space="0" w:color="auto"/>
      </w:divBdr>
      <w:divsChild>
        <w:div w:id="1643849828">
          <w:marLeft w:val="0"/>
          <w:marRight w:val="0"/>
          <w:marTop w:val="0"/>
          <w:marBottom w:val="0"/>
          <w:divBdr>
            <w:top w:val="none" w:sz="0" w:space="0" w:color="auto"/>
            <w:left w:val="none" w:sz="0" w:space="0" w:color="auto"/>
            <w:bottom w:val="none" w:sz="0" w:space="0" w:color="auto"/>
            <w:right w:val="none" w:sz="0" w:space="0" w:color="auto"/>
          </w:divBdr>
        </w:div>
      </w:divsChild>
    </w:div>
    <w:div w:id="263224254">
      <w:bodyDiv w:val="1"/>
      <w:marLeft w:val="0"/>
      <w:marRight w:val="0"/>
      <w:marTop w:val="0"/>
      <w:marBottom w:val="0"/>
      <w:divBdr>
        <w:top w:val="none" w:sz="0" w:space="0" w:color="auto"/>
        <w:left w:val="none" w:sz="0" w:space="0" w:color="auto"/>
        <w:bottom w:val="none" w:sz="0" w:space="0" w:color="auto"/>
        <w:right w:val="none" w:sz="0" w:space="0" w:color="auto"/>
      </w:divBdr>
      <w:divsChild>
        <w:div w:id="431900571">
          <w:marLeft w:val="0"/>
          <w:marRight w:val="0"/>
          <w:marTop w:val="0"/>
          <w:marBottom w:val="0"/>
          <w:divBdr>
            <w:top w:val="none" w:sz="0" w:space="0" w:color="auto"/>
            <w:left w:val="none" w:sz="0" w:space="0" w:color="auto"/>
            <w:bottom w:val="none" w:sz="0" w:space="0" w:color="auto"/>
            <w:right w:val="none" w:sz="0" w:space="0" w:color="auto"/>
          </w:divBdr>
        </w:div>
      </w:divsChild>
    </w:div>
    <w:div w:id="335498130">
      <w:bodyDiv w:val="1"/>
      <w:marLeft w:val="0"/>
      <w:marRight w:val="0"/>
      <w:marTop w:val="0"/>
      <w:marBottom w:val="0"/>
      <w:divBdr>
        <w:top w:val="none" w:sz="0" w:space="0" w:color="auto"/>
        <w:left w:val="none" w:sz="0" w:space="0" w:color="auto"/>
        <w:bottom w:val="none" w:sz="0" w:space="0" w:color="auto"/>
        <w:right w:val="none" w:sz="0" w:space="0" w:color="auto"/>
      </w:divBdr>
      <w:divsChild>
        <w:div w:id="870800921">
          <w:marLeft w:val="0"/>
          <w:marRight w:val="0"/>
          <w:marTop w:val="0"/>
          <w:marBottom w:val="0"/>
          <w:divBdr>
            <w:top w:val="none" w:sz="0" w:space="0" w:color="auto"/>
            <w:left w:val="none" w:sz="0" w:space="0" w:color="auto"/>
            <w:bottom w:val="none" w:sz="0" w:space="0" w:color="auto"/>
            <w:right w:val="none" w:sz="0" w:space="0" w:color="auto"/>
          </w:divBdr>
        </w:div>
      </w:divsChild>
    </w:div>
    <w:div w:id="373579716">
      <w:bodyDiv w:val="1"/>
      <w:marLeft w:val="0"/>
      <w:marRight w:val="0"/>
      <w:marTop w:val="0"/>
      <w:marBottom w:val="0"/>
      <w:divBdr>
        <w:top w:val="none" w:sz="0" w:space="0" w:color="auto"/>
        <w:left w:val="none" w:sz="0" w:space="0" w:color="auto"/>
        <w:bottom w:val="none" w:sz="0" w:space="0" w:color="auto"/>
        <w:right w:val="none" w:sz="0" w:space="0" w:color="auto"/>
      </w:divBdr>
      <w:divsChild>
        <w:div w:id="898397376">
          <w:marLeft w:val="0"/>
          <w:marRight w:val="0"/>
          <w:marTop w:val="0"/>
          <w:marBottom w:val="0"/>
          <w:divBdr>
            <w:top w:val="none" w:sz="0" w:space="0" w:color="auto"/>
            <w:left w:val="none" w:sz="0" w:space="0" w:color="auto"/>
            <w:bottom w:val="none" w:sz="0" w:space="0" w:color="auto"/>
            <w:right w:val="none" w:sz="0" w:space="0" w:color="auto"/>
          </w:divBdr>
        </w:div>
      </w:divsChild>
    </w:div>
    <w:div w:id="383650502">
      <w:bodyDiv w:val="1"/>
      <w:marLeft w:val="0"/>
      <w:marRight w:val="0"/>
      <w:marTop w:val="0"/>
      <w:marBottom w:val="0"/>
      <w:divBdr>
        <w:top w:val="none" w:sz="0" w:space="0" w:color="auto"/>
        <w:left w:val="none" w:sz="0" w:space="0" w:color="auto"/>
        <w:bottom w:val="none" w:sz="0" w:space="0" w:color="auto"/>
        <w:right w:val="none" w:sz="0" w:space="0" w:color="auto"/>
      </w:divBdr>
    </w:div>
    <w:div w:id="389885199">
      <w:bodyDiv w:val="1"/>
      <w:marLeft w:val="0"/>
      <w:marRight w:val="0"/>
      <w:marTop w:val="0"/>
      <w:marBottom w:val="0"/>
      <w:divBdr>
        <w:top w:val="none" w:sz="0" w:space="0" w:color="auto"/>
        <w:left w:val="none" w:sz="0" w:space="0" w:color="auto"/>
        <w:bottom w:val="none" w:sz="0" w:space="0" w:color="auto"/>
        <w:right w:val="none" w:sz="0" w:space="0" w:color="auto"/>
      </w:divBdr>
      <w:divsChild>
        <w:div w:id="573784736">
          <w:marLeft w:val="0"/>
          <w:marRight w:val="0"/>
          <w:marTop w:val="0"/>
          <w:marBottom w:val="0"/>
          <w:divBdr>
            <w:top w:val="none" w:sz="0" w:space="0" w:color="auto"/>
            <w:left w:val="none" w:sz="0" w:space="0" w:color="auto"/>
            <w:bottom w:val="none" w:sz="0" w:space="0" w:color="auto"/>
            <w:right w:val="none" w:sz="0" w:space="0" w:color="auto"/>
          </w:divBdr>
        </w:div>
      </w:divsChild>
    </w:div>
    <w:div w:id="414405428">
      <w:bodyDiv w:val="1"/>
      <w:marLeft w:val="0"/>
      <w:marRight w:val="0"/>
      <w:marTop w:val="0"/>
      <w:marBottom w:val="0"/>
      <w:divBdr>
        <w:top w:val="none" w:sz="0" w:space="0" w:color="auto"/>
        <w:left w:val="none" w:sz="0" w:space="0" w:color="auto"/>
        <w:bottom w:val="none" w:sz="0" w:space="0" w:color="auto"/>
        <w:right w:val="none" w:sz="0" w:space="0" w:color="auto"/>
      </w:divBdr>
      <w:divsChild>
        <w:div w:id="1331789670">
          <w:marLeft w:val="0"/>
          <w:marRight w:val="0"/>
          <w:marTop w:val="0"/>
          <w:marBottom w:val="0"/>
          <w:divBdr>
            <w:top w:val="none" w:sz="0" w:space="0" w:color="auto"/>
            <w:left w:val="none" w:sz="0" w:space="0" w:color="auto"/>
            <w:bottom w:val="none" w:sz="0" w:space="0" w:color="auto"/>
            <w:right w:val="none" w:sz="0" w:space="0" w:color="auto"/>
          </w:divBdr>
        </w:div>
      </w:divsChild>
    </w:div>
    <w:div w:id="453137503">
      <w:bodyDiv w:val="1"/>
      <w:marLeft w:val="0"/>
      <w:marRight w:val="0"/>
      <w:marTop w:val="0"/>
      <w:marBottom w:val="0"/>
      <w:divBdr>
        <w:top w:val="none" w:sz="0" w:space="0" w:color="auto"/>
        <w:left w:val="none" w:sz="0" w:space="0" w:color="auto"/>
        <w:bottom w:val="none" w:sz="0" w:space="0" w:color="auto"/>
        <w:right w:val="none" w:sz="0" w:space="0" w:color="auto"/>
      </w:divBdr>
      <w:divsChild>
        <w:div w:id="841164940">
          <w:marLeft w:val="0"/>
          <w:marRight w:val="0"/>
          <w:marTop w:val="0"/>
          <w:marBottom w:val="0"/>
          <w:divBdr>
            <w:top w:val="none" w:sz="0" w:space="0" w:color="auto"/>
            <w:left w:val="none" w:sz="0" w:space="0" w:color="auto"/>
            <w:bottom w:val="none" w:sz="0" w:space="0" w:color="auto"/>
            <w:right w:val="none" w:sz="0" w:space="0" w:color="auto"/>
          </w:divBdr>
        </w:div>
      </w:divsChild>
    </w:div>
    <w:div w:id="454639163">
      <w:bodyDiv w:val="1"/>
      <w:marLeft w:val="0"/>
      <w:marRight w:val="0"/>
      <w:marTop w:val="0"/>
      <w:marBottom w:val="0"/>
      <w:divBdr>
        <w:top w:val="none" w:sz="0" w:space="0" w:color="auto"/>
        <w:left w:val="none" w:sz="0" w:space="0" w:color="auto"/>
        <w:bottom w:val="none" w:sz="0" w:space="0" w:color="auto"/>
        <w:right w:val="none" w:sz="0" w:space="0" w:color="auto"/>
      </w:divBdr>
      <w:divsChild>
        <w:div w:id="120268473">
          <w:marLeft w:val="0"/>
          <w:marRight w:val="0"/>
          <w:marTop w:val="0"/>
          <w:marBottom w:val="0"/>
          <w:divBdr>
            <w:top w:val="none" w:sz="0" w:space="0" w:color="auto"/>
            <w:left w:val="none" w:sz="0" w:space="0" w:color="auto"/>
            <w:bottom w:val="none" w:sz="0" w:space="0" w:color="auto"/>
            <w:right w:val="none" w:sz="0" w:space="0" w:color="auto"/>
          </w:divBdr>
        </w:div>
      </w:divsChild>
    </w:div>
    <w:div w:id="490103846">
      <w:bodyDiv w:val="1"/>
      <w:marLeft w:val="0"/>
      <w:marRight w:val="0"/>
      <w:marTop w:val="0"/>
      <w:marBottom w:val="0"/>
      <w:divBdr>
        <w:top w:val="none" w:sz="0" w:space="0" w:color="auto"/>
        <w:left w:val="none" w:sz="0" w:space="0" w:color="auto"/>
        <w:bottom w:val="none" w:sz="0" w:space="0" w:color="auto"/>
        <w:right w:val="none" w:sz="0" w:space="0" w:color="auto"/>
      </w:divBdr>
      <w:divsChild>
        <w:div w:id="1504006851">
          <w:marLeft w:val="0"/>
          <w:marRight w:val="0"/>
          <w:marTop w:val="0"/>
          <w:marBottom w:val="0"/>
          <w:divBdr>
            <w:top w:val="none" w:sz="0" w:space="0" w:color="auto"/>
            <w:left w:val="none" w:sz="0" w:space="0" w:color="auto"/>
            <w:bottom w:val="none" w:sz="0" w:space="0" w:color="auto"/>
            <w:right w:val="none" w:sz="0" w:space="0" w:color="auto"/>
          </w:divBdr>
        </w:div>
      </w:divsChild>
    </w:div>
    <w:div w:id="508523585">
      <w:bodyDiv w:val="1"/>
      <w:marLeft w:val="0"/>
      <w:marRight w:val="0"/>
      <w:marTop w:val="0"/>
      <w:marBottom w:val="0"/>
      <w:divBdr>
        <w:top w:val="none" w:sz="0" w:space="0" w:color="auto"/>
        <w:left w:val="none" w:sz="0" w:space="0" w:color="auto"/>
        <w:bottom w:val="none" w:sz="0" w:space="0" w:color="auto"/>
        <w:right w:val="none" w:sz="0" w:space="0" w:color="auto"/>
      </w:divBdr>
      <w:divsChild>
        <w:div w:id="1934897069">
          <w:marLeft w:val="0"/>
          <w:marRight w:val="0"/>
          <w:marTop w:val="0"/>
          <w:marBottom w:val="0"/>
          <w:divBdr>
            <w:top w:val="none" w:sz="0" w:space="0" w:color="auto"/>
            <w:left w:val="none" w:sz="0" w:space="0" w:color="auto"/>
            <w:bottom w:val="none" w:sz="0" w:space="0" w:color="auto"/>
            <w:right w:val="none" w:sz="0" w:space="0" w:color="auto"/>
          </w:divBdr>
        </w:div>
      </w:divsChild>
    </w:div>
    <w:div w:id="534347200">
      <w:bodyDiv w:val="1"/>
      <w:marLeft w:val="0"/>
      <w:marRight w:val="0"/>
      <w:marTop w:val="0"/>
      <w:marBottom w:val="0"/>
      <w:divBdr>
        <w:top w:val="none" w:sz="0" w:space="0" w:color="auto"/>
        <w:left w:val="none" w:sz="0" w:space="0" w:color="auto"/>
        <w:bottom w:val="none" w:sz="0" w:space="0" w:color="auto"/>
        <w:right w:val="none" w:sz="0" w:space="0" w:color="auto"/>
      </w:divBdr>
      <w:divsChild>
        <w:div w:id="395128616">
          <w:marLeft w:val="0"/>
          <w:marRight w:val="0"/>
          <w:marTop w:val="0"/>
          <w:marBottom w:val="0"/>
          <w:divBdr>
            <w:top w:val="none" w:sz="0" w:space="0" w:color="auto"/>
            <w:left w:val="none" w:sz="0" w:space="0" w:color="auto"/>
            <w:bottom w:val="none" w:sz="0" w:space="0" w:color="auto"/>
            <w:right w:val="none" w:sz="0" w:space="0" w:color="auto"/>
          </w:divBdr>
        </w:div>
      </w:divsChild>
    </w:div>
    <w:div w:id="547690817">
      <w:bodyDiv w:val="1"/>
      <w:marLeft w:val="0"/>
      <w:marRight w:val="0"/>
      <w:marTop w:val="0"/>
      <w:marBottom w:val="0"/>
      <w:divBdr>
        <w:top w:val="none" w:sz="0" w:space="0" w:color="auto"/>
        <w:left w:val="none" w:sz="0" w:space="0" w:color="auto"/>
        <w:bottom w:val="none" w:sz="0" w:space="0" w:color="auto"/>
        <w:right w:val="none" w:sz="0" w:space="0" w:color="auto"/>
      </w:divBdr>
      <w:divsChild>
        <w:div w:id="1796487219">
          <w:marLeft w:val="0"/>
          <w:marRight w:val="0"/>
          <w:marTop w:val="0"/>
          <w:marBottom w:val="0"/>
          <w:divBdr>
            <w:top w:val="none" w:sz="0" w:space="0" w:color="auto"/>
            <w:left w:val="none" w:sz="0" w:space="0" w:color="auto"/>
            <w:bottom w:val="none" w:sz="0" w:space="0" w:color="auto"/>
            <w:right w:val="none" w:sz="0" w:space="0" w:color="auto"/>
          </w:divBdr>
        </w:div>
      </w:divsChild>
    </w:div>
    <w:div w:id="587664895">
      <w:bodyDiv w:val="1"/>
      <w:marLeft w:val="0"/>
      <w:marRight w:val="0"/>
      <w:marTop w:val="0"/>
      <w:marBottom w:val="0"/>
      <w:divBdr>
        <w:top w:val="none" w:sz="0" w:space="0" w:color="auto"/>
        <w:left w:val="none" w:sz="0" w:space="0" w:color="auto"/>
        <w:bottom w:val="none" w:sz="0" w:space="0" w:color="auto"/>
        <w:right w:val="none" w:sz="0" w:space="0" w:color="auto"/>
      </w:divBdr>
      <w:divsChild>
        <w:div w:id="1241061602">
          <w:marLeft w:val="0"/>
          <w:marRight w:val="0"/>
          <w:marTop w:val="0"/>
          <w:marBottom w:val="0"/>
          <w:divBdr>
            <w:top w:val="none" w:sz="0" w:space="0" w:color="auto"/>
            <w:left w:val="none" w:sz="0" w:space="0" w:color="auto"/>
            <w:bottom w:val="none" w:sz="0" w:space="0" w:color="auto"/>
            <w:right w:val="none" w:sz="0" w:space="0" w:color="auto"/>
          </w:divBdr>
        </w:div>
      </w:divsChild>
    </w:div>
    <w:div w:id="608855540">
      <w:bodyDiv w:val="1"/>
      <w:marLeft w:val="0"/>
      <w:marRight w:val="0"/>
      <w:marTop w:val="0"/>
      <w:marBottom w:val="0"/>
      <w:divBdr>
        <w:top w:val="none" w:sz="0" w:space="0" w:color="auto"/>
        <w:left w:val="none" w:sz="0" w:space="0" w:color="auto"/>
        <w:bottom w:val="none" w:sz="0" w:space="0" w:color="auto"/>
        <w:right w:val="none" w:sz="0" w:space="0" w:color="auto"/>
      </w:divBdr>
      <w:divsChild>
        <w:div w:id="386027269">
          <w:marLeft w:val="0"/>
          <w:marRight w:val="0"/>
          <w:marTop w:val="0"/>
          <w:marBottom w:val="0"/>
          <w:divBdr>
            <w:top w:val="none" w:sz="0" w:space="0" w:color="auto"/>
            <w:left w:val="none" w:sz="0" w:space="0" w:color="auto"/>
            <w:bottom w:val="none" w:sz="0" w:space="0" w:color="auto"/>
            <w:right w:val="none" w:sz="0" w:space="0" w:color="auto"/>
          </w:divBdr>
        </w:div>
      </w:divsChild>
    </w:div>
    <w:div w:id="647127952">
      <w:bodyDiv w:val="1"/>
      <w:marLeft w:val="0"/>
      <w:marRight w:val="0"/>
      <w:marTop w:val="0"/>
      <w:marBottom w:val="0"/>
      <w:divBdr>
        <w:top w:val="none" w:sz="0" w:space="0" w:color="auto"/>
        <w:left w:val="none" w:sz="0" w:space="0" w:color="auto"/>
        <w:bottom w:val="none" w:sz="0" w:space="0" w:color="auto"/>
        <w:right w:val="none" w:sz="0" w:space="0" w:color="auto"/>
      </w:divBdr>
      <w:divsChild>
        <w:div w:id="313798510">
          <w:marLeft w:val="0"/>
          <w:marRight w:val="0"/>
          <w:marTop w:val="0"/>
          <w:marBottom w:val="0"/>
          <w:divBdr>
            <w:top w:val="none" w:sz="0" w:space="0" w:color="auto"/>
            <w:left w:val="none" w:sz="0" w:space="0" w:color="auto"/>
            <w:bottom w:val="none" w:sz="0" w:space="0" w:color="auto"/>
            <w:right w:val="none" w:sz="0" w:space="0" w:color="auto"/>
          </w:divBdr>
        </w:div>
      </w:divsChild>
    </w:div>
    <w:div w:id="684211954">
      <w:bodyDiv w:val="1"/>
      <w:marLeft w:val="0"/>
      <w:marRight w:val="0"/>
      <w:marTop w:val="0"/>
      <w:marBottom w:val="0"/>
      <w:divBdr>
        <w:top w:val="none" w:sz="0" w:space="0" w:color="auto"/>
        <w:left w:val="none" w:sz="0" w:space="0" w:color="auto"/>
        <w:bottom w:val="none" w:sz="0" w:space="0" w:color="auto"/>
        <w:right w:val="none" w:sz="0" w:space="0" w:color="auto"/>
      </w:divBdr>
      <w:divsChild>
        <w:div w:id="727387935">
          <w:marLeft w:val="0"/>
          <w:marRight w:val="0"/>
          <w:marTop w:val="0"/>
          <w:marBottom w:val="0"/>
          <w:divBdr>
            <w:top w:val="none" w:sz="0" w:space="0" w:color="auto"/>
            <w:left w:val="none" w:sz="0" w:space="0" w:color="auto"/>
            <w:bottom w:val="none" w:sz="0" w:space="0" w:color="auto"/>
            <w:right w:val="none" w:sz="0" w:space="0" w:color="auto"/>
          </w:divBdr>
        </w:div>
      </w:divsChild>
    </w:div>
    <w:div w:id="697200723">
      <w:bodyDiv w:val="1"/>
      <w:marLeft w:val="0"/>
      <w:marRight w:val="0"/>
      <w:marTop w:val="0"/>
      <w:marBottom w:val="0"/>
      <w:divBdr>
        <w:top w:val="none" w:sz="0" w:space="0" w:color="auto"/>
        <w:left w:val="none" w:sz="0" w:space="0" w:color="auto"/>
        <w:bottom w:val="none" w:sz="0" w:space="0" w:color="auto"/>
        <w:right w:val="none" w:sz="0" w:space="0" w:color="auto"/>
      </w:divBdr>
      <w:divsChild>
        <w:div w:id="540942659">
          <w:marLeft w:val="0"/>
          <w:marRight w:val="0"/>
          <w:marTop w:val="0"/>
          <w:marBottom w:val="0"/>
          <w:divBdr>
            <w:top w:val="none" w:sz="0" w:space="0" w:color="auto"/>
            <w:left w:val="none" w:sz="0" w:space="0" w:color="auto"/>
            <w:bottom w:val="none" w:sz="0" w:space="0" w:color="auto"/>
            <w:right w:val="none" w:sz="0" w:space="0" w:color="auto"/>
          </w:divBdr>
        </w:div>
      </w:divsChild>
    </w:div>
    <w:div w:id="698821293">
      <w:bodyDiv w:val="1"/>
      <w:marLeft w:val="0"/>
      <w:marRight w:val="0"/>
      <w:marTop w:val="0"/>
      <w:marBottom w:val="0"/>
      <w:divBdr>
        <w:top w:val="none" w:sz="0" w:space="0" w:color="auto"/>
        <w:left w:val="none" w:sz="0" w:space="0" w:color="auto"/>
        <w:bottom w:val="none" w:sz="0" w:space="0" w:color="auto"/>
        <w:right w:val="none" w:sz="0" w:space="0" w:color="auto"/>
      </w:divBdr>
      <w:divsChild>
        <w:div w:id="462619442">
          <w:marLeft w:val="0"/>
          <w:marRight w:val="0"/>
          <w:marTop w:val="0"/>
          <w:marBottom w:val="0"/>
          <w:divBdr>
            <w:top w:val="none" w:sz="0" w:space="0" w:color="auto"/>
            <w:left w:val="none" w:sz="0" w:space="0" w:color="auto"/>
            <w:bottom w:val="none" w:sz="0" w:space="0" w:color="auto"/>
            <w:right w:val="none" w:sz="0" w:space="0" w:color="auto"/>
          </w:divBdr>
        </w:div>
      </w:divsChild>
    </w:div>
    <w:div w:id="723530584">
      <w:bodyDiv w:val="1"/>
      <w:marLeft w:val="0"/>
      <w:marRight w:val="0"/>
      <w:marTop w:val="0"/>
      <w:marBottom w:val="0"/>
      <w:divBdr>
        <w:top w:val="none" w:sz="0" w:space="0" w:color="auto"/>
        <w:left w:val="none" w:sz="0" w:space="0" w:color="auto"/>
        <w:bottom w:val="none" w:sz="0" w:space="0" w:color="auto"/>
        <w:right w:val="none" w:sz="0" w:space="0" w:color="auto"/>
      </w:divBdr>
    </w:div>
    <w:div w:id="787048661">
      <w:bodyDiv w:val="1"/>
      <w:marLeft w:val="0"/>
      <w:marRight w:val="0"/>
      <w:marTop w:val="0"/>
      <w:marBottom w:val="0"/>
      <w:divBdr>
        <w:top w:val="none" w:sz="0" w:space="0" w:color="auto"/>
        <w:left w:val="none" w:sz="0" w:space="0" w:color="auto"/>
        <w:bottom w:val="none" w:sz="0" w:space="0" w:color="auto"/>
        <w:right w:val="none" w:sz="0" w:space="0" w:color="auto"/>
      </w:divBdr>
      <w:divsChild>
        <w:div w:id="2108766970">
          <w:marLeft w:val="0"/>
          <w:marRight w:val="0"/>
          <w:marTop w:val="0"/>
          <w:marBottom w:val="0"/>
          <w:divBdr>
            <w:top w:val="none" w:sz="0" w:space="0" w:color="auto"/>
            <w:left w:val="none" w:sz="0" w:space="0" w:color="auto"/>
            <w:bottom w:val="none" w:sz="0" w:space="0" w:color="auto"/>
            <w:right w:val="none" w:sz="0" w:space="0" w:color="auto"/>
          </w:divBdr>
        </w:div>
      </w:divsChild>
    </w:div>
    <w:div w:id="835652280">
      <w:bodyDiv w:val="1"/>
      <w:marLeft w:val="0"/>
      <w:marRight w:val="0"/>
      <w:marTop w:val="0"/>
      <w:marBottom w:val="0"/>
      <w:divBdr>
        <w:top w:val="none" w:sz="0" w:space="0" w:color="auto"/>
        <w:left w:val="none" w:sz="0" w:space="0" w:color="auto"/>
        <w:bottom w:val="none" w:sz="0" w:space="0" w:color="auto"/>
        <w:right w:val="none" w:sz="0" w:space="0" w:color="auto"/>
      </w:divBdr>
      <w:divsChild>
        <w:div w:id="1533301657">
          <w:marLeft w:val="0"/>
          <w:marRight w:val="0"/>
          <w:marTop w:val="0"/>
          <w:marBottom w:val="0"/>
          <w:divBdr>
            <w:top w:val="none" w:sz="0" w:space="0" w:color="auto"/>
            <w:left w:val="none" w:sz="0" w:space="0" w:color="auto"/>
            <w:bottom w:val="none" w:sz="0" w:space="0" w:color="auto"/>
            <w:right w:val="none" w:sz="0" w:space="0" w:color="auto"/>
          </w:divBdr>
        </w:div>
      </w:divsChild>
    </w:div>
    <w:div w:id="857502285">
      <w:bodyDiv w:val="1"/>
      <w:marLeft w:val="0"/>
      <w:marRight w:val="0"/>
      <w:marTop w:val="0"/>
      <w:marBottom w:val="0"/>
      <w:divBdr>
        <w:top w:val="none" w:sz="0" w:space="0" w:color="auto"/>
        <w:left w:val="none" w:sz="0" w:space="0" w:color="auto"/>
        <w:bottom w:val="none" w:sz="0" w:space="0" w:color="auto"/>
        <w:right w:val="none" w:sz="0" w:space="0" w:color="auto"/>
      </w:divBdr>
      <w:divsChild>
        <w:div w:id="211505155">
          <w:marLeft w:val="0"/>
          <w:marRight w:val="0"/>
          <w:marTop w:val="0"/>
          <w:marBottom w:val="0"/>
          <w:divBdr>
            <w:top w:val="none" w:sz="0" w:space="0" w:color="auto"/>
            <w:left w:val="none" w:sz="0" w:space="0" w:color="auto"/>
            <w:bottom w:val="none" w:sz="0" w:space="0" w:color="auto"/>
            <w:right w:val="none" w:sz="0" w:space="0" w:color="auto"/>
          </w:divBdr>
        </w:div>
      </w:divsChild>
    </w:div>
    <w:div w:id="900555775">
      <w:bodyDiv w:val="1"/>
      <w:marLeft w:val="0"/>
      <w:marRight w:val="0"/>
      <w:marTop w:val="0"/>
      <w:marBottom w:val="0"/>
      <w:divBdr>
        <w:top w:val="none" w:sz="0" w:space="0" w:color="auto"/>
        <w:left w:val="none" w:sz="0" w:space="0" w:color="auto"/>
        <w:bottom w:val="none" w:sz="0" w:space="0" w:color="auto"/>
        <w:right w:val="none" w:sz="0" w:space="0" w:color="auto"/>
      </w:divBdr>
      <w:divsChild>
        <w:div w:id="1695106301">
          <w:marLeft w:val="0"/>
          <w:marRight w:val="0"/>
          <w:marTop w:val="0"/>
          <w:marBottom w:val="0"/>
          <w:divBdr>
            <w:top w:val="none" w:sz="0" w:space="0" w:color="auto"/>
            <w:left w:val="none" w:sz="0" w:space="0" w:color="auto"/>
            <w:bottom w:val="none" w:sz="0" w:space="0" w:color="auto"/>
            <w:right w:val="none" w:sz="0" w:space="0" w:color="auto"/>
          </w:divBdr>
        </w:div>
      </w:divsChild>
    </w:div>
    <w:div w:id="908224132">
      <w:bodyDiv w:val="1"/>
      <w:marLeft w:val="0"/>
      <w:marRight w:val="0"/>
      <w:marTop w:val="0"/>
      <w:marBottom w:val="0"/>
      <w:divBdr>
        <w:top w:val="none" w:sz="0" w:space="0" w:color="auto"/>
        <w:left w:val="none" w:sz="0" w:space="0" w:color="auto"/>
        <w:bottom w:val="none" w:sz="0" w:space="0" w:color="auto"/>
        <w:right w:val="none" w:sz="0" w:space="0" w:color="auto"/>
      </w:divBdr>
      <w:divsChild>
        <w:div w:id="2141994874">
          <w:marLeft w:val="0"/>
          <w:marRight w:val="0"/>
          <w:marTop w:val="0"/>
          <w:marBottom w:val="0"/>
          <w:divBdr>
            <w:top w:val="none" w:sz="0" w:space="0" w:color="auto"/>
            <w:left w:val="none" w:sz="0" w:space="0" w:color="auto"/>
            <w:bottom w:val="none" w:sz="0" w:space="0" w:color="auto"/>
            <w:right w:val="none" w:sz="0" w:space="0" w:color="auto"/>
          </w:divBdr>
        </w:div>
      </w:divsChild>
    </w:div>
    <w:div w:id="926378319">
      <w:bodyDiv w:val="1"/>
      <w:marLeft w:val="0"/>
      <w:marRight w:val="0"/>
      <w:marTop w:val="0"/>
      <w:marBottom w:val="0"/>
      <w:divBdr>
        <w:top w:val="none" w:sz="0" w:space="0" w:color="auto"/>
        <w:left w:val="none" w:sz="0" w:space="0" w:color="auto"/>
        <w:bottom w:val="none" w:sz="0" w:space="0" w:color="auto"/>
        <w:right w:val="none" w:sz="0" w:space="0" w:color="auto"/>
      </w:divBdr>
      <w:divsChild>
        <w:div w:id="274336660">
          <w:marLeft w:val="0"/>
          <w:marRight w:val="0"/>
          <w:marTop w:val="0"/>
          <w:marBottom w:val="0"/>
          <w:divBdr>
            <w:top w:val="none" w:sz="0" w:space="0" w:color="auto"/>
            <w:left w:val="none" w:sz="0" w:space="0" w:color="auto"/>
            <w:bottom w:val="none" w:sz="0" w:space="0" w:color="auto"/>
            <w:right w:val="none" w:sz="0" w:space="0" w:color="auto"/>
          </w:divBdr>
        </w:div>
      </w:divsChild>
    </w:div>
    <w:div w:id="940794881">
      <w:bodyDiv w:val="1"/>
      <w:marLeft w:val="0"/>
      <w:marRight w:val="0"/>
      <w:marTop w:val="0"/>
      <w:marBottom w:val="0"/>
      <w:divBdr>
        <w:top w:val="none" w:sz="0" w:space="0" w:color="auto"/>
        <w:left w:val="none" w:sz="0" w:space="0" w:color="auto"/>
        <w:bottom w:val="none" w:sz="0" w:space="0" w:color="auto"/>
        <w:right w:val="none" w:sz="0" w:space="0" w:color="auto"/>
      </w:divBdr>
      <w:divsChild>
        <w:div w:id="1196306664">
          <w:marLeft w:val="0"/>
          <w:marRight w:val="0"/>
          <w:marTop w:val="0"/>
          <w:marBottom w:val="0"/>
          <w:divBdr>
            <w:top w:val="none" w:sz="0" w:space="0" w:color="auto"/>
            <w:left w:val="none" w:sz="0" w:space="0" w:color="auto"/>
            <w:bottom w:val="none" w:sz="0" w:space="0" w:color="auto"/>
            <w:right w:val="none" w:sz="0" w:space="0" w:color="auto"/>
          </w:divBdr>
        </w:div>
      </w:divsChild>
    </w:div>
    <w:div w:id="957640199">
      <w:bodyDiv w:val="1"/>
      <w:marLeft w:val="0"/>
      <w:marRight w:val="0"/>
      <w:marTop w:val="0"/>
      <w:marBottom w:val="0"/>
      <w:divBdr>
        <w:top w:val="none" w:sz="0" w:space="0" w:color="auto"/>
        <w:left w:val="none" w:sz="0" w:space="0" w:color="auto"/>
        <w:bottom w:val="none" w:sz="0" w:space="0" w:color="auto"/>
        <w:right w:val="none" w:sz="0" w:space="0" w:color="auto"/>
      </w:divBdr>
      <w:divsChild>
        <w:div w:id="67532870">
          <w:marLeft w:val="0"/>
          <w:marRight w:val="0"/>
          <w:marTop w:val="0"/>
          <w:marBottom w:val="0"/>
          <w:divBdr>
            <w:top w:val="none" w:sz="0" w:space="0" w:color="auto"/>
            <w:left w:val="none" w:sz="0" w:space="0" w:color="auto"/>
            <w:bottom w:val="none" w:sz="0" w:space="0" w:color="auto"/>
            <w:right w:val="none" w:sz="0" w:space="0" w:color="auto"/>
          </w:divBdr>
        </w:div>
      </w:divsChild>
    </w:div>
    <w:div w:id="977566778">
      <w:bodyDiv w:val="1"/>
      <w:marLeft w:val="0"/>
      <w:marRight w:val="0"/>
      <w:marTop w:val="0"/>
      <w:marBottom w:val="0"/>
      <w:divBdr>
        <w:top w:val="none" w:sz="0" w:space="0" w:color="auto"/>
        <w:left w:val="none" w:sz="0" w:space="0" w:color="auto"/>
        <w:bottom w:val="none" w:sz="0" w:space="0" w:color="auto"/>
        <w:right w:val="none" w:sz="0" w:space="0" w:color="auto"/>
      </w:divBdr>
      <w:divsChild>
        <w:div w:id="363948838">
          <w:marLeft w:val="0"/>
          <w:marRight w:val="0"/>
          <w:marTop w:val="0"/>
          <w:marBottom w:val="0"/>
          <w:divBdr>
            <w:top w:val="none" w:sz="0" w:space="0" w:color="auto"/>
            <w:left w:val="none" w:sz="0" w:space="0" w:color="auto"/>
            <w:bottom w:val="none" w:sz="0" w:space="0" w:color="auto"/>
            <w:right w:val="none" w:sz="0" w:space="0" w:color="auto"/>
          </w:divBdr>
        </w:div>
      </w:divsChild>
    </w:div>
    <w:div w:id="1060444485">
      <w:bodyDiv w:val="1"/>
      <w:marLeft w:val="0"/>
      <w:marRight w:val="0"/>
      <w:marTop w:val="0"/>
      <w:marBottom w:val="0"/>
      <w:divBdr>
        <w:top w:val="none" w:sz="0" w:space="0" w:color="auto"/>
        <w:left w:val="none" w:sz="0" w:space="0" w:color="auto"/>
        <w:bottom w:val="none" w:sz="0" w:space="0" w:color="auto"/>
        <w:right w:val="none" w:sz="0" w:space="0" w:color="auto"/>
      </w:divBdr>
      <w:divsChild>
        <w:div w:id="1461413750">
          <w:marLeft w:val="0"/>
          <w:marRight w:val="0"/>
          <w:marTop w:val="0"/>
          <w:marBottom w:val="0"/>
          <w:divBdr>
            <w:top w:val="none" w:sz="0" w:space="0" w:color="auto"/>
            <w:left w:val="none" w:sz="0" w:space="0" w:color="auto"/>
            <w:bottom w:val="none" w:sz="0" w:space="0" w:color="auto"/>
            <w:right w:val="none" w:sz="0" w:space="0" w:color="auto"/>
          </w:divBdr>
        </w:div>
      </w:divsChild>
    </w:div>
    <w:div w:id="1086076633">
      <w:bodyDiv w:val="1"/>
      <w:marLeft w:val="0"/>
      <w:marRight w:val="0"/>
      <w:marTop w:val="0"/>
      <w:marBottom w:val="0"/>
      <w:divBdr>
        <w:top w:val="none" w:sz="0" w:space="0" w:color="auto"/>
        <w:left w:val="none" w:sz="0" w:space="0" w:color="auto"/>
        <w:bottom w:val="none" w:sz="0" w:space="0" w:color="auto"/>
        <w:right w:val="none" w:sz="0" w:space="0" w:color="auto"/>
      </w:divBdr>
      <w:divsChild>
        <w:div w:id="136646956">
          <w:marLeft w:val="0"/>
          <w:marRight w:val="0"/>
          <w:marTop w:val="0"/>
          <w:marBottom w:val="0"/>
          <w:divBdr>
            <w:top w:val="none" w:sz="0" w:space="0" w:color="auto"/>
            <w:left w:val="none" w:sz="0" w:space="0" w:color="auto"/>
            <w:bottom w:val="none" w:sz="0" w:space="0" w:color="auto"/>
            <w:right w:val="none" w:sz="0" w:space="0" w:color="auto"/>
          </w:divBdr>
        </w:div>
      </w:divsChild>
    </w:div>
    <w:div w:id="1107044803">
      <w:bodyDiv w:val="1"/>
      <w:marLeft w:val="0"/>
      <w:marRight w:val="0"/>
      <w:marTop w:val="0"/>
      <w:marBottom w:val="0"/>
      <w:divBdr>
        <w:top w:val="none" w:sz="0" w:space="0" w:color="auto"/>
        <w:left w:val="none" w:sz="0" w:space="0" w:color="auto"/>
        <w:bottom w:val="none" w:sz="0" w:space="0" w:color="auto"/>
        <w:right w:val="none" w:sz="0" w:space="0" w:color="auto"/>
      </w:divBdr>
      <w:divsChild>
        <w:div w:id="352340982">
          <w:marLeft w:val="0"/>
          <w:marRight w:val="0"/>
          <w:marTop w:val="0"/>
          <w:marBottom w:val="0"/>
          <w:divBdr>
            <w:top w:val="none" w:sz="0" w:space="0" w:color="auto"/>
            <w:left w:val="none" w:sz="0" w:space="0" w:color="auto"/>
            <w:bottom w:val="none" w:sz="0" w:space="0" w:color="auto"/>
            <w:right w:val="none" w:sz="0" w:space="0" w:color="auto"/>
          </w:divBdr>
        </w:div>
      </w:divsChild>
    </w:div>
    <w:div w:id="1260990290">
      <w:bodyDiv w:val="1"/>
      <w:marLeft w:val="0"/>
      <w:marRight w:val="0"/>
      <w:marTop w:val="0"/>
      <w:marBottom w:val="0"/>
      <w:divBdr>
        <w:top w:val="none" w:sz="0" w:space="0" w:color="auto"/>
        <w:left w:val="none" w:sz="0" w:space="0" w:color="auto"/>
        <w:bottom w:val="none" w:sz="0" w:space="0" w:color="auto"/>
        <w:right w:val="none" w:sz="0" w:space="0" w:color="auto"/>
      </w:divBdr>
      <w:divsChild>
        <w:div w:id="987783574">
          <w:marLeft w:val="0"/>
          <w:marRight w:val="0"/>
          <w:marTop w:val="0"/>
          <w:marBottom w:val="0"/>
          <w:divBdr>
            <w:top w:val="none" w:sz="0" w:space="0" w:color="auto"/>
            <w:left w:val="none" w:sz="0" w:space="0" w:color="auto"/>
            <w:bottom w:val="none" w:sz="0" w:space="0" w:color="auto"/>
            <w:right w:val="none" w:sz="0" w:space="0" w:color="auto"/>
          </w:divBdr>
        </w:div>
      </w:divsChild>
    </w:div>
    <w:div w:id="1269238059">
      <w:bodyDiv w:val="1"/>
      <w:marLeft w:val="0"/>
      <w:marRight w:val="0"/>
      <w:marTop w:val="0"/>
      <w:marBottom w:val="0"/>
      <w:divBdr>
        <w:top w:val="none" w:sz="0" w:space="0" w:color="auto"/>
        <w:left w:val="none" w:sz="0" w:space="0" w:color="auto"/>
        <w:bottom w:val="none" w:sz="0" w:space="0" w:color="auto"/>
        <w:right w:val="none" w:sz="0" w:space="0" w:color="auto"/>
      </w:divBdr>
      <w:divsChild>
        <w:div w:id="1902447392">
          <w:marLeft w:val="0"/>
          <w:marRight w:val="0"/>
          <w:marTop w:val="0"/>
          <w:marBottom w:val="0"/>
          <w:divBdr>
            <w:top w:val="none" w:sz="0" w:space="0" w:color="auto"/>
            <w:left w:val="none" w:sz="0" w:space="0" w:color="auto"/>
            <w:bottom w:val="none" w:sz="0" w:space="0" w:color="auto"/>
            <w:right w:val="none" w:sz="0" w:space="0" w:color="auto"/>
          </w:divBdr>
        </w:div>
      </w:divsChild>
    </w:div>
    <w:div w:id="1336037824">
      <w:bodyDiv w:val="1"/>
      <w:marLeft w:val="0"/>
      <w:marRight w:val="0"/>
      <w:marTop w:val="0"/>
      <w:marBottom w:val="0"/>
      <w:divBdr>
        <w:top w:val="none" w:sz="0" w:space="0" w:color="auto"/>
        <w:left w:val="none" w:sz="0" w:space="0" w:color="auto"/>
        <w:bottom w:val="none" w:sz="0" w:space="0" w:color="auto"/>
        <w:right w:val="none" w:sz="0" w:space="0" w:color="auto"/>
      </w:divBdr>
      <w:divsChild>
        <w:div w:id="690688333">
          <w:marLeft w:val="0"/>
          <w:marRight w:val="0"/>
          <w:marTop w:val="0"/>
          <w:marBottom w:val="0"/>
          <w:divBdr>
            <w:top w:val="none" w:sz="0" w:space="0" w:color="auto"/>
            <w:left w:val="none" w:sz="0" w:space="0" w:color="auto"/>
            <w:bottom w:val="none" w:sz="0" w:space="0" w:color="auto"/>
            <w:right w:val="none" w:sz="0" w:space="0" w:color="auto"/>
          </w:divBdr>
        </w:div>
      </w:divsChild>
    </w:div>
    <w:div w:id="1353729601">
      <w:bodyDiv w:val="1"/>
      <w:marLeft w:val="0"/>
      <w:marRight w:val="0"/>
      <w:marTop w:val="0"/>
      <w:marBottom w:val="0"/>
      <w:divBdr>
        <w:top w:val="none" w:sz="0" w:space="0" w:color="auto"/>
        <w:left w:val="none" w:sz="0" w:space="0" w:color="auto"/>
        <w:bottom w:val="none" w:sz="0" w:space="0" w:color="auto"/>
        <w:right w:val="none" w:sz="0" w:space="0" w:color="auto"/>
      </w:divBdr>
      <w:divsChild>
        <w:div w:id="1496189571">
          <w:marLeft w:val="0"/>
          <w:marRight w:val="0"/>
          <w:marTop w:val="0"/>
          <w:marBottom w:val="0"/>
          <w:divBdr>
            <w:top w:val="none" w:sz="0" w:space="0" w:color="auto"/>
            <w:left w:val="none" w:sz="0" w:space="0" w:color="auto"/>
            <w:bottom w:val="none" w:sz="0" w:space="0" w:color="auto"/>
            <w:right w:val="none" w:sz="0" w:space="0" w:color="auto"/>
          </w:divBdr>
        </w:div>
      </w:divsChild>
    </w:div>
    <w:div w:id="1369800519">
      <w:bodyDiv w:val="1"/>
      <w:marLeft w:val="0"/>
      <w:marRight w:val="0"/>
      <w:marTop w:val="0"/>
      <w:marBottom w:val="0"/>
      <w:divBdr>
        <w:top w:val="none" w:sz="0" w:space="0" w:color="auto"/>
        <w:left w:val="none" w:sz="0" w:space="0" w:color="auto"/>
        <w:bottom w:val="none" w:sz="0" w:space="0" w:color="auto"/>
        <w:right w:val="none" w:sz="0" w:space="0" w:color="auto"/>
      </w:divBdr>
      <w:divsChild>
        <w:div w:id="1610818348">
          <w:marLeft w:val="0"/>
          <w:marRight w:val="0"/>
          <w:marTop w:val="0"/>
          <w:marBottom w:val="0"/>
          <w:divBdr>
            <w:top w:val="none" w:sz="0" w:space="0" w:color="auto"/>
            <w:left w:val="none" w:sz="0" w:space="0" w:color="auto"/>
            <w:bottom w:val="none" w:sz="0" w:space="0" w:color="auto"/>
            <w:right w:val="none" w:sz="0" w:space="0" w:color="auto"/>
          </w:divBdr>
        </w:div>
      </w:divsChild>
    </w:div>
    <w:div w:id="1393582681">
      <w:bodyDiv w:val="1"/>
      <w:marLeft w:val="0"/>
      <w:marRight w:val="0"/>
      <w:marTop w:val="0"/>
      <w:marBottom w:val="0"/>
      <w:divBdr>
        <w:top w:val="none" w:sz="0" w:space="0" w:color="auto"/>
        <w:left w:val="none" w:sz="0" w:space="0" w:color="auto"/>
        <w:bottom w:val="none" w:sz="0" w:space="0" w:color="auto"/>
        <w:right w:val="none" w:sz="0" w:space="0" w:color="auto"/>
      </w:divBdr>
      <w:divsChild>
        <w:div w:id="1186214671">
          <w:marLeft w:val="0"/>
          <w:marRight w:val="0"/>
          <w:marTop w:val="0"/>
          <w:marBottom w:val="0"/>
          <w:divBdr>
            <w:top w:val="none" w:sz="0" w:space="0" w:color="auto"/>
            <w:left w:val="none" w:sz="0" w:space="0" w:color="auto"/>
            <w:bottom w:val="none" w:sz="0" w:space="0" w:color="auto"/>
            <w:right w:val="none" w:sz="0" w:space="0" w:color="auto"/>
          </w:divBdr>
        </w:div>
      </w:divsChild>
    </w:div>
    <w:div w:id="1396777098">
      <w:bodyDiv w:val="1"/>
      <w:marLeft w:val="0"/>
      <w:marRight w:val="0"/>
      <w:marTop w:val="0"/>
      <w:marBottom w:val="0"/>
      <w:divBdr>
        <w:top w:val="none" w:sz="0" w:space="0" w:color="auto"/>
        <w:left w:val="none" w:sz="0" w:space="0" w:color="auto"/>
        <w:bottom w:val="none" w:sz="0" w:space="0" w:color="auto"/>
        <w:right w:val="none" w:sz="0" w:space="0" w:color="auto"/>
      </w:divBdr>
      <w:divsChild>
        <w:div w:id="109520704">
          <w:marLeft w:val="0"/>
          <w:marRight w:val="0"/>
          <w:marTop w:val="0"/>
          <w:marBottom w:val="0"/>
          <w:divBdr>
            <w:top w:val="none" w:sz="0" w:space="0" w:color="auto"/>
            <w:left w:val="none" w:sz="0" w:space="0" w:color="auto"/>
            <w:bottom w:val="none" w:sz="0" w:space="0" w:color="auto"/>
            <w:right w:val="none" w:sz="0" w:space="0" w:color="auto"/>
          </w:divBdr>
        </w:div>
      </w:divsChild>
    </w:div>
    <w:div w:id="1422801062">
      <w:bodyDiv w:val="1"/>
      <w:marLeft w:val="0"/>
      <w:marRight w:val="0"/>
      <w:marTop w:val="0"/>
      <w:marBottom w:val="0"/>
      <w:divBdr>
        <w:top w:val="none" w:sz="0" w:space="0" w:color="auto"/>
        <w:left w:val="none" w:sz="0" w:space="0" w:color="auto"/>
        <w:bottom w:val="none" w:sz="0" w:space="0" w:color="auto"/>
        <w:right w:val="none" w:sz="0" w:space="0" w:color="auto"/>
      </w:divBdr>
      <w:divsChild>
        <w:div w:id="868370175">
          <w:marLeft w:val="0"/>
          <w:marRight w:val="0"/>
          <w:marTop w:val="0"/>
          <w:marBottom w:val="0"/>
          <w:divBdr>
            <w:top w:val="none" w:sz="0" w:space="0" w:color="auto"/>
            <w:left w:val="none" w:sz="0" w:space="0" w:color="auto"/>
            <w:bottom w:val="none" w:sz="0" w:space="0" w:color="auto"/>
            <w:right w:val="none" w:sz="0" w:space="0" w:color="auto"/>
          </w:divBdr>
        </w:div>
      </w:divsChild>
    </w:div>
    <w:div w:id="1467360284">
      <w:bodyDiv w:val="1"/>
      <w:marLeft w:val="0"/>
      <w:marRight w:val="0"/>
      <w:marTop w:val="0"/>
      <w:marBottom w:val="0"/>
      <w:divBdr>
        <w:top w:val="none" w:sz="0" w:space="0" w:color="auto"/>
        <w:left w:val="none" w:sz="0" w:space="0" w:color="auto"/>
        <w:bottom w:val="none" w:sz="0" w:space="0" w:color="auto"/>
        <w:right w:val="none" w:sz="0" w:space="0" w:color="auto"/>
      </w:divBdr>
      <w:divsChild>
        <w:div w:id="906064422">
          <w:marLeft w:val="0"/>
          <w:marRight w:val="0"/>
          <w:marTop w:val="0"/>
          <w:marBottom w:val="0"/>
          <w:divBdr>
            <w:top w:val="none" w:sz="0" w:space="0" w:color="auto"/>
            <w:left w:val="none" w:sz="0" w:space="0" w:color="auto"/>
            <w:bottom w:val="none" w:sz="0" w:space="0" w:color="auto"/>
            <w:right w:val="none" w:sz="0" w:space="0" w:color="auto"/>
          </w:divBdr>
        </w:div>
      </w:divsChild>
    </w:div>
    <w:div w:id="1549682158">
      <w:bodyDiv w:val="1"/>
      <w:marLeft w:val="0"/>
      <w:marRight w:val="0"/>
      <w:marTop w:val="0"/>
      <w:marBottom w:val="0"/>
      <w:divBdr>
        <w:top w:val="none" w:sz="0" w:space="0" w:color="auto"/>
        <w:left w:val="none" w:sz="0" w:space="0" w:color="auto"/>
        <w:bottom w:val="none" w:sz="0" w:space="0" w:color="auto"/>
        <w:right w:val="none" w:sz="0" w:space="0" w:color="auto"/>
      </w:divBdr>
      <w:divsChild>
        <w:div w:id="1346706016">
          <w:marLeft w:val="0"/>
          <w:marRight w:val="0"/>
          <w:marTop w:val="0"/>
          <w:marBottom w:val="0"/>
          <w:divBdr>
            <w:top w:val="none" w:sz="0" w:space="0" w:color="auto"/>
            <w:left w:val="none" w:sz="0" w:space="0" w:color="auto"/>
            <w:bottom w:val="none" w:sz="0" w:space="0" w:color="auto"/>
            <w:right w:val="none" w:sz="0" w:space="0" w:color="auto"/>
          </w:divBdr>
        </w:div>
      </w:divsChild>
    </w:div>
    <w:div w:id="1610895191">
      <w:bodyDiv w:val="1"/>
      <w:marLeft w:val="0"/>
      <w:marRight w:val="0"/>
      <w:marTop w:val="0"/>
      <w:marBottom w:val="0"/>
      <w:divBdr>
        <w:top w:val="none" w:sz="0" w:space="0" w:color="auto"/>
        <w:left w:val="none" w:sz="0" w:space="0" w:color="auto"/>
        <w:bottom w:val="none" w:sz="0" w:space="0" w:color="auto"/>
        <w:right w:val="none" w:sz="0" w:space="0" w:color="auto"/>
      </w:divBdr>
      <w:divsChild>
        <w:div w:id="1690251977">
          <w:marLeft w:val="0"/>
          <w:marRight w:val="0"/>
          <w:marTop w:val="0"/>
          <w:marBottom w:val="0"/>
          <w:divBdr>
            <w:top w:val="none" w:sz="0" w:space="0" w:color="auto"/>
            <w:left w:val="none" w:sz="0" w:space="0" w:color="auto"/>
            <w:bottom w:val="none" w:sz="0" w:space="0" w:color="auto"/>
            <w:right w:val="none" w:sz="0" w:space="0" w:color="auto"/>
          </w:divBdr>
        </w:div>
      </w:divsChild>
    </w:div>
    <w:div w:id="1647395667">
      <w:bodyDiv w:val="1"/>
      <w:marLeft w:val="0"/>
      <w:marRight w:val="0"/>
      <w:marTop w:val="0"/>
      <w:marBottom w:val="0"/>
      <w:divBdr>
        <w:top w:val="none" w:sz="0" w:space="0" w:color="auto"/>
        <w:left w:val="none" w:sz="0" w:space="0" w:color="auto"/>
        <w:bottom w:val="none" w:sz="0" w:space="0" w:color="auto"/>
        <w:right w:val="none" w:sz="0" w:space="0" w:color="auto"/>
      </w:divBdr>
      <w:divsChild>
        <w:div w:id="204175414">
          <w:marLeft w:val="0"/>
          <w:marRight w:val="0"/>
          <w:marTop w:val="0"/>
          <w:marBottom w:val="0"/>
          <w:divBdr>
            <w:top w:val="none" w:sz="0" w:space="0" w:color="auto"/>
            <w:left w:val="none" w:sz="0" w:space="0" w:color="auto"/>
            <w:bottom w:val="none" w:sz="0" w:space="0" w:color="auto"/>
            <w:right w:val="none" w:sz="0" w:space="0" w:color="auto"/>
          </w:divBdr>
        </w:div>
      </w:divsChild>
    </w:div>
    <w:div w:id="1669792869">
      <w:bodyDiv w:val="1"/>
      <w:marLeft w:val="0"/>
      <w:marRight w:val="0"/>
      <w:marTop w:val="0"/>
      <w:marBottom w:val="0"/>
      <w:divBdr>
        <w:top w:val="none" w:sz="0" w:space="0" w:color="auto"/>
        <w:left w:val="none" w:sz="0" w:space="0" w:color="auto"/>
        <w:bottom w:val="none" w:sz="0" w:space="0" w:color="auto"/>
        <w:right w:val="none" w:sz="0" w:space="0" w:color="auto"/>
      </w:divBdr>
      <w:divsChild>
        <w:div w:id="1776830221">
          <w:marLeft w:val="0"/>
          <w:marRight w:val="0"/>
          <w:marTop w:val="0"/>
          <w:marBottom w:val="0"/>
          <w:divBdr>
            <w:top w:val="none" w:sz="0" w:space="0" w:color="auto"/>
            <w:left w:val="none" w:sz="0" w:space="0" w:color="auto"/>
            <w:bottom w:val="none" w:sz="0" w:space="0" w:color="auto"/>
            <w:right w:val="none" w:sz="0" w:space="0" w:color="auto"/>
          </w:divBdr>
        </w:div>
      </w:divsChild>
    </w:div>
    <w:div w:id="1677346292">
      <w:bodyDiv w:val="1"/>
      <w:marLeft w:val="0"/>
      <w:marRight w:val="0"/>
      <w:marTop w:val="0"/>
      <w:marBottom w:val="0"/>
      <w:divBdr>
        <w:top w:val="none" w:sz="0" w:space="0" w:color="auto"/>
        <w:left w:val="none" w:sz="0" w:space="0" w:color="auto"/>
        <w:bottom w:val="none" w:sz="0" w:space="0" w:color="auto"/>
        <w:right w:val="none" w:sz="0" w:space="0" w:color="auto"/>
      </w:divBdr>
      <w:divsChild>
        <w:div w:id="2052682562">
          <w:marLeft w:val="0"/>
          <w:marRight w:val="0"/>
          <w:marTop w:val="0"/>
          <w:marBottom w:val="0"/>
          <w:divBdr>
            <w:top w:val="none" w:sz="0" w:space="0" w:color="auto"/>
            <w:left w:val="none" w:sz="0" w:space="0" w:color="auto"/>
            <w:bottom w:val="none" w:sz="0" w:space="0" w:color="auto"/>
            <w:right w:val="none" w:sz="0" w:space="0" w:color="auto"/>
          </w:divBdr>
        </w:div>
      </w:divsChild>
    </w:div>
    <w:div w:id="1711762491">
      <w:bodyDiv w:val="1"/>
      <w:marLeft w:val="0"/>
      <w:marRight w:val="0"/>
      <w:marTop w:val="0"/>
      <w:marBottom w:val="0"/>
      <w:divBdr>
        <w:top w:val="none" w:sz="0" w:space="0" w:color="auto"/>
        <w:left w:val="none" w:sz="0" w:space="0" w:color="auto"/>
        <w:bottom w:val="none" w:sz="0" w:space="0" w:color="auto"/>
        <w:right w:val="none" w:sz="0" w:space="0" w:color="auto"/>
      </w:divBdr>
      <w:divsChild>
        <w:div w:id="185798576">
          <w:marLeft w:val="0"/>
          <w:marRight w:val="0"/>
          <w:marTop w:val="0"/>
          <w:marBottom w:val="0"/>
          <w:divBdr>
            <w:top w:val="none" w:sz="0" w:space="0" w:color="auto"/>
            <w:left w:val="none" w:sz="0" w:space="0" w:color="auto"/>
            <w:bottom w:val="none" w:sz="0" w:space="0" w:color="auto"/>
            <w:right w:val="none" w:sz="0" w:space="0" w:color="auto"/>
          </w:divBdr>
        </w:div>
      </w:divsChild>
    </w:div>
    <w:div w:id="1770273783">
      <w:bodyDiv w:val="1"/>
      <w:marLeft w:val="0"/>
      <w:marRight w:val="0"/>
      <w:marTop w:val="0"/>
      <w:marBottom w:val="0"/>
      <w:divBdr>
        <w:top w:val="none" w:sz="0" w:space="0" w:color="auto"/>
        <w:left w:val="none" w:sz="0" w:space="0" w:color="auto"/>
        <w:bottom w:val="none" w:sz="0" w:space="0" w:color="auto"/>
        <w:right w:val="none" w:sz="0" w:space="0" w:color="auto"/>
      </w:divBdr>
      <w:divsChild>
        <w:div w:id="746733221">
          <w:marLeft w:val="0"/>
          <w:marRight w:val="0"/>
          <w:marTop w:val="0"/>
          <w:marBottom w:val="0"/>
          <w:divBdr>
            <w:top w:val="none" w:sz="0" w:space="0" w:color="auto"/>
            <w:left w:val="none" w:sz="0" w:space="0" w:color="auto"/>
            <w:bottom w:val="none" w:sz="0" w:space="0" w:color="auto"/>
            <w:right w:val="none" w:sz="0" w:space="0" w:color="auto"/>
          </w:divBdr>
        </w:div>
      </w:divsChild>
    </w:div>
    <w:div w:id="1778527437">
      <w:bodyDiv w:val="1"/>
      <w:marLeft w:val="0"/>
      <w:marRight w:val="0"/>
      <w:marTop w:val="0"/>
      <w:marBottom w:val="0"/>
      <w:divBdr>
        <w:top w:val="none" w:sz="0" w:space="0" w:color="auto"/>
        <w:left w:val="none" w:sz="0" w:space="0" w:color="auto"/>
        <w:bottom w:val="none" w:sz="0" w:space="0" w:color="auto"/>
        <w:right w:val="none" w:sz="0" w:space="0" w:color="auto"/>
      </w:divBdr>
      <w:divsChild>
        <w:div w:id="1657879532">
          <w:marLeft w:val="0"/>
          <w:marRight w:val="0"/>
          <w:marTop w:val="0"/>
          <w:marBottom w:val="0"/>
          <w:divBdr>
            <w:top w:val="none" w:sz="0" w:space="0" w:color="auto"/>
            <w:left w:val="none" w:sz="0" w:space="0" w:color="auto"/>
            <w:bottom w:val="none" w:sz="0" w:space="0" w:color="auto"/>
            <w:right w:val="none" w:sz="0" w:space="0" w:color="auto"/>
          </w:divBdr>
        </w:div>
      </w:divsChild>
    </w:div>
    <w:div w:id="1796757728">
      <w:bodyDiv w:val="1"/>
      <w:marLeft w:val="0"/>
      <w:marRight w:val="0"/>
      <w:marTop w:val="0"/>
      <w:marBottom w:val="0"/>
      <w:divBdr>
        <w:top w:val="none" w:sz="0" w:space="0" w:color="auto"/>
        <w:left w:val="none" w:sz="0" w:space="0" w:color="auto"/>
        <w:bottom w:val="none" w:sz="0" w:space="0" w:color="auto"/>
        <w:right w:val="none" w:sz="0" w:space="0" w:color="auto"/>
      </w:divBdr>
      <w:divsChild>
        <w:div w:id="1429689326">
          <w:marLeft w:val="0"/>
          <w:marRight w:val="0"/>
          <w:marTop w:val="0"/>
          <w:marBottom w:val="0"/>
          <w:divBdr>
            <w:top w:val="none" w:sz="0" w:space="0" w:color="auto"/>
            <w:left w:val="none" w:sz="0" w:space="0" w:color="auto"/>
            <w:bottom w:val="none" w:sz="0" w:space="0" w:color="auto"/>
            <w:right w:val="none" w:sz="0" w:space="0" w:color="auto"/>
          </w:divBdr>
        </w:div>
      </w:divsChild>
    </w:div>
    <w:div w:id="1798721310">
      <w:bodyDiv w:val="1"/>
      <w:marLeft w:val="0"/>
      <w:marRight w:val="0"/>
      <w:marTop w:val="0"/>
      <w:marBottom w:val="0"/>
      <w:divBdr>
        <w:top w:val="none" w:sz="0" w:space="0" w:color="auto"/>
        <w:left w:val="none" w:sz="0" w:space="0" w:color="auto"/>
        <w:bottom w:val="none" w:sz="0" w:space="0" w:color="auto"/>
        <w:right w:val="none" w:sz="0" w:space="0" w:color="auto"/>
      </w:divBdr>
      <w:divsChild>
        <w:div w:id="1653677418">
          <w:marLeft w:val="0"/>
          <w:marRight w:val="0"/>
          <w:marTop w:val="0"/>
          <w:marBottom w:val="0"/>
          <w:divBdr>
            <w:top w:val="none" w:sz="0" w:space="0" w:color="auto"/>
            <w:left w:val="none" w:sz="0" w:space="0" w:color="auto"/>
            <w:bottom w:val="none" w:sz="0" w:space="0" w:color="auto"/>
            <w:right w:val="none" w:sz="0" w:space="0" w:color="auto"/>
          </w:divBdr>
        </w:div>
      </w:divsChild>
    </w:div>
    <w:div w:id="1825273355">
      <w:bodyDiv w:val="1"/>
      <w:marLeft w:val="0"/>
      <w:marRight w:val="0"/>
      <w:marTop w:val="0"/>
      <w:marBottom w:val="0"/>
      <w:divBdr>
        <w:top w:val="none" w:sz="0" w:space="0" w:color="auto"/>
        <w:left w:val="none" w:sz="0" w:space="0" w:color="auto"/>
        <w:bottom w:val="none" w:sz="0" w:space="0" w:color="auto"/>
        <w:right w:val="none" w:sz="0" w:space="0" w:color="auto"/>
      </w:divBdr>
      <w:divsChild>
        <w:div w:id="1256095349">
          <w:marLeft w:val="0"/>
          <w:marRight w:val="0"/>
          <w:marTop w:val="0"/>
          <w:marBottom w:val="0"/>
          <w:divBdr>
            <w:top w:val="none" w:sz="0" w:space="0" w:color="auto"/>
            <w:left w:val="none" w:sz="0" w:space="0" w:color="auto"/>
            <w:bottom w:val="none" w:sz="0" w:space="0" w:color="auto"/>
            <w:right w:val="none" w:sz="0" w:space="0" w:color="auto"/>
          </w:divBdr>
        </w:div>
      </w:divsChild>
    </w:div>
    <w:div w:id="1840735738">
      <w:bodyDiv w:val="1"/>
      <w:marLeft w:val="0"/>
      <w:marRight w:val="0"/>
      <w:marTop w:val="0"/>
      <w:marBottom w:val="0"/>
      <w:divBdr>
        <w:top w:val="none" w:sz="0" w:space="0" w:color="auto"/>
        <w:left w:val="none" w:sz="0" w:space="0" w:color="auto"/>
        <w:bottom w:val="none" w:sz="0" w:space="0" w:color="auto"/>
        <w:right w:val="none" w:sz="0" w:space="0" w:color="auto"/>
      </w:divBdr>
      <w:divsChild>
        <w:div w:id="1365860642">
          <w:marLeft w:val="0"/>
          <w:marRight w:val="0"/>
          <w:marTop w:val="0"/>
          <w:marBottom w:val="0"/>
          <w:divBdr>
            <w:top w:val="none" w:sz="0" w:space="0" w:color="auto"/>
            <w:left w:val="none" w:sz="0" w:space="0" w:color="auto"/>
            <w:bottom w:val="none" w:sz="0" w:space="0" w:color="auto"/>
            <w:right w:val="none" w:sz="0" w:space="0" w:color="auto"/>
          </w:divBdr>
        </w:div>
      </w:divsChild>
    </w:div>
    <w:div w:id="1849982289">
      <w:bodyDiv w:val="1"/>
      <w:marLeft w:val="0"/>
      <w:marRight w:val="0"/>
      <w:marTop w:val="0"/>
      <w:marBottom w:val="0"/>
      <w:divBdr>
        <w:top w:val="none" w:sz="0" w:space="0" w:color="auto"/>
        <w:left w:val="none" w:sz="0" w:space="0" w:color="auto"/>
        <w:bottom w:val="none" w:sz="0" w:space="0" w:color="auto"/>
        <w:right w:val="none" w:sz="0" w:space="0" w:color="auto"/>
      </w:divBdr>
      <w:divsChild>
        <w:div w:id="290405653">
          <w:marLeft w:val="0"/>
          <w:marRight w:val="0"/>
          <w:marTop w:val="0"/>
          <w:marBottom w:val="0"/>
          <w:divBdr>
            <w:top w:val="none" w:sz="0" w:space="0" w:color="auto"/>
            <w:left w:val="none" w:sz="0" w:space="0" w:color="auto"/>
            <w:bottom w:val="none" w:sz="0" w:space="0" w:color="auto"/>
            <w:right w:val="none" w:sz="0" w:space="0" w:color="auto"/>
          </w:divBdr>
        </w:div>
      </w:divsChild>
    </w:div>
    <w:div w:id="1892233720">
      <w:bodyDiv w:val="1"/>
      <w:marLeft w:val="0"/>
      <w:marRight w:val="0"/>
      <w:marTop w:val="0"/>
      <w:marBottom w:val="0"/>
      <w:divBdr>
        <w:top w:val="none" w:sz="0" w:space="0" w:color="auto"/>
        <w:left w:val="none" w:sz="0" w:space="0" w:color="auto"/>
        <w:bottom w:val="none" w:sz="0" w:space="0" w:color="auto"/>
        <w:right w:val="none" w:sz="0" w:space="0" w:color="auto"/>
      </w:divBdr>
      <w:divsChild>
        <w:div w:id="387264008">
          <w:marLeft w:val="0"/>
          <w:marRight w:val="0"/>
          <w:marTop w:val="0"/>
          <w:marBottom w:val="0"/>
          <w:divBdr>
            <w:top w:val="none" w:sz="0" w:space="0" w:color="auto"/>
            <w:left w:val="none" w:sz="0" w:space="0" w:color="auto"/>
            <w:bottom w:val="none" w:sz="0" w:space="0" w:color="auto"/>
            <w:right w:val="none" w:sz="0" w:space="0" w:color="auto"/>
          </w:divBdr>
        </w:div>
      </w:divsChild>
    </w:div>
    <w:div w:id="1940679861">
      <w:bodyDiv w:val="1"/>
      <w:marLeft w:val="0"/>
      <w:marRight w:val="0"/>
      <w:marTop w:val="0"/>
      <w:marBottom w:val="0"/>
      <w:divBdr>
        <w:top w:val="none" w:sz="0" w:space="0" w:color="auto"/>
        <w:left w:val="none" w:sz="0" w:space="0" w:color="auto"/>
        <w:bottom w:val="none" w:sz="0" w:space="0" w:color="auto"/>
        <w:right w:val="none" w:sz="0" w:space="0" w:color="auto"/>
      </w:divBdr>
      <w:divsChild>
        <w:div w:id="1881628882">
          <w:marLeft w:val="0"/>
          <w:marRight w:val="0"/>
          <w:marTop w:val="0"/>
          <w:marBottom w:val="0"/>
          <w:divBdr>
            <w:top w:val="none" w:sz="0" w:space="0" w:color="auto"/>
            <w:left w:val="none" w:sz="0" w:space="0" w:color="auto"/>
            <w:bottom w:val="none" w:sz="0" w:space="0" w:color="auto"/>
            <w:right w:val="none" w:sz="0" w:space="0" w:color="auto"/>
          </w:divBdr>
        </w:div>
      </w:divsChild>
    </w:div>
    <w:div w:id="1954939250">
      <w:bodyDiv w:val="1"/>
      <w:marLeft w:val="0"/>
      <w:marRight w:val="0"/>
      <w:marTop w:val="0"/>
      <w:marBottom w:val="0"/>
      <w:divBdr>
        <w:top w:val="none" w:sz="0" w:space="0" w:color="auto"/>
        <w:left w:val="none" w:sz="0" w:space="0" w:color="auto"/>
        <w:bottom w:val="none" w:sz="0" w:space="0" w:color="auto"/>
        <w:right w:val="none" w:sz="0" w:space="0" w:color="auto"/>
      </w:divBdr>
      <w:divsChild>
        <w:div w:id="821428817">
          <w:marLeft w:val="0"/>
          <w:marRight w:val="0"/>
          <w:marTop w:val="0"/>
          <w:marBottom w:val="0"/>
          <w:divBdr>
            <w:top w:val="none" w:sz="0" w:space="0" w:color="auto"/>
            <w:left w:val="none" w:sz="0" w:space="0" w:color="auto"/>
            <w:bottom w:val="none" w:sz="0" w:space="0" w:color="auto"/>
            <w:right w:val="none" w:sz="0" w:space="0" w:color="auto"/>
          </w:divBdr>
        </w:div>
      </w:divsChild>
    </w:div>
    <w:div w:id="2027318769">
      <w:bodyDiv w:val="1"/>
      <w:marLeft w:val="0"/>
      <w:marRight w:val="0"/>
      <w:marTop w:val="0"/>
      <w:marBottom w:val="0"/>
      <w:divBdr>
        <w:top w:val="none" w:sz="0" w:space="0" w:color="auto"/>
        <w:left w:val="none" w:sz="0" w:space="0" w:color="auto"/>
        <w:bottom w:val="none" w:sz="0" w:space="0" w:color="auto"/>
        <w:right w:val="none" w:sz="0" w:space="0" w:color="auto"/>
      </w:divBdr>
      <w:divsChild>
        <w:div w:id="1279530706">
          <w:marLeft w:val="0"/>
          <w:marRight w:val="0"/>
          <w:marTop w:val="0"/>
          <w:marBottom w:val="0"/>
          <w:divBdr>
            <w:top w:val="none" w:sz="0" w:space="0" w:color="auto"/>
            <w:left w:val="none" w:sz="0" w:space="0" w:color="auto"/>
            <w:bottom w:val="none" w:sz="0" w:space="0" w:color="auto"/>
            <w:right w:val="none" w:sz="0" w:space="0" w:color="auto"/>
          </w:divBdr>
        </w:div>
      </w:divsChild>
    </w:div>
    <w:div w:id="2031830690">
      <w:bodyDiv w:val="1"/>
      <w:marLeft w:val="0"/>
      <w:marRight w:val="0"/>
      <w:marTop w:val="0"/>
      <w:marBottom w:val="0"/>
      <w:divBdr>
        <w:top w:val="none" w:sz="0" w:space="0" w:color="auto"/>
        <w:left w:val="none" w:sz="0" w:space="0" w:color="auto"/>
        <w:bottom w:val="none" w:sz="0" w:space="0" w:color="auto"/>
        <w:right w:val="none" w:sz="0" w:space="0" w:color="auto"/>
      </w:divBdr>
      <w:divsChild>
        <w:div w:id="211233962">
          <w:marLeft w:val="0"/>
          <w:marRight w:val="0"/>
          <w:marTop w:val="0"/>
          <w:marBottom w:val="0"/>
          <w:divBdr>
            <w:top w:val="none" w:sz="0" w:space="0" w:color="auto"/>
            <w:left w:val="none" w:sz="0" w:space="0" w:color="auto"/>
            <w:bottom w:val="none" w:sz="0" w:space="0" w:color="auto"/>
            <w:right w:val="none" w:sz="0" w:space="0" w:color="auto"/>
          </w:divBdr>
        </w:div>
      </w:divsChild>
    </w:div>
    <w:div w:id="2040886705">
      <w:bodyDiv w:val="1"/>
      <w:marLeft w:val="0"/>
      <w:marRight w:val="0"/>
      <w:marTop w:val="0"/>
      <w:marBottom w:val="0"/>
      <w:divBdr>
        <w:top w:val="none" w:sz="0" w:space="0" w:color="auto"/>
        <w:left w:val="none" w:sz="0" w:space="0" w:color="auto"/>
        <w:bottom w:val="none" w:sz="0" w:space="0" w:color="auto"/>
        <w:right w:val="none" w:sz="0" w:space="0" w:color="auto"/>
      </w:divBdr>
      <w:divsChild>
        <w:div w:id="1144925761">
          <w:marLeft w:val="0"/>
          <w:marRight w:val="0"/>
          <w:marTop w:val="0"/>
          <w:marBottom w:val="0"/>
          <w:divBdr>
            <w:top w:val="none" w:sz="0" w:space="0" w:color="auto"/>
            <w:left w:val="none" w:sz="0" w:space="0" w:color="auto"/>
            <w:bottom w:val="none" w:sz="0" w:space="0" w:color="auto"/>
            <w:right w:val="none" w:sz="0" w:space="0" w:color="auto"/>
          </w:divBdr>
        </w:div>
      </w:divsChild>
    </w:div>
    <w:div w:id="2087457486">
      <w:bodyDiv w:val="1"/>
      <w:marLeft w:val="0"/>
      <w:marRight w:val="0"/>
      <w:marTop w:val="0"/>
      <w:marBottom w:val="0"/>
      <w:divBdr>
        <w:top w:val="none" w:sz="0" w:space="0" w:color="auto"/>
        <w:left w:val="none" w:sz="0" w:space="0" w:color="auto"/>
        <w:bottom w:val="none" w:sz="0" w:space="0" w:color="auto"/>
        <w:right w:val="none" w:sz="0" w:space="0" w:color="auto"/>
      </w:divBdr>
      <w:divsChild>
        <w:div w:id="1446080560">
          <w:marLeft w:val="0"/>
          <w:marRight w:val="0"/>
          <w:marTop w:val="0"/>
          <w:marBottom w:val="0"/>
          <w:divBdr>
            <w:top w:val="none" w:sz="0" w:space="0" w:color="auto"/>
            <w:left w:val="none" w:sz="0" w:space="0" w:color="auto"/>
            <w:bottom w:val="none" w:sz="0" w:space="0" w:color="auto"/>
            <w:right w:val="none" w:sz="0" w:space="0" w:color="auto"/>
          </w:divBdr>
        </w:div>
      </w:divsChild>
    </w:div>
    <w:div w:id="2109305633">
      <w:bodyDiv w:val="1"/>
      <w:marLeft w:val="0"/>
      <w:marRight w:val="0"/>
      <w:marTop w:val="0"/>
      <w:marBottom w:val="0"/>
      <w:divBdr>
        <w:top w:val="none" w:sz="0" w:space="0" w:color="auto"/>
        <w:left w:val="none" w:sz="0" w:space="0" w:color="auto"/>
        <w:bottom w:val="none" w:sz="0" w:space="0" w:color="auto"/>
        <w:right w:val="none" w:sz="0" w:space="0" w:color="auto"/>
      </w:divBdr>
      <w:divsChild>
        <w:div w:id="343094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Arial"/>
      </a:majorFont>
      <a:minorFont>
        <a:latin typeface="Calibri"/>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B9253-1B0E-4BB7-B59E-452D4394A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13</Pages>
  <Words>977</Words>
  <Characters>5575</Characters>
  <Application>Microsoft Office Word</Application>
  <DocSecurity>0</DocSecurity>
  <Lines>46</Lines>
  <Paragraphs>13</Paragraphs>
  <ScaleCrop>false</ScaleCrop>
  <Company>Microsoft</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DBY-W09</dc:creator>
  <cp:lastModifiedBy>金玉 常</cp:lastModifiedBy>
  <cp:revision>3559</cp:revision>
  <cp:lastPrinted>2024-11-20T07:53:00Z</cp:lastPrinted>
  <dcterms:created xsi:type="dcterms:W3CDTF">2024-11-21T01:51:00Z</dcterms:created>
  <dcterms:modified xsi:type="dcterms:W3CDTF">2024-12-30T05:41:00Z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ab586fc5df9b40f7917bc2eb6c95775b_21</vt:lpwstr>
  </property>
  <property fmtid="{D5CDD505-2E9C-101B-9397-08002B2CF9AE}" pid="3" name="KSOProductBuildVer">
    <vt:lpwstr>2052-11.1.0.12165</vt:lpwstr>
  </property>
</Properties>
</file>