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34C62" w14:textId="278F78AC" w:rsidR="00CD348F" w:rsidRPr="008A09FA" w:rsidRDefault="008A09FA" w:rsidP="008A09FA">
      <w:pPr>
        <w:pStyle w:val="paragraph"/>
        <w:spacing w:before="0" w:beforeAutospacing="0" w:after="0" w:afterAutospacing="0"/>
        <w:ind w:firstLineChars="200" w:firstLine="72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建设</w:t>
      </w:r>
      <w:r w:rsidR="00CD348F" w:rsidRPr="00CD348F"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用地规划条件</w:t>
      </w:r>
    </w:p>
    <w:p w14:paraId="2972063F" w14:textId="77777777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720"/>
        <w:jc w:val="center"/>
        <w:rPr>
          <w:rFonts w:ascii="微软雅黑" w:eastAsia="微软雅黑" w:hAnsi="微软雅黑"/>
          <w:sz w:val="36"/>
          <w:szCs w:val="36"/>
        </w:rPr>
      </w:pPr>
    </w:p>
    <w:p w14:paraId="30060BBE" w14:textId="2F397FCE" w:rsidR="00CD348F" w:rsidRPr="00CD348F" w:rsidRDefault="006A32BF" w:rsidP="006A32B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="00CD348F" w:rsidRPr="00CD348F">
        <w:rPr>
          <w:rFonts w:ascii="微软雅黑" w:eastAsia="微软雅黑" w:hAnsi="微软雅黑" w:hint="eastAsia"/>
          <w:color w:val="333333"/>
          <w:sz w:val="28"/>
          <w:szCs w:val="28"/>
        </w:rPr>
        <w:t>向我局申请核发</w:t>
      </w:r>
      <w:r w:rsidRPr="006A32BF">
        <w:rPr>
          <w:rFonts w:ascii="微软雅黑" w:eastAsia="微软雅黑" w:hAnsi="微软雅黑" w:hint="eastAsia"/>
          <w:sz w:val="28"/>
          <w:szCs w:val="28"/>
        </w:rPr>
        <w:t>_______________________________</w:t>
      </w:r>
      <w:r w:rsidR="00CD348F" w:rsidRPr="00CD348F">
        <w:rPr>
          <w:rFonts w:ascii="微软雅黑" w:eastAsia="微软雅黑" w:hAnsi="微软雅黑" w:hint="eastAsia"/>
          <w:color w:val="333333"/>
          <w:sz w:val="28"/>
          <w:szCs w:val="28"/>
        </w:rPr>
        <w:t>建设项目用地预审与选址意见的相关资料收悉。</w:t>
      </w:r>
    </w:p>
    <w:p w14:paraId="72FD3E14" w14:textId="2576F87F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根据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________________________________________________________________</w:t>
      </w:r>
      <w:r w:rsidR="006A32BF">
        <w:rPr>
          <w:rFonts w:ascii="微软雅黑" w:eastAsia="微软雅黑" w:hAnsi="微软雅黑" w:hint="eastAsia"/>
          <w:sz w:val="28"/>
          <w:szCs w:val="28"/>
        </w:rPr>
        <w:t>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，经研究，规划条件如下：</w:t>
      </w:r>
    </w:p>
    <w:p w14:paraId="422EF7C2" w14:textId="77777777" w:rsid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一、用地规划要求：</w:t>
      </w:r>
    </w:p>
    <w:p w14:paraId="3B07E708" w14:textId="5A41F828" w:rsid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（一）建设用地位置、范围：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6B8E8733" w14:textId="59A1BEC2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（二）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建设用地性质：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55E5A95C" w14:textId="3CF646BA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（三）总用地面积：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669F15BF" w14:textId="6F48C337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（四）容积率：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00122CBD" w14:textId="2E5F5A84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（五）建筑密度：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544AF4CC" w14:textId="3E393296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（六）建设用地控制高程：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77006A95" w14:textId="77777777" w:rsid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二、建筑规划要求：</w:t>
      </w:r>
    </w:p>
    <w:p w14:paraId="61EA0866" w14:textId="1A2A9E2E" w:rsid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（一）建筑使用功能：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332402A8" w14:textId="40314E57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（二）建筑控制规模：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0786AAB2" w14:textId="49196C61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（三）建筑控制高度：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544F22F7" w14:textId="4568F147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（四）地下空间要求：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7AFD2F53" w14:textId="77777777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（五）建筑（含地下工程）、构筑物退让距离：</w:t>
      </w:r>
    </w:p>
    <w:p w14:paraId="46587889" w14:textId="38B8AD13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sz w:val="28"/>
          <w:szCs w:val="28"/>
        </w:rPr>
        <w:lastRenderedPageBreak/>
        <w:t>1、退让规划建设用地界线、规划道路红线距离：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7C8DE04D" w14:textId="36F395DA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sz w:val="28"/>
          <w:szCs w:val="28"/>
        </w:rPr>
        <w:t>2、建筑间距：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69E2DF75" w14:textId="6214F340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（六）竖向设计：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7605297B" w14:textId="0F584AB3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（七）城市设计及建筑外立面管理：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25B1B469" w14:textId="77777777" w:rsid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三、绿化环境规划要求：</w:t>
      </w:r>
    </w:p>
    <w:p w14:paraId="2EE14CFE" w14:textId="4ABDC738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绿地率：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14536A51" w14:textId="77777777" w:rsidR="00CD348F" w:rsidRP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四、交通规划要求：</w:t>
      </w:r>
    </w:p>
    <w:p w14:paraId="5F22682F" w14:textId="5ED44BC2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（一）主要出入口方位：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4603CD35" w14:textId="5B96E3FD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（二）停车位配置要求：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1AE446F1" w14:textId="31C3E79D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（三）公共自行车停放点配置要求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4282597A" w14:textId="6809C430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（四）电动汽车充电基础设施配置要求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1DAF7391" w14:textId="77777777" w:rsidR="00CD348F" w:rsidRP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五、市政设施规划要求：</w:t>
      </w:r>
    </w:p>
    <w:p w14:paraId="0D99CCF6" w14:textId="0E600173" w:rsid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（一）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给水、供电、通讯、燃气、雨水、污水等工程管网管线配置要求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6EF137C5" w14:textId="4ECAB414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（二）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5G基站布局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25E6CED5" w14:textId="7929AD6B" w:rsidR="00CD348F" w:rsidRPr="00CD348F" w:rsidRDefault="00CD348F" w:rsidP="00CD348F">
      <w:pPr>
        <w:pStyle w:val="paragraph"/>
        <w:spacing w:beforeLines="100" w:before="312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六、公共配套设施规划要求</w:t>
      </w:r>
    </w:p>
    <w:p w14:paraId="11A4BBA1" w14:textId="1BC33316" w:rsidR="00CD348F" w:rsidRP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color w:val="2972F4"/>
          <w:sz w:val="28"/>
          <w:szCs w:val="28"/>
          <w:u w:val="single"/>
        </w:rPr>
      </w:pPr>
      <w:r w:rsidRPr="00CD348F">
        <w:rPr>
          <w:rFonts w:ascii="微软雅黑" w:eastAsia="微软雅黑" w:hAnsi="微软雅黑" w:hint="eastAsia"/>
          <w:sz w:val="28"/>
          <w:szCs w:val="28"/>
        </w:rPr>
        <w:t>项</w:t>
      </w:r>
      <w:r w:rsidRPr="00CD348F">
        <w:rPr>
          <w:rFonts w:ascii="微软雅黑" w:eastAsia="微软雅黑" w:hAnsi="微软雅黑"/>
          <w:sz w:val="28"/>
          <w:szCs w:val="28"/>
        </w:rPr>
        <w:t>目配套的内容、规模和位置：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36F58650" w14:textId="1B19BF18" w:rsidR="00CD348F" w:rsidRP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lastRenderedPageBreak/>
        <w:t>七、</w:t>
      </w: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人防：</w:t>
      </w:r>
    </w:p>
    <w:p w14:paraId="042E8DBF" w14:textId="44FA838B" w:rsidR="00CD348F" w:rsidRPr="00CD348F" w:rsidRDefault="006A32B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="00CD348F"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09009455" w14:textId="58A2B897" w:rsidR="00CD348F" w:rsidRP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八</w:t>
      </w: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、绿色建筑：</w:t>
      </w:r>
    </w:p>
    <w:p w14:paraId="76474057" w14:textId="4DC88EF7" w:rsidR="00CD348F" w:rsidRPr="00CD348F" w:rsidRDefault="006A32B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="00CD348F"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267C440A" w14:textId="15D4FF88" w:rsidR="00CD348F" w:rsidRP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九</w:t>
      </w: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、海绵城市要求：</w:t>
      </w:r>
    </w:p>
    <w:p w14:paraId="084B05FC" w14:textId="7B46D815" w:rsidR="00CD348F" w:rsidRPr="00CD348F" w:rsidRDefault="006A32B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  <w:u w:val="single"/>
        </w:rPr>
      </w:pPr>
      <w:r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="00CD348F"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41313990" w14:textId="16983FB7" w:rsidR="00CD348F" w:rsidRP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十</w:t>
      </w: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、其他规划要求：</w:t>
      </w:r>
    </w:p>
    <w:p w14:paraId="187A18D0" w14:textId="15F60240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sz w:val="28"/>
          <w:szCs w:val="28"/>
        </w:rPr>
        <w:t>（一）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="00711F1A"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1F16B2B0" w14:textId="1C9188BD" w:rsidR="00CD348F" w:rsidRDefault="00CD348F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color w:val="2972F4"/>
          <w:sz w:val="28"/>
          <w:szCs w:val="28"/>
          <w:u w:val="single"/>
        </w:rPr>
      </w:pPr>
      <w:r w:rsidRPr="00CD348F">
        <w:rPr>
          <w:rFonts w:ascii="微软雅黑" w:eastAsia="微软雅黑" w:hAnsi="微软雅黑" w:hint="eastAsia"/>
          <w:sz w:val="28"/>
          <w:szCs w:val="28"/>
        </w:rPr>
        <w:t>（二）</w:t>
      </w:r>
      <w:r w:rsidR="006A32BF" w:rsidRPr="006A32BF">
        <w:rPr>
          <w:rFonts w:ascii="微软雅黑" w:eastAsia="微软雅黑" w:hAnsi="微软雅黑" w:hint="eastAsia"/>
          <w:sz w:val="28"/>
          <w:szCs w:val="28"/>
        </w:rPr>
        <w:t>________________________________</w:t>
      </w:r>
      <w:r w:rsidR="00711F1A" w:rsidRPr="00CD348F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14:paraId="0C42E0AD" w14:textId="7294E067" w:rsidR="00CD348F" w:rsidRPr="00CD348F" w:rsidRDefault="00CD348F" w:rsidP="00CD348F">
      <w:pPr>
        <w:pStyle w:val="paragraph"/>
        <w:spacing w:beforeLines="100" w:before="312" w:beforeAutospacing="0" w:after="0" w:afterAutospacing="0"/>
        <w:ind w:firstLineChars="200" w:firstLine="56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十一</w:t>
      </w: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、</w:t>
      </w: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附图</w:t>
      </w:r>
      <w:r w:rsidRPr="00CD348F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：</w:t>
      </w:r>
    </w:p>
    <w:p w14:paraId="40E30F21" w14:textId="5A5A5174" w:rsidR="00CD348F" w:rsidRPr="00CE1B43" w:rsidRDefault="00CD348F" w:rsidP="00CE1B43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D348F">
        <w:rPr>
          <w:rFonts w:ascii="微软雅黑" w:eastAsia="微软雅黑" w:hAnsi="微软雅黑" w:hint="eastAsia"/>
          <w:sz w:val="28"/>
          <w:szCs w:val="28"/>
        </w:rPr>
        <w:t>（一）</w:t>
      </w:r>
      <w:r w:rsidR="00CE1B43" w:rsidRPr="00CE1B43">
        <w:rPr>
          <w:rFonts w:ascii="微软雅黑" w:eastAsia="微软雅黑" w:hAnsi="微软雅黑" w:hint="eastAsia"/>
          <w:sz w:val="28"/>
          <w:szCs w:val="28"/>
        </w:rPr>
        <w:t>本项目规划用地红线图</w:t>
      </w:r>
    </w:p>
    <w:p w14:paraId="7B009952" w14:textId="01588355" w:rsidR="00711F1A" w:rsidRPr="00711F1A" w:rsidRDefault="00CD348F" w:rsidP="00711F1A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color w:val="2972F4"/>
          <w:sz w:val="28"/>
          <w:szCs w:val="28"/>
          <w:u w:val="single"/>
        </w:rPr>
      </w:pPr>
      <w:r w:rsidRPr="00CD348F">
        <w:rPr>
          <w:rFonts w:ascii="微软雅黑" w:eastAsia="微软雅黑" w:hAnsi="微软雅黑" w:hint="eastAsia"/>
          <w:sz w:val="28"/>
          <w:szCs w:val="28"/>
        </w:rPr>
        <w:t>（二）</w:t>
      </w:r>
      <w:r w:rsidR="00CE1B43" w:rsidRPr="00CE1B43">
        <w:rPr>
          <w:rFonts w:ascii="微软雅黑" w:eastAsia="微软雅黑" w:hAnsi="微软雅黑" w:hint="eastAsia"/>
          <w:sz w:val="28"/>
          <w:szCs w:val="28"/>
        </w:rPr>
        <w:t>控</w:t>
      </w:r>
      <w:proofErr w:type="gramStart"/>
      <w:r w:rsidR="00CE1B43" w:rsidRPr="00CE1B43">
        <w:rPr>
          <w:rFonts w:ascii="微软雅黑" w:eastAsia="微软雅黑" w:hAnsi="微软雅黑" w:hint="eastAsia"/>
          <w:sz w:val="28"/>
          <w:szCs w:val="28"/>
        </w:rPr>
        <w:t>规</w:t>
      </w:r>
      <w:proofErr w:type="gramEnd"/>
      <w:r w:rsidR="00CE1B43" w:rsidRPr="00CE1B43">
        <w:rPr>
          <w:rFonts w:ascii="微软雅黑" w:eastAsia="微软雅黑" w:hAnsi="微软雅黑" w:hint="eastAsia"/>
          <w:sz w:val="28"/>
          <w:szCs w:val="28"/>
        </w:rPr>
        <w:t>分幅图</w:t>
      </w:r>
    </w:p>
    <w:p w14:paraId="38C4CC30" w14:textId="77777777" w:rsidR="00711F1A" w:rsidRPr="00CD348F" w:rsidRDefault="00711F1A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14:paraId="42082761" w14:textId="17013D13" w:rsidR="00CD348F" w:rsidRPr="00CD348F" w:rsidRDefault="006A32BF" w:rsidP="00CD348F">
      <w:pPr>
        <w:pStyle w:val="paragraph"/>
        <w:spacing w:before="0" w:beforeAutospacing="0" w:after="0" w:afterAutospacing="0"/>
        <w:ind w:firstLineChars="200" w:firstLine="560"/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XX</w:t>
      </w:r>
      <w:r w:rsidR="00CD348F" w:rsidRPr="00CD348F">
        <w:rPr>
          <w:rFonts w:ascii="微软雅黑" w:eastAsia="微软雅黑" w:hAnsi="微软雅黑" w:hint="eastAsia"/>
          <w:color w:val="333333"/>
          <w:sz w:val="28"/>
          <w:szCs w:val="28"/>
        </w:rPr>
        <w:t>市自然资源和规划局</w:t>
      </w:r>
    </w:p>
    <w:p w14:paraId="7E40902F" w14:textId="78FD6D27" w:rsidR="00C7207C" w:rsidRPr="00CD348F" w:rsidRDefault="00711F1A" w:rsidP="00711F1A">
      <w:pPr>
        <w:pStyle w:val="paragraph"/>
        <w:spacing w:before="0" w:beforeAutospacing="0" w:after="0" w:afterAutospacing="0"/>
        <w:ind w:right="280" w:firstLineChars="200" w:firstLine="560"/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fldChar w:fldCharType="begin"/>
      </w:r>
      <w:r>
        <w:rPr>
          <w:rFonts w:ascii="微软雅黑" w:eastAsia="微软雅黑" w:hAnsi="微软雅黑"/>
          <w:color w:val="333333"/>
          <w:sz w:val="28"/>
          <w:szCs w:val="28"/>
        </w:rPr>
        <w:instrText xml:space="preserve"> </w:instrTex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instrText>TIME \@ "yyyy'年'M'月'd'日'"</w:instrText>
      </w:r>
      <w:r>
        <w:rPr>
          <w:rFonts w:ascii="微软雅黑" w:eastAsia="微软雅黑" w:hAnsi="微软雅黑"/>
          <w:color w:val="333333"/>
          <w:sz w:val="28"/>
          <w:szCs w:val="28"/>
        </w:rPr>
        <w:instrText xml:space="preserve"> </w:instrText>
      </w:r>
      <w:r>
        <w:rPr>
          <w:rFonts w:ascii="微软雅黑" w:eastAsia="微软雅黑" w:hAnsi="微软雅黑"/>
          <w:color w:val="333333"/>
          <w:sz w:val="28"/>
          <w:szCs w:val="28"/>
        </w:rPr>
        <w:fldChar w:fldCharType="separate"/>
      </w:r>
      <w:r w:rsidR="008A09FA">
        <w:rPr>
          <w:rFonts w:ascii="微软雅黑" w:eastAsia="微软雅黑" w:hAnsi="微软雅黑"/>
          <w:noProof/>
          <w:color w:val="333333"/>
          <w:sz w:val="28"/>
          <w:szCs w:val="28"/>
        </w:rPr>
        <w:t>2024年5月15日</w:t>
      </w:r>
      <w:r>
        <w:rPr>
          <w:rFonts w:ascii="微软雅黑" w:eastAsia="微软雅黑" w:hAnsi="微软雅黑"/>
          <w:color w:val="333333"/>
          <w:sz w:val="28"/>
          <w:szCs w:val="28"/>
        </w:rPr>
        <w:fldChar w:fldCharType="end"/>
      </w:r>
    </w:p>
    <w:sectPr w:rsidR="00C7207C" w:rsidRPr="00CD348F" w:rsidSect="00FB0AA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23CF0" w14:textId="77777777" w:rsidR="00371C45" w:rsidRDefault="00371C45" w:rsidP="00CD348F">
      <w:r>
        <w:separator/>
      </w:r>
    </w:p>
  </w:endnote>
  <w:endnote w:type="continuationSeparator" w:id="0">
    <w:p w14:paraId="302E68A8" w14:textId="77777777" w:rsidR="00371C45" w:rsidRDefault="00371C45" w:rsidP="00CD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05246" w14:textId="77777777" w:rsidR="00371C45" w:rsidRDefault="00371C45" w:rsidP="00CD348F">
      <w:r>
        <w:separator/>
      </w:r>
    </w:p>
  </w:footnote>
  <w:footnote w:type="continuationSeparator" w:id="0">
    <w:p w14:paraId="4E080273" w14:textId="77777777" w:rsidR="00371C45" w:rsidRDefault="00371C45" w:rsidP="00CD3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F371A"/>
    <w:multiLevelType w:val="multilevel"/>
    <w:tmpl w:val="1F58DD62"/>
    <w:lvl w:ilvl="0">
      <w:start w:val="1"/>
      <w:numFmt w:val="chineseCounting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chineseCounting"/>
      <w:lvlText w:val="（%4）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、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chineseCounting"/>
      <w:lvlText w:val="（%7）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、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14478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3"/>
    <w:rsid w:val="00023B16"/>
    <w:rsid w:val="001765DD"/>
    <w:rsid w:val="001E11B6"/>
    <w:rsid w:val="00371C45"/>
    <w:rsid w:val="00552517"/>
    <w:rsid w:val="00590C44"/>
    <w:rsid w:val="00693978"/>
    <w:rsid w:val="006A32BF"/>
    <w:rsid w:val="00711F1A"/>
    <w:rsid w:val="00722821"/>
    <w:rsid w:val="008A09FA"/>
    <w:rsid w:val="009D36A9"/>
    <w:rsid w:val="00BC5844"/>
    <w:rsid w:val="00C56F89"/>
    <w:rsid w:val="00C7207C"/>
    <w:rsid w:val="00CD348F"/>
    <w:rsid w:val="00CE065F"/>
    <w:rsid w:val="00CE1B43"/>
    <w:rsid w:val="00E82453"/>
    <w:rsid w:val="00F804CC"/>
    <w:rsid w:val="00F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77C1FF"/>
  <w15:chartTrackingRefBased/>
  <w15:docId w15:val="{70A26576-564C-46FC-B76D-CE54E85A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4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48F"/>
    <w:rPr>
      <w:sz w:val="18"/>
      <w:szCs w:val="18"/>
    </w:rPr>
  </w:style>
  <w:style w:type="paragraph" w:customStyle="1" w:styleId="paragraph">
    <w:name w:val="paragraph"/>
    <w:basedOn w:val="a"/>
    <w:semiHidden/>
    <w:rsid w:val="00CD348F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 万</dc:creator>
  <cp:keywords/>
  <dc:description/>
  <cp:lastModifiedBy>金玉 常</cp:lastModifiedBy>
  <cp:revision>11</cp:revision>
  <cp:lastPrinted>2024-04-09T06:03:00Z</cp:lastPrinted>
  <dcterms:created xsi:type="dcterms:W3CDTF">2024-03-26T02:29:00Z</dcterms:created>
  <dcterms:modified xsi:type="dcterms:W3CDTF">2024-05-15T02:35:00Z</dcterms:modified>
</cp:coreProperties>
</file>