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64E" w:rsidRDefault="006B464E" w:rsidP="006B464E">
      <w:pPr>
        <w:rPr>
          <w:rFonts w:hint="eastAsia"/>
        </w:rPr>
      </w:pPr>
      <w:proofErr w:type="gramStart"/>
      <w:r>
        <w:rPr>
          <w:rFonts w:hint="eastAsia"/>
        </w:rPr>
        <w:t>˙</w:t>
      </w:r>
      <w:proofErr w:type="gramEnd"/>
      <w:r>
        <w:rPr>
          <w:rFonts w:hint="eastAsia"/>
        </w:rPr>
        <w:t>RISC-V</w:t>
      </w:r>
    </w:p>
    <w:p w:rsidR="009C38EE" w:rsidRDefault="009C38EE" w:rsidP="002A3D84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RISC-V </w:t>
      </w:r>
      <w:r>
        <w:rPr>
          <w:rFonts w:hint="eastAsia"/>
        </w:rPr>
        <w:t>結合了過去數</w:t>
      </w:r>
      <w:r>
        <w:rPr>
          <w:rFonts w:hint="eastAsia"/>
        </w:rPr>
        <w:t>十年的指令集基礎開發出的一種精簡指令集中的開源硬體架構，他的目標是追求簡潔性、低成本以及高性能</w:t>
      </w:r>
      <w:r>
        <w:rPr>
          <w:rFonts w:hint="eastAsia"/>
        </w:rPr>
        <w:t>，</w:t>
      </w:r>
      <w:r>
        <w:rPr>
          <w:rFonts w:hint="eastAsia"/>
        </w:rPr>
        <w:t>希望成為</w:t>
      </w:r>
      <w:r w:rsidR="003E1282">
        <w:rPr>
          <w:rFonts w:hint="eastAsia"/>
        </w:rPr>
        <w:t>一個通用的指令集架構</w:t>
      </w:r>
      <w:r w:rsidR="00191353">
        <w:rPr>
          <w:rFonts w:hint="eastAsia"/>
        </w:rPr>
        <w:t>，比起其他匯編語言，</w:t>
      </w:r>
      <w:r w:rsidR="00191353">
        <w:rPr>
          <w:rFonts w:hint="eastAsia"/>
        </w:rPr>
        <w:t>他的</w:t>
      </w:r>
      <w:r w:rsidR="00191353">
        <w:rPr>
          <w:rFonts w:hint="eastAsia"/>
        </w:rPr>
        <w:t>ISA</w:t>
      </w:r>
      <w:r w:rsidR="00191353">
        <w:rPr>
          <w:rFonts w:hint="eastAsia"/>
        </w:rPr>
        <w:t>基礎模塊化的特徵使</w:t>
      </w:r>
      <w:r w:rsidR="00191353">
        <w:rPr>
          <w:rFonts w:hint="eastAsia"/>
        </w:rPr>
        <w:t>得其</w:t>
      </w:r>
      <w:r w:rsidR="00191353">
        <w:rPr>
          <w:rFonts w:hint="eastAsia"/>
        </w:rPr>
        <w:t>開放性極高，</w:t>
      </w:r>
      <w:r w:rsidR="00191353">
        <w:rPr>
          <w:rFonts w:hint="eastAsia"/>
        </w:rPr>
        <w:t>方便進行編程、</w:t>
      </w:r>
      <w:proofErr w:type="gramStart"/>
      <w:r w:rsidR="00A11068">
        <w:rPr>
          <w:rFonts w:hint="eastAsia"/>
        </w:rPr>
        <w:t>編譯與鏈接</w:t>
      </w:r>
      <w:proofErr w:type="gramEnd"/>
      <w:r w:rsidR="00A11068">
        <w:rPr>
          <w:rFonts w:hint="eastAsia"/>
        </w:rPr>
        <w:t>，</w:t>
      </w:r>
      <w:r w:rsidR="00191353">
        <w:rPr>
          <w:rFonts w:hint="eastAsia"/>
        </w:rPr>
        <w:t>不受到未來趨勢發展的影響</w:t>
      </w:r>
      <w:r w:rsidR="003E1282">
        <w:rPr>
          <w:rFonts w:hint="eastAsia"/>
        </w:rPr>
        <w:t>，達成兼容、穩定的</w:t>
      </w:r>
      <w:r w:rsidR="00AE132C">
        <w:rPr>
          <w:rFonts w:hint="eastAsia"/>
        </w:rPr>
        <w:t>主要</w:t>
      </w:r>
      <w:r w:rsidR="00191353">
        <w:rPr>
          <w:rFonts w:hint="eastAsia"/>
        </w:rPr>
        <w:t>性能架構</w:t>
      </w:r>
      <w:r w:rsidR="00AE132C">
        <w:rPr>
          <w:rFonts w:hint="eastAsia"/>
        </w:rPr>
        <w:t>，</w:t>
      </w:r>
      <w:r w:rsidR="00191353">
        <w:rPr>
          <w:rFonts w:hint="eastAsia"/>
        </w:rPr>
        <w:t>根據</w:t>
      </w:r>
      <w:r w:rsidR="002A3D84">
        <w:rPr>
          <w:rFonts w:hint="eastAsia"/>
        </w:rPr>
        <w:t>台灣務聯網產業技術協會的</w:t>
      </w:r>
      <w:r w:rsidR="00191353">
        <w:rPr>
          <w:rFonts w:hint="eastAsia"/>
        </w:rPr>
        <w:t>資料統計</w:t>
      </w:r>
      <w:r w:rsidR="002A3D84">
        <w:rPr>
          <w:rFonts w:hint="eastAsia"/>
        </w:rPr>
        <w:t>與預測</w:t>
      </w:r>
      <w:r w:rsidR="002A3D84">
        <w:rPr>
          <w:rFonts w:hint="eastAsia"/>
        </w:rPr>
        <w:t>(</w:t>
      </w:r>
      <w:r w:rsidR="002A3D84">
        <w:rPr>
          <w:rFonts w:hint="eastAsia"/>
        </w:rPr>
        <w:t>如圖一</w:t>
      </w:r>
      <w:r w:rsidR="002A3D84">
        <w:rPr>
          <w:rFonts w:hint="eastAsia"/>
        </w:rPr>
        <w:t>)</w:t>
      </w:r>
      <w:r w:rsidR="00191353">
        <w:rPr>
          <w:rFonts w:hint="eastAsia"/>
        </w:rPr>
        <w:t>，</w:t>
      </w:r>
      <w:r w:rsidR="00191353">
        <w:rPr>
          <w:rFonts w:hint="eastAsia"/>
        </w:rPr>
        <w:t>這將</w:t>
      </w:r>
      <w:r>
        <w:rPr>
          <w:rFonts w:hint="eastAsia"/>
        </w:rPr>
        <w:t>帶來更大的優勢</w:t>
      </w:r>
      <w:r w:rsidR="00AE132C">
        <w:rPr>
          <w:rFonts w:hint="eastAsia"/>
        </w:rPr>
        <w:t>，</w:t>
      </w:r>
      <w:r w:rsidR="00191353">
        <w:rPr>
          <w:rFonts w:hint="eastAsia"/>
        </w:rPr>
        <w:t xml:space="preserve"> </w:t>
      </w:r>
      <w:r w:rsidR="00191353">
        <w:rPr>
          <w:rFonts w:hint="eastAsia"/>
        </w:rPr>
        <w:t>RISC</w:t>
      </w:r>
      <w:r w:rsidR="00191353">
        <w:t>-</w:t>
      </w:r>
      <w:r w:rsidR="00191353">
        <w:rPr>
          <w:rFonts w:hint="eastAsia"/>
        </w:rPr>
        <w:t>V</w:t>
      </w:r>
      <w:r w:rsidR="00191353">
        <w:rPr>
          <w:rFonts w:hint="eastAsia"/>
        </w:rPr>
        <w:t>的</w:t>
      </w:r>
      <w:r w:rsidR="00AE132C">
        <w:rPr>
          <w:rFonts w:hint="eastAsia"/>
        </w:rPr>
        <w:t>指令數量的使用與成長速度</w:t>
      </w:r>
      <w:r w:rsidR="00A11068">
        <w:rPr>
          <w:rFonts w:hint="eastAsia"/>
        </w:rPr>
        <w:t>自</w:t>
      </w:r>
      <w:r w:rsidR="002A3D84">
        <w:rPr>
          <w:rFonts w:hint="eastAsia"/>
        </w:rPr>
        <w:t>2</w:t>
      </w:r>
      <w:r w:rsidR="002A3D84">
        <w:t>019</w:t>
      </w:r>
      <w:r w:rsidR="00A11068">
        <w:rPr>
          <w:rFonts w:hint="eastAsia"/>
        </w:rPr>
        <w:t>年至</w:t>
      </w:r>
      <w:r w:rsidR="00A11068">
        <w:rPr>
          <w:rFonts w:hint="eastAsia"/>
        </w:rPr>
        <w:t>2</w:t>
      </w:r>
      <w:r w:rsidR="002A3D84">
        <w:t>025</w:t>
      </w:r>
      <w:r w:rsidR="00A11068">
        <w:rPr>
          <w:rFonts w:hint="eastAsia"/>
        </w:rPr>
        <w:t>年</w:t>
      </w:r>
      <w:r w:rsidR="00AE132C">
        <w:rPr>
          <w:rFonts w:hint="eastAsia"/>
        </w:rPr>
        <w:t>快速增長，在現今極為</w:t>
      </w:r>
      <w:proofErr w:type="gramStart"/>
      <w:r w:rsidR="00AE132C">
        <w:rPr>
          <w:rFonts w:hint="eastAsia"/>
        </w:rPr>
        <w:t>活躍</w:t>
      </w:r>
      <w:r w:rsidR="00A11068">
        <w:rPr>
          <w:rFonts w:hint="eastAsia"/>
        </w:rPr>
        <w:t>，</w:t>
      </w:r>
      <w:proofErr w:type="gramEnd"/>
      <w:r w:rsidR="00A11068">
        <w:rPr>
          <w:rFonts w:hint="eastAsia"/>
        </w:rPr>
        <w:t>挑戰主流專有</w:t>
      </w:r>
      <w:r w:rsidR="00A11068">
        <w:rPr>
          <w:rFonts w:hint="eastAsia"/>
        </w:rPr>
        <w:t>ISA</w:t>
      </w:r>
      <w:r w:rsidR="00A11068">
        <w:rPr>
          <w:rFonts w:hint="eastAsia"/>
        </w:rPr>
        <w:t>的主導地位</w:t>
      </w:r>
      <w:r w:rsidR="004B03AB">
        <w:rPr>
          <w:rFonts w:hint="eastAsia"/>
        </w:rPr>
        <w:t>，由以下進行分析與介紹</w:t>
      </w:r>
      <w:r>
        <w:rPr>
          <w:rFonts w:hint="eastAsia"/>
        </w:rPr>
        <w:t>。</w:t>
      </w:r>
    </w:p>
    <w:p w:rsidR="00EB20EF" w:rsidRDefault="002A3D84" w:rsidP="009C38E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4313</wp:posOffset>
            </wp:positionH>
            <wp:positionV relativeFrom="paragraph">
              <wp:posOffset>77638</wp:posOffset>
            </wp:positionV>
            <wp:extent cx="4934310" cy="242260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2023-01-02 00115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307" cy="2429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46CB" w:rsidRDefault="00E84EFB"/>
    <w:p w:rsidR="002A3D84" w:rsidRDefault="002A3D84"/>
    <w:p w:rsidR="002A3D84" w:rsidRDefault="002A3D84"/>
    <w:p w:rsidR="002A3D84" w:rsidRDefault="002A3D84"/>
    <w:p w:rsidR="002A3D84" w:rsidRDefault="002A3D84"/>
    <w:p w:rsidR="002A3D84" w:rsidRDefault="002A3D84"/>
    <w:p w:rsidR="002A3D84" w:rsidRDefault="002A3D84"/>
    <w:p w:rsidR="002A3D84" w:rsidRDefault="002A3D84"/>
    <w:p w:rsidR="002A3D84" w:rsidRDefault="002A3D84"/>
    <w:p w:rsidR="002A3D84" w:rsidRDefault="002A3D84">
      <w:pPr>
        <w:rPr>
          <w:rFonts w:hint="eastAsia"/>
        </w:rPr>
      </w:pPr>
    </w:p>
    <w:p w:rsidR="002A3D84" w:rsidRDefault="002A3D8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圖一。源自</w:t>
      </w:r>
      <w:r w:rsidRPr="002A3D84">
        <w:t>http:</w:t>
      </w:r>
      <w:proofErr w:type="gramStart"/>
      <w:r w:rsidRPr="002A3D84">
        <w:t>//www.twiota.org/eventDetails.aspx?id</w:t>
      </w:r>
      <w:proofErr w:type="gramEnd"/>
      <w:r w:rsidRPr="002A3D84">
        <w:t>=3cda72c0-bd73-4085-ad71-c6b8063afdc2</w:t>
      </w:r>
      <w:r>
        <w:rPr>
          <w:rFonts w:hint="eastAsia"/>
        </w:rPr>
        <w:t>)</w:t>
      </w:r>
    </w:p>
    <w:p w:rsidR="002A3D84" w:rsidRDefault="002A3D84">
      <w:pPr>
        <w:rPr>
          <w:rFonts w:hint="eastAsia"/>
        </w:rPr>
      </w:pPr>
    </w:p>
    <w:p w:rsidR="006B464E" w:rsidRDefault="006B464E">
      <w:proofErr w:type="gramStart"/>
      <w:r>
        <w:rPr>
          <w:rFonts w:hint="eastAsia"/>
        </w:rPr>
        <w:t>˙</w:t>
      </w:r>
      <w:proofErr w:type="gramEnd"/>
      <w:r>
        <w:rPr>
          <w:rFonts w:hint="eastAsia"/>
        </w:rPr>
        <w:t>RV3</w:t>
      </w:r>
      <w:r>
        <w:t>21</w:t>
      </w:r>
    </w:p>
    <w:p w:rsidR="00D51BA5" w:rsidRDefault="006B464E">
      <w:pPr>
        <w:rPr>
          <w:rFonts w:hint="eastAsia"/>
        </w:rPr>
      </w:pPr>
      <w:r>
        <w:t xml:space="preserve">    </w:t>
      </w:r>
      <w:r w:rsidR="003F4099">
        <w:t>RV321</w:t>
      </w:r>
      <w:r w:rsidR="002A3D84">
        <w:rPr>
          <w:rFonts w:hint="eastAsia"/>
        </w:rPr>
        <w:t>作為</w:t>
      </w:r>
      <w:r w:rsidR="00D51BA5">
        <w:t>RISC-V</w:t>
      </w:r>
      <w:r w:rsidR="002A3D84">
        <w:rPr>
          <w:rFonts w:hint="eastAsia"/>
        </w:rPr>
        <w:t>的基本整數指令集，</w:t>
      </w:r>
      <w:r w:rsidR="003F4099">
        <w:rPr>
          <w:rFonts w:hint="eastAsia"/>
        </w:rPr>
        <w:t>相較於</w:t>
      </w:r>
      <w:r w:rsidR="00021A2D">
        <w:rPr>
          <w:rFonts w:hint="eastAsia"/>
        </w:rPr>
        <w:t>以往的指令集，</w:t>
      </w:r>
      <w:r w:rsidR="00D51BA5">
        <w:rPr>
          <w:rFonts w:hint="eastAsia"/>
        </w:rPr>
        <w:t>能夠提升計算性能</w:t>
      </w:r>
      <w:r w:rsidR="00D51BA5">
        <w:rPr>
          <w:rFonts w:hint="eastAsia"/>
        </w:rPr>
        <w:t>，</w:t>
      </w:r>
      <w:r w:rsidR="00D51BA5">
        <w:rPr>
          <w:rFonts w:hint="eastAsia"/>
        </w:rPr>
        <w:t>擁有其獨特的優點，</w:t>
      </w:r>
      <w:r w:rsidR="00D51BA5">
        <w:rPr>
          <w:rFonts w:hint="eastAsia"/>
        </w:rPr>
        <w:t>由以下六點介紹</w:t>
      </w:r>
      <w:r w:rsidR="00D51BA5">
        <w:rPr>
          <w:rFonts w:hint="eastAsia"/>
        </w:rPr>
        <w:t>:</w:t>
      </w:r>
    </w:p>
    <w:p w:rsidR="002C3FEB" w:rsidRDefault="00D51BA5" w:rsidP="002C3F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指令格式</w:t>
      </w:r>
      <w:r>
        <w:rPr>
          <w:rFonts w:hint="eastAsia"/>
        </w:rPr>
        <w:t>:RV</w:t>
      </w:r>
      <w:r>
        <w:t>321</w:t>
      </w:r>
      <w:r>
        <w:rPr>
          <w:rFonts w:hint="eastAsia"/>
        </w:rPr>
        <w:t>總共有</w:t>
      </w:r>
      <w:r>
        <w:rPr>
          <w:rFonts w:hint="eastAsia"/>
        </w:rPr>
        <w:t>4</w:t>
      </w:r>
      <w:r>
        <w:t>7</w:t>
      </w:r>
      <w:r>
        <w:rPr>
          <w:rFonts w:hint="eastAsia"/>
        </w:rPr>
        <w:t>道指令，一共可分為</w:t>
      </w:r>
      <w:r w:rsidR="002C3FEB">
        <w:rPr>
          <w:rFonts w:hint="eastAsia"/>
        </w:rPr>
        <w:t>六大類指令</w:t>
      </w:r>
      <w:r w:rsidR="002C3FEB">
        <w:rPr>
          <w:rFonts w:hint="eastAsia"/>
        </w:rPr>
        <w:t>，分別是</w:t>
      </w:r>
      <w:r w:rsidR="002C3FEB">
        <w:rPr>
          <w:rFonts w:hint="eastAsia"/>
        </w:rPr>
        <w:t>:</w:t>
      </w:r>
    </w:p>
    <w:p w:rsidR="002C3FEB" w:rsidRDefault="00D51BA5" w:rsidP="002C3FE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>-Type</w:t>
      </w:r>
      <w:r w:rsidR="002C3FEB">
        <w:softHyphen/>
      </w:r>
      <w:proofErr w:type="gramStart"/>
      <w:r w:rsidR="002C3FEB">
        <w:t>—</w:t>
      </w:r>
      <w:proofErr w:type="gramEnd"/>
      <w:r w:rsidR="002C3FEB">
        <w:rPr>
          <w:rFonts w:hint="eastAsia"/>
        </w:rPr>
        <w:t>使用於短立即數</w:t>
      </w:r>
      <w:proofErr w:type="gramStart"/>
      <w:r w:rsidR="002C3FEB">
        <w:rPr>
          <w:rFonts w:hint="eastAsia"/>
        </w:rPr>
        <w:t>和訪存</w:t>
      </w:r>
      <w:proofErr w:type="gramEnd"/>
      <w:r w:rsidR="002C3FEB">
        <w:rPr>
          <w:rFonts w:hint="eastAsia"/>
        </w:rPr>
        <w:t>l</w:t>
      </w:r>
      <w:r w:rsidR="002C3FEB">
        <w:t>oad</w:t>
      </w:r>
      <w:r w:rsidR="002C3FEB">
        <w:rPr>
          <w:rFonts w:hint="eastAsia"/>
        </w:rPr>
        <w:t>操作</w:t>
      </w:r>
    </w:p>
    <w:p w:rsidR="002C3FEB" w:rsidRDefault="00D51BA5" w:rsidP="002C3F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-Type</w:t>
      </w:r>
      <w:proofErr w:type="gramStart"/>
      <w:r w:rsidR="002C3FEB">
        <w:t>—</w:t>
      </w:r>
      <w:proofErr w:type="gramEnd"/>
      <w:r w:rsidR="002C3FEB">
        <w:rPr>
          <w:rFonts w:hint="eastAsia"/>
        </w:rPr>
        <w:t>使用於寄存器與寄存器之間操作</w:t>
      </w:r>
    </w:p>
    <w:p w:rsidR="002C3FEB" w:rsidRDefault="00D51BA5" w:rsidP="002C3FE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-Type</w:t>
      </w:r>
      <w:proofErr w:type="gramStart"/>
      <w:r w:rsidR="002C3FEB">
        <w:t>—</w:t>
      </w:r>
      <w:proofErr w:type="gramEnd"/>
      <w:r w:rsidR="002C3FEB">
        <w:rPr>
          <w:rFonts w:hint="eastAsia"/>
        </w:rPr>
        <w:t>使用</w:t>
      </w:r>
      <w:proofErr w:type="gramStart"/>
      <w:r w:rsidR="002C3FEB">
        <w:rPr>
          <w:rFonts w:hint="eastAsia"/>
        </w:rPr>
        <w:t>於訪存</w:t>
      </w:r>
      <w:proofErr w:type="gramEnd"/>
      <w:r w:rsidR="002C3FEB">
        <w:t>store</w:t>
      </w:r>
      <w:r w:rsidR="002C3FEB">
        <w:rPr>
          <w:rFonts w:hint="eastAsia"/>
        </w:rPr>
        <w:t>操作</w:t>
      </w:r>
    </w:p>
    <w:p w:rsidR="002C3FEB" w:rsidRDefault="00D51BA5" w:rsidP="002C3FE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>-Type</w:t>
      </w:r>
      <w:proofErr w:type="gramStart"/>
      <w:r w:rsidR="002C3FEB">
        <w:t>—</w:t>
      </w:r>
      <w:proofErr w:type="gramEnd"/>
      <w:r w:rsidR="002C3FEB">
        <w:rPr>
          <w:rFonts w:hint="eastAsia"/>
        </w:rPr>
        <w:t>使用於</w:t>
      </w:r>
      <w:proofErr w:type="gramStart"/>
      <w:r w:rsidR="002C3FEB">
        <w:rPr>
          <w:rFonts w:hint="eastAsia"/>
        </w:rPr>
        <w:t>條件跳轉操作</w:t>
      </w:r>
      <w:proofErr w:type="gramEnd"/>
    </w:p>
    <w:p w:rsidR="002C3FEB" w:rsidRDefault="002C3FEB" w:rsidP="002C3F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-Type</w:t>
      </w:r>
      <w:proofErr w:type="gramStart"/>
      <w:r>
        <w:t>—</w:t>
      </w:r>
      <w:proofErr w:type="gramEnd"/>
      <w:r>
        <w:rPr>
          <w:rFonts w:hint="eastAsia"/>
        </w:rPr>
        <w:t>使用於長立即</w:t>
      </w:r>
      <w:proofErr w:type="gramStart"/>
      <w:r>
        <w:rPr>
          <w:rFonts w:hint="eastAsia"/>
        </w:rPr>
        <w:t>數跳轉</w:t>
      </w:r>
      <w:proofErr w:type="gramEnd"/>
      <w:r>
        <w:rPr>
          <w:rFonts w:hint="eastAsia"/>
        </w:rPr>
        <w:t>操作</w:t>
      </w:r>
    </w:p>
    <w:p w:rsidR="002C3FEB" w:rsidRDefault="002C3FEB" w:rsidP="002C3FEB">
      <w:pPr>
        <w:pStyle w:val="a3"/>
        <w:numPr>
          <w:ilvl w:val="1"/>
          <w:numId w:val="1"/>
        </w:numPr>
        <w:ind w:leftChars="0"/>
      </w:pPr>
      <w:r>
        <w:t>J</w:t>
      </w:r>
      <w:r>
        <w:t>-Type</w:t>
      </w:r>
      <w:proofErr w:type="gramStart"/>
      <w:r>
        <w:t>—</w:t>
      </w:r>
      <w:proofErr w:type="gramEnd"/>
      <w:r>
        <w:rPr>
          <w:rFonts w:hint="eastAsia"/>
        </w:rPr>
        <w:t>使用於</w:t>
      </w:r>
      <w:proofErr w:type="gramStart"/>
      <w:r>
        <w:rPr>
          <w:rFonts w:hint="eastAsia"/>
        </w:rPr>
        <w:t>無</w:t>
      </w:r>
      <w:r w:rsidR="000A3509">
        <w:rPr>
          <w:rFonts w:hint="eastAsia"/>
        </w:rPr>
        <w:t>條件跳轉操作</w:t>
      </w:r>
      <w:proofErr w:type="gramEnd"/>
    </w:p>
    <w:p w:rsidR="006B464E" w:rsidRDefault="000A3509" w:rsidP="002C3FEB">
      <w:pPr>
        <w:ind w:left="480"/>
      </w:pPr>
      <w:r>
        <w:rPr>
          <w:rFonts w:hint="eastAsia"/>
        </w:rPr>
        <w:t>RV</w:t>
      </w:r>
      <w:r>
        <w:t>321</w:t>
      </w:r>
      <w:r w:rsidR="004B03AB">
        <w:rPr>
          <w:rFonts w:hint="eastAsia"/>
        </w:rPr>
        <w:t>僅使用了</w:t>
      </w:r>
      <w:r w:rsidR="004B03AB">
        <w:rPr>
          <w:rFonts w:hint="eastAsia"/>
        </w:rPr>
        <w:t>3</w:t>
      </w:r>
      <w:r w:rsidR="004B03AB">
        <w:t>2</w:t>
      </w:r>
      <w:r>
        <w:rPr>
          <w:rFonts w:hint="eastAsia"/>
        </w:rPr>
        <w:t>位</w:t>
      </w:r>
      <w:r w:rsidR="004B03AB">
        <w:rPr>
          <w:rFonts w:hint="eastAsia"/>
        </w:rPr>
        <w:t>指令字中不到八分之一的編碼空間，為</w:t>
      </w:r>
      <w:r w:rsidR="004B03AB">
        <w:rPr>
          <w:rFonts w:hint="eastAsia"/>
        </w:rPr>
        <w:t>ISA</w:t>
      </w:r>
      <w:r w:rsidR="004B03AB">
        <w:rPr>
          <w:rFonts w:hint="eastAsia"/>
        </w:rPr>
        <w:t>擴展出足夠的空間，簡化了數據通路的控制邏輯，同時大幅降低了成本</w:t>
      </w:r>
      <w:r>
        <w:rPr>
          <w:rFonts w:hint="eastAsia"/>
        </w:rPr>
        <w:t>。</w:t>
      </w:r>
    </w:p>
    <w:p w:rsidR="000A3509" w:rsidRDefault="000A3509" w:rsidP="000A35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寄存器</w:t>
      </w:r>
      <w:r>
        <w:rPr>
          <w:rFonts w:hint="eastAsia"/>
        </w:rPr>
        <w:t>:RV</w:t>
      </w:r>
      <w:r>
        <w:t>321</w:t>
      </w:r>
      <w:r>
        <w:rPr>
          <w:rFonts w:hint="eastAsia"/>
        </w:rPr>
        <w:t>僅須由零寄存器作為操作數，便能夠完成其他</w:t>
      </w:r>
      <w:r w:rsidR="00C11E8B">
        <w:rPr>
          <w:rFonts w:hint="eastAsia"/>
        </w:rPr>
        <w:t>缺少零寄存器的</w:t>
      </w:r>
      <w:r>
        <w:rPr>
          <w:rFonts w:hint="eastAsia"/>
        </w:rPr>
        <w:t>指令集</w:t>
      </w:r>
      <w:r w:rsidR="00C11E8B">
        <w:rPr>
          <w:rFonts w:hint="eastAsia"/>
        </w:rPr>
        <w:t>可以完成的操作，相較於分支預測複雜的</w:t>
      </w:r>
      <w:r w:rsidR="00C11E8B">
        <w:rPr>
          <w:rFonts w:hint="eastAsia"/>
        </w:rPr>
        <w:t>PC</w:t>
      </w:r>
      <w:r w:rsidR="00C11E8B">
        <w:rPr>
          <w:rFonts w:hint="eastAsia"/>
        </w:rPr>
        <w:t>，其分支指令預測的準確性較不被擔心。</w:t>
      </w:r>
    </w:p>
    <w:p w:rsidR="000A3509" w:rsidRDefault="000A3509" w:rsidP="000A35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整數計算</w:t>
      </w:r>
      <w:r>
        <w:rPr>
          <w:rFonts w:hint="eastAsia"/>
        </w:rPr>
        <w:t>:</w:t>
      </w:r>
      <w:r w:rsidR="00C11E8B" w:rsidRPr="00C11E8B">
        <w:rPr>
          <w:rFonts w:hint="eastAsia"/>
        </w:rPr>
        <w:t xml:space="preserve"> </w:t>
      </w:r>
      <w:r w:rsidR="00C11E8B">
        <w:rPr>
          <w:rFonts w:hint="eastAsia"/>
        </w:rPr>
        <w:t>RV</w:t>
      </w:r>
      <w:r w:rsidR="00C11E8B">
        <w:t>321</w:t>
      </w:r>
      <w:r w:rsidR="00C11E8B">
        <w:rPr>
          <w:rFonts w:hint="eastAsia"/>
        </w:rPr>
        <w:t>提供了單獨的移位指令，不包含乘法與除法，以</w:t>
      </w:r>
      <w:proofErr w:type="gramStart"/>
      <w:r w:rsidR="00C11E8B">
        <w:rPr>
          <w:rFonts w:hint="eastAsia"/>
        </w:rPr>
        <w:t>低寬數</w:t>
      </w:r>
      <w:proofErr w:type="gramEnd"/>
      <w:r w:rsidR="00C11E8B">
        <w:rPr>
          <w:rFonts w:hint="eastAsia"/>
        </w:rPr>
        <w:t>的數據訪問減少大量能量，</w:t>
      </w:r>
      <w:r w:rsidR="00C11E8B">
        <w:rPr>
          <w:rFonts w:hint="eastAsia"/>
        </w:rPr>
        <w:t>RISC</w:t>
      </w:r>
      <w:r w:rsidR="00C11E8B">
        <w:t>-</w:t>
      </w:r>
      <w:r w:rsidR="00C11E8B">
        <w:rPr>
          <w:rFonts w:hint="eastAsia"/>
        </w:rPr>
        <w:t>V</w:t>
      </w:r>
      <w:r w:rsidR="00C11E8B">
        <w:rPr>
          <w:rFonts w:hint="eastAsia"/>
        </w:rPr>
        <w:t>不需要額外添加成除法擴展便能夠完整運行</w:t>
      </w:r>
      <w:r w:rsidR="00555114">
        <w:rPr>
          <w:rFonts w:hint="eastAsia"/>
        </w:rPr>
        <w:t>，同時縮小了嵌入式晶片的面積。</w:t>
      </w:r>
    </w:p>
    <w:p w:rsidR="00710761" w:rsidRDefault="00710761" w:rsidP="000A35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oad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tore</w:t>
      </w:r>
      <w:r>
        <w:rPr>
          <w:rFonts w:hint="eastAsia"/>
        </w:rPr>
        <w:t>:</w:t>
      </w:r>
      <w:r w:rsidRPr="00710761">
        <w:rPr>
          <w:rFonts w:hint="eastAsia"/>
        </w:rPr>
        <w:t xml:space="preserve"> </w:t>
      </w:r>
      <w:r>
        <w:rPr>
          <w:rFonts w:hint="eastAsia"/>
        </w:rPr>
        <w:t>RV</w:t>
      </w:r>
      <w:r>
        <w:t>321</w:t>
      </w:r>
      <w:r>
        <w:rPr>
          <w:rFonts w:hint="eastAsia"/>
        </w:rPr>
        <w:t>能夠容納任何數據類型，在移植舊代碼時邊界對齊的訪問要求較為寬容，簡化了整體設計，</w:t>
      </w:r>
      <w:r w:rsidR="00E02AD3">
        <w:rPr>
          <w:rFonts w:hint="eastAsia"/>
        </w:rPr>
        <w:t>達成</w:t>
      </w:r>
      <w:r>
        <w:rPr>
          <w:rFonts w:hint="eastAsia"/>
        </w:rPr>
        <w:t>高開放性的目標。</w:t>
      </w:r>
    </w:p>
    <w:p w:rsidR="00E02AD3" w:rsidRDefault="000A3509" w:rsidP="00E02AD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條件分支</w:t>
      </w:r>
      <w:r>
        <w:rPr>
          <w:rFonts w:hint="eastAsia"/>
        </w:rPr>
        <w:t>:</w:t>
      </w:r>
      <w:r w:rsidR="00E02AD3">
        <w:t xml:space="preserve"> </w:t>
      </w:r>
      <w:r w:rsidR="00E02AD3">
        <w:rPr>
          <w:rFonts w:hint="eastAsia"/>
        </w:rPr>
        <w:t>RV</w:t>
      </w:r>
      <w:r w:rsidR="00E02AD3">
        <w:t>321</w:t>
      </w:r>
      <w:r w:rsidR="00E02AD3">
        <w:rPr>
          <w:rFonts w:hint="eastAsia"/>
        </w:rPr>
        <w:t>透過去掉部分</w:t>
      </w:r>
      <w:r w:rsidR="002A396E">
        <w:rPr>
          <w:rFonts w:hint="eastAsia"/>
        </w:rPr>
        <w:t>擁有延遲分支特性的指令集，避免了條件碼需要設置隱式狀態的額外負擔，達成了簡潔化的目標。</w:t>
      </w:r>
    </w:p>
    <w:p w:rsidR="000A3509" w:rsidRDefault="000A3509" w:rsidP="000A350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無條件跳轉</w:t>
      </w:r>
      <w:proofErr w:type="gramEnd"/>
      <w:r>
        <w:rPr>
          <w:rFonts w:hint="eastAsia"/>
        </w:rPr>
        <w:t>:</w:t>
      </w:r>
      <w:r w:rsidR="00E02AD3" w:rsidRPr="00555114">
        <w:rPr>
          <w:rFonts w:hint="eastAsia"/>
        </w:rPr>
        <w:t xml:space="preserve"> </w:t>
      </w:r>
      <w:r w:rsidR="00E02AD3">
        <w:rPr>
          <w:rFonts w:hint="eastAsia"/>
        </w:rPr>
        <w:t>RV</w:t>
      </w:r>
      <w:r w:rsidR="00E02AD3">
        <w:t>321</w:t>
      </w:r>
      <w:r w:rsidR="00E02AD3">
        <w:rPr>
          <w:rFonts w:hint="eastAsia"/>
        </w:rPr>
        <w:t>可以利用將零寄存器替換</w:t>
      </w:r>
      <w:proofErr w:type="spellStart"/>
      <w:r w:rsidR="00E02AD3">
        <w:rPr>
          <w:rFonts w:hint="eastAsia"/>
        </w:rPr>
        <w:t>ra</w:t>
      </w:r>
      <w:proofErr w:type="spellEnd"/>
      <w:r w:rsidR="00E02AD3">
        <w:rPr>
          <w:rFonts w:hint="eastAsia"/>
        </w:rPr>
        <w:t>作為目標寄存器，達成</w:t>
      </w:r>
      <w:proofErr w:type="gramStart"/>
      <w:r w:rsidR="00E02AD3">
        <w:rPr>
          <w:rFonts w:hint="eastAsia"/>
        </w:rPr>
        <w:t>無條件跳轉的</w:t>
      </w:r>
      <w:proofErr w:type="gramEnd"/>
      <w:r w:rsidR="00E02AD3">
        <w:rPr>
          <w:rFonts w:hint="eastAsia"/>
        </w:rPr>
        <w:t>目標，避開了錯綜複雜的程序調用指令，以達成簡潔化的目標。</w:t>
      </w:r>
    </w:p>
    <w:p w:rsidR="00E84EFB" w:rsidRDefault="00E84EFB" w:rsidP="00E84EFB">
      <w:pPr>
        <w:rPr>
          <w:rFonts w:hint="eastAsia"/>
        </w:rPr>
      </w:pPr>
    </w:p>
    <w:p w:rsidR="009336C5" w:rsidRDefault="00E84EFB" w:rsidP="00E84EFB">
      <w:pPr>
        <w:rPr>
          <w:rFonts w:hint="eastAsia"/>
        </w:rPr>
      </w:pPr>
      <w:r>
        <w:rPr>
          <w:rFonts w:hint="eastAsia"/>
        </w:rPr>
        <w:t xml:space="preserve">    </w:t>
      </w:r>
      <w:r w:rsidR="009336C5">
        <w:rPr>
          <w:rFonts w:hint="eastAsia"/>
        </w:rPr>
        <w:t>以上</w:t>
      </w:r>
      <w:r w:rsidR="009336C5">
        <w:rPr>
          <w:rFonts w:hint="eastAsia"/>
        </w:rPr>
        <w:t>RV</w:t>
      </w:r>
      <w:r w:rsidR="009336C5">
        <w:t>321</w:t>
      </w:r>
      <w:r w:rsidR="009336C5">
        <w:rPr>
          <w:rFonts w:hint="eastAsia"/>
        </w:rPr>
        <w:t>的內容與特徵與</w:t>
      </w:r>
      <w:r w:rsidR="009336C5">
        <w:rPr>
          <w:rFonts w:hint="eastAsia"/>
        </w:rPr>
        <w:t>A</w:t>
      </w:r>
      <w:r w:rsidR="009336C5">
        <w:t>RM-32</w:t>
      </w:r>
      <w:r w:rsidR="009336C5">
        <w:rPr>
          <w:rFonts w:hint="eastAsia"/>
        </w:rPr>
        <w:t>、</w:t>
      </w:r>
      <w:r w:rsidR="009336C5">
        <w:rPr>
          <w:rFonts w:hint="eastAsia"/>
        </w:rPr>
        <w:t>M</w:t>
      </w:r>
      <w:r w:rsidR="009336C5">
        <w:t>IP</w:t>
      </w:r>
      <w:r w:rsidR="009336C5">
        <w:rPr>
          <w:rFonts w:hint="eastAsia"/>
        </w:rPr>
        <w:t>S</w:t>
      </w:r>
      <w:r w:rsidR="009336C5">
        <w:t>-32</w:t>
      </w:r>
      <w:r w:rsidR="009336C5">
        <w:rPr>
          <w:rFonts w:hint="eastAsia"/>
        </w:rPr>
        <w:t>、</w:t>
      </w:r>
      <w:r w:rsidR="009336C5">
        <w:rPr>
          <w:rFonts w:hint="eastAsia"/>
        </w:rPr>
        <w:t>x</w:t>
      </w:r>
      <w:r w:rsidR="009336C5">
        <w:t>86-32</w:t>
      </w:r>
      <w:r w:rsidR="009336C5">
        <w:rPr>
          <w:rFonts w:hint="eastAsia"/>
        </w:rPr>
        <w:t>等指令集相比，主要襯托與強調了</w:t>
      </w:r>
      <w:r w:rsidR="009336C5">
        <w:rPr>
          <w:rFonts w:hint="eastAsia"/>
        </w:rPr>
        <w:t>RISC</w:t>
      </w:r>
      <w:r w:rsidR="009336C5">
        <w:t>-V</w:t>
      </w:r>
      <w:r w:rsidR="009336C5">
        <w:rPr>
          <w:rFonts w:hint="eastAsia"/>
        </w:rPr>
        <w:t>簡約與排除過去</w:t>
      </w:r>
      <w:r>
        <w:rPr>
          <w:rFonts w:hint="eastAsia"/>
        </w:rPr>
        <w:t>多項</w:t>
      </w:r>
      <w:r w:rsidR="009336C5">
        <w:rPr>
          <w:rFonts w:hint="eastAsia"/>
        </w:rPr>
        <w:t>瑣碎</w:t>
      </w:r>
      <w:r>
        <w:rPr>
          <w:rFonts w:hint="eastAsia"/>
        </w:rPr>
        <w:t>錯誤</w:t>
      </w:r>
      <w:r w:rsidR="009336C5">
        <w:rPr>
          <w:rFonts w:hint="eastAsia"/>
        </w:rPr>
        <w:t>的設計，</w:t>
      </w:r>
      <w:r>
        <w:rPr>
          <w:rFonts w:hint="eastAsia"/>
        </w:rPr>
        <w:t>促進未來指示令在編寫與運用的發展。</w:t>
      </w:r>
    </w:p>
    <w:p w:rsidR="009336C5" w:rsidRDefault="009336C5" w:rsidP="002A396E">
      <w:pPr>
        <w:rPr>
          <w:rFonts w:hint="eastAsia"/>
        </w:rPr>
      </w:pPr>
    </w:p>
    <w:p w:rsidR="002A396E" w:rsidRDefault="009336C5" w:rsidP="002A396E">
      <w:pPr>
        <w:rPr>
          <w:rFonts w:hint="eastAsia"/>
        </w:rPr>
      </w:pPr>
      <w:proofErr w:type="gramStart"/>
      <w:r>
        <w:rPr>
          <w:rFonts w:hint="eastAsia"/>
        </w:rPr>
        <w:t>˙</w:t>
      </w:r>
      <w:proofErr w:type="gramEnd"/>
      <w:r>
        <w:rPr>
          <w:rFonts w:hint="eastAsia"/>
        </w:rPr>
        <w:t>R</w:t>
      </w:r>
      <w:r>
        <w:t>ISC-V</w:t>
      </w:r>
      <w:r>
        <w:rPr>
          <w:rFonts w:hint="eastAsia"/>
        </w:rPr>
        <w:t>彙編語言</w:t>
      </w:r>
      <w:bookmarkStart w:id="0" w:name="_GoBack"/>
      <w:bookmarkEnd w:id="0"/>
    </w:p>
    <w:sectPr w:rsidR="002A39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E3C5D"/>
    <w:multiLevelType w:val="hybridMultilevel"/>
    <w:tmpl w:val="A5FE8302"/>
    <w:lvl w:ilvl="0" w:tplc="4EC8E642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80FCA45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EE"/>
    <w:rsid w:val="00021A2D"/>
    <w:rsid w:val="000A3509"/>
    <w:rsid w:val="000D202E"/>
    <w:rsid w:val="00191353"/>
    <w:rsid w:val="002A396E"/>
    <w:rsid w:val="002A3D84"/>
    <w:rsid w:val="002C3FEB"/>
    <w:rsid w:val="002D47BD"/>
    <w:rsid w:val="003E1282"/>
    <w:rsid w:val="003F4099"/>
    <w:rsid w:val="004B03AB"/>
    <w:rsid w:val="00555114"/>
    <w:rsid w:val="005A7717"/>
    <w:rsid w:val="006B464E"/>
    <w:rsid w:val="00710761"/>
    <w:rsid w:val="009336C5"/>
    <w:rsid w:val="009C38EE"/>
    <w:rsid w:val="00A11068"/>
    <w:rsid w:val="00AE132C"/>
    <w:rsid w:val="00C11E8B"/>
    <w:rsid w:val="00D51BA5"/>
    <w:rsid w:val="00E02AD3"/>
    <w:rsid w:val="00E84EFB"/>
    <w:rsid w:val="00EB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7336"/>
  <w15:chartTrackingRefBased/>
  <w15:docId w15:val="{077B93B4-63D7-41DA-8146-C8543DAC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B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</dc:creator>
  <cp:keywords/>
  <dc:description/>
  <cp:lastModifiedBy>ruo</cp:lastModifiedBy>
  <cp:revision>1</cp:revision>
  <dcterms:created xsi:type="dcterms:W3CDTF">2023-01-01T14:00:00Z</dcterms:created>
  <dcterms:modified xsi:type="dcterms:W3CDTF">2023-01-01T18:12:00Z</dcterms:modified>
</cp:coreProperties>
</file>