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第一周作业模板</w:t>
      </w:r>
    </w:p>
    <w:p>
      <w:r>
        <w:t>Windows 项目入门与 AI 协作</w:t>
      </w:r>
    </w:p>
    <w:p>
      <w:r>
        <w:t>本周建议使用 Word 版。请先在项目的 docs/notes/ 文件夹内复制 W01_作业模板.docx，命名为 W01_我的作业.docx，再用 Word 或 WPS 打开填写；只需提交 Word 或 Markdown 其中一种。</w:t>
      </w:r>
    </w:p>
    <w:p>
      <w:r>
        <w:t>以下路径均相对于项目根目录，即 README.md 和 environment.yml 所在文件夹。图、截图和长输出可放入 docs/notes/W01_附件/，在对应题目写明文件路径。将“[填写]”替换成自己的内容，答案较长时可继续输入。</w:t>
      </w:r>
    </w:p>
    <w:p>
      <w:pPr>
        <w:pStyle w:val="Heading2"/>
      </w:pPr>
      <w:r>
        <w:t>基本信息</w:t>
      </w:r>
    </w:p>
    <w:p>
      <w:r>
        <w:rPr>
          <w:b/>
        </w:rPr>
        <w:t>姓名与日期：</w:t>
      </w:r>
      <w:r>
        <w:rPr>
          <w:color w:val="646464"/>
        </w:rPr>
        <w:t>[填写]</w:t>
      </w:r>
    </w:p>
    <w:p>
      <w:r>
        <w:rPr>
          <w:b/>
        </w:rPr>
        <w:t>Windows 版本与架构：</w:t>
      </w:r>
      <w:r>
        <w:rPr>
          <w:color w:val="646464"/>
        </w:rPr>
        <w:t>[填写]</w:t>
      </w:r>
    </w:p>
    <w:p>
      <w:r>
        <w:rPr>
          <w:b/>
        </w:rPr>
        <w:t>GitHub 用户名与个人仓库链接：</w:t>
      </w:r>
      <w:r>
        <w:rPr>
          <w:color w:val="646464"/>
        </w:rPr>
        <w:t>[填写]</w:t>
      </w:r>
    </w:p>
    <w:p>
      <w:r>
        <w:rPr>
          <w:b/>
        </w:rPr>
        <w:t>师兄能否访问仓库：</w:t>
      </w:r>
      <w:r>
        <w:rPr>
          <w:color w:val="646464"/>
        </w:rPr>
        <w:t>[填写]</w:t>
      </w:r>
    </w:p>
    <w:p>
      <w:pPr>
        <w:pStyle w:val="Heading1"/>
      </w:pPr>
      <w:r>
        <w:t>A1 我怎样理解 AI</w:t>
      </w:r>
    </w:p>
    <w:p>
      <w:r>
        <w:t>用自己的话说明训练与推理、token、上下文与窗口、注意力机制；举例解释无关信息和过长会话怎样增加负担。</w:t>
      </w:r>
    </w:p>
    <w:p>
      <w:pPr>
        <w:spacing w:after="480"/>
      </w:pPr>
      <w:r>
        <w:rPr>
          <w:b/>
        </w:rPr>
        <w:t>我的理解与例子：</w:t>
      </w:r>
      <w:r>
        <w:rPr>
          <w:color w:val="646464"/>
        </w:rPr>
        <w:t>[填写]</w:t>
      </w:r>
    </w:p>
    <w:p>
      <w:pPr>
        <w:pStyle w:val="Heading1"/>
      </w:pPr>
      <w:r>
        <w:t>A2 新会话交接</w:t>
      </w:r>
    </w:p>
    <w:p>
      <w:r>
        <w:rPr>
          <w:b/>
        </w:rPr>
        <w:t>当前目标：</w:t>
      </w:r>
      <w:r>
        <w:rPr>
          <w:color w:val="646464"/>
        </w:rPr>
        <w:t>[填写]</w:t>
      </w:r>
    </w:p>
    <w:p>
      <w:r>
        <w:rPr>
          <w:b/>
        </w:rPr>
        <w:t>当前系统环境（Windows、Shell、Python 等）：</w:t>
      </w:r>
      <w:r>
        <w:rPr>
          <w:color w:val="646464"/>
        </w:rPr>
        <w:t>[填写]</w:t>
      </w:r>
    </w:p>
    <w:p>
      <w:r>
        <w:rPr>
          <w:b/>
        </w:rPr>
        <w:t>项目真实路径：</w:t>
      </w:r>
      <w:r>
        <w:rPr>
          <w:color w:val="646464"/>
        </w:rPr>
        <w:t>[填写]</w:t>
      </w:r>
    </w:p>
    <w:p>
      <w:r>
        <w:rPr>
          <w:b/>
        </w:rPr>
        <w:t>相关文件：</w:t>
      </w:r>
      <w:r>
        <w:rPr>
          <w:color w:val="646464"/>
        </w:rPr>
        <w:t>[填写]</w:t>
      </w:r>
    </w:p>
    <w:p>
      <w:r>
        <w:rPr>
          <w:b/>
        </w:rPr>
        <w:t>已验证结果：</w:t>
      </w:r>
      <w:r>
        <w:rPr>
          <w:color w:val="646464"/>
        </w:rPr>
        <w:t>[填写]</w:t>
      </w:r>
    </w:p>
    <w:p>
      <w:r>
        <w:rPr>
          <w:b/>
        </w:rPr>
        <w:t>未解决问题：</w:t>
      </w:r>
      <w:r>
        <w:rPr>
          <w:color w:val="646464"/>
        </w:rPr>
        <w:t>[填写]</w:t>
      </w:r>
    </w:p>
    <w:p>
      <w:r>
        <w:rPr>
          <w:b/>
        </w:rPr>
        <w:t>新会话中 AI 如何复述；我核对或纠正了什么：</w:t>
      </w:r>
      <w:r>
        <w:rPr>
          <w:color w:val="646464"/>
        </w:rPr>
        <w:t>[填写]</w:t>
      </w:r>
    </w:p>
    <w:p>
      <w:r>
        <w:br w:type="page"/>
      </w:r>
    </w:p>
    <w:p>
      <w:pPr>
        <w:pStyle w:val="Heading1"/>
      </w:pPr>
      <w:r>
        <w:t>B1 从账号和空目录到项目</w:t>
      </w:r>
    </w:p>
    <w:p>
      <w:r>
        <w:rPr>
          <w:b/>
        </w:rPr>
        <w:t>GitHub 注册、模板访问与个人仓库创建情况：</w:t>
      </w:r>
      <w:r>
        <w:rPr>
          <w:color w:val="646464"/>
        </w:rPr>
        <w:t>[填写]</w:t>
      </w:r>
    </w:p>
    <w:p>
      <w:r>
        <w:t>源模板：https://github.com/HawkW1027/wafer-scheduling-learning</w:t>
      </w:r>
    </w:p>
    <w:p>
      <w:r>
        <w:rPr>
          <w:b/>
        </w:rPr>
        <w:t>我创建的空目录路径；克隆后的项目根目录：</w:t>
      </w:r>
      <w:r>
        <w:rPr>
          <w:color w:val="646464"/>
        </w:rPr>
        <w:t>[填写]</w:t>
      </w:r>
    </w:p>
    <w:p>
      <w:r>
        <w:rPr>
          <w:b/>
        </w:rPr>
        <w:t>实际 clone 命令与结果（不含令牌）：</w:t>
      </w:r>
      <w:r>
        <w:rPr>
          <w:color w:val="646464"/>
        </w:rPr>
        <w:t>[填写]</w:t>
      </w:r>
    </w:p>
    <w:p>
      <w:r>
        <w:rPr>
          <w:b/>
        </w:rPr>
        <w:t>git remote -v 的结果；origin 是否指向我的仓库：</w:t>
      </w:r>
      <w:r>
        <w:rPr>
          <w:color w:val="646464"/>
        </w:rPr>
        <w:t>[填写]</w:t>
      </w:r>
    </w:p>
    <w:p>
      <w:pPr>
        <w:pStyle w:val="Heading1"/>
      </w:pPr>
      <w:r>
        <w:t>B2 工具与环境</w:t>
      </w:r>
    </w:p>
    <w:p>
      <w:r>
        <w:rPr>
          <w:b/>
        </w:rPr>
        <w:t>VS Code 版本与 Git 版本：</w:t>
      </w:r>
      <w:r>
        <w:rPr>
          <w:color w:val="646464"/>
        </w:rPr>
        <w:t>[填写]</w:t>
      </w:r>
    </w:p>
    <w:p>
      <w:r>
        <w:rPr>
          <w:b/>
        </w:rPr>
        <w:t>Conda 发行版、版本与安装路径：</w:t>
      </w:r>
      <w:r>
        <w:rPr>
          <w:color w:val="646464"/>
        </w:rPr>
        <w:t>[填写]</w:t>
      </w:r>
    </w:p>
    <w:p>
      <w:r>
        <w:rPr>
          <w:b/>
        </w:rPr>
        <w:t>VS Code 终端使用的 Shell 与项目环境名：</w:t>
      </w:r>
      <w:r>
        <w:rPr>
          <w:color w:val="646464"/>
        </w:rPr>
        <w:t>[填写]</w:t>
      </w:r>
    </w:p>
    <w:p>
      <w:r>
        <w:rPr>
          <w:b/>
        </w:rPr>
        <w:t>实际 Python 路径与版本：</w:t>
      </w:r>
      <w:r>
        <w:rPr>
          <w:color w:val="646464"/>
        </w:rPr>
        <w:t>[填写]</w:t>
      </w:r>
    </w:p>
    <w:p>
      <w:r>
        <w:t>用一次 check_env 检查同时记录环境与真实操作证据；可粘贴必要输出，也可填写附件路径。</w:t>
      </w:r>
    </w:p>
    <w:p>
      <w:r>
        <w:rPr>
          <w:b/>
        </w:rPr>
        <w:t>谁执行、工作目录、检查命令与输出：</w:t>
      </w:r>
      <w:r>
        <w:rPr>
          <w:color w:val="646464"/>
        </w:rPr>
        <w:t>[填写]</w:t>
      </w:r>
    </w:p>
    <w:p>
      <w:r>
        <w:rPr>
          <w:b/>
        </w:rPr>
        <w:t>终端与编辑器运行 check_env 的路径是否一致；我的判断：</w:t>
      </w:r>
      <w:r>
        <w:rPr>
          <w:color w:val="646464"/>
        </w:rPr>
        <w:t>[填写]</w:t>
      </w:r>
    </w:p>
    <w:p>
      <w:pPr>
        <w:pStyle w:val="Heading1"/>
      </w:pPr>
      <w:r>
        <w:t>B3 VS Code 基础</w:t>
      </w:r>
    </w:p>
    <w:p>
      <w:r>
        <w:rPr>
          <w:b/>
        </w:rPr>
        <w:t>打开项目文件夹与打开单个文件的区别：</w:t>
      </w:r>
      <w:r>
        <w:rPr>
          <w:color w:val="646464"/>
        </w:rPr>
        <w:t>[填写]</w:t>
      </w:r>
    </w:p>
    <w:p>
      <w:r>
        <w:rPr>
          <w:b/>
        </w:rPr>
        <w:t>文件树与编辑区分别是什么：</w:t>
      </w:r>
      <w:r>
        <w:rPr>
          <w:color w:val="646464"/>
        </w:rPr>
        <w:t>[填写]</w:t>
      </w:r>
    </w:p>
    <w:p>
      <w:r>
        <w:rPr>
          <w:b/>
        </w:rPr>
        <w:t>终端与工作区分别是什么：</w:t>
      </w:r>
      <w:r>
        <w:rPr>
          <w:color w:val="646464"/>
        </w:rPr>
        <w:t>[填写]</w:t>
      </w:r>
    </w:p>
    <w:p>
      <w:r>
        <w:rPr>
          <w:b/>
        </w:rPr>
        <w:t>扩展与 Python 解释器分别是什么：</w:t>
      </w:r>
      <w:r>
        <w:rPr>
          <w:color w:val="646464"/>
        </w:rPr>
        <w:t>[填写]</w:t>
      </w:r>
    </w:p>
    <w:p>
      <w:r>
        <w:rPr>
          <w:b/>
        </w:rPr>
        <w:t>我怎样打开终端、定位文件、复制与保存作业，并重新打开核对：</w:t>
      </w:r>
      <w:r>
        <w:rPr>
          <w:color w:val="646464"/>
        </w:rPr>
        <w:t>[填写]</w:t>
      </w:r>
    </w:p>
    <w:p>
      <w:r>
        <w:rPr>
          <w:b/>
        </w:rPr>
        <w:t>我采用的作业格式与最终保存路径：</w:t>
      </w:r>
      <w:r>
        <w:rPr>
          <w:color w:val="646464"/>
        </w:rPr>
        <w:t>[填写]</w:t>
      </w:r>
    </w:p>
    <w:p>
      <w:r>
        <w:rPr>
          <w:b/>
        </w:rPr>
        <w:t>一次有帮助的 AI 提问、追问与自己的理解：</w:t>
      </w:r>
      <w:r>
        <w:rPr>
          <w:color w:val="646464"/>
        </w:rPr>
        <w:t>[填写]</w:t>
      </w:r>
    </w:p>
    <w:p>
      <w:r>
        <w:br w:type="page"/>
      </w:r>
    </w:p>
    <w:p>
      <w:pPr>
        <w:pStyle w:val="Heading1"/>
      </w:pPr>
      <w:r>
        <w:t>C1 制造对象</w:t>
      </w:r>
    </w:p>
    <w:p>
      <w:r>
        <w:t>画出 Wafer、Die、Lot、Product、Carrier 的关系图；说明换载具后哪些信息要保持关联。核对晶圆讲义 1.1、1.2。</w:t>
      </w:r>
    </w:p>
    <w:p>
      <w:pPr>
        <w:spacing w:after="720"/>
      </w:pPr>
      <w:r>
        <w:rPr>
          <w:b/>
        </w:rPr>
        <w:t>关系图（可直接插入图片，或填写附件路径）：</w:t>
      </w:r>
      <w:r>
        <w:rPr>
          <w:color w:val="646464"/>
        </w:rPr>
        <w:t>[填写]</w:t>
      </w:r>
    </w:p>
    <w:p>
      <w:r>
        <w:rPr>
          <w:b/>
        </w:rPr>
        <w:t>换载具后需要保留的关联信息：</w:t>
      </w:r>
      <w:r>
        <w:rPr>
          <w:color w:val="646464"/>
        </w:rPr>
        <w:t>[填写]</w:t>
      </w:r>
    </w:p>
    <w:p>
      <w:r>
        <w:rPr>
          <w:b/>
        </w:rPr>
        <w:t>实际送入设备的对象与最小被加工单元；我讨论的设备或工艺情境：</w:t>
      </w:r>
      <w:r>
        <w:rPr>
          <w:color w:val="646464"/>
        </w:rPr>
        <w:t>[填写]</w:t>
      </w:r>
    </w:p>
    <w:p>
      <w:r>
        <w:rPr>
          <w:b/>
        </w:rPr>
        <w:t>我向 AI 提问和追问的内容：</w:t>
      </w:r>
      <w:r>
        <w:rPr>
          <w:color w:val="646464"/>
        </w:rPr>
        <w:t>[填写]</w:t>
      </w:r>
    </w:p>
    <w:p>
      <w:r>
        <w:rPr>
          <w:b/>
        </w:rPr>
        <w:t>对照讲义后确认或修正的一点：</w:t>
      </w:r>
      <w:r>
        <w:rPr>
          <w:color w:val="646464"/>
        </w:rPr>
        <w:t>[填写]</w:t>
      </w:r>
    </w:p>
    <w:p>
      <w:pPr>
        <w:pStyle w:val="Heading1"/>
      </w:pPr>
      <w:r>
        <w:t>C2 制造过程</w:t>
      </w:r>
    </w:p>
    <w:p>
      <w:r>
        <w:t>说明五种工艺的作用，再用一个材料层的例子解释为什么会重复加工。核对晶圆讲义 2.1。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3"/>
          </w:tcPr>
          <w:p>
            <w:pPr>
              <w:spacing w:after="0"/>
            </w:pPr>
            <w:r>
              <w:rPr>
                <w:b/>
              </w:rPr>
              <w:t>工艺</w:t>
            </w:r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3"/>
          </w:tcPr>
          <w:p>
            <w:pPr>
              <w:spacing w:after="0"/>
            </w:pPr>
            <w:r>
              <w:rPr>
                <w:b/>
              </w:rPr>
              <w:t>用自己的话说明作用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</w:rPr>
              <w:t>沉积</w:t>
            </w:r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</w:rPr>
              <w:t>[填写]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</w:rPr>
              <w:t>光刻</w:t>
            </w:r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</w:rPr>
              <w:t>[填写]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</w:rPr>
              <w:t>刻蚀</w:t>
            </w:r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</w:rPr>
              <w:t>[填写]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</w:rPr>
              <w:t>清洗</w:t>
            </w:r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</w:rPr>
              <w:t>[填写]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</w:rPr>
              <w:t>CMP</w:t>
            </w:r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</w:rPr>
              <w:t>[填写]</w:t>
            </w:r>
          </w:p>
        </w:tc>
      </w:tr>
    </w:tbl>
    <w:p>
      <w:pPr>
        <w:spacing w:after="0"/>
      </w:pPr>
    </w:p>
    <w:p>
      <w:pPr>
        <w:spacing w:after="480"/>
      </w:pPr>
      <w:r>
        <w:rPr>
          <w:b/>
        </w:rPr>
        <w:t>材料层的例子与重复加工的原因：</w:t>
      </w:r>
      <w:r>
        <w:rPr>
          <w:color w:val="646464"/>
        </w:rPr>
        <w:t>[填写]</w:t>
      </w:r>
    </w:p>
    <w:p>
      <w:r>
        <w:rPr>
          <w:b/>
        </w:rPr>
        <w:t>我向 AI 的追问，以及确认或修正的一点：</w:t>
      </w:r>
      <w:r>
        <w:rPr>
          <w:color w:val="646464"/>
        </w:rPr>
        <w:t>[填写]</w:t>
      </w:r>
    </w:p>
    <w:p>
      <w:r>
        <w:br w:type="page"/>
      </w:r>
    </w:p>
    <w:p>
      <w:pPr>
        <w:pStyle w:val="Heading1"/>
      </w:pPr>
      <w:r>
        <w:t>C3 调度思考</w:t>
      </w:r>
    </w:p>
    <w:p>
      <w:r>
        <w:t>条件：只有设备 M1，时刻 0 可用；Lot A、B 均已就绪且有加工资格。A 连续加工 4 分钟，B 加工 1 分钟；加工不可中断，不考虑准备与运输时间。核对调度讲义 1.1、1.3。</w:t>
      </w:r>
    </w:p>
    <w:p>
      <w:r>
        <w:t>先画或描述两种时间安排，再填写下表；单位为分钟。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134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3"/>
          </w:tcPr>
          <w:p>
            <w:pPr>
              <w:spacing w:after="0"/>
              <w:jc w:val="center"/>
            </w:pPr>
            <w:r>
              <w:rPr>
                <w:b/>
              </w:rPr>
              <w:t>顺序</w:t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3"/>
          </w:tcPr>
          <w:p>
            <w:pPr>
              <w:spacing w:after="0"/>
              <w:jc w:val="center"/>
            </w:pPr>
            <w:r>
              <w:rPr>
                <w:b/>
              </w:rPr>
              <w:t>Lot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3"/>
          </w:tcPr>
          <w:p>
            <w:pPr>
              <w:spacing w:after="0"/>
              <w:jc w:val="center"/>
            </w:pPr>
            <w:r>
              <w:rPr>
                <w:b/>
              </w:rPr>
              <w:t>开始时刻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3"/>
          </w:tcPr>
          <w:p>
            <w:pPr>
              <w:spacing w:after="0"/>
              <w:jc w:val="center"/>
            </w:pPr>
            <w:r>
              <w:rPr>
                <w:b/>
              </w:rPr>
              <w:t>完工时刻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3"/>
          </w:tcPr>
          <w:p>
            <w:pPr>
              <w:spacing w:after="0"/>
              <w:jc w:val="center"/>
            </w:pPr>
            <w:r>
              <w:rPr>
                <w:b/>
              </w:rPr>
              <w:t>等待时间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A→B</w:t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A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[填写]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[填写]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[填写]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A→B</w:t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B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[填写]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[填写]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[填写]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B→A</w:t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B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[填写]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[填写]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[填写]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B→A</w:t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A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[填写]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[填写]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[填写]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969"/>
        <w:gridCol w:w="3969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3"/>
          </w:tcPr>
          <w:p>
            <w:pPr>
              <w:spacing w:after="0"/>
              <w:jc w:val="center"/>
            </w:pPr>
            <w:r>
              <w:rPr>
                <w:b/>
              </w:rPr>
              <w:t>顺序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3"/>
          </w:tcPr>
          <w:p>
            <w:pPr>
              <w:spacing w:after="0"/>
              <w:jc w:val="center"/>
            </w:pPr>
            <w:r>
              <w:rPr>
                <w:b/>
              </w:rPr>
              <w:t>全部任务结束时刻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3"/>
          </w:tcPr>
          <w:p>
            <w:pPr>
              <w:spacing w:after="0"/>
              <w:jc w:val="center"/>
            </w:pPr>
            <w:r>
              <w:rPr>
                <w:b/>
              </w:rPr>
              <w:t>平均等待时间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A→B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[填写]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[填写]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B→A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[填写]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[填写]</w:t>
            </w:r>
          </w:p>
        </w:tc>
      </w:tr>
    </w:tbl>
    <w:p>
      <w:pPr>
        <w:spacing w:after="0"/>
      </w:pPr>
    </w:p>
    <w:p>
      <w:r>
        <w:rPr>
          <w:b/>
        </w:rPr>
        <w:t>两种时间安排的图、描述或附件路径：</w:t>
      </w:r>
      <w:r>
        <w:rPr>
          <w:color w:val="646464"/>
        </w:rPr>
        <w:t>[填写]</w:t>
      </w:r>
    </w:p>
    <w:p>
      <w:pPr>
        <w:spacing w:after="480"/>
      </w:pPr>
      <w:r>
        <w:rPr>
          <w:b/>
        </w:rPr>
        <w:t>关注全部结束时刻与关注平均等待时，我怎样评价这两种安排：</w:t>
      </w:r>
      <w:r>
        <w:rPr>
          <w:color w:val="646464"/>
        </w:rPr>
        <w:t>[填写]</w:t>
      </w:r>
    </w:p>
    <w:p>
      <w:r>
        <w:rPr>
          <w:b/>
        </w:rPr>
        <w:t>如果关心交期，还缺哪些信息：</w:t>
      </w:r>
      <w:r>
        <w:rPr>
          <w:color w:val="646464"/>
        </w:rPr>
        <w:t>[填写]</w:t>
      </w:r>
    </w:p>
    <w:p>
      <w:r>
        <w:rPr>
          <w:b/>
        </w:rPr>
        <w:t>这个例子的输入与决策：</w:t>
      </w:r>
      <w:r>
        <w:rPr>
          <w:color w:val="646464"/>
        </w:rPr>
        <w:t>[填写]</w:t>
      </w:r>
    </w:p>
    <w:p>
      <w:r>
        <w:rPr>
          <w:b/>
        </w:rPr>
        <w:t>两条约束与一个评价目标：</w:t>
      </w:r>
      <w:r>
        <w:rPr>
          <w:color w:val="646464"/>
        </w:rPr>
        <w:t>[填写]</w:t>
      </w:r>
    </w:p>
    <w:p>
      <w:r>
        <w:rPr>
          <w:b/>
        </w:rPr>
        <w:t>我向 AI 的追问，以及核对或修正的内容：</w:t>
      </w:r>
      <w:r>
        <w:rPr>
          <w:color w:val="646464"/>
        </w:rPr>
        <w:t>[填写]</w:t>
      </w:r>
    </w:p>
    <w:p>
      <w:r>
        <w:br w:type="page"/>
      </w:r>
    </w:p>
    <w:p>
      <w:pPr>
        <w:pStyle w:val="Heading1"/>
      </w:pPr>
      <w:r>
        <w:t>B4 从保存到 commit 和 push</w:t>
      </w:r>
    </w:p>
    <w:p>
      <w:r>
        <w:t>提交前填写本节。先请 AI 根据实际仓库状态解释操作，由自己检查文件并完成提交。</w:t>
      </w:r>
    </w:p>
    <w:p>
      <w:r>
        <w:rPr>
          <w:b/>
        </w:rPr>
        <w:t>我向 AI 询问的步骤与后续追问：</w:t>
      </w:r>
      <w:r>
        <w:rPr>
          <w:color w:val="646464"/>
        </w:rPr>
        <w:t>[填写]</w:t>
      </w:r>
    </w:p>
    <w:p>
      <w:r>
        <w:rPr>
          <w:b/>
        </w:rPr>
        <w:t>我对保存、暂存、commit、push 的解释：</w:t>
      </w:r>
      <w:r>
        <w:rPr>
          <w:color w:val="646464"/>
        </w:rPr>
        <w:t>[填写]</w:t>
      </w:r>
    </w:p>
    <w:p>
      <w:r>
        <w:rPr>
          <w:b/>
        </w:rPr>
        <w:t>本次选择提交的文件；我检查了哪些内容：</w:t>
      </w:r>
      <w:r>
        <w:rPr>
          <w:color w:val="646464"/>
        </w:rPr>
        <w:t>[填写]</w:t>
      </w:r>
    </w:p>
    <w:p>
      <w:r>
        <w:rPr>
          <w:b/>
        </w:rPr>
        <w:t>准备执行的 commit 与 push 命令（不含令牌）：</w:t>
      </w:r>
      <w:r>
        <w:rPr>
          <w:color w:val="646464"/>
        </w:rPr>
        <w:t>[填写]</w:t>
      </w:r>
    </w:p>
    <w:p>
      <w:r>
        <w:rPr>
          <w:b/>
        </w:rPr>
        <w:t>当前分支；origin 指向的个人仓库：</w:t>
      </w:r>
      <w:r>
        <w:rPr>
          <w:color w:val="646464"/>
        </w:rPr>
        <w:t>[填写]</w:t>
      </w:r>
    </w:p>
    <w:p>
      <w:r>
        <w:t>Word 文档通常不能在 git diff 中逐行显示正文；提交前用 Word 或 WPS 打开检查，并结合 git status 核对文件名。保存并关闭文档后再提交。</w:t>
      </w:r>
    </w:p>
    <w:p>
      <w:pPr>
        <w:pStyle w:val="Heading1"/>
      </w:pPr>
      <w:r>
        <w:t>提交前自查与待解决问题</w:t>
      </w:r>
    </w:p>
    <w:p>
      <w:r>
        <w:t>[  ] 账号、模板获取、空目录与 origin 已核对。</w:t>
      </w:r>
    </w:p>
    <w:p>
      <w:r>
        <w:t>[  ] VS Code、Git、Conda 与 Python 3.11 项目解释器可用。</w:t>
      </w:r>
    </w:p>
    <w:p>
      <w:r>
        <w:t>[  ] 已完成 AI 基础、新会话交接与一次实际操作核验。</w:t>
      </w:r>
    </w:p>
    <w:p>
      <w:r>
        <w:t>[  ] 已独立完成 C1—C3，并能解释自己的图、例子和手算。</w:t>
      </w:r>
    </w:p>
    <w:p>
      <w:r>
        <w:t>[  ] 答案和附件已保存到项目内，选择提交的文件与本次作业一致。</w:t>
      </w:r>
    </w:p>
    <w:p>
      <w:r>
        <w:rPr>
          <w:b/>
        </w:rPr>
        <w:t>仍不确定的问题：</w:t>
      </w:r>
      <w:r>
        <w:rPr>
          <w:color w:val="646464"/>
        </w:rPr>
        <w:t>[填写]</w:t>
      </w:r>
    </w:p>
    <w:p>
      <w:r>
        <w:rPr>
          <w:b/>
        </w:rPr>
        <w:t>未完成项、报错与补做计划（没有则写“无”）：</w:t>
      </w:r>
      <w:r>
        <w:rPr>
          <w:color w:val="646464"/>
        </w:rPr>
        <w:t>[填写]</w:t>
      </w:r>
    </w:p>
    <w:p>
      <w:pPr>
        <w:pStyle w:val="Heading1"/>
      </w:pPr>
      <w:r>
        <w:t>提交后在提交入口另附</w:t>
      </w:r>
    </w:p>
    <w:p>
      <w:r>
        <w:t>完成 commit 和 push 后，在提交入口或消息中提供下列信息；不必把包含本文件的最终提交编号写回本文件。</w:t>
      </w:r>
    </w:p>
    <w:p>
      <w:r>
        <w:t>个人仓库链接：</w:t>
        <w:br/>
        <w:t>实际分支：</w:t>
        <w:br/>
        <w:t>包含答案的完整 commit 编号：</w:t>
        <w:br/>
        <w:t>作业相对路径：docs/notes/W01_我的作业.docx（选 Markdown 时改为 .md）</w:t>
        <w:br/>
        <w:t>推送结果与网页核对结果：</w:t>
      </w:r>
    </w:p>
    <w:p>
      <w:r>
        <w:t>打开 GitHub 的对应仓库与分支，核对文件和提交编号。Word 文件若不能在线预览，下载本次提交中的文件，用 Word 或 WPS 打开核对答案；确认师兄也可以访问。</w:t>
      </w:r>
    </w:p>
    <w:sectPr w:rsidR="00FC693F" w:rsidRPr="0006063C" w:rsidSect="00034616"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60" w:line="269" w:lineRule="auto"/>
      <w:outlineLvl w:val="0"/>
    </w:pPr>
    <w:rPr>
      <w:rFonts w:asciiTheme="majorHAnsi" w:eastAsiaTheme="majorEastAsia" w:hAnsiTheme="majorHAnsi" w:cstheme="majorBidi" w:ascii="Arial" w:hAnsi="Arial" w:eastAsia="SimSu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60" w:line="269" w:lineRule="auto"/>
      <w:outlineLvl w:val="1"/>
    </w:pPr>
    <w:rPr>
      <w:rFonts w:asciiTheme="majorHAnsi" w:eastAsiaTheme="majorEastAsia" w:hAnsiTheme="majorHAnsi" w:cstheme="majorBidi" w:ascii="Arial" w:hAnsi="Arial" w:eastAsia="SimSu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69" w:lineRule="auto"/>
      <w:contextualSpacing/>
    </w:pPr>
    <w:rPr>
      <w:rFonts w:asciiTheme="majorHAnsi" w:eastAsiaTheme="majorEastAsia" w:hAnsiTheme="majorHAnsi" w:cstheme="majorBidi" w:ascii="Arial" w:hAnsi="Arial" w:eastAsia="SimSun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第一周作业模板</dc:title>
  <dc:subject>Windows 项目入门与 AI 协作</dc:subject>
  <dc:creator>晶圆调度学习项目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