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1D47" w14:textId="77777777" w:rsidR="0097125E" w:rsidRDefault="0097125E">
      <w:pPr>
        <w:spacing w:line="360" w:lineRule="auto"/>
        <w:jc w:val="center"/>
        <w:rPr>
          <w:rFonts w:ascii="宋体" w:eastAsia="宋体" w:hAnsi="宋体" w:hint="eastAsia"/>
          <w:szCs w:val="24"/>
        </w:rPr>
      </w:pPr>
    </w:p>
    <w:p w14:paraId="5983249A" w14:textId="77777777" w:rsidR="0097125E" w:rsidRDefault="0097125E">
      <w:pPr>
        <w:spacing w:line="360" w:lineRule="auto"/>
        <w:jc w:val="center"/>
        <w:rPr>
          <w:rFonts w:ascii="宋体" w:eastAsia="宋体" w:hAnsi="宋体" w:hint="eastAsia"/>
          <w:szCs w:val="24"/>
        </w:rPr>
      </w:pPr>
    </w:p>
    <w:p w14:paraId="172012DF" w14:textId="77777777" w:rsidR="0097125E" w:rsidRDefault="0097125E">
      <w:pPr>
        <w:spacing w:line="360" w:lineRule="auto"/>
        <w:jc w:val="center"/>
        <w:rPr>
          <w:rFonts w:ascii="宋体" w:eastAsia="宋体" w:hAnsi="宋体" w:hint="eastAsia"/>
          <w:szCs w:val="24"/>
        </w:rPr>
      </w:pPr>
    </w:p>
    <w:p w14:paraId="4480B035" w14:textId="77777777" w:rsidR="0097125E" w:rsidRDefault="0097125E">
      <w:pPr>
        <w:spacing w:line="360" w:lineRule="auto"/>
        <w:jc w:val="center"/>
        <w:rPr>
          <w:rFonts w:ascii="宋体" w:eastAsia="宋体" w:hAnsi="宋体" w:hint="eastAsia"/>
          <w:sz w:val="36"/>
          <w:szCs w:val="36"/>
        </w:rPr>
      </w:pPr>
    </w:p>
    <w:p w14:paraId="17F4A7C4" w14:textId="77777777" w:rsidR="0097125E" w:rsidRDefault="00000000">
      <w:pPr>
        <w:spacing w:line="360" w:lineRule="auto"/>
        <w:jc w:val="center"/>
        <w:rPr>
          <w:rFonts w:ascii="宋体" w:eastAsia="宋体" w:hAnsi="宋体" w:hint="eastAsia"/>
          <w:b/>
          <w:sz w:val="48"/>
          <w:szCs w:val="48"/>
        </w:rPr>
      </w:pPr>
      <w:r>
        <w:rPr>
          <w:rFonts w:ascii="宋体" w:eastAsia="宋体" w:hAnsi="宋体" w:hint="eastAsia"/>
          <w:b/>
          <w:sz w:val="48"/>
          <w:szCs w:val="48"/>
        </w:rPr>
        <w:t>商</w:t>
      </w:r>
    </w:p>
    <w:p w14:paraId="1FD4BAC2" w14:textId="77777777" w:rsidR="0097125E" w:rsidRDefault="00000000">
      <w:pPr>
        <w:spacing w:line="360" w:lineRule="auto"/>
        <w:jc w:val="center"/>
        <w:rPr>
          <w:rFonts w:ascii="宋体" w:eastAsia="宋体" w:hAnsi="宋体" w:hint="eastAsia"/>
          <w:b/>
          <w:sz w:val="48"/>
          <w:szCs w:val="48"/>
        </w:rPr>
      </w:pPr>
      <w:r>
        <w:rPr>
          <w:rFonts w:ascii="宋体" w:eastAsia="宋体" w:hAnsi="宋体" w:hint="eastAsia"/>
          <w:b/>
          <w:sz w:val="48"/>
          <w:szCs w:val="48"/>
        </w:rPr>
        <w:t>务</w:t>
      </w:r>
    </w:p>
    <w:p w14:paraId="3F0D72ED" w14:textId="77777777" w:rsidR="0097125E" w:rsidRDefault="00000000">
      <w:pPr>
        <w:spacing w:line="360" w:lineRule="auto"/>
        <w:jc w:val="center"/>
        <w:rPr>
          <w:rFonts w:ascii="宋体" w:eastAsia="宋体" w:hAnsi="宋体" w:hint="eastAsia"/>
          <w:b/>
          <w:sz w:val="48"/>
          <w:szCs w:val="48"/>
        </w:rPr>
      </w:pPr>
      <w:r>
        <w:rPr>
          <w:rFonts w:ascii="宋体" w:eastAsia="宋体" w:hAnsi="宋体" w:hint="eastAsia"/>
          <w:b/>
          <w:sz w:val="48"/>
          <w:szCs w:val="48"/>
        </w:rPr>
        <w:t>标</w:t>
      </w:r>
    </w:p>
    <w:p w14:paraId="01FECEC2" w14:textId="77777777" w:rsidR="0097125E" w:rsidRDefault="0097125E">
      <w:pPr>
        <w:spacing w:line="360" w:lineRule="auto"/>
        <w:jc w:val="center"/>
        <w:rPr>
          <w:rFonts w:ascii="宋体" w:eastAsia="宋体" w:hAnsi="宋体" w:hint="eastAsia"/>
          <w:szCs w:val="24"/>
        </w:rPr>
      </w:pPr>
    </w:p>
    <w:p w14:paraId="274EA818" w14:textId="77777777" w:rsidR="0097125E" w:rsidRDefault="0097125E">
      <w:pPr>
        <w:spacing w:line="360" w:lineRule="auto"/>
        <w:jc w:val="center"/>
        <w:rPr>
          <w:rFonts w:ascii="宋体" w:eastAsia="宋体" w:hAnsi="宋体" w:hint="eastAsia"/>
          <w:szCs w:val="24"/>
        </w:rPr>
      </w:pPr>
    </w:p>
    <w:p w14:paraId="0F935C5E" w14:textId="77777777" w:rsidR="0097125E" w:rsidRDefault="0097125E">
      <w:pPr>
        <w:spacing w:line="360" w:lineRule="auto"/>
        <w:jc w:val="center"/>
        <w:rPr>
          <w:rFonts w:ascii="宋体" w:eastAsia="宋体" w:hAnsi="宋体" w:hint="eastAsia"/>
          <w:szCs w:val="24"/>
        </w:rPr>
      </w:pPr>
    </w:p>
    <w:p w14:paraId="234B3CBF" w14:textId="77777777" w:rsidR="0097125E" w:rsidRDefault="0097125E">
      <w:pPr>
        <w:spacing w:line="360" w:lineRule="auto"/>
        <w:jc w:val="center"/>
        <w:rPr>
          <w:rFonts w:ascii="宋体" w:eastAsia="宋体" w:hAnsi="宋体" w:hint="eastAsia"/>
          <w:szCs w:val="24"/>
        </w:rPr>
      </w:pPr>
    </w:p>
    <w:p w14:paraId="18662083" w14:textId="77777777" w:rsidR="0097125E" w:rsidRDefault="00000000">
      <w:pPr>
        <w:spacing w:line="360" w:lineRule="auto"/>
        <w:rPr>
          <w:rFonts w:ascii="宋体" w:eastAsia="宋体" w:hAnsi="宋体" w:hint="eastAsia"/>
          <w:szCs w:val="24"/>
        </w:rPr>
      </w:pPr>
      <w:r>
        <w:rPr>
          <w:noProof/>
        </w:rPr>
        <w:drawing>
          <wp:anchor distT="0" distB="0" distL="114300" distR="114300" simplePos="0" relativeHeight="251665408" behindDoc="0" locked="0" layoutInCell="1" allowOverlap="1" wp14:anchorId="3649D82F" wp14:editId="49F75BB7">
            <wp:simplePos x="0" y="0"/>
            <wp:positionH relativeFrom="column">
              <wp:posOffset>3246755</wp:posOffset>
            </wp:positionH>
            <wp:positionV relativeFrom="paragraph">
              <wp:posOffset>6414770</wp:posOffset>
            </wp:positionV>
            <wp:extent cx="654050" cy="236220"/>
            <wp:effectExtent l="0" t="0" r="0" b="0"/>
            <wp:wrapNone/>
            <wp:docPr id="8762379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37900"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54050" cy="236220"/>
                    </a:xfrm>
                    <a:prstGeom prst="rect">
                      <a:avLst/>
                    </a:prstGeom>
                    <a:noFill/>
                    <a:ln>
                      <a:noFill/>
                    </a:ln>
                  </pic:spPr>
                </pic:pic>
              </a:graphicData>
            </a:graphic>
          </wp:anchor>
        </w:drawing>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r>
        <w:rPr>
          <w:rFonts w:ascii="宋体" w:eastAsia="宋体" w:hAnsi="宋体"/>
          <w:szCs w:val="24"/>
        </w:rPr>
        <w:tab/>
      </w:r>
    </w:p>
    <w:p w14:paraId="20FA131D" w14:textId="77777777" w:rsidR="0097125E" w:rsidRDefault="0097125E">
      <w:pPr>
        <w:spacing w:line="360" w:lineRule="auto"/>
        <w:jc w:val="center"/>
        <w:rPr>
          <w:rFonts w:ascii="宋体" w:eastAsia="宋体" w:hAnsi="宋体" w:hint="eastAsia"/>
          <w:szCs w:val="24"/>
        </w:rPr>
      </w:pPr>
    </w:p>
    <w:p w14:paraId="34BC0AFD" w14:textId="77777777" w:rsidR="0097125E" w:rsidRDefault="00000000">
      <w:pPr>
        <w:spacing w:line="360" w:lineRule="auto"/>
        <w:jc w:val="center"/>
        <w:rPr>
          <w:rFonts w:ascii="宋体" w:eastAsia="宋体" w:hAnsi="宋体" w:hint="eastAsia"/>
          <w:szCs w:val="24"/>
        </w:rPr>
      </w:pPr>
      <w:r>
        <w:rPr>
          <w:noProof/>
        </w:rPr>
        <w:drawing>
          <wp:anchor distT="0" distB="0" distL="114300" distR="114300" simplePos="0" relativeHeight="251667456" behindDoc="0" locked="0" layoutInCell="1" allowOverlap="1" wp14:anchorId="318650C0" wp14:editId="08D4A45A">
            <wp:simplePos x="0" y="0"/>
            <wp:positionH relativeFrom="column">
              <wp:posOffset>3135630</wp:posOffset>
            </wp:positionH>
            <wp:positionV relativeFrom="paragraph">
              <wp:posOffset>22860</wp:posOffset>
            </wp:positionV>
            <wp:extent cx="1429385" cy="1440815"/>
            <wp:effectExtent l="0" t="0" r="0" b="6985"/>
            <wp:wrapNone/>
            <wp:docPr id="6685616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61698"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29385" cy="1440815"/>
                    </a:xfrm>
                    <a:prstGeom prst="rect">
                      <a:avLst/>
                    </a:prstGeom>
                    <a:noFill/>
                    <a:ln>
                      <a:noFill/>
                    </a:ln>
                  </pic:spPr>
                </pic:pic>
              </a:graphicData>
            </a:graphic>
          </wp:anchor>
        </w:drawing>
      </w:r>
    </w:p>
    <w:p w14:paraId="2CFE6261" w14:textId="77777777" w:rsidR="0097125E" w:rsidRDefault="00000000">
      <w:pPr>
        <w:spacing w:line="360" w:lineRule="auto"/>
        <w:ind w:leftChars="700" w:left="1680"/>
        <w:rPr>
          <w:rFonts w:ascii="宋体" w:eastAsia="宋体" w:hAnsi="宋体" w:hint="eastAsia"/>
          <w:szCs w:val="24"/>
        </w:rPr>
      </w:pPr>
      <w:r>
        <w:rPr>
          <w:rFonts w:ascii="宋体" w:eastAsia="宋体" w:hAnsi="宋体" w:hint="eastAsia"/>
          <w:szCs w:val="24"/>
        </w:rPr>
        <w:t>项目名称：_</w:t>
      </w:r>
      <w:r>
        <w:rPr>
          <w:rFonts w:ascii="宋体" w:eastAsia="宋体" w:hAnsi="宋体" w:hint="eastAsia"/>
          <w:szCs w:val="24"/>
          <w:u w:val="single"/>
        </w:rPr>
        <w:t>金戈通信集团综合通信网络建设项目</w:t>
      </w:r>
    </w:p>
    <w:p w14:paraId="3610EE3E" w14:textId="77777777" w:rsidR="0097125E" w:rsidRDefault="00000000">
      <w:pPr>
        <w:spacing w:line="360" w:lineRule="auto"/>
        <w:ind w:leftChars="700" w:left="1680"/>
        <w:rPr>
          <w:rFonts w:ascii="宋体" w:eastAsia="宋体" w:hAnsi="宋体" w:hint="eastAsia"/>
          <w:szCs w:val="24"/>
          <w:u w:val="single"/>
        </w:rPr>
      </w:pPr>
      <w:r>
        <w:rPr>
          <w:rFonts w:ascii="宋体" w:eastAsia="宋体" w:hAnsi="宋体" w:hint="eastAsia"/>
          <w:szCs w:val="24"/>
        </w:rPr>
        <w:t>投标文件内容：</w:t>
      </w:r>
      <w:r>
        <w:rPr>
          <w:rFonts w:ascii="宋体" w:eastAsia="宋体" w:hAnsi="宋体" w:hint="eastAsia"/>
          <w:szCs w:val="24"/>
          <w:u w:val="single"/>
        </w:rPr>
        <w:t xml:space="preserve">       商务标      </w:t>
      </w:r>
    </w:p>
    <w:p w14:paraId="4290938B" w14:textId="3FBD72BC" w:rsidR="0097125E" w:rsidRDefault="00000000">
      <w:pPr>
        <w:spacing w:line="360" w:lineRule="auto"/>
        <w:ind w:leftChars="700" w:left="1680"/>
        <w:rPr>
          <w:rFonts w:ascii="宋体" w:eastAsia="宋体" w:hAnsi="宋体" w:hint="eastAsia"/>
          <w:szCs w:val="24"/>
          <w:u w:val="single"/>
        </w:rPr>
      </w:pPr>
      <w:r>
        <w:rPr>
          <w:rFonts w:ascii="宋体" w:eastAsia="宋体" w:hAnsi="宋体" w:hint="eastAsia"/>
          <w:szCs w:val="24"/>
        </w:rPr>
        <w:t>投标人：</w:t>
      </w:r>
      <w:r>
        <w:rPr>
          <w:rFonts w:ascii="宋体" w:eastAsia="宋体" w:hAnsi="宋体" w:hint="eastAsia"/>
          <w:szCs w:val="24"/>
          <w:u w:val="single"/>
        </w:rPr>
        <w:t xml:space="preserve">  虚鲲网源科技有限公司 （盖章）</w:t>
      </w:r>
    </w:p>
    <w:p w14:paraId="3F791F3A" w14:textId="77777777" w:rsidR="0097125E" w:rsidRDefault="00000000">
      <w:pPr>
        <w:spacing w:line="360" w:lineRule="auto"/>
        <w:ind w:leftChars="700" w:left="1680"/>
        <w:rPr>
          <w:rFonts w:ascii="宋体" w:eastAsia="宋体" w:hAnsi="宋体" w:hint="eastAsia"/>
          <w:szCs w:val="24"/>
        </w:rPr>
      </w:pPr>
      <w:r>
        <w:rPr>
          <w:rFonts w:ascii="宋体" w:eastAsia="宋体" w:hAnsi="宋体" w:hint="eastAsia"/>
          <w:szCs w:val="24"/>
        </w:rPr>
        <w:t>法定代表人：</w:t>
      </w:r>
      <w:r>
        <w:rPr>
          <w:rFonts w:ascii="宋体" w:eastAsia="宋体" w:hAnsi="宋体" w:hint="eastAsia"/>
          <w:szCs w:val="24"/>
          <w:u w:val="single"/>
        </w:rPr>
        <w:t xml:space="preserve">                     </w:t>
      </w:r>
    </w:p>
    <w:p w14:paraId="24AFC4D8" w14:textId="77777777" w:rsidR="0097125E" w:rsidRDefault="00000000">
      <w:pPr>
        <w:spacing w:line="360" w:lineRule="auto"/>
        <w:ind w:leftChars="700" w:left="1680"/>
        <w:rPr>
          <w:rFonts w:ascii="宋体" w:eastAsia="宋体" w:hAnsi="宋体" w:hint="eastAsia"/>
          <w:szCs w:val="24"/>
          <w:u w:val="single"/>
        </w:rPr>
      </w:pPr>
      <w:r>
        <w:rPr>
          <w:rFonts w:ascii="宋体" w:eastAsia="宋体" w:hAnsi="宋体" w:hint="eastAsia"/>
          <w:szCs w:val="24"/>
        </w:rPr>
        <w:t>或其委托代理人：</w:t>
      </w:r>
      <w:r>
        <w:rPr>
          <w:rFonts w:ascii="宋体" w:eastAsia="宋体" w:hAnsi="宋体" w:hint="eastAsia"/>
          <w:szCs w:val="24"/>
          <w:u w:val="single"/>
        </w:rPr>
        <w:t xml:space="preserve">   （签字或盖章）</w:t>
      </w:r>
    </w:p>
    <w:p w14:paraId="061F64F8" w14:textId="77777777" w:rsidR="0097125E" w:rsidRDefault="00000000">
      <w:pPr>
        <w:spacing w:line="360" w:lineRule="auto"/>
        <w:ind w:leftChars="700" w:left="1680"/>
        <w:rPr>
          <w:rFonts w:ascii="宋体" w:eastAsia="宋体" w:hAnsi="宋体" w:hint="eastAsia"/>
          <w:szCs w:val="24"/>
        </w:rPr>
      </w:pPr>
      <w:r>
        <w:rPr>
          <w:rFonts w:ascii="宋体" w:eastAsia="宋体" w:hAnsi="宋体" w:hint="eastAsia"/>
          <w:szCs w:val="24"/>
        </w:rPr>
        <w:t>日期：</w:t>
      </w:r>
      <w:r>
        <w:rPr>
          <w:rFonts w:ascii="宋体" w:eastAsia="宋体" w:hAnsi="宋体" w:hint="eastAsia"/>
          <w:szCs w:val="24"/>
          <w:u w:val="single"/>
        </w:rPr>
        <w:t xml:space="preserve">   2026   </w:t>
      </w:r>
      <w:r>
        <w:rPr>
          <w:rFonts w:ascii="宋体" w:eastAsia="宋体" w:hAnsi="宋体" w:hint="eastAsia"/>
          <w:szCs w:val="24"/>
        </w:rPr>
        <w:t>年</w:t>
      </w:r>
      <w:r>
        <w:rPr>
          <w:rFonts w:ascii="宋体" w:eastAsia="宋体" w:hAnsi="宋体" w:hint="eastAsia"/>
          <w:szCs w:val="24"/>
          <w:u w:val="single"/>
        </w:rPr>
        <w:t xml:space="preserve">   1   </w:t>
      </w:r>
      <w:r>
        <w:rPr>
          <w:rFonts w:ascii="宋体" w:eastAsia="宋体" w:hAnsi="宋体" w:hint="eastAsia"/>
          <w:szCs w:val="24"/>
        </w:rPr>
        <w:t>月</w:t>
      </w:r>
      <w:r>
        <w:rPr>
          <w:rFonts w:ascii="宋体" w:eastAsia="宋体" w:hAnsi="宋体" w:hint="eastAsia"/>
          <w:szCs w:val="24"/>
          <w:u w:val="single"/>
        </w:rPr>
        <w:t xml:space="preserve">   7   </w:t>
      </w:r>
      <w:r>
        <w:rPr>
          <w:rFonts w:ascii="宋体" w:eastAsia="宋体" w:hAnsi="宋体" w:hint="eastAsia"/>
          <w:szCs w:val="24"/>
        </w:rPr>
        <w:t>日</w:t>
      </w:r>
    </w:p>
    <w:p w14:paraId="7D71310B" w14:textId="77777777" w:rsidR="0097125E" w:rsidRDefault="0097125E">
      <w:pPr>
        <w:spacing w:line="360" w:lineRule="auto"/>
        <w:ind w:firstLineChars="200" w:firstLine="482"/>
        <w:rPr>
          <w:rFonts w:ascii="宋体" w:eastAsia="宋体" w:hAnsi="宋体" w:hint="eastAsia"/>
          <w:b/>
          <w:szCs w:val="24"/>
        </w:rPr>
      </w:pPr>
    </w:p>
    <w:p w14:paraId="7A73609D" w14:textId="77777777" w:rsidR="0097125E" w:rsidRDefault="0097125E">
      <w:pPr>
        <w:spacing w:line="360" w:lineRule="auto"/>
        <w:jc w:val="left"/>
        <w:rPr>
          <w:rFonts w:ascii="宋体" w:eastAsia="宋体" w:hAnsi="宋体" w:hint="eastAsia"/>
          <w:b/>
          <w:szCs w:val="24"/>
        </w:rPr>
      </w:pPr>
    </w:p>
    <w:p w14:paraId="374E5D59" w14:textId="77777777" w:rsidR="0097125E" w:rsidRDefault="0097125E">
      <w:pPr>
        <w:rPr>
          <w:rFonts w:ascii="宋体" w:eastAsia="宋体" w:hAnsi="宋体" w:hint="eastAsia"/>
        </w:rPr>
      </w:pPr>
    </w:p>
    <w:p w14:paraId="545FF1FA" w14:textId="77777777" w:rsidR="0097125E" w:rsidRDefault="0097125E">
      <w:pPr>
        <w:tabs>
          <w:tab w:val="left" w:pos="660"/>
        </w:tabs>
        <w:spacing w:line="360" w:lineRule="auto"/>
        <w:rPr>
          <w:rFonts w:ascii="宋体" w:eastAsia="宋体" w:hAnsi="宋体" w:hint="eastAsia"/>
          <w:szCs w:val="24"/>
        </w:rPr>
      </w:pPr>
    </w:p>
    <w:p w14:paraId="7FD2EB11" w14:textId="77777777" w:rsidR="0097125E" w:rsidRDefault="0097125E">
      <w:pPr>
        <w:pStyle w:val="a0"/>
      </w:pPr>
    </w:p>
    <w:p w14:paraId="5990F6EA" w14:textId="77777777" w:rsidR="0097125E" w:rsidRDefault="0097125E">
      <w:pPr>
        <w:pStyle w:val="a0"/>
      </w:pPr>
    </w:p>
    <w:p w14:paraId="295D6612" w14:textId="77777777" w:rsidR="0097125E" w:rsidRDefault="00000000">
      <w:pPr>
        <w:spacing w:beforeLines="100" w:before="240" w:afterLines="200" w:after="480"/>
        <w:jc w:val="center"/>
      </w:pPr>
      <w:r>
        <w:rPr>
          <w:rFonts w:hint="eastAsia"/>
        </w:rPr>
        <w:lastRenderedPageBreak/>
        <w:t>目</w:t>
      </w:r>
      <w:r>
        <w:rPr>
          <w:rFonts w:hint="eastAsia"/>
        </w:rPr>
        <w:t xml:space="preserve"> </w:t>
      </w:r>
      <w:r>
        <w:t xml:space="preserve"> </w:t>
      </w:r>
      <w:r>
        <w:rPr>
          <w:rFonts w:hint="eastAsia"/>
        </w:rPr>
        <w:t>录</w:t>
      </w:r>
    </w:p>
    <w:p w14:paraId="7F218C10" w14:textId="77777777" w:rsidR="0097125E" w:rsidRDefault="0097125E"/>
    <w:sdt>
      <w:sdtPr>
        <w:rPr>
          <w:rFonts w:ascii="Times New Roman" w:eastAsia="华文中宋" w:hAnsi="Times New Roman" w:cs="Times New Roman"/>
          <w:color w:val="auto"/>
          <w:kern w:val="2"/>
          <w:sz w:val="24"/>
          <w:szCs w:val="20"/>
          <w:lang w:val="zh-CN"/>
        </w:rPr>
        <w:id w:val="-1"/>
        <w:docPartObj>
          <w:docPartGallery w:val="Table of Contents"/>
          <w:docPartUnique/>
        </w:docPartObj>
      </w:sdtPr>
      <w:sdtEndPr>
        <w:rPr>
          <w:b/>
          <w:bCs/>
        </w:rPr>
      </w:sdtEndPr>
      <w:sdtContent>
        <w:p w14:paraId="4507459D" w14:textId="77777777" w:rsidR="0097125E" w:rsidRDefault="0097125E">
          <w:pPr>
            <w:pStyle w:val="TOC1"/>
            <w:rPr>
              <w:rFonts w:hint="eastAsia"/>
            </w:rPr>
          </w:pPr>
        </w:p>
        <w:p w14:paraId="43065EFE" w14:textId="77777777" w:rsidR="0097125E" w:rsidRDefault="00000000">
          <w:pPr>
            <w:pStyle w:val="TOC3"/>
            <w:tabs>
              <w:tab w:val="right" w:leader="dot" w:pos="8948"/>
            </w:tabs>
            <w:spacing w:line="360" w:lineRule="auto"/>
            <w:ind w:leftChars="0" w:left="0"/>
          </w:pPr>
          <w:r>
            <w:fldChar w:fldCharType="begin"/>
          </w:r>
          <w:r>
            <w:instrText xml:space="preserve"> TOC \o "1-3" \h \z \u </w:instrText>
          </w:r>
          <w:r>
            <w:fldChar w:fldCharType="separate"/>
          </w:r>
          <w:hyperlink w:anchor="_Toc218758892" w:history="1">
            <w:r w:rsidR="0097125E">
              <w:rPr>
                <w:rStyle w:val="ad"/>
                <w:rFonts w:ascii="宋体" w:eastAsia="宋体" w:hAnsi="宋体" w:hint="eastAsia"/>
                <w:bCs/>
                <w:kern w:val="0"/>
              </w:rPr>
              <w:t>附录十四 投标函</w:t>
            </w:r>
            <w:r w:rsidR="0097125E">
              <w:rPr>
                <w:rFonts w:hint="eastAsia"/>
              </w:rPr>
              <w:tab/>
            </w:r>
            <w:r w:rsidR="0097125E">
              <w:rPr>
                <w:rFonts w:hint="eastAsia"/>
              </w:rPr>
              <w:fldChar w:fldCharType="begin"/>
            </w:r>
            <w:r w:rsidR="0097125E">
              <w:rPr>
                <w:rFonts w:hint="eastAsia"/>
              </w:rPr>
              <w:instrText xml:space="preserve"> </w:instrText>
            </w:r>
            <w:r w:rsidR="0097125E">
              <w:instrText>PAGEREF _Toc218758892 \h</w:instrText>
            </w:r>
            <w:r w:rsidR="0097125E">
              <w:rPr>
                <w:rFonts w:hint="eastAsia"/>
              </w:rPr>
              <w:instrText xml:space="preserve"> </w:instrText>
            </w:r>
            <w:r w:rsidR="0097125E">
              <w:rPr>
                <w:rFonts w:hint="eastAsia"/>
              </w:rPr>
            </w:r>
            <w:r w:rsidR="0097125E">
              <w:rPr>
                <w:rFonts w:hint="eastAsia"/>
              </w:rPr>
              <w:fldChar w:fldCharType="separate"/>
            </w:r>
            <w:r w:rsidR="0097125E">
              <w:t>2</w:t>
            </w:r>
            <w:r w:rsidR="0097125E">
              <w:rPr>
                <w:rFonts w:hint="eastAsia"/>
              </w:rPr>
              <w:fldChar w:fldCharType="end"/>
            </w:r>
          </w:hyperlink>
        </w:p>
        <w:p w14:paraId="667710A3" w14:textId="77777777" w:rsidR="0097125E" w:rsidRDefault="0097125E">
          <w:pPr>
            <w:pStyle w:val="TOC3"/>
            <w:tabs>
              <w:tab w:val="right" w:leader="dot" w:pos="8948"/>
            </w:tabs>
            <w:spacing w:line="360" w:lineRule="auto"/>
            <w:ind w:leftChars="0" w:left="0"/>
          </w:pPr>
          <w:hyperlink w:anchor="_Toc218758893" w:history="1">
            <w:r>
              <w:rPr>
                <w:rStyle w:val="ad"/>
                <w:rFonts w:ascii="宋体" w:eastAsia="宋体" w:hAnsi="宋体" w:hint="eastAsia"/>
                <w:bCs/>
                <w:kern w:val="0"/>
              </w:rPr>
              <w:t>附录十五 报价明细表</w:t>
            </w:r>
            <w:r>
              <w:rPr>
                <w:rFonts w:hint="eastAsia"/>
              </w:rPr>
              <w:tab/>
            </w:r>
            <w:r>
              <w:rPr>
                <w:rFonts w:hint="eastAsia"/>
              </w:rPr>
              <w:fldChar w:fldCharType="begin"/>
            </w:r>
            <w:r>
              <w:rPr>
                <w:rFonts w:hint="eastAsia"/>
              </w:rPr>
              <w:instrText xml:space="preserve"> </w:instrText>
            </w:r>
            <w:r>
              <w:instrText>PAGEREF _Toc218758893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0C6194E" w14:textId="77777777" w:rsidR="0097125E" w:rsidRDefault="00000000">
          <w:r>
            <w:rPr>
              <w:b/>
              <w:bCs/>
              <w:lang w:val="zh-CN"/>
            </w:rPr>
            <w:fldChar w:fldCharType="end"/>
          </w:r>
        </w:p>
      </w:sdtContent>
    </w:sdt>
    <w:p w14:paraId="4AC581E1" w14:textId="77777777" w:rsidR="0097125E" w:rsidRDefault="0097125E"/>
    <w:p w14:paraId="16146597" w14:textId="77777777" w:rsidR="0097125E" w:rsidRDefault="00000000">
      <w:r>
        <w:br w:type="page"/>
      </w:r>
    </w:p>
    <w:p w14:paraId="278A106C" w14:textId="77777777" w:rsidR="0097125E" w:rsidRDefault="00000000">
      <w:pPr>
        <w:pStyle w:val="3"/>
        <w:spacing w:before="0" w:after="0" w:line="276" w:lineRule="auto"/>
        <w:jc w:val="left"/>
        <w:rPr>
          <w:rFonts w:ascii="宋体" w:eastAsia="宋体" w:hAnsi="宋体" w:hint="eastAsia"/>
          <w:bCs/>
          <w:kern w:val="0"/>
          <w:sz w:val="24"/>
        </w:rPr>
      </w:pPr>
      <w:bookmarkStart w:id="0" w:name="_Toc218757014"/>
      <w:bookmarkStart w:id="1" w:name="_Toc218758892"/>
      <w:r>
        <w:rPr>
          <w:rFonts w:ascii="宋体" w:eastAsia="宋体" w:hAnsi="宋体" w:hint="eastAsia"/>
          <w:bCs/>
          <w:kern w:val="0"/>
          <w:sz w:val="24"/>
        </w:rPr>
        <w:lastRenderedPageBreak/>
        <w:t>附录十四 投标函</w:t>
      </w:r>
      <w:bookmarkEnd w:id="0"/>
      <w:bookmarkEnd w:id="1"/>
    </w:p>
    <w:p w14:paraId="76A4CC68" w14:textId="77777777" w:rsidR="0097125E" w:rsidRDefault="00000000">
      <w:pPr>
        <w:spacing w:line="360" w:lineRule="auto"/>
        <w:ind w:firstLineChars="200" w:firstLine="482"/>
        <w:jc w:val="center"/>
        <w:rPr>
          <w:rFonts w:ascii="宋体" w:eastAsia="宋体" w:hAnsi="宋体" w:hint="eastAsia"/>
          <w:b/>
          <w:position w:val="-12"/>
          <w:szCs w:val="24"/>
        </w:rPr>
      </w:pPr>
      <w:r>
        <w:rPr>
          <w:rFonts w:ascii="宋体" w:eastAsia="宋体" w:hAnsi="宋体" w:hint="eastAsia"/>
          <w:b/>
          <w:position w:val="-12"/>
          <w:szCs w:val="24"/>
        </w:rPr>
        <w:t>投标函</w:t>
      </w:r>
    </w:p>
    <w:p w14:paraId="2B42B56F" w14:textId="77777777" w:rsidR="0097125E" w:rsidRDefault="00000000">
      <w:pPr>
        <w:spacing w:line="360" w:lineRule="auto"/>
        <w:rPr>
          <w:rFonts w:ascii="宋体" w:eastAsia="宋体" w:hAnsi="宋体" w:hint="eastAsia"/>
          <w:szCs w:val="24"/>
        </w:rPr>
      </w:pPr>
      <w:r>
        <w:rPr>
          <w:rFonts w:ascii="宋体" w:eastAsia="宋体" w:hAnsi="宋体" w:hint="eastAsia"/>
          <w:szCs w:val="24"/>
        </w:rPr>
        <w:t>致：</w:t>
      </w:r>
      <w:r>
        <w:rPr>
          <w:rFonts w:ascii="宋体" w:eastAsia="宋体" w:hAnsi="宋体" w:hint="eastAsia"/>
          <w:szCs w:val="24"/>
          <w:u w:val="single"/>
        </w:rPr>
        <w:t>金戈通信集团</w:t>
      </w:r>
    </w:p>
    <w:p w14:paraId="39371C58" w14:textId="4F813512" w:rsidR="0097125E" w:rsidRDefault="00000000">
      <w:pPr>
        <w:spacing w:before="80" w:line="276" w:lineRule="auto"/>
        <w:ind w:firstLineChars="200" w:firstLine="480"/>
        <w:jc w:val="left"/>
        <w:rPr>
          <w:rFonts w:ascii="宋体" w:eastAsia="宋体" w:hAnsi="宋体" w:hint="eastAsia"/>
          <w:position w:val="-12"/>
          <w:szCs w:val="24"/>
        </w:rPr>
      </w:pPr>
      <w:r>
        <w:rPr>
          <w:rFonts w:ascii="宋体" w:eastAsia="宋体" w:hAnsi="宋体" w:hint="eastAsia"/>
          <w:position w:val="-12"/>
          <w:szCs w:val="24"/>
        </w:rPr>
        <w:t>1、根据已收到的</w:t>
      </w:r>
      <w:r>
        <w:rPr>
          <w:rFonts w:ascii="宋体" w:eastAsia="宋体" w:hAnsi="宋体" w:hint="eastAsia"/>
          <w:position w:val="-12"/>
          <w:szCs w:val="24"/>
          <w:u w:val="single"/>
        </w:rPr>
        <w:t>金戈通信集团综合通信网络建设项目</w:t>
      </w:r>
      <w:r>
        <w:rPr>
          <w:rFonts w:ascii="宋体" w:eastAsia="宋体" w:hAnsi="宋体" w:hint="eastAsia"/>
          <w:position w:val="-12"/>
          <w:szCs w:val="24"/>
        </w:rPr>
        <w:t>招标文件，经我方考察、了解项目基本情况和研究招标文件的投标须知、合同条款</w:t>
      </w:r>
      <w:r>
        <w:rPr>
          <w:rFonts w:ascii="宋体" w:eastAsia="宋体" w:hAnsi="宋体"/>
          <w:position w:val="-12"/>
          <w:szCs w:val="24"/>
        </w:rPr>
        <w:tab/>
      </w:r>
      <w:r>
        <w:rPr>
          <w:rFonts w:ascii="宋体" w:eastAsia="宋体" w:hAnsi="宋体" w:hint="eastAsia"/>
          <w:position w:val="-12"/>
          <w:szCs w:val="24"/>
        </w:rPr>
        <w:t>、要求和其它有关文件后，我方投标总报价为人民币（大写）</w:t>
      </w:r>
      <w:r w:rsidR="00E14C6D" w:rsidRPr="00E14C6D">
        <w:rPr>
          <w:rFonts w:ascii="宋体" w:eastAsia="宋体" w:hAnsi="宋体"/>
          <w:position w:val="-12"/>
          <w:szCs w:val="24"/>
          <w:u w:val="single"/>
        </w:rPr>
        <w:t>捌</w:t>
      </w:r>
      <w:r w:rsidR="003D2EF1">
        <w:rPr>
          <w:rFonts w:ascii="宋体" w:eastAsia="宋体" w:hAnsi="宋体" w:hint="eastAsia"/>
          <w:position w:val="-12"/>
          <w:szCs w:val="24"/>
          <w:u w:val="single"/>
        </w:rPr>
        <w:t>拾</w:t>
      </w:r>
      <w:r w:rsidR="00E14C6D" w:rsidRPr="00E14C6D">
        <w:rPr>
          <w:rFonts w:ascii="宋体" w:eastAsia="宋体" w:hAnsi="宋体"/>
          <w:position w:val="-12"/>
          <w:szCs w:val="24"/>
          <w:u w:val="single"/>
        </w:rPr>
        <w:t>万伍仟伍佰叁拾柒元捌角肆分</w:t>
      </w:r>
      <w:r>
        <w:rPr>
          <w:rFonts w:ascii="宋体" w:eastAsia="宋体" w:hAnsi="宋体" w:hint="eastAsia"/>
          <w:position w:val="-12"/>
          <w:szCs w:val="24"/>
          <w:u w:val="single"/>
        </w:rPr>
        <w:t xml:space="preserve"> </w:t>
      </w:r>
      <w:r>
        <w:rPr>
          <w:rFonts w:ascii="宋体" w:eastAsia="宋体" w:hAnsi="宋体" w:hint="eastAsia"/>
          <w:position w:val="-12"/>
          <w:szCs w:val="24"/>
        </w:rPr>
        <w:t>（¥</w:t>
      </w:r>
      <w:r>
        <w:rPr>
          <w:rFonts w:ascii="宋体" w:eastAsia="宋体" w:hAnsi="宋体" w:hint="eastAsia"/>
          <w:position w:val="-12"/>
          <w:szCs w:val="24"/>
          <w:u w:val="single"/>
        </w:rPr>
        <w:t xml:space="preserve"> </w:t>
      </w:r>
      <w:r w:rsidR="006A0146">
        <w:rPr>
          <w:rFonts w:ascii="宋体" w:eastAsia="宋体" w:hAnsi="宋体" w:hint="eastAsia"/>
          <w:position w:val="-12"/>
          <w:szCs w:val="24"/>
          <w:u w:val="single"/>
        </w:rPr>
        <w:t>85,5837.84</w:t>
      </w:r>
      <w:r>
        <w:rPr>
          <w:rFonts w:ascii="宋体" w:eastAsia="宋体" w:hAnsi="宋体" w:hint="eastAsia"/>
          <w:position w:val="-12"/>
          <w:szCs w:val="24"/>
        </w:rPr>
        <w:t>元）（详见报价明细表），我方按合同条款、范围及要求的条件，承担上述项目的工作。</w:t>
      </w:r>
    </w:p>
    <w:p w14:paraId="12473E94" w14:textId="77777777" w:rsidR="0097125E" w:rsidRDefault="00000000">
      <w:pPr>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2、一旦我方中标，我方保证在</w:t>
      </w:r>
      <w:r>
        <w:rPr>
          <w:rFonts w:ascii="宋体" w:eastAsia="宋体" w:hAnsi="宋体" w:hint="eastAsia"/>
          <w:position w:val="-12"/>
          <w:szCs w:val="24"/>
          <w:u w:val="single"/>
        </w:rPr>
        <w:t xml:space="preserve"> </w:t>
      </w:r>
      <w:r>
        <w:rPr>
          <w:rFonts w:ascii="宋体" w:eastAsia="宋体" w:hAnsi="宋体"/>
          <w:position w:val="-12"/>
          <w:szCs w:val="24"/>
          <w:u w:val="single"/>
        </w:rPr>
        <w:t xml:space="preserve">    </w:t>
      </w:r>
      <w:r>
        <w:rPr>
          <w:rFonts w:ascii="宋体" w:eastAsia="宋体" w:hAnsi="宋体" w:hint="eastAsia"/>
          <w:position w:val="-12"/>
          <w:szCs w:val="24"/>
          <w:u w:val="single"/>
        </w:rPr>
        <w:t>30</w:t>
      </w:r>
      <w:r>
        <w:rPr>
          <w:rFonts w:ascii="宋体" w:eastAsia="宋体" w:hAnsi="宋体"/>
          <w:position w:val="-12"/>
          <w:szCs w:val="24"/>
          <w:u w:val="single"/>
        </w:rPr>
        <w:t xml:space="preserve">     </w:t>
      </w:r>
      <w:r>
        <w:rPr>
          <w:rFonts w:ascii="宋体" w:eastAsia="宋体" w:hAnsi="宋体" w:hint="eastAsia"/>
          <w:position w:val="-12"/>
          <w:szCs w:val="24"/>
        </w:rPr>
        <w:t>天内完成该项目全部合同内容，并另各项服务达到满意的效果，严格履行本合同内所约定的所有责任及义务。</w:t>
      </w:r>
    </w:p>
    <w:p w14:paraId="523868BD"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3、除非另外达成协议并生效，贵单位的招标文件、招标文件补充通知、招标答疑纪要、中标通知书和本投标文件将构成约束我们双方的合同。一旦我方中标，我方将保证与贵单位签署正式合同。</w:t>
      </w:r>
    </w:p>
    <w:p w14:paraId="5917049C"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position w:val="-12"/>
          <w:szCs w:val="24"/>
        </w:rPr>
        <w:t>4</w:t>
      </w:r>
      <w:r>
        <w:rPr>
          <w:rFonts w:ascii="宋体" w:eastAsia="宋体" w:hAnsi="宋体" w:hint="eastAsia"/>
          <w:position w:val="-12"/>
          <w:szCs w:val="24"/>
        </w:rPr>
        <w:t>、我方确认本投标书已考虑贵公司已向我们发出的关于招标文件的修改通知及所有相关补充文件，并且我方清楚如有含糊不清之处，将没有更改的权利。</w:t>
      </w:r>
    </w:p>
    <w:p w14:paraId="6318A85D"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position w:val="-12"/>
          <w:szCs w:val="24"/>
        </w:rPr>
        <w:t>5</w:t>
      </w:r>
      <w:r>
        <w:rPr>
          <w:rFonts w:ascii="宋体" w:eastAsia="宋体" w:hAnsi="宋体" w:hint="eastAsia"/>
          <w:position w:val="-12"/>
          <w:szCs w:val="24"/>
        </w:rPr>
        <w:t>、我方承诺本投标文件投报的价格包含产品售价、安装维护价格、相关税费、运输费、人工费等一切执行本项目时可能产生的费用。</w:t>
      </w:r>
    </w:p>
    <w:p w14:paraId="43FFF3DE"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position w:val="-12"/>
          <w:szCs w:val="24"/>
        </w:rPr>
        <w:t>6</w:t>
      </w:r>
      <w:r>
        <w:rPr>
          <w:rFonts w:ascii="宋体" w:eastAsia="宋体" w:hAnsi="宋体" w:hint="eastAsia"/>
          <w:position w:val="-12"/>
          <w:szCs w:val="24"/>
        </w:rPr>
        <w:t>、我方理解本次投标文件中各类项目的数量是便于我方报价的预估数量，一旦我公司中标并与招标人签订采购协议，将以本次投标文件中提报的各类项目的单价作为基准价格，按照招标人的实际需求数量供应协议内项目。</w:t>
      </w:r>
    </w:p>
    <w:p w14:paraId="4D3B5DB2"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position w:val="-12"/>
          <w:szCs w:val="24"/>
        </w:rPr>
        <w:t>7</w:t>
      </w:r>
      <w:r>
        <w:rPr>
          <w:rFonts w:ascii="宋体" w:eastAsia="宋体" w:hAnsi="宋体" w:hint="eastAsia"/>
          <w:position w:val="-12"/>
          <w:szCs w:val="24"/>
        </w:rPr>
        <w:t>、我方文件中载明的项目组负责人、专业人员等我方承诺在服务过</w:t>
      </w:r>
      <w:r>
        <w:rPr>
          <w:noProof/>
        </w:rPr>
        <w:drawing>
          <wp:anchor distT="0" distB="0" distL="114300" distR="114300" simplePos="0" relativeHeight="251660288" behindDoc="0" locked="0" layoutInCell="1" allowOverlap="1" wp14:anchorId="0A40A323" wp14:editId="6CBF38A0">
            <wp:simplePos x="0" y="0"/>
            <wp:positionH relativeFrom="column">
              <wp:posOffset>4616450</wp:posOffset>
            </wp:positionH>
            <wp:positionV relativeFrom="paragraph">
              <wp:posOffset>7400290</wp:posOffset>
            </wp:positionV>
            <wp:extent cx="1906270" cy="1906270"/>
            <wp:effectExtent l="0" t="0" r="0" b="0"/>
            <wp:wrapNone/>
            <wp:docPr id="6438540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54084"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06270" cy="1906270"/>
                    </a:xfrm>
                    <a:prstGeom prst="rect">
                      <a:avLst/>
                    </a:prstGeom>
                    <a:noFill/>
                    <a:ln>
                      <a:noFill/>
                    </a:ln>
                  </pic:spPr>
                </pic:pic>
              </a:graphicData>
            </a:graphic>
          </wp:anchor>
        </w:drawing>
      </w:r>
      <w:r>
        <w:rPr>
          <w:rFonts w:ascii="宋体" w:eastAsia="宋体" w:hAnsi="宋体" w:hint="eastAsia"/>
          <w:position w:val="-12"/>
          <w:szCs w:val="24"/>
        </w:rPr>
        <w:t>程中不得更换人员；特殊情况下，经贵单位批准，方可更换人员。</w:t>
      </w:r>
    </w:p>
    <w:p w14:paraId="79864B87" w14:textId="77777777" w:rsidR="0097125E" w:rsidRDefault="00000000">
      <w:pPr>
        <w:tabs>
          <w:tab w:val="left" w:pos="0"/>
        </w:tabs>
        <w:spacing w:before="80" w:line="276" w:lineRule="auto"/>
        <w:ind w:firstLineChars="200" w:firstLine="480"/>
        <w:rPr>
          <w:rFonts w:ascii="宋体" w:eastAsia="宋体" w:hAnsi="宋体" w:hint="eastAsia"/>
          <w:szCs w:val="24"/>
        </w:rPr>
      </w:pPr>
      <w:r>
        <w:rPr>
          <w:rFonts w:ascii="宋体" w:eastAsia="宋体" w:hAnsi="宋体"/>
          <w:szCs w:val="24"/>
        </w:rPr>
        <w:t>8</w:t>
      </w:r>
      <w:r>
        <w:rPr>
          <w:rFonts w:ascii="宋体" w:eastAsia="宋体" w:hAnsi="宋体" w:hint="eastAsia"/>
          <w:szCs w:val="24"/>
        </w:rPr>
        <w:t>、我方同意所递交的投标文件在“投标须知”规定的投标有效期内有效，在此期间内我方的投标有可能中标，我方将受此约束。</w:t>
      </w:r>
    </w:p>
    <w:p w14:paraId="300C8064"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noProof/>
          <w:szCs w:val="24"/>
        </w:rPr>
        <w:drawing>
          <wp:anchor distT="0" distB="0" distL="114300" distR="114300" simplePos="0" relativeHeight="251668480" behindDoc="0" locked="0" layoutInCell="1" allowOverlap="1" wp14:anchorId="7EEC33D4" wp14:editId="468D46D3">
            <wp:simplePos x="0" y="0"/>
            <wp:positionH relativeFrom="column">
              <wp:posOffset>4232275</wp:posOffset>
            </wp:positionH>
            <wp:positionV relativeFrom="paragraph">
              <wp:posOffset>215265</wp:posOffset>
            </wp:positionV>
            <wp:extent cx="1440180" cy="1440180"/>
            <wp:effectExtent l="0" t="0" r="7620" b="7620"/>
            <wp:wrapNone/>
            <wp:docPr id="555541884" name="图片 23" descr="公章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1884" name="图片 23" descr="公章_透明"/>
                    <pic:cNvPicPr>
                      <a:picLocks noChangeAspect="1" noChangeArrowheads="1"/>
                    </pic:cNvPicPr>
                  </pic:nvPicPr>
                  <pic:blipFill>
                    <a:blip r:embed="rId10" cstate="print">
                      <a:extLst>
                        <a:ext uri="{28A0092B-C50C-407E-A947-70E740481C1C}">
                          <a14:useLocalDpi xmlns:a14="http://schemas.microsoft.com/office/drawing/2010/main" val="0"/>
                        </a:ext>
                      </a:extLst>
                    </a:blip>
                    <a:srcRect l="13510" t="13193" r="13721" b="13580"/>
                    <a:stretch>
                      <a:fillRect/>
                    </a:stretch>
                  </pic:blipFill>
                  <pic:spPr>
                    <a:xfrm>
                      <a:off x="0" y="0"/>
                      <a:ext cx="1440180" cy="1440180"/>
                    </a:xfrm>
                    <a:prstGeom prst="rect">
                      <a:avLst/>
                    </a:prstGeom>
                    <a:noFill/>
                    <a:ln>
                      <a:noFill/>
                    </a:ln>
                  </pic:spPr>
                </pic:pic>
              </a:graphicData>
            </a:graphic>
          </wp:anchor>
        </w:drawing>
      </w:r>
      <w:r>
        <w:rPr>
          <w:rFonts w:ascii="宋体" w:eastAsia="宋体" w:hAnsi="宋体"/>
          <w:position w:val="-12"/>
          <w:szCs w:val="24"/>
        </w:rPr>
        <w:t>9</w:t>
      </w:r>
      <w:r>
        <w:rPr>
          <w:rFonts w:ascii="宋体" w:eastAsia="宋体" w:hAnsi="宋体" w:hint="eastAsia"/>
          <w:position w:val="-12"/>
          <w:szCs w:val="24"/>
        </w:rPr>
        <w:t>、我方理解贵公司不一定要接纳报价最低的投标书或收到的任何投标文件，也理解贵公司不会解释选择或否决任何投标书的原因。</w:t>
      </w:r>
    </w:p>
    <w:p w14:paraId="6AA64A07"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1</w:t>
      </w:r>
      <w:r>
        <w:rPr>
          <w:rFonts w:ascii="宋体" w:eastAsia="宋体" w:hAnsi="宋体"/>
          <w:position w:val="-12"/>
          <w:szCs w:val="24"/>
        </w:rPr>
        <w:t>0</w:t>
      </w:r>
      <w:r>
        <w:rPr>
          <w:rFonts w:ascii="宋体" w:eastAsia="宋体" w:hAnsi="宋体" w:hint="eastAsia"/>
          <w:position w:val="-12"/>
          <w:szCs w:val="24"/>
        </w:rPr>
        <w:t>、我方知道并同意，如果接到中标通知后未按贵公司要求的时间签署正式合同或坚持提出附加条件</w:t>
      </w:r>
      <w:r>
        <w:rPr>
          <w:rFonts w:ascii="宋体" w:eastAsia="宋体" w:hAnsi="宋体"/>
          <w:position w:val="-12"/>
          <w:szCs w:val="24"/>
        </w:rPr>
        <w:t>,</w:t>
      </w:r>
      <w:r>
        <w:rPr>
          <w:rFonts w:ascii="宋体" w:eastAsia="宋体" w:hAnsi="宋体" w:hint="eastAsia"/>
          <w:position w:val="-12"/>
          <w:szCs w:val="24"/>
        </w:rPr>
        <w:t>贵公司有权另选其他中标单位。</w:t>
      </w:r>
    </w:p>
    <w:p w14:paraId="0872D63F"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投标单位名称：</w:t>
      </w:r>
      <w:r>
        <w:rPr>
          <w:rFonts w:ascii="宋体" w:eastAsia="宋体" w:hAnsi="宋体" w:hint="eastAsia"/>
          <w:position w:val="-12"/>
          <w:szCs w:val="24"/>
          <w:u w:val="single"/>
        </w:rPr>
        <w:t xml:space="preserve">        虚鲲网源科技有限公司        </w:t>
      </w:r>
      <w:r>
        <w:rPr>
          <w:rFonts w:ascii="宋体" w:eastAsia="宋体" w:hAnsi="宋体" w:hint="eastAsia"/>
          <w:position w:val="-12"/>
          <w:szCs w:val="24"/>
        </w:rPr>
        <w:t>（加盖公章）</w:t>
      </w:r>
    </w:p>
    <w:p w14:paraId="3891F159"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单位地址：</w:t>
      </w:r>
      <w:r>
        <w:rPr>
          <w:rFonts w:ascii="宋体" w:eastAsia="宋体" w:hAnsi="宋体" w:hint="eastAsia"/>
          <w:position w:val="-12"/>
          <w:szCs w:val="24"/>
          <w:u w:val="single"/>
        </w:rPr>
        <w:t xml:space="preserve">        北京市海淀区北京邮电大学臭虫之家                   </w:t>
      </w:r>
      <w:r>
        <w:rPr>
          <w:rFonts w:ascii="宋体" w:eastAsia="宋体" w:hAnsi="宋体"/>
          <w:position w:val="-12"/>
          <w:szCs w:val="24"/>
          <w:u w:val="single"/>
        </w:rPr>
        <w:t xml:space="preserve">  </w:t>
      </w:r>
    </w:p>
    <w:p w14:paraId="51E4C197" w14:textId="16126B7A"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联系电话：</w:t>
      </w:r>
      <w:r>
        <w:rPr>
          <w:rFonts w:ascii="宋体" w:eastAsia="宋体" w:hAnsi="宋体" w:hint="eastAsia"/>
          <w:position w:val="-12"/>
          <w:szCs w:val="24"/>
          <w:u w:val="single"/>
        </w:rPr>
        <w:t xml:space="preserve"> </w:t>
      </w:r>
      <w:hyperlink r:id="rId11" w:history="1">
        <w:r w:rsidR="0097125E">
          <w:rPr>
            <w:rFonts w:ascii="宋体" w:eastAsia="宋体" w:hAnsi="宋体" w:hint="eastAsia"/>
            <w:position w:val="-12"/>
            <w:szCs w:val="24"/>
            <w:u w:val="single"/>
          </w:rPr>
          <w:t>+1 202-456-7041</w:t>
        </w:r>
      </w:hyperlink>
      <w:r>
        <w:rPr>
          <w:rFonts w:ascii="宋体" w:eastAsia="宋体" w:hAnsi="宋体" w:hint="eastAsia"/>
          <w:position w:val="-12"/>
          <w:szCs w:val="24"/>
          <w:u w:val="single"/>
        </w:rPr>
        <w:t xml:space="preserve">  </w:t>
      </w:r>
      <w:r>
        <w:rPr>
          <w:rFonts w:ascii="宋体" w:eastAsia="宋体" w:hAnsi="宋体" w:hint="eastAsia"/>
          <w:position w:val="-12"/>
          <w:szCs w:val="24"/>
        </w:rPr>
        <w:t>传真：</w:t>
      </w:r>
      <w:r>
        <w:rPr>
          <w:rFonts w:ascii="宋体" w:eastAsia="宋体" w:hAnsi="宋体" w:hint="eastAsia"/>
          <w:position w:val="-12"/>
          <w:szCs w:val="24"/>
          <w:u w:val="single"/>
        </w:rPr>
        <w:t xml:space="preserve">  +1 202-503-0001      </w:t>
      </w:r>
    </w:p>
    <w:p w14:paraId="4FE3AB06" w14:textId="77777777" w:rsidR="0097125E" w:rsidRDefault="00000000">
      <w:pPr>
        <w:tabs>
          <w:tab w:val="left" w:pos="0"/>
        </w:tabs>
        <w:spacing w:before="80" w:line="276" w:lineRule="auto"/>
        <w:ind w:firstLineChars="200" w:firstLine="480"/>
        <w:rPr>
          <w:rFonts w:ascii="宋体" w:eastAsia="宋体" w:hAnsi="宋体" w:hint="eastAsia"/>
          <w:position w:val="-12"/>
          <w:szCs w:val="24"/>
        </w:rPr>
      </w:pPr>
      <w:r>
        <w:rPr>
          <w:rFonts w:ascii="宋体" w:eastAsia="宋体" w:hAnsi="宋体" w:hint="eastAsia"/>
          <w:position w:val="-12"/>
          <w:szCs w:val="24"/>
        </w:rPr>
        <w:t>法定代表人或授权代表签字：</w:t>
      </w:r>
      <w:r>
        <w:rPr>
          <w:rFonts w:ascii="宋体" w:eastAsia="宋体" w:hAnsi="宋体" w:hint="eastAsia"/>
          <w:position w:val="-12"/>
          <w:szCs w:val="24"/>
          <w:u w:val="single"/>
        </w:rPr>
        <w:t xml:space="preserve"> </w:t>
      </w:r>
      <w:r>
        <w:rPr>
          <w:rFonts w:ascii="宋体" w:eastAsia="宋体" w:hAnsi="宋体"/>
          <w:position w:val="-12"/>
          <w:szCs w:val="24"/>
          <w:u w:val="single"/>
        </w:rPr>
        <w:t xml:space="preserve"> </w:t>
      </w:r>
      <w:r>
        <w:rPr>
          <w:rFonts w:ascii="宋体" w:eastAsia="宋体" w:hAnsi="宋体" w:hint="eastAsia"/>
          <w:position w:val="-12"/>
          <w:szCs w:val="24"/>
          <w:u w:val="single"/>
        </w:rPr>
        <w:t xml:space="preserve">       </w:t>
      </w:r>
      <w:r>
        <w:rPr>
          <w:noProof/>
        </w:rPr>
        <w:drawing>
          <wp:anchor distT="0" distB="0" distL="114300" distR="114300" simplePos="0" relativeHeight="251662336" behindDoc="0" locked="0" layoutInCell="1" allowOverlap="1" wp14:anchorId="0D7353FD" wp14:editId="1C69CE21">
            <wp:simplePos x="0" y="0"/>
            <wp:positionH relativeFrom="column">
              <wp:posOffset>3734435</wp:posOffset>
            </wp:positionH>
            <wp:positionV relativeFrom="paragraph">
              <wp:posOffset>9024620</wp:posOffset>
            </wp:positionV>
            <wp:extent cx="654050" cy="236855"/>
            <wp:effectExtent l="0" t="0" r="0" b="0"/>
            <wp:wrapNone/>
            <wp:docPr id="15859422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2201" name="图片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54050" cy="236855"/>
                    </a:xfrm>
                    <a:prstGeom prst="rect">
                      <a:avLst/>
                    </a:prstGeom>
                    <a:noFill/>
                    <a:ln>
                      <a:noFill/>
                    </a:ln>
                  </pic:spPr>
                </pic:pic>
              </a:graphicData>
            </a:graphic>
          </wp:anchor>
        </w:drawing>
      </w:r>
      <w:r>
        <w:rPr>
          <w:rFonts w:ascii="宋体" w:eastAsia="宋体" w:hAnsi="宋体" w:hint="eastAsia"/>
          <w:position w:val="-12"/>
          <w:szCs w:val="24"/>
          <w:u w:val="single"/>
        </w:rPr>
        <w:t xml:space="preserve">   </w:t>
      </w:r>
      <w:r>
        <w:rPr>
          <w:noProof/>
        </w:rPr>
        <w:drawing>
          <wp:anchor distT="0" distB="0" distL="114300" distR="114300" simplePos="0" relativeHeight="251661312" behindDoc="0" locked="0" layoutInCell="1" allowOverlap="1" wp14:anchorId="22158AD4" wp14:editId="2F7B9B64">
            <wp:simplePos x="0" y="0"/>
            <wp:positionH relativeFrom="column">
              <wp:posOffset>3734435</wp:posOffset>
            </wp:positionH>
            <wp:positionV relativeFrom="paragraph">
              <wp:posOffset>9024620</wp:posOffset>
            </wp:positionV>
            <wp:extent cx="654050" cy="236855"/>
            <wp:effectExtent l="0" t="0" r="0" b="0"/>
            <wp:wrapNone/>
            <wp:docPr id="2995499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9950"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54050" cy="236855"/>
                    </a:xfrm>
                    <a:prstGeom prst="rect">
                      <a:avLst/>
                    </a:prstGeom>
                    <a:noFill/>
                    <a:ln>
                      <a:noFill/>
                    </a:ln>
                  </pic:spPr>
                </pic:pic>
              </a:graphicData>
            </a:graphic>
          </wp:anchor>
        </w:drawing>
      </w:r>
      <w:r>
        <w:rPr>
          <w:rFonts w:ascii="宋体" w:eastAsia="宋体" w:hAnsi="宋体" w:hint="eastAsia"/>
          <w:position w:val="-12"/>
          <w:szCs w:val="24"/>
          <w:u w:val="single"/>
        </w:rPr>
        <w:t xml:space="preserve">        </w:t>
      </w:r>
      <w:r>
        <w:rPr>
          <w:rFonts w:ascii="宋体" w:eastAsia="宋体" w:hAnsi="宋体"/>
          <w:position w:val="-12"/>
          <w:szCs w:val="24"/>
          <w:u w:val="single"/>
        </w:rPr>
        <w:t xml:space="preserve"> </w:t>
      </w:r>
      <w:r>
        <w:rPr>
          <w:noProof/>
        </w:rPr>
        <w:drawing>
          <wp:anchor distT="0" distB="0" distL="114300" distR="114300" simplePos="0" relativeHeight="251663360" behindDoc="0" locked="0" layoutInCell="1" allowOverlap="1" wp14:anchorId="340523E5" wp14:editId="443ED67E">
            <wp:simplePos x="0" y="0"/>
            <wp:positionH relativeFrom="column">
              <wp:posOffset>3734435</wp:posOffset>
            </wp:positionH>
            <wp:positionV relativeFrom="paragraph">
              <wp:posOffset>9024620</wp:posOffset>
            </wp:positionV>
            <wp:extent cx="654050" cy="236855"/>
            <wp:effectExtent l="0" t="0" r="0" b="0"/>
            <wp:wrapNone/>
            <wp:docPr id="1708565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5786"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54050" cy="236855"/>
                    </a:xfrm>
                    <a:prstGeom prst="rect">
                      <a:avLst/>
                    </a:prstGeom>
                    <a:noFill/>
                    <a:ln>
                      <a:noFill/>
                    </a:ln>
                  </pic:spPr>
                </pic:pic>
              </a:graphicData>
            </a:graphic>
          </wp:anchor>
        </w:drawing>
      </w:r>
    </w:p>
    <w:p w14:paraId="6C24F7F8" w14:textId="77777777" w:rsidR="0097125E" w:rsidRDefault="00000000">
      <w:pPr>
        <w:tabs>
          <w:tab w:val="left" w:pos="0"/>
        </w:tabs>
        <w:spacing w:before="80" w:line="276" w:lineRule="auto"/>
        <w:ind w:firstLineChars="200" w:firstLine="480"/>
        <w:rPr>
          <w:rFonts w:ascii="宋体" w:eastAsia="宋体" w:hAnsi="宋体" w:hint="eastAsia"/>
          <w:position w:val="-12"/>
          <w:szCs w:val="24"/>
        </w:rPr>
        <w:sectPr w:rsidR="0097125E">
          <w:headerReference w:type="default" r:id="rId12"/>
          <w:pgSz w:w="11906" w:h="16838"/>
          <w:pgMar w:top="1644" w:right="1474" w:bottom="1418" w:left="1474" w:header="851" w:footer="992" w:gutter="0"/>
          <w:cols w:space="720"/>
          <w:docGrid w:linePitch="326"/>
        </w:sectPr>
      </w:pPr>
      <w:r>
        <w:rPr>
          <w:rFonts w:ascii="宋体" w:eastAsia="宋体" w:hAnsi="宋体" w:hint="eastAsia"/>
          <w:position w:val="-12"/>
          <w:szCs w:val="24"/>
        </w:rPr>
        <w:t>日期：</w:t>
      </w:r>
      <w:r>
        <w:rPr>
          <w:rFonts w:ascii="宋体" w:eastAsia="宋体" w:hAnsi="宋体" w:hint="eastAsia"/>
          <w:position w:val="-12"/>
          <w:szCs w:val="24"/>
          <w:u w:val="single"/>
        </w:rPr>
        <w:t xml:space="preserve"> </w:t>
      </w:r>
      <w:r>
        <w:rPr>
          <w:rFonts w:ascii="宋体" w:eastAsia="宋体" w:hAnsi="宋体"/>
          <w:position w:val="-12"/>
          <w:szCs w:val="24"/>
          <w:u w:val="single"/>
        </w:rPr>
        <w:t xml:space="preserve"> </w:t>
      </w:r>
      <w:r>
        <w:rPr>
          <w:rFonts w:ascii="宋体" w:eastAsia="宋体" w:hAnsi="宋体" w:hint="eastAsia"/>
          <w:position w:val="-12"/>
          <w:szCs w:val="24"/>
          <w:u w:val="single"/>
        </w:rPr>
        <w:t xml:space="preserve">2026 </w:t>
      </w:r>
      <w:r>
        <w:rPr>
          <w:rFonts w:ascii="宋体" w:eastAsia="宋体" w:hAnsi="宋体" w:hint="eastAsia"/>
          <w:position w:val="-12"/>
          <w:szCs w:val="24"/>
        </w:rPr>
        <w:t>年</w:t>
      </w:r>
      <w:r>
        <w:rPr>
          <w:rFonts w:ascii="宋体" w:eastAsia="宋体" w:hAnsi="宋体" w:hint="eastAsia"/>
          <w:position w:val="-12"/>
          <w:szCs w:val="24"/>
          <w:u w:val="single"/>
        </w:rPr>
        <w:t xml:space="preserve"> 1 </w:t>
      </w:r>
      <w:r>
        <w:rPr>
          <w:rFonts w:ascii="宋体" w:eastAsia="宋体" w:hAnsi="宋体" w:hint="eastAsia"/>
          <w:position w:val="-12"/>
          <w:szCs w:val="24"/>
        </w:rPr>
        <w:t>月</w:t>
      </w:r>
      <w:r>
        <w:rPr>
          <w:rFonts w:ascii="宋体" w:eastAsia="宋体" w:hAnsi="宋体" w:hint="eastAsia"/>
          <w:position w:val="-12"/>
          <w:szCs w:val="24"/>
          <w:u w:val="single"/>
        </w:rPr>
        <w:t xml:space="preserve"> 7 </w:t>
      </w:r>
      <w:r>
        <w:rPr>
          <w:rFonts w:ascii="宋体" w:eastAsia="宋体" w:hAnsi="宋体" w:hint="eastAsia"/>
          <w:position w:val="-12"/>
          <w:szCs w:val="24"/>
        </w:rPr>
        <w:t>日</w:t>
      </w:r>
    </w:p>
    <w:p w14:paraId="6149C96C" w14:textId="77777777" w:rsidR="0097125E" w:rsidRDefault="00000000">
      <w:pPr>
        <w:pStyle w:val="3"/>
        <w:spacing w:before="0" w:after="0" w:line="276" w:lineRule="auto"/>
        <w:jc w:val="left"/>
        <w:rPr>
          <w:rFonts w:ascii="宋体" w:eastAsia="宋体" w:hAnsi="宋体" w:hint="eastAsia"/>
          <w:b/>
          <w:position w:val="-12"/>
        </w:rPr>
      </w:pPr>
      <w:bookmarkStart w:id="2" w:name="_Toc218758893"/>
      <w:bookmarkStart w:id="3" w:name="_Toc218757015"/>
      <w:r>
        <w:rPr>
          <w:rFonts w:ascii="宋体" w:eastAsia="宋体" w:hAnsi="宋体" w:hint="eastAsia"/>
          <w:bCs/>
          <w:kern w:val="0"/>
          <w:sz w:val="24"/>
        </w:rPr>
        <w:lastRenderedPageBreak/>
        <w:t>附录十五 报价明细表</w:t>
      </w:r>
      <w:bookmarkEnd w:id="2"/>
      <w:bookmarkEnd w:id="3"/>
    </w:p>
    <w:p w14:paraId="66C11677" w14:textId="77777777" w:rsidR="0097125E" w:rsidRDefault="00000000">
      <w:pPr>
        <w:spacing w:line="360" w:lineRule="auto"/>
        <w:ind w:firstLineChars="200" w:firstLine="562"/>
        <w:jc w:val="center"/>
        <w:rPr>
          <w:rFonts w:ascii="宋体" w:eastAsia="宋体" w:hAnsi="宋体" w:hint="eastAsia"/>
          <w:b/>
          <w:position w:val="-12"/>
          <w:sz w:val="28"/>
          <w:szCs w:val="28"/>
        </w:rPr>
      </w:pPr>
      <w:r>
        <w:rPr>
          <w:rFonts w:ascii="宋体" w:eastAsia="宋体" w:hAnsi="宋体" w:hint="eastAsia"/>
          <w:b/>
          <w:position w:val="-12"/>
          <w:sz w:val="28"/>
          <w:szCs w:val="28"/>
        </w:rPr>
        <w:t>报价明细表</w:t>
      </w:r>
    </w:p>
    <w:tbl>
      <w:tblPr>
        <w:tblW w:w="10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14"/>
        <w:gridCol w:w="933"/>
        <w:gridCol w:w="1130"/>
        <w:gridCol w:w="712"/>
        <w:gridCol w:w="725"/>
        <w:gridCol w:w="1624"/>
        <w:gridCol w:w="1791"/>
      </w:tblGrid>
      <w:tr w:rsidR="0097125E" w14:paraId="0EF7F134" w14:textId="77777777">
        <w:trPr>
          <w:trHeight w:val="23"/>
          <w:jc w:val="center"/>
        </w:trPr>
        <w:tc>
          <w:tcPr>
            <w:tcW w:w="709" w:type="dxa"/>
            <w:vAlign w:val="center"/>
          </w:tcPr>
          <w:p w14:paraId="1887B218"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kern w:val="0"/>
                <w:sz w:val="21"/>
                <w:szCs w:val="21"/>
              </w:rPr>
              <w:t>序号</w:t>
            </w:r>
          </w:p>
        </w:tc>
        <w:tc>
          <w:tcPr>
            <w:tcW w:w="2814" w:type="dxa"/>
            <w:vAlign w:val="center"/>
          </w:tcPr>
          <w:p w14:paraId="28C7F48C"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kern w:val="0"/>
                <w:sz w:val="21"/>
                <w:szCs w:val="21"/>
              </w:rPr>
              <w:t>名称</w:t>
            </w:r>
          </w:p>
        </w:tc>
        <w:tc>
          <w:tcPr>
            <w:tcW w:w="933" w:type="dxa"/>
            <w:vAlign w:val="center"/>
          </w:tcPr>
          <w:p w14:paraId="19FD70AF"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bCs/>
                <w:kern w:val="0"/>
                <w:sz w:val="21"/>
                <w:szCs w:val="21"/>
              </w:rPr>
              <w:t>品牌</w:t>
            </w:r>
          </w:p>
        </w:tc>
        <w:tc>
          <w:tcPr>
            <w:tcW w:w="1130" w:type="dxa"/>
            <w:vAlign w:val="center"/>
          </w:tcPr>
          <w:p w14:paraId="2AD8AA8A"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bCs/>
                <w:kern w:val="0"/>
                <w:sz w:val="21"/>
                <w:szCs w:val="21"/>
              </w:rPr>
              <w:t>型号</w:t>
            </w:r>
          </w:p>
        </w:tc>
        <w:tc>
          <w:tcPr>
            <w:tcW w:w="712" w:type="dxa"/>
            <w:vAlign w:val="center"/>
          </w:tcPr>
          <w:p w14:paraId="5513361D"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bCs/>
                <w:kern w:val="0"/>
                <w:sz w:val="21"/>
                <w:szCs w:val="21"/>
              </w:rPr>
              <w:t>数量</w:t>
            </w:r>
          </w:p>
        </w:tc>
        <w:tc>
          <w:tcPr>
            <w:tcW w:w="725" w:type="dxa"/>
            <w:vAlign w:val="center"/>
          </w:tcPr>
          <w:p w14:paraId="5D0FE966"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bCs/>
                <w:kern w:val="0"/>
                <w:sz w:val="21"/>
                <w:szCs w:val="21"/>
              </w:rPr>
              <w:t>单位</w:t>
            </w:r>
          </w:p>
        </w:tc>
        <w:tc>
          <w:tcPr>
            <w:tcW w:w="1624" w:type="dxa"/>
            <w:vAlign w:val="center"/>
          </w:tcPr>
          <w:p w14:paraId="4679D95A"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bCs/>
                <w:kern w:val="0"/>
                <w:sz w:val="21"/>
                <w:szCs w:val="21"/>
              </w:rPr>
              <w:t>单价（元）</w:t>
            </w:r>
          </w:p>
        </w:tc>
        <w:tc>
          <w:tcPr>
            <w:tcW w:w="1791" w:type="dxa"/>
            <w:vAlign w:val="center"/>
          </w:tcPr>
          <w:p w14:paraId="4B942FBB" w14:textId="77777777" w:rsidR="0097125E" w:rsidRDefault="00000000">
            <w:pPr>
              <w:widowControl/>
              <w:jc w:val="center"/>
              <w:rPr>
                <w:rFonts w:ascii="宋体" w:eastAsia="宋体" w:hAnsi="宋体" w:cs="宋体" w:hint="eastAsia"/>
                <w:bCs/>
                <w:kern w:val="0"/>
                <w:sz w:val="21"/>
                <w:szCs w:val="21"/>
              </w:rPr>
            </w:pPr>
            <w:r>
              <w:rPr>
                <w:rFonts w:ascii="宋体" w:eastAsia="宋体" w:hAnsi="宋体" w:cs="宋体" w:hint="eastAsia"/>
                <w:bCs/>
                <w:kern w:val="0"/>
                <w:sz w:val="21"/>
                <w:szCs w:val="21"/>
              </w:rPr>
              <w:t>合计（元）</w:t>
            </w:r>
          </w:p>
        </w:tc>
      </w:tr>
      <w:tr w:rsidR="0097125E" w14:paraId="6A91581C" w14:textId="77777777">
        <w:trPr>
          <w:trHeight w:val="793"/>
          <w:jc w:val="center"/>
        </w:trPr>
        <w:tc>
          <w:tcPr>
            <w:tcW w:w="709" w:type="dxa"/>
            <w:vAlign w:val="center"/>
          </w:tcPr>
          <w:p w14:paraId="58ED0A51"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1</w:t>
            </w:r>
          </w:p>
        </w:tc>
        <w:tc>
          <w:tcPr>
            <w:tcW w:w="2814" w:type="dxa"/>
            <w:vAlign w:val="center"/>
          </w:tcPr>
          <w:p w14:paraId="18B1A8A2"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核心路由节点</w:t>
            </w:r>
          </w:p>
        </w:tc>
        <w:tc>
          <w:tcPr>
            <w:tcW w:w="933" w:type="dxa"/>
            <w:vAlign w:val="center"/>
          </w:tcPr>
          <w:p w14:paraId="729F1535"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新华三集团</w:t>
            </w:r>
          </w:p>
        </w:tc>
        <w:tc>
          <w:tcPr>
            <w:tcW w:w="1130" w:type="dxa"/>
            <w:vAlign w:val="center"/>
          </w:tcPr>
          <w:p w14:paraId="5BFD8199"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H3C SR8804-X</w:t>
            </w:r>
          </w:p>
        </w:tc>
        <w:tc>
          <w:tcPr>
            <w:tcW w:w="712" w:type="dxa"/>
            <w:vAlign w:val="center"/>
          </w:tcPr>
          <w:p w14:paraId="2761A16D" w14:textId="77777777" w:rsidR="0097125E" w:rsidRDefault="00000000">
            <w:pPr>
              <w:jc w:val="center"/>
              <w:rPr>
                <w:rFonts w:ascii="宋体" w:eastAsia="宋体" w:hAnsi="宋体" w:hint="eastAsia"/>
                <w:sz w:val="21"/>
                <w:szCs w:val="21"/>
              </w:rPr>
            </w:pPr>
            <w:r>
              <w:rPr>
                <w:rFonts w:ascii="宋体" w:eastAsia="宋体" w:hAnsi="宋体"/>
                <w:sz w:val="21"/>
                <w:szCs w:val="21"/>
              </w:rPr>
              <w:t>2</w:t>
            </w:r>
          </w:p>
        </w:tc>
        <w:tc>
          <w:tcPr>
            <w:tcW w:w="725" w:type="dxa"/>
            <w:shd w:val="clear" w:color="000000" w:fill="FFFFFF"/>
            <w:vAlign w:val="center"/>
          </w:tcPr>
          <w:p w14:paraId="677A9A14"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套</w:t>
            </w:r>
          </w:p>
        </w:tc>
        <w:tc>
          <w:tcPr>
            <w:tcW w:w="1624" w:type="dxa"/>
            <w:shd w:val="clear" w:color="000000" w:fill="FFFFFF"/>
            <w:vAlign w:val="center"/>
          </w:tcPr>
          <w:p w14:paraId="6575D60B"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9,6040</w:t>
            </w:r>
          </w:p>
        </w:tc>
        <w:tc>
          <w:tcPr>
            <w:tcW w:w="1791" w:type="dxa"/>
            <w:shd w:val="clear" w:color="000000" w:fill="FFFFFF"/>
            <w:vAlign w:val="center"/>
          </w:tcPr>
          <w:p w14:paraId="74A14999"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19,2080</w:t>
            </w:r>
          </w:p>
        </w:tc>
      </w:tr>
      <w:tr w:rsidR="0097125E" w14:paraId="14624560" w14:textId="77777777">
        <w:trPr>
          <w:trHeight w:val="800"/>
          <w:jc w:val="center"/>
        </w:trPr>
        <w:tc>
          <w:tcPr>
            <w:tcW w:w="709" w:type="dxa"/>
            <w:vAlign w:val="center"/>
          </w:tcPr>
          <w:p w14:paraId="64EE08CE"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2</w:t>
            </w:r>
          </w:p>
        </w:tc>
        <w:tc>
          <w:tcPr>
            <w:tcW w:w="2814" w:type="dxa"/>
            <w:vAlign w:val="center"/>
          </w:tcPr>
          <w:p w14:paraId="1AD4B07D"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路由汇聚节点</w:t>
            </w:r>
          </w:p>
        </w:tc>
        <w:tc>
          <w:tcPr>
            <w:tcW w:w="933" w:type="dxa"/>
            <w:vAlign w:val="center"/>
          </w:tcPr>
          <w:p w14:paraId="6C83633B"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华为</w:t>
            </w:r>
          </w:p>
        </w:tc>
        <w:tc>
          <w:tcPr>
            <w:tcW w:w="1130" w:type="dxa"/>
            <w:vAlign w:val="center"/>
          </w:tcPr>
          <w:p w14:paraId="0782B4A4"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AR6300-S</w:t>
            </w:r>
          </w:p>
        </w:tc>
        <w:tc>
          <w:tcPr>
            <w:tcW w:w="712" w:type="dxa"/>
            <w:vAlign w:val="center"/>
          </w:tcPr>
          <w:p w14:paraId="3C58A1C3" w14:textId="77777777" w:rsidR="0097125E" w:rsidRDefault="00000000">
            <w:pPr>
              <w:jc w:val="center"/>
              <w:rPr>
                <w:rFonts w:ascii="宋体" w:eastAsia="宋体" w:hAnsi="宋体" w:hint="eastAsia"/>
                <w:sz w:val="21"/>
                <w:szCs w:val="21"/>
              </w:rPr>
            </w:pPr>
            <w:r>
              <w:rPr>
                <w:rFonts w:ascii="宋体" w:eastAsia="宋体" w:hAnsi="宋体"/>
                <w:sz w:val="21"/>
                <w:szCs w:val="21"/>
              </w:rPr>
              <w:t>2</w:t>
            </w:r>
          </w:p>
        </w:tc>
        <w:tc>
          <w:tcPr>
            <w:tcW w:w="725" w:type="dxa"/>
            <w:shd w:val="clear" w:color="000000" w:fill="FFFFFF"/>
            <w:vAlign w:val="center"/>
          </w:tcPr>
          <w:p w14:paraId="2F4299CC"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套</w:t>
            </w:r>
          </w:p>
        </w:tc>
        <w:tc>
          <w:tcPr>
            <w:tcW w:w="1624" w:type="dxa"/>
            <w:shd w:val="clear" w:color="000000" w:fill="FFFFFF"/>
            <w:vAlign w:val="center"/>
          </w:tcPr>
          <w:p w14:paraId="2912E66D"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 xml:space="preserve">2,3699 </w:t>
            </w:r>
          </w:p>
        </w:tc>
        <w:tc>
          <w:tcPr>
            <w:tcW w:w="1791" w:type="dxa"/>
            <w:shd w:val="clear" w:color="000000" w:fill="FFFFFF"/>
            <w:vAlign w:val="center"/>
          </w:tcPr>
          <w:p w14:paraId="551EA9BB"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4,7398</w:t>
            </w:r>
          </w:p>
        </w:tc>
      </w:tr>
      <w:tr w:rsidR="0097125E" w14:paraId="38CFDD29" w14:textId="77777777">
        <w:trPr>
          <w:trHeight w:val="744"/>
          <w:jc w:val="center"/>
        </w:trPr>
        <w:tc>
          <w:tcPr>
            <w:tcW w:w="709" w:type="dxa"/>
            <w:vAlign w:val="center"/>
          </w:tcPr>
          <w:p w14:paraId="190C3092"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3</w:t>
            </w:r>
          </w:p>
        </w:tc>
        <w:tc>
          <w:tcPr>
            <w:tcW w:w="2814" w:type="dxa"/>
            <w:vAlign w:val="center"/>
          </w:tcPr>
          <w:p w14:paraId="03B00977"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路由接入节点</w:t>
            </w:r>
          </w:p>
        </w:tc>
        <w:tc>
          <w:tcPr>
            <w:tcW w:w="933" w:type="dxa"/>
            <w:vAlign w:val="center"/>
          </w:tcPr>
          <w:p w14:paraId="1367C518"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新华三集团</w:t>
            </w:r>
          </w:p>
        </w:tc>
        <w:tc>
          <w:tcPr>
            <w:tcW w:w="1130" w:type="dxa"/>
            <w:vAlign w:val="center"/>
          </w:tcPr>
          <w:p w14:paraId="0F00D94D"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MSR3640-XS</w:t>
            </w:r>
          </w:p>
        </w:tc>
        <w:tc>
          <w:tcPr>
            <w:tcW w:w="712" w:type="dxa"/>
            <w:vAlign w:val="center"/>
          </w:tcPr>
          <w:p w14:paraId="2E9D1F90" w14:textId="77777777" w:rsidR="0097125E" w:rsidRDefault="00000000">
            <w:pPr>
              <w:jc w:val="center"/>
              <w:rPr>
                <w:rFonts w:ascii="宋体" w:eastAsia="宋体" w:hAnsi="宋体" w:hint="eastAsia"/>
                <w:sz w:val="21"/>
                <w:szCs w:val="21"/>
              </w:rPr>
            </w:pPr>
            <w:r>
              <w:rPr>
                <w:rFonts w:ascii="宋体" w:eastAsia="宋体" w:hAnsi="宋体"/>
                <w:sz w:val="21"/>
                <w:szCs w:val="21"/>
              </w:rPr>
              <w:t>5</w:t>
            </w:r>
          </w:p>
        </w:tc>
        <w:tc>
          <w:tcPr>
            <w:tcW w:w="725" w:type="dxa"/>
            <w:shd w:val="clear" w:color="000000" w:fill="FFFFFF"/>
            <w:vAlign w:val="center"/>
          </w:tcPr>
          <w:p w14:paraId="5CD0A0D1"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4AB65308"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 xml:space="preserve">4656 </w:t>
            </w:r>
          </w:p>
        </w:tc>
        <w:tc>
          <w:tcPr>
            <w:tcW w:w="1791" w:type="dxa"/>
            <w:shd w:val="clear" w:color="000000" w:fill="FFFFFF"/>
            <w:vAlign w:val="center"/>
          </w:tcPr>
          <w:p w14:paraId="4F9C4354"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2,3280</w:t>
            </w:r>
          </w:p>
        </w:tc>
      </w:tr>
      <w:tr w:rsidR="0097125E" w14:paraId="64F32274" w14:textId="77777777">
        <w:trPr>
          <w:trHeight w:val="840"/>
          <w:jc w:val="center"/>
        </w:trPr>
        <w:tc>
          <w:tcPr>
            <w:tcW w:w="709" w:type="dxa"/>
            <w:vAlign w:val="center"/>
          </w:tcPr>
          <w:p w14:paraId="19643A19"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4</w:t>
            </w:r>
          </w:p>
        </w:tc>
        <w:tc>
          <w:tcPr>
            <w:tcW w:w="2814" w:type="dxa"/>
            <w:vAlign w:val="center"/>
          </w:tcPr>
          <w:p w14:paraId="3515A082"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出口路由器</w:t>
            </w:r>
          </w:p>
        </w:tc>
        <w:tc>
          <w:tcPr>
            <w:tcW w:w="933" w:type="dxa"/>
            <w:vAlign w:val="center"/>
          </w:tcPr>
          <w:p w14:paraId="19BB6363"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迈普</w:t>
            </w:r>
          </w:p>
        </w:tc>
        <w:tc>
          <w:tcPr>
            <w:tcW w:w="1130" w:type="dxa"/>
            <w:vAlign w:val="center"/>
          </w:tcPr>
          <w:p w14:paraId="44E07D5E"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MP2900X-12-AC</w:t>
            </w:r>
          </w:p>
        </w:tc>
        <w:tc>
          <w:tcPr>
            <w:tcW w:w="712" w:type="dxa"/>
            <w:vAlign w:val="center"/>
          </w:tcPr>
          <w:p w14:paraId="73366606" w14:textId="77777777" w:rsidR="0097125E" w:rsidRDefault="00000000">
            <w:pPr>
              <w:jc w:val="center"/>
              <w:rPr>
                <w:rFonts w:ascii="宋体" w:eastAsia="宋体" w:hAnsi="宋体" w:hint="eastAsia"/>
                <w:sz w:val="21"/>
                <w:szCs w:val="21"/>
              </w:rPr>
            </w:pPr>
            <w:r>
              <w:rPr>
                <w:rFonts w:ascii="宋体" w:eastAsia="宋体" w:hAnsi="宋体"/>
                <w:sz w:val="21"/>
                <w:szCs w:val="21"/>
              </w:rPr>
              <w:t>5</w:t>
            </w:r>
          </w:p>
        </w:tc>
        <w:tc>
          <w:tcPr>
            <w:tcW w:w="725" w:type="dxa"/>
            <w:shd w:val="clear" w:color="000000" w:fill="FFFFFF"/>
            <w:vAlign w:val="center"/>
          </w:tcPr>
          <w:p w14:paraId="08F4DD15"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34D22D7F"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4485</w:t>
            </w:r>
          </w:p>
        </w:tc>
        <w:tc>
          <w:tcPr>
            <w:tcW w:w="1791" w:type="dxa"/>
            <w:shd w:val="clear" w:color="000000" w:fill="FFFFFF"/>
            <w:vAlign w:val="center"/>
          </w:tcPr>
          <w:p w14:paraId="7E2823D2"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2,2425</w:t>
            </w:r>
          </w:p>
        </w:tc>
      </w:tr>
      <w:tr w:rsidR="0097125E" w14:paraId="4F192772" w14:textId="77777777">
        <w:trPr>
          <w:trHeight w:val="837"/>
          <w:jc w:val="center"/>
        </w:trPr>
        <w:tc>
          <w:tcPr>
            <w:tcW w:w="709" w:type="dxa"/>
            <w:vAlign w:val="center"/>
          </w:tcPr>
          <w:p w14:paraId="5E7D9D05"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5</w:t>
            </w:r>
          </w:p>
        </w:tc>
        <w:tc>
          <w:tcPr>
            <w:tcW w:w="2814" w:type="dxa"/>
            <w:vAlign w:val="center"/>
          </w:tcPr>
          <w:p w14:paraId="13FDC3B4"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核心路由节点</w:t>
            </w:r>
          </w:p>
        </w:tc>
        <w:tc>
          <w:tcPr>
            <w:tcW w:w="933" w:type="dxa"/>
            <w:vAlign w:val="center"/>
          </w:tcPr>
          <w:p w14:paraId="09497FAD"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迈普</w:t>
            </w:r>
          </w:p>
        </w:tc>
        <w:tc>
          <w:tcPr>
            <w:tcW w:w="1130" w:type="dxa"/>
            <w:vAlign w:val="center"/>
          </w:tcPr>
          <w:p w14:paraId="63B3B490"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MP2900X-12-AC</w:t>
            </w:r>
          </w:p>
        </w:tc>
        <w:tc>
          <w:tcPr>
            <w:tcW w:w="712" w:type="dxa"/>
            <w:vAlign w:val="center"/>
          </w:tcPr>
          <w:p w14:paraId="0022D24E" w14:textId="77777777" w:rsidR="0097125E" w:rsidRDefault="00000000">
            <w:pPr>
              <w:jc w:val="center"/>
              <w:rPr>
                <w:rFonts w:ascii="宋体" w:eastAsia="宋体" w:hAnsi="宋体" w:hint="eastAsia"/>
                <w:sz w:val="21"/>
                <w:szCs w:val="21"/>
              </w:rPr>
            </w:pPr>
            <w:r>
              <w:rPr>
                <w:rFonts w:ascii="宋体" w:eastAsia="宋体" w:hAnsi="宋体"/>
                <w:sz w:val="21"/>
                <w:szCs w:val="21"/>
              </w:rPr>
              <w:t>10</w:t>
            </w:r>
          </w:p>
        </w:tc>
        <w:tc>
          <w:tcPr>
            <w:tcW w:w="725" w:type="dxa"/>
            <w:shd w:val="clear" w:color="000000" w:fill="FFFFFF"/>
            <w:vAlign w:val="center"/>
          </w:tcPr>
          <w:p w14:paraId="52EAB395"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10F82C48"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4485</w:t>
            </w:r>
          </w:p>
        </w:tc>
        <w:tc>
          <w:tcPr>
            <w:tcW w:w="1791" w:type="dxa"/>
            <w:shd w:val="clear" w:color="000000" w:fill="FFFFFF"/>
            <w:vAlign w:val="center"/>
          </w:tcPr>
          <w:p w14:paraId="1BC77D28"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4,4850</w:t>
            </w:r>
          </w:p>
        </w:tc>
      </w:tr>
      <w:tr w:rsidR="0097125E" w14:paraId="592722F0" w14:textId="77777777">
        <w:trPr>
          <w:trHeight w:val="1119"/>
          <w:jc w:val="center"/>
        </w:trPr>
        <w:tc>
          <w:tcPr>
            <w:tcW w:w="709" w:type="dxa"/>
            <w:vAlign w:val="center"/>
          </w:tcPr>
          <w:p w14:paraId="130B17EF"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6</w:t>
            </w:r>
          </w:p>
        </w:tc>
        <w:tc>
          <w:tcPr>
            <w:tcW w:w="2814" w:type="dxa"/>
            <w:vAlign w:val="center"/>
          </w:tcPr>
          <w:p w14:paraId="2BA1E54C"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交换汇聚节点</w:t>
            </w:r>
          </w:p>
        </w:tc>
        <w:tc>
          <w:tcPr>
            <w:tcW w:w="933" w:type="dxa"/>
            <w:vAlign w:val="center"/>
          </w:tcPr>
          <w:p w14:paraId="7CE6544C"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浪潮电子信息产业股份有限公司</w:t>
            </w:r>
          </w:p>
        </w:tc>
        <w:tc>
          <w:tcPr>
            <w:tcW w:w="1130" w:type="dxa"/>
            <w:vAlign w:val="center"/>
          </w:tcPr>
          <w:p w14:paraId="2B3CD096"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浪潮S6820-24XQ-E</w:t>
            </w:r>
          </w:p>
        </w:tc>
        <w:tc>
          <w:tcPr>
            <w:tcW w:w="712" w:type="dxa"/>
            <w:vAlign w:val="center"/>
          </w:tcPr>
          <w:p w14:paraId="571AD066" w14:textId="77777777" w:rsidR="0097125E" w:rsidRDefault="00000000">
            <w:pPr>
              <w:jc w:val="center"/>
              <w:rPr>
                <w:rFonts w:ascii="宋体" w:eastAsia="宋体" w:hAnsi="宋体" w:hint="eastAsia"/>
                <w:sz w:val="21"/>
                <w:szCs w:val="21"/>
              </w:rPr>
            </w:pPr>
            <w:r>
              <w:rPr>
                <w:rFonts w:ascii="宋体" w:eastAsia="宋体" w:hAnsi="宋体"/>
                <w:sz w:val="21"/>
                <w:szCs w:val="21"/>
              </w:rPr>
              <w:t>10</w:t>
            </w:r>
          </w:p>
        </w:tc>
        <w:tc>
          <w:tcPr>
            <w:tcW w:w="725" w:type="dxa"/>
            <w:shd w:val="clear" w:color="000000" w:fill="FFFFFF"/>
            <w:vAlign w:val="center"/>
          </w:tcPr>
          <w:p w14:paraId="3AB9C4F4"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03C58DB3"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9500</w:t>
            </w:r>
          </w:p>
        </w:tc>
        <w:tc>
          <w:tcPr>
            <w:tcW w:w="1791" w:type="dxa"/>
            <w:shd w:val="clear" w:color="000000" w:fill="FFFFFF"/>
            <w:vAlign w:val="center"/>
          </w:tcPr>
          <w:p w14:paraId="4CD9C353"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9,5000</w:t>
            </w:r>
          </w:p>
        </w:tc>
      </w:tr>
      <w:tr w:rsidR="0097125E" w14:paraId="5E598ADF" w14:textId="77777777">
        <w:trPr>
          <w:trHeight w:val="23"/>
          <w:jc w:val="center"/>
        </w:trPr>
        <w:tc>
          <w:tcPr>
            <w:tcW w:w="709" w:type="dxa"/>
            <w:vAlign w:val="center"/>
          </w:tcPr>
          <w:p w14:paraId="4D743E95"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7</w:t>
            </w:r>
          </w:p>
        </w:tc>
        <w:tc>
          <w:tcPr>
            <w:tcW w:w="2814" w:type="dxa"/>
            <w:vAlign w:val="center"/>
          </w:tcPr>
          <w:p w14:paraId="7F91BB75"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kern w:val="0"/>
                <w:sz w:val="21"/>
                <w:szCs w:val="21"/>
              </w:rPr>
              <w:t>交换接入节点</w:t>
            </w:r>
          </w:p>
        </w:tc>
        <w:tc>
          <w:tcPr>
            <w:tcW w:w="933" w:type="dxa"/>
            <w:vAlign w:val="center"/>
          </w:tcPr>
          <w:p w14:paraId="14D175D6"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锐捷网络</w:t>
            </w:r>
          </w:p>
        </w:tc>
        <w:tc>
          <w:tcPr>
            <w:tcW w:w="1130" w:type="dxa"/>
            <w:vAlign w:val="center"/>
          </w:tcPr>
          <w:p w14:paraId="42A24FCF"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锐捷 M7000L-24GT4MS-RU</w:t>
            </w:r>
          </w:p>
        </w:tc>
        <w:tc>
          <w:tcPr>
            <w:tcW w:w="712" w:type="dxa"/>
            <w:vAlign w:val="center"/>
          </w:tcPr>
          <w:p w14:paraId="67DC9376" w14:textId="77777777" w:rsidR="0097125E" w:rsidRDefault="00000000">
            <w:pPr>
              <w:jc w:val="center"/>
              <w:rPr>
                <w:rFonts w:ascii="宋体" w:eastAsia="宋体" w:hAnsi="宋体" w:hint="eastAsia"/>
                <w:sz w:val="21"/>
                <w:szCs w:val="21"/>
              </w:rPr>
            </w:pPr>
            <w:r>
              <w:rPr>
                <w:rFonts w:ascii="宋体" w:eastAsia="宋体" w:hAnsi="宋体"/>
                <w:sz w:val="21"/>
                <w:szCs w:val="21"/>
              </w:rPr>
              <w:t>10</w:t>
            </w:r>
          </w:p>
        </w:tc>
        <w:tc>
          <w:tcPr>
            <w:tcW w:w="725" w:type="dxa"/>
            <w:shd w:val="clear" w:color="000000" w:fill="FFFFFF"/>
            <w:vAlign w:val="center"/>
          </w:tcPr>
          <w:p w14:paraId="1411F8DA"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108474A7"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1500</w:t>
            </w:r>
          </w:p>
        </w:tc>
        <w:tc>
          <w:tcPr>
            <w:tcW w:w="1791" w:type="dxa"/>
            <w:shd w:val="clear" w:color="000000" w:fill="FFFFFF"/>
            <w:vAlign w:val="center"/>
          </w:tcPr>
          <w:p w14:paraId="447BD9A6"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1,5000</w:t>
            </w:r>
          </w:p>
        </w:tc>
      </w:tr>
      <w:tr w:rsidR="0097125E" w14:paraId="29AECDC9" w14:textId="77777777">
        <w:trPr>
          <w:trHeight w:val="23"/>
          <w:jc w:val="center"/>
        </w:trPr>
        <w:tc>
          <w:tcPr>
            <w:tcW w:w="709" w:type="dxa"/>
            <w:vAlign w:val="center"/>
          </w:tcPr>
          <w:p w14:paraId="2C31777D" w14:textId="77777777" w:rsidR="0097125E" w:rsidRDefault="00000000">
            <w:pPr>
              <w:widowControl/>
              <w:jc w:val="center"/>
              <w:textAlignment w:val="center"/>
              <w:rPr>
                <w:rFonts w:ascii="宋体" w:eastAsia="宋体" w:hAnsi="宋体" w:cs="宋体" w:hint="eastAsia"/>
                <w:kern w:val="0"/>
                <w:sz w:val="21"/>
                <w:szCs w:val="21"/>
              </w:rPr>
            </w:pPr>
            <w:r>
              <w:rPr>
                <w:rFonts w:ascii="宋体" w:eastAsia="宋体" w:hAnsi="宋体" w:cs="宋体" w:hint="eastAsia"/>
                <w:color w:val="000000"/>
                <w:kern w:val="0"/>
                <w:sz w:val="21"/>
                <w:szCs w:val="21"/>
                <w:lang w:bidi="ar"/>
              </w:rPr>
              <w:t>8</w:t>
            </w:r>
          </w:p>
        </w:tc>
        <w:tc>
          <w:tcPr>
            <w:tcW w:w="2814" w:type="dxa"/>
            <w:vAlign w:val="center"/>
          </w:tcPr>
          <w:p w14:paraId="00C1AE29"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无线控制节点</w:t>
            </w:r>
          </w:p>
        </w:tc>
        <w:tc>
          <w:tcPr>
            <w:tcW w:w="933" w:type="dxa"/>
            <w:vAlign w:val="center"/>
          </w:tcPr>
          <w:p w14:paraId="214313C4"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华为</w:t>
            </w:r>
          </w:p>
        </w:tc>
        <w:tc>
          <w:tcPr>
            <w:tcW w:w="1130" w:type="dxa"/>
            <w:vAlign w:val="center"/>
          </w:tcPr>
          <w:p w14:paraId="255A1AE0"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AC6605-26-PWR-16AP</w:t>
            </w:r>
          </w:p>
        </w:tc>
        <w:tc>
          <w:tcPr>
            <w:tcW w:w="712" w:type="dxa"/>
            <w:vAlign w:val="center"/>
          </w:tcPr>
          <w:p w14:paraId="0CC5CC19"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5</w:t>
            </w:r>
          </w:p>
        </w:tc>
        <w:tc>
          <w:tcPr>
            <w:tcW w:w="725" w:type="dxa"/>
            <w:shd w:val="clear" w:color="000000" w:fill="FFFFFF"/>
            <w:vAlign w:val="center"/>
          </w:tcPr>
          <w:p w14:paraId="1B338635"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22B0540B"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2,5000</w:t>
            </w:r>
          </w:p>
        </w:tc>
        <w:tc>
          <w:tcPr>
            <w:tcW w:w="1791" w:type="dxa"/>
            <w:shd w:val="clear" w:color="000000" w:fill="FFFFFF"/>
            <w:vAlign w:val="center"/>
          </w:tcPr>
          <w:p w14:paraId="6194EF57"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12,5000</w:t>
            </w:r>
          </w:p>
        </w:tc>
      </w:tr>
      <w:tr w:rsidR="0097125E" w14:paraId="4148DB68" w14:textId="77777777">
        <w:trPr>
          <w:trHeight w:val="23"/>
          <w:jc w:val="center"/>
        </w:trPr>
        <w:tc>
          <w:tcPr>
            <w:tcW w:w="709" w:type="dxa"/>
            <w:vAlign w:val="center"/>
          </w:tcPr>
          <w:p w14:paraId="32196CD7"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9</w:t>
            </w:r>
          </w:p>
        </w:tc>
        <w:tc>
          <w:tcPr>
            <w:tcW w:w="2814" w:type="dxa"/>
            <w:vAlign w:val="center"/>
          </w:tcPr>
          <w:p w14:paraId="14713F43" w14:textId="77777777" w:rsidR="0097125E" w:rsidRDefault="00000000">
            <w:pPr>
              <w:jc w:val="center"/>
              <w:rPr>
                <w:rFonts w:ascii="宋体" w:eastAsia="宋体" w:hAnsi="宋体" w:hint="eastAsia"/>
                <w:sz w:val="21"/>
                <w:szCs w:val="21"/>
              </w:rPr>
            </w:pPr>
            <w:r>
              <w:rPr>
                <w:rFonts w:ascii="宋体" w:eastAsia="宋体" w:hAnsi="宋体" w:cs="宋体" w:hint="eastAsia"/>
                <w:color w:val="000000"/>
                <w:sz w:val="21"/>
                <w:szCs w:val="21"/>
              </w:rPr>
              <w:t>无线接入节点</w:t>
            </w:r>
          </w:p>
        </w:tc>
        <w:tc>
          <w:tcPr>
            <w:tcW w:w="933" w:type="dxa"/>
            <w:vAlign w:val="center"/>
          </w:tcPr>
          <w:p w14:paraId="5794A7EF"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锐捷网络</w:t>
            </w:r>
          </w:p>
        </w:tc>
        <w:tc>
          <w:tcPr>
            <w:tcW w:w="1130" w:type="dxa"/>
            <w:vAlign w:val="center"/>
          </w:tcPr>
          <w:p w14:paraId="7CFB574F"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RG-RAP120(V2)</w:t>
            </w:r>
          </w:p>
        </w:tc>
        <w:tc>
          <w:tcPr>
            <w:tcW w:w="712" w:type="dxa"/>
            <w:vAlign w:val="center"/>
          </w:tcPr>
          <w:p w14:paraId="51516995"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5</w:t>
            </w:r>
          </w:p>
        </w:tc>
        <w:tc>
          <w:tcPr>
            <w:tcW w:w="725" w:type="dxa"/>
            <w:shd w:val="clear" w:color="000000" w:fill="FFFFFF"/>
            <w:vAlign w:val="center"/>
          </w:tcPr>
          <w:p w14:paraId="3B4C6AF2" w14:textId="77777777" w:rsidR="0097125E" w:rsidRDefault="00000000">
            <w:pPr>
              <w:jc w:val="center"/>
              <w:rPr>
                <w:rFonts w:ascii="宋体" w:eastAsia="宋体" w:hAnsi="宋体" w:hint="eastAsia"/>
                <w:sz w:val="21"/>
                <w:szCs w:val="21"/>
              </w:rPr>
            </w:pPr>
            <w:r>
              <w:rPr>
                <w:rFonts w:ascii="宋体" w:eastAsia="宋体" w:hAnsi="宋体" w:hint="eastAsia"/>
                <w:sz w:val="21"/>
                <w:szCs w:val="21"/>
              </w:rPr>
              <w:t>台</w:t>
            </w:r>
          </w:p>
        </w:tc>
        <w:tc>
          <w:tcPr>
            <w:tcW w:w="1624" w:type="dxa"/>
            <w:shd w:val="clear" w:color="000000" w:fill="FFFFFF"/>
            <w:vAlign w:val="center"/>
          </w:tcPr>
          <w:p w14:paraId="7DAF9C61"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947</w:t>
            </w:r>
          </w:p>
        </w:tc>
        <w:tc>
          <w:tcPr>
            <w:tcW w:w="1791" w:type="dxa"/>
            <w:shd w:val="clear" w:color="000000" w:fill="FFFFFF"/>
            <w:vAlign w:val="center"/>
          </w:tcPr>
          <w:p w14:paraId="550F269B"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4735</w:t>
            </w:r>
          </w:p>
        </w:tc>
      </w:tr>
      <w:tr w:rsidR="0097125E" w14:paraId="03D76E86" w14:textId="77777777">
        <w:trPr>
          <w:trHeight w:val="23"/>
          <w:jc w:val="center"/>
        </w:trPr>
        <w:tc>
          <w:tcPr>
            <w:tcW w:w="709" w:type="dxa"/>
            <w:vAlign w:val="center"/>
          </w:tcPr>
          <w:p w14:paraId="2315E91E"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10</w:t>
            </w:r>
          </w:p>
        </w:tc>
        <w:tc>
          <w:tcPr>
            <w:tcW w:w="2814" w:type="dxa"/>
            <w:vAlign w:val="center"/>
          </w:tcPr>
          <w:p w14:paraId="1A9CF08D"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设备安装、调试与集成服务费</w:t>
            </w:r>
            <w:r>
              <w:rPr>
                <w:rFonts w:ascii="宋体" w:eastAsia="宋体" w:hAnsi="宋体" w:cs="宋体" w:hint="eastAsia"/>
                <w:color w:val="000000"/>
                <w:kern w:val="0"/>
                <w:sz w:val="21"/>
                <w:szCs w:val="21"/>
                <w:lang w:bidi="ar"/>
              </w:rPr>
              <w:tab/>
            </w:r>
          </w:p>
        </w:tc>
        <w:tc>
          <w:tcPr>
            <w:tcW w:w="933" w:type="dxa"/>
            <w:vAlign w:val="center"/>
          </w:tcPr>
          <w:p w14:paraId="11C52419" w14:textId="77777777" w:rsidR="0097125E" w:rsidRDefault="0097125E">
            <w:pPr>
              <w:widowControl/>
              <w:jc w:val="center"/>
              <w:textAlignment w:val="center"/>
              <w:rPr>
                <w:rFonts w:ascii="宋体" w:eastAsia="宋体" w:hAnsi="宋体" w:cs="宋体" w:hint="eastAsia"/>
                <w:color w:val="000000"/>
                <w:kern w:val="0"/>
                <w:sz w:val="21"/>
                <w:szCs w:val="21"/>
                <w:lang w:bidi="ar"/>
              </w:rPr>
            </w:pPr>
          </w:p>
        </w:tc>
        <w:tc>
          <w:tcPr>
            <w:tcW w:w="1130" w:type="dxa"/>
            <w:vAlign w:val="center"/>
          </w:tcPr>
          <w:p w14:paraId="53068283" w14:textId="77777777" w:rsidR="0097125E" w:rsidRDefault="0097125E">
            <w:pPr>
              <w:widowControl/>
              <w:jc w:val="center"/>
              <w:textAlignment w:val="center"/>
              <w:rPr>
                <w:rFonts w:ascii="宋体" w:eastAsia="宋体" w:hAnsi="宋体" w:cs="宋体" w:hint="eastAsia"/>
                <w:color w:val="000000"/>
                <w:kern w:val="0"/>
                <w:sz w:val="21"/>
                <w:szCs w:val="21"/>
                <w:lang w:bidi="ar"/>
              </w:rPr>
            </w:pPr>
          </w:p>
        </w:tc>
        <w:tc>
          <w:tcPr>
            <w:tcW w:w="712" w:type="dxa"/>
            <w:vAlign w:val="center"/>
          </w:tcPr>
          <w:p w14:paraId="3BC9B49B"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w:t>
            </w:r>
          </w:p>
        </w:tc>
        <w:tc>
          <w:tcPr>
            <w:tcW w:w="725" w:type="dxa"/>
            <w:shd w:val="clear" w:color="000000" w:fill="FFFFFF"/>
            <w:vAlign w:val="center"/>
          </w:tcPr>
          <w:p w14:paraId="4422700E"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项</w:t>
            </w:r>
          </w:p>
        </w:tc>
        <w:tc>
          <w:tcPr>
            <w:tcW w:w="1624" w:type="dxa"/>
            <w:shd w:val="clear" w:color="000000" w:fill="FFFFFF"/>
            <w:vAlign w:val="center"/>
          </w:tcPr>
          <w:p w14:paraId="7831A971"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20,0000</w:t>
            </w:r>
          </w:p>
        </w:tc>
        <w:tc>
          <w:tcPr>
            <w:tcW w:w="1791" w:type="dxa"/>
            <w:shd w:val="clear" w:color="000000" w:fill="FFFFFF"/>
            <w:vAlign w:val="center"/>
          </w:tcPr>
          <w:p w14:paraId="243E4485"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20,0000</w:t>
            </w:r>
          </w:p>
        </w:tc>
      </w:tr>
      <w:tr w:rsidR="0097125E" w14:paraId="20FD58BF" w14:textId="77777777">
        <w:trPr>
          <w:trHeight w:val="23"/>
          <w:jc w:val="center"/>
        </w:trPr>
        <w:tc>
          <w:tcPr>
            <w:tcW w:w="709" w:type="dxa"/>
            <w:vAlign w:val="center"/>
          </w:tcPr>
          <w:p w14:paraId="7AB7B3BD"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11</w:t>
            </w:r>
          </w:p>
        </w:tc>
        <w:tc>
          <w:tcPr>
            <w:tcW w:w="2814" w:type="dxa"/>
            <w:vAlign w:val="center"/>
          </w:tcPr>
          <w:p w14:paraId="7477482D"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税金（设备）</w:t>
            </w:r>
          </w:p>
        </w:tc>
        <w:tc>
          <w:tcPr>
            <w:tcW w:w="933" w:type="dxa"/>
            <w:vAlign w:val="center"/>
          </w:tcPr>
          <w:p w14:paraId="1F18E38E" w14:textId="77777777" w:rsidR="0097125E" w:rsidRDefault="0097125E">
            <w:pPr>
              <w:widowControl/>
              <w:jc w:val="center"/>
              <w:textAlignment w:val="center"/>
              <w:rPr>
                <w:rFonts w:ascii="宋体" w:eastAsia="宋体" w:hAnsi="宋体" w:cs="宋体" w:hint="eastAsia"/>
                <w:color w:val="000000"/>
                <w:kern w:val="0"/>
                <w:sz w:val="21"/>
                <w:szCs w:val="21"/>
                <w:lang w:bidi="ar"/>
              </w:rPr>
            </w:pPr>
          </w:p>
        </w:tc>
        <w:tc>
          <w:tcPr>
            <w:tcW w:w="1130" w:type="dxa"/>
            <w:vAlign w:val="center"/>
          </w:tcPr>
          <w:p w14:paraId="18DE8625" w14:textId="77777777" w:rsidR="0097125E" w:rsidRDefault="0097125E">
            <w:pPr>
              <w:widowControl/>
              <w:jc w:val="center"/>
              <w:textAlignment w:val="center"/>
              <w:rPr>
                <w:rFonts w:ascii="宋体" w:eastAsia="宋体" w:hAnsi="宋体" w:cs="宋体" w:hint="eastAsia"/>
                <w:color w:val="000000"/>
                <w:kern w:val="0"/>
                <w:sz w:val="21"/>
                <w:szCs w:val="21"/>
                <w:lang w:bidi="ar"/>
              </w:rPr>
            </w:pPr>
          </w:p>
        </w:tc>
        <w:tc>
          <w:tcPr>
            <w:tcW w:w="712" w:type="dxa"/>
            <w:vAlign w:val="center"/>
          </w:tcPr>
          <w:p w14:paraId="2BCCFED4"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w:t>
            </w:r>
          </w:p>
        </w:tc>
        <w:tc>
          <w:tcPr>
            <w:tcW w:w="725" w:type="dxa"/>
            <w:shd w:val="clear" w:color="000000" w:fill="FFFFFF"/>
            <w:vAlign w:val="center"/>
          </w:tcPr>
          <w:p w14:paraId="7258C622"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项</w:t>
            </w:r>
          </w:p>
        </w:tc>
        <w:tc>
          <w:tcPr>
            <w:tcW w:w="1624" w:type="dxa"/>
            <w:shd w:val="clear" w:color="000000" w:fill="FFFFFF"/>
            <w:vAlign w:val="center"/>
          </w:tcPr>
          <w:p w14:paraId="52B5EC41"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7,4069.84</w:t>
            </w:r>
          </w:p>
        </w:tc>
        <w:tc>
          <w:tcPr>
            <w:tcW w:w="1791" w:type="dxa"/>
            <w:shd w:val="clear" w:color="000000" w:fill="FFFFFF"/>
            <w:vAlign w:val="center"/>
          </w:tcPr>
          <w:p w14:paraId="283554A7"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7,4069.84</w:t>
            </w:r>
          </w:p>
        </w:tc>
      </w:tr>
      <w:tr w:rsidR="0097125E" w14:paraId="681B81B7" w14:textId="77777777">
        <w:trPr>
          <w:trHeight w:val="23"/>
          <w:jc w:val="center"/>
        </w:trPr>
        <w:tc>
          <w:tcPr>
            <w:tcW w:w="709" w:type="dxa"/>
            <w:vAlign w:val="center"/>
          </w:tcPr>
          <w:p w14:paraId="32425534"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12</w:t>
            </w:r>
          </w:p>
        </w:tc>
        <w:tc>
          <w:tcPr>
            <w:tcW w:w="2814" w:type="dxa"/>
            <w:vAlign w:val="center"/>
          </w:tcPr>
          <w:p w14:paraId="35CB801C"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税金（服务）</w:t>
            </w:r>
          </w:p>
        </w:tc>
        <w:tc>
          <w:tcPr>
            <w:tcW w:w="933" w:type="dxa"/>
            <w:vAlign w:val="center"/>
          </w:tcPr>
          <w:p w14:paraId="5AFE924E" w14:textId="77777777" w:rsidR="0097125E" w:rsidRDefault="0097125E">
            <w:pPr>
              <w:widowControl/>
              <w:jc w:val="center"/>
              <w:textAlignment w:val="center"/>
              <w:rPr>
                <w:rFonts w:ascii="宋体" w:eastAsia="宋体" w:hAnsi="宋体" w:cs="宋体" w:hint="eastAsia"/>
                <w:color w:val="000000"/>
                <w:kern w:val="0"/>
                <w:sz w:val="21"/>
                <w:szCs w:val="21"/>
                <w:lang w:bidi="ar"/>
              </w:rPr>
            </w:pPr>
          </w:p>
        </w:tc>
        <w:tc>
          <w:tcPr>
            <w:tcW w:w="1130" w:type="dxa"/>
            <w:vAlign w:val="center"/>
          </w:tcPr>
          <w:p w14:paraId="733F95E5" w14:textId="77777777" w:rsidR="0097125E" w:rsidRDefault="0097125E">
            <w:pPr>
              <w:widowControl/>
              <w:jc w:val="center"/>
              <w:textAlignment w:val="center"/>
              <w:rPr>
                <w:rFonts w:ascii="宋体" w:eastAsia="宋体" w:hAnsi="宋体" w:cs="宋体" w:hint="eastAsia"/>
                <w:color w:val="000000"/>
                <w:kern w:val="0"/>
                <w:sz w:val="21"/>
                <w:szCs w:val="21"/>
                <w:lang w:bidi="ar"/>
              </w:rPr>
            </w:pPr>
          </w:p>
        </w:tc>
        <w:tc>
          <w:tcPr>
            <w:tcW w:w="712" w:type="dxa"/>
            <w:vAlign w:val="center"/>
          </w:tcPr>
          <w:p w14:paraId="6966710B"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w:t>
            </w:r>
          </w:p>
        </w:tc>
        <w:tc>
          <w:tcPr>
            <w:tcW w:w="725" w:type="dxa"/>
            <w:shd w:val="clear" w:color="000000" w:fill="FFFFFF"/>
            <w:vAlign w:val="center"/>
          </w:tcPr>
          <w:p w14:paraId="1A0BA0C5"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项</w:t>
            </w:r>
          </w:p>
        </w:tc>
        <w:tc>
          <w:tcPr>
            <w:tcW w:w="1624" w:type="dxa"/>
            <w:shd w:val="clear" w:color="000000" w:fill="FFFFFF"/>
            <w:vAlign w:val="center"/>
          </w:tcPr>
          <w:p w14:paraId="4B235D03"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1,2000</w:t>
            </w:r>
          </w:p>
        </w:tc>
        <w:tc>
          <w:tcPr>
            <w:tcW w:w="1791" w:type="dxa"/>
            <w:shd w:val="clear" w:color="000000" w:fill="FFFFFF"/>
            <w:vAlign w:val="center"/>
          </w:tcPr>
          <w:p w14:paraId="26B425D1" w14:textId="77777777" w:rsidR="0097125E" w:rsidRDefault="00000000">
            <w:pPr>
              <w:widowControl/>
              <w:jc w:val="center"/>
              <w:textAlignment w:val="center"/>
              <w:rPr>
                <w:rFonts w:ascii="宋体" w:eastAsia="宋体" w:hAnsi="宋体" w:cs="宋体" w:hint="eastAsia"/>
                <w:color w:val="000000"/>
                <w:kern w:val="0"/>
                <w:sz w:val="21"/>
                <w:szCs w:val="21"/>
                <w:lang w:bidi="ar"/>
              </w:rPr>
            </w:pPr>
            <w:r>
              <w:rPr>
                <w:rFonts w:ascii="宋体" w:eastAsia="宋体" w:hAnsi="宋体" w:cs="宋体" w:hint="eastAsia"/>
                <w:color w:val="000000"/>
                <w:kern w:val="0"/>
                <w:sz w:val="21"/>
                <w:szCs w:val="21"/>
                <w:lang w:bidi="ar"/>
              </w:rPr>
              <w:t>1,2000</w:t>
            </w:r>
          </w:p>
        </w:tc>
      </w:tr>
      <w:tr w:rsidR="0097125E" w14:paraId="301F523C" w14:textId="77777777">
        <w:trPr>
          <w:trHeight w:val="555"/>
          <w:jc w:val="center"/>
        </w:trPr>
        <w:tc>
          <w:tcPr>
            <w:tcW w:w="7023" w:type="dxa"/>
            <w:gridSpan w:val="6"/>
            <w:vAlign w:val="center"/>
          </w:tcPr>
          <w:p w14:paraId="024C2B91" w14:textId="77777777" w:rsidR="0097125E" w:rsidRDefault="00000000">
            <w:pPr>
              <w:jc w:val="center"/>
              <w:rPr>
                <w:rFonts w:ascii="宋体" w:eastAsia="宋体" w:hAnsi="宋体" w:cs="宋体" w:hint="eastAsia"/>
                <w:kern w:val="0"/>
                <w:sz w:val="21"/>
                <w:szCs w:val="21"/>
              </w:rPr>
            </w:pPr>
            <w:r>
              <w:rPr>
                <w:rFonts w:ascii="宋体" w:eastAsia="宋体" w:hAnsi="宋体" w:cs="宋体" w:hint="eastAsia"/>
                <w:kern w:val="0"/>
                <w:sz w:val="21"/>
                <w:szCs w:val="21"/>
              </w:rPr>
              <w:t>总报价</w:t>
            </w:r>
          </w:p>
        </w:tc>
        <w:tc>
          <w:tcPr>
            <w:tcW w:w="3415" w:type="dxa"/>
            <w:gridSpan w:val="2"/>
            <w:shd w:val="clear" w:color="000000" w:fill="FFFFFF"/>
            <w:vAlign w:val="center"/>
          </w:tcPr>
          <w:p w14:paraId="3F30043C" w14:textId="77777777" w:rsidR="0097125E" w:rsidRDefault="00000000">
            <w:pPr>
              <w:widowControl/>
              <w:jc w:val="center"/>
              <w:rPr>
                <w:rFonts w:ascii="宋体" w:eastAsia="宋体" w:hAnsi="宋体" w:cs="宋体" w:hint="eastAsia"/>
                <w:kern w:val="0"/>
                <w:sz w:val="21"/>
                <w:szCs w:val="21"/>
              </w:rPr>
            </w:pPr>
            <w:r>
              <w:rPr>
                <w:rFonts w:ascii="宋体" w:eastAsia="宋体" w:hAnsi="宋体" w:cs="宋体" w:hint="eastAsia"/>
                <w:kern w:val="0"/>
                <w:sz w:val="21"/>
                <w:szCs w:val="21"/>
              </w:rPr>
              <w:t>85,5837.84</w:t>
            </w:r>
          </w:p>
        </w:tc>
      </w:tr>
    </w:tbl>
    <w:p w14:paraId="3CA28982" w14:textId="77777777" w:rsidR="0097125E" w:rsidRDefault="00000000">
      <w:pPr>
        <w:spacing w:line="360" w:lineRule="auto"/>
        <w:ind w:firstLine="420"/>
        <w:rPr>
          <w:rFonts w:ascii="宋体" w:eastAsia="宋体" w:hAnsi="宋体" w:hint="eastAsia"/>
        </w:rPr>
      </w:pPr>
      <w:r>
        <w:rPr>
          <w:rFonts w:ascii="宋体" w:eastAsia="宋体" w:hAnsi="宋体" w:hint="eastAsia"/>
        </w:rPr>
        <w:t>注：1、以上采购数量为暂估量，实际以订单中采购数量为准，服务内容中包含却未在本表中列明之服务，均包含在投标总价中。</w:t>
      </w:r>
    </w:p>
    <w:p w14:paraId="42822588" w14:textId="77777777" w:rsidR="0097125E" w:rsidRDefault="00000000">
      <w:pPr>
        <w:spacing w:line="360" w:lineRule="auto"/>
        <w:ind w:firstLineChars="200" w:firstLine="480"/>
        <w:rPr>
          <w:rFonts w:ascii="宋体" w:eastAsia="宋体" w:hAnsi="宋体" w:hint="eastAsia"/>
        </w:rPr>
      </w:pPr>
      <w:r>
        <w:rPr>
          <w:rFonts w:ascii="宋体" w:eastAsia="宋体" w:hAnsi="宋体" w:hint="eastAsia"/>
        </w:rPr>
        <w:t>2、价格包含但不限于：设备、安装、摆放、包装、运输、装卸、保险、人工费、税金等乙方完成本协议工作所需的一切费用。此价格为包干单价，原则上将</w:t>
      </w:r>
      <w:r>
        <w:rPr>
          <w:rFonts w:ascii="宋体" w:eastAsia="宋体" w:hAnsi="宋体" w:hint="eastAsia"/>
        </w:rPr>
        <w:lastRenderedPageBreak/>
        <w:t>不会因工资、物价、费率或汇率的变动或政府颁发的任何调价文件等因素而调整。乙方已充分考虑到可能导致今后市场价格变化的因素，其价格在协议期内原则上不作任何调整。</w:t>
      </w:r>
    </w:p>
    <w:p w14:paraId="15E69C10" w14:textId="72B644D7" w:rsidR="0097125E" w:rsidRDefault="00DF2DB8">
      <w:pPr>
        <w:spacing w:line="360" w:lineRule="auto"/>
        <w:ind w:firstLineChars="200" w:firstLine="480"/>
        <w:rPr>
          <w:rFonts w:ascii="宋体" w:eastAsia="宋体" w:hAnsi="宋体" w:hint="eastAsia"/>
        </w:rPr>
      </w:pPr>
      <w:r>
        <w:rPr>
          <w:rFonts w:ascii="宋体" w:eastAsia="宋体" w:hAnsi="宋体"/>
          <w:noProof/>
          <w:szCs w:val="24"/>
        </w:rPr>
        <w:drawing>
          <wp:anchor distT="0" distB="0" distL="114300" distR="114300" simplePos="0" relativeHeight="251669504" behindDoc="0" locked="0" layoutInCell="1" allowOverlap="1" wp14:anchorId="39B7727F" wp14:editId="1CC6813A">
            <wp:simplePos x="0" y="0"/>
            <wp:positionH relativeFrom="column">
              <wp:posOffset>2422577</wp:posOffset>
            </wp:positionH>
            <wp:positionV relativeFrom="paragraph">
              <wp:posOffset>780393</wp:posOffset>
            </wp:positionV>
            <wp:extent cx="1440180" cy="1440180"/>
            <wp:effectExtent l="0" t="0" r="7620" b="7620"/>
            <wp:wrapNone/>
            <wp:docPr id="1" name="图片 23" descr="公章_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descr="公章_透明"/>
                    <pic:cNvPicPr>
                      <a:picLocks noChangeAspect="1" noChangeArrowheads="1"/>
                    </pic:cNvPicPr>
                  </pic:nvPicPr>
                  <pic:blipFill>
                    <a:blip r:embed="rId10" cstate="print">
                      <a:extLst>
                        <a:ext uri="{28A0092B-C50C-407E-A947-70E740481C1C}">
                          <a14:useLocalDpi xmlns:a14="http://schemas.microsoft.com/office/drawing/2010/main" val="0"/>
                        </a:ext>
                      </a:extLst>
                    </a:blip>
                    <a:srcRect l="13510" t="13193" r="13721" b="13580"/>
                    <a:stretch>
                      <a:fillRect/>
                    </a:stretch>
                  </pic:blipFill>
                  <pic:spPr>
                    <a:xfrm>
                      <a:off x="0" y="0"/>
                      <a:ext cx="1440180" cy="1440180"/>
                    </a:xfrm>
                    <a:prstGeom prst="rect">
                      <a:avLst/>
                    </a:prstGeom>
                    <a:noFill/>
                    <a:ln>
                      <a:noFill/>
                    </a:ln>
                  </pic:spPr>
                </pic:pic>
              </a:graphicData>
            </a:graphic>
          </wp:anchor>
        </w:drawing>
      </w:r>
      <w:r>
        <w:rPr>
          <w:rFonts w:ascii="宋体" w:eastAsia="宋体" w:hAnsi="宋体" w:hint="eastAsia"/>
        </w:rPr>
        <w:t>3、投标文件中的报价为初始报价，在电子采购管理平台进行竞价后的报价为最终报价。最终报价为含税报价，各分项单价按初始报价和最终报价等比例修正，形成各分项的最终单价。</w:t>
      </w:r>
    </w:p>
    <w:p w14:paraId="4AFDDA7E" w14:textId="5B2D44D3" w:rsidR="0097125E" w:rsidRDefault="00000000">
      <w:pPr>
        <w:spacing w:line="360" w:lineRule="auto"/>
        <w:ind w:firstLineChars="200" w:firstLine="480"/>
        <w:rPr>
          <w:rFonts w:ascii="宋体" w:eastAsia="宋体" w:hAnsi="宋体" w:hint="eastAsia"/>
        </w:rPr>
      </w:pPr>
      <w:r>
        <w:rPr>
          <w:rFonts w:ascii="宋体" w:eastAsia="宋体" w:hAnsi="宋体" w:hint="eastAsia"/>
        </w:rPr>
        <w:t>4、招标人对供应商的最终报价和单价进行清标，如有异常单价，须与供应商洽谈并确定至合理价格。</w:t>
      </w:r>
    </w:p>
    <w:p w14:paraId="07B3F4F6" w14:textId="77777777" w:rsidR="0097125E" w:rsidRDefault="00000000">
      <w:pPr>
        <w:spacing w:line="460" w:lineRule="exact"/>
        <w:ind w:leftChars="-59" w:left="105" w:hangingChars="103" w:hanging="247"/>
        <w:jc w:val="left"/>
        <w:rPr>
          <w:rFonts w:ascii="宋体" w:eastAsia="宋体" w:hAnsi="宋体" w:hint="eastAsia"/>
          <w:szCs w:val="24"/>
        </w:rPr>
      </w:pPr>
      <w:r>
        <w:rPr>
          <w:rFonts w:ascii="宋体" w:eastAsia="宋体" w:hAnsi="宋体" w:hint="eastAsia"/>
          <w:szCs w:val="24"/>
        </w:rPr>
        <w:t>投标人（盖章）：</w:t>
      </w:r>
      <w:r>
        <w:rPr>
          <w:rFonts w:ascii="宋体" w:eastAsia="宋体" w:hAnsi="宋体" w:hint="eastAsia"/>
          <w:szCs w:val="24"/>
          <w:u w:val="single"/>
        </w:rPr>
        <w:t>虚鲲网源科技有限公司</w:t>
      </w:r>
    </w:p>
    <w:p w14:paraId="1DC92509" w14:textId="377BB9E2" w:rsidR="0097125E" w:rsidRDefault="00000000">
      <w:pPr>
        <w:spacing w:line="460" w:lineRule="exact"/>
        <w:ind w:leftChars="-59" w:left="105" w:hangingChars="103" w:hanging="247"/>
        <w:jc w:val="left"/>
        <w:rPr>
          <w:rFonts w:ascii="宋体" w:eastAsia="宋体" w:hAnsi="宋体" w:hint="eastAsia"/>
          <w:szCs w:val="24"/>
        </w:rPr>
      </w:pPr>
      <w:r>
        <w:rPr>
          <w:rFonts w:ascii="宋体" w:eastAsia="宋体" w:hAnsi="宋体" w:hint="eastAsia"/>
          <w:szCs w:val="24"/>
        </w:rPr>
        <w:t>法定代表人或其委托代理人：（签字）：</w:t>
      </w:r>
      <w:r>
        <w:rPr>
          <w:rFonts w:ascii="宋体" w:eastAsia="宋体" w:hAnsi="宋体" w:hint="eastAsia"/>
          <w:szCs w:val="24"/>
          <w:u w:val="single"/>
        </w:rPr>
        <w:t xml:space="preserve"> </w:t>
      </w:r>
      <w:r>
        <w:rPr>
          <w:rFonts w:ascii="宋体" w:eastAsia="宋体" w:hAnsi="宋体"/>
          <w:szCs w:val="24"/>
          <w:u w:val="single"/>
        </w:rPr>
        <w:t xml:space="preserve">           </w:t>
      </w:r>
    </w:p>
    <w:p w14:paraId="489E8F6E" w14:textId="77777777" w:rsidR="0097125E" w:rsidRDefault="00000000">
      <w:pPr>
        <w:spacing w:line="460" w:lineRule="exact"/>
        <w:ind w:leftChars="-59" w:left="106" w:hangingChars="103" w:hanging="248"/>
        <w:jc w:val="left"/>
        <w:rPr>
          <w:rFonts w:ascii="宋体" w:eastAsia="宋体" w:hAnsi="宋体" w:hint="eastAsia"/>
          <w:szCs w:val="24"/>
        </w:rPr>
      </w:pPr>
      <w:r>
        <w:rPr>
          <w:rFonts w:ascii="宋体" w:eastAsia="宋体" w:hAnsi="宋体" w:cs="宋体" w:hint="eastAsia"/>
          <w:b/>
          <w:bCs/>
          <w:szCs w:val="24"/>
        </w:rPr>
        <w:t>（特别说明：如使用人名章，须后附工商备案表扫描件；未经工商备案的人名章无效）</w:t>
      </w:r>
    </w:p>
    <w:p w14:paraId="05F13B8B" w14:textId="77777777" w:rsidR="0097125E" w:rsidRDefault="00000000">
      <w:pPr>
        <w:spacing w:line="460" w:lineRule="exact"/>
        <w:ind w:leftChars="-59" w:left="105" w:hangingChars="103" w:hanging="247"/>
        <w:jc w:val="left"/>
        <w:rPr>
          <w:rFonts w:ascii="宋体" w:eastAsia="宋体" w:hAnsi="宋体" w:hint="eastAsia"/>
          <w:szCs w:val="24"/>
        </w:rPr>
      </w:pPr>
      <w:r>
        <w:rPr>
          <w:rFonts w:ascii="宋体" w:eastAsia="宋体" w:hAnsi="宋体" w:hint="eastAsia"/>
          <w:szCs w:val="24"/>
        </w:rPr>
        <w:t>日  期：</w:t>
      </w:r>
      <w:r>
        <w:rPr>
          <w:rFonts w:ascii="宋体" w:eastAsia="宋体" w:hAnsi="宋体" w:hint="eastAsia"/>
          <w:szCs w:val="24"/>
          <w:u w:val="single"/>
        </w:rPr>
        <w:t xml:space="preserve"> </w:t>
      </w:r>
      <w:r>
        <w:rPr>
          <w:rFonts w:ascii="宋体" w:eastAsia="宋体" w:hAnsi="宋体"/>
          <w:szCs w:val="24"/>
          <w:u w:val="single"/>
        </w:rPr>
        <w:t xml:space="preserve"> </w:t>
      </w:r>
      <w:r>
        <w:rPr>
          <w:rFonts w:ascii="宋体" w:eastAsia="宋体" w:hAnsi="宋体" w:hint="eastAsia"/>
          <w:szCs w:val="24"/>
          <w:u w:val="single"/>
        </w:rPr>
        <w:t>2026</w:t>
      </w:r>
      <w:r>
        <w:rPr>
          <w:rFonts w:ascii="宋体" w:eastAsia="宋体" w:hAnsi="宋体"/>
          <w:szCs w:val="24"/>
          <w:u w:val="single"/>
        </w:rPr>
        <w:t xml:space="preserve"> </w:t>
      </w:r>
      <w:r>
        <w:rPr>
          <w:rFonts w:ascii="宋体" w:eastAsia="宋体" w:hAnsi="宋体" w:hint="eastAsia"/>
          <w:szCs w:val="24"/>
        </w:rPr>
        <w:t>年</w:t>
      </w:r>
      <w:r>
        <w:rPr>
          <w:rFonts w:ascii="宋体" w:eastAsia="宋体" w:hAnsi="宋体"/>
          <w:szCs w:val="24"/>
          <w:u w:val="single"/>
        </w:rPr>
        <w:t xml:space="preserve"> </w:t>
      </w:r>
      <w:r>
        <w:rPr>
          <w:rFonts w:ascii="宋体" w:eastAsia="宋体" w:hAnsi="宋体" w:hint="eastAsia"/>
          <w:szCs w:val="24"/>
          <w:u w:val="single"/>
        </w:rPr>
        <w:t>1</w:t>
      </w:r>
      <w:r>
        <w:rPr>
          <w:rFonts w:ascii="宋体" w:eastAsia="宋体" w:hAnsi="宋体"/>
          <w:szCs w:val="24"/>
          <w:u w:val="single"/>
        </w:rPr>
        <w:t xml:space="preserve"> </w:t>
      </w:r>
      <w:r>
        <w:rPr>
          <w:rFonts w:ascii="宋体" w:eastAsia="宋体" w:hAnsi="宋体" w:hint="eastAsia"/>
          <w:szCs w:val="24"/>
        </w:rPr>
        <w:t>月</w:t>
      </w:r>
      <w:r>
        <w:rPr>
          <w:rFonts w:ascii="宋体" w:eastAsia="宋体" w:hAnsi="宋体" w:hint="eastAsia"/>
          <w:szCs w:val="24"/>
          <w:u w:val="single"/>
        </w:rPr>
        <w:t xml:space="preserve"> 7</w:t>
      </w:r>
      <w:r>
        <w:rPr>
          <w:rFonts w:ascii="宋体" w:eastAsia="宋体" w:hAnsi="宋体"/>
          <w:szCs w:val="24"/>
          <w:u w:val="single"/>
        </w:rPr>
        <w:t xml:space="preserve"> </w:t>
      </w:r>
      <w:r>
        <w:rPr>
          <w:rFonts w:ascii="宋体" w:eastAsia="宋体" w:hAnsi="宋体" w:hint="eastAsia"/>
          <w:szCs w:val="24"/>
        </w:rPr>
        <w:t>日</w:t>
      </w:r>
    </w:p>
    <w:p w14:paraId="1285E90A" w14:textId="77777777" w:rsidR="0097125E" w:rsidRDefault="00000000">
      <w:r>
        <w:br w:type="page"/>
      </w:r>
    </w:p>
    <w:sectPr w:rsidR="009712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96AFA" w14:textId="77777777" w:rsidR="001B0162" w:rsidRDefault="001B0162">
      <w:r>
        <w:separator/>
      </w:r>
    </w:p>
  </w:endnote>
  <w:endnote w:type="continuationSeparator" w:id="0">
    <w:p w14:paraId="752D3F3F" w14:textId="77777777" w:rsidR="001B0162" w:rsidRDefault="001B0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中宋">
    <w:altName w:val="汉仪书宋二KW"/>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EDBD" w14:textId="77777777" w:rsidR="001B0162" w:rsidRDefault="001B0162">
      <w:r>
        <w:separator/>
      </w:r>
    </w:p>
  </w:footnote>
  <w:footnote w:type="continuationSeparator" w:id="0">
    <w:p w14:paraId="6C2F8020" w14:textId="77777777" w:rsidR="001B0162" w:rsidRDefault="001B0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2434" w14:textId="77777777" w:rsidR="0097125E" w:rsidRDefault="00000000">
    <w:pPr>
      <w:pBdr>
        <w:bottom w:val="single" w:sz="4" w:space="1" w:color="auto"/>
      </w:pBdr>
    </w:pPr>
    <w:r>
      <w:rPr>
        <w:noProof/>
      </w:rPr>
      <w:drawing>
        <wp:inline distT="0" distB="0" distL="0" distR="0" wp14:anchorId="225E6C0C" wp14:editId="1B63D2C4">
          <wp:extent cx="1707515" cy="200660"/>
          <wp:effectExtent l="0" t="0" r="6985" b="8890"/>
          <wp:docPr id="12430426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42611" name="图片 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07515" cy="200660"/>
                  </a:xfrm>
                  <a:prstGeom prst="rect">
                    <a:avLst/>
                  </a:prstGeom>
                  <a:noFill/>
                  <a:ln>
                    <a:noFill/>
                  </a:ln>
                </pic:spPr>
              </pic:pic>
            </a:graphicData>
          </a:graphic>
        </wp:inline>
      </w:drawing>
    </w:r>
    <w:r>
      <w:t xml:space="preserve">              </w:t>
    </w:r>
    <w:r>
      <w:rPr>
        <w:rFonts w:hint="eastAsia"/>
      </w:rPr>
      <w:t>金戈通信集团综合通信网络建设项目</w:t>
    </w:r>
  </w:p>
  <w:p w14:paraId="16AEC35F" w14:textId="77777777" w:rsidR="0097125E" w:rsidRDefault="0097125E">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5E"/>
    <w:rsid w:val="000B0CF8"/>
    <w:rsid w:val="001B0162"/>
    <w:rsid w:val="00316881"/>
    <w:rsid w:val="003D1C9D"/>
    <w:rsid w:val="003D2EF1"/>
    <w:rsid w:val="004120AB"/>
    <w:rsid w:val="004746E5"/>
    <w:rsid w:val="00494077"/>
    <w:rsid w:val="00604E9D"/>
    <w:rsid w:val="006A0146"/>
    <w:rsid w:val="007A3A5E"/>
    <w:rsid w:val="007F614A"/>
    <w:rsid w:val="00895A7B"/>
    <w:rsid w:val="008B074E"/>
    <w:rsid w:val="0096109A"/>
    <w:rsid w:val="0097125E"/>
    <w:rsid w:val="00995FBD"/>
    <w:rsid w:val="009C1991"/>
    <w:rsid w:val="00A43332"/>
    <w:rsid w:val="00B51550"/>
    <w:rsid w:val="00B6443A"/>
    <w:rsid w:val="00B97151"/>
    <w:rsid w:val="00BF4001"/>
    <w:rsid w:val="00C74314"/>
    <w:rsid w:val="00DE5638"/>
    <w:rsid w:val="00DF2DB8"/>
    <w:rsid w:val="00E14C6D"/>
    <w:rsid w:val="00E86AF8"/>
    <w:rsid w:val="00F029B9"/>
    <w:rsid w:val="00FF5F8F"/>
    <w:rsid w:val="43FE7B9C"/>
    <w:rsid w:val="6DF70604"/>
    <w:rsid w:val="6FBAEC86"/>
    <w:rsid w:val="7FEFD863"/>
    <w:rsid w:val="FBB75E8D"/>
    <w:rsid w:val="FBF2E72F"/>
    <w:rsid w:val="FD391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553151"/>
  <w15:docId w15:val="{69372573-71C3-4347-B1FC-8B50EA99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imes New Roman" w:eastAsia="华文中宋" w:hAnsi="Times New Roman" w:cs="Times New Roman"/>
      <w:kern w:val="2"/>
      <w:sz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semiHidden/>
    <w:unhideWhenUsed/>
    <w:pPr>
      <w:spacing w:after="120"/>
    </w:pPr>
  </w:style>
  <w:style w:type="paragraph" w:styleId="TOC3">
    <w:name w:val="toc 3"/>
    <w:basedOn w:val="a"/>
    <w:next w:val="a"/>
    <w:autoRedefine/>
    <w:uiPriority w:val="39"/>
    <w:unhideWhenUsed/>
    <w:pPr>
      <w:ind w:leftChars="400" w:left="840"/>
    </w:p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d">
    <w:name w:val="Hyperlink"/>
    <w:basedOn w:val="a1"/>
    <w:uiPriority w:val="99"/>
    <w:unhideWhenUsed/>
    <w:rPr>
      <w:color w:val="467886" w:themeColor="hyperlink"/>
      <w:u w:val="single"/>
    </w:rPr>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Pr>
      <w:rFonts w:cstheme="majorBidi"/>
      <w:color w:val="0F4761" w:themeColor="accent1" w:themeShade="BF"/>
      <w:sz w:val="28"/>
      <w:szCs w:val="28"/>
    </w:rPr>
  </w:style>
  <w:style w:type="character" w:customStyle="1" w:styleId="50">
    <w:name w:val="标题 5 字符"/>
    <w:basedOn w:val="a1"/>
    <w:link w:val="5"/>
    <w:uiPriority w:val="9"/>
    <w:semiHidden/>
    <w:rPr>
      <w:rFonts w:cstheme="majorBidi"/>
      <w:color w:val="0F4761" w:themeColor="accent1" w:themeShade="BF"/>
      <w:sz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c">
    <w:name w:val="标题 字符"/>
    <w:basedOn w:val="a1"/>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1"/>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1"/>
    <w:link w:val="af1"/>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8">
    <w:name w:val="页眉 字符"/>
    <w:basedOn w:val="a1"/>
    <w:link w:val="a7"/>
    <w:uiPriority w:val="99"/>
    <w:rPr>
      <w:sz w:val="18"/>
      <w:szCs w:val="18"/>
    </w:rPr>
  </w:style>
  <w:style w:type="character" w:customStyle="1" w:styleId="a6">
    <w:name w:val="页脚 字符"/>
    <w:basedOn w:val="a1"/>
    <w:link w:val="a5"/>
    <w:uiPriority w:val="99"/>
    <w:rPr>
      <w:sz w:val="18"/>
      <w:szCs w:val="18"/>
    </w:rPr>
  </w:style>
  <w:style w:type="character" w:customStyle="1" w:styleId="a4">
    <w:name w:val="正文文本 字符"/>
    <w:basedOn w:val="a1"/>
    <w:link w:val="a0"/>
    <w:uiPriority w:val="99"/>
    <w:semiHidden/>
    <w:rPr>
      <w:rFonts w:ascii="Times New Roman" w:eastAsia="华文中宋" w:hAnsi="Times New Roman" w:cs="Times New Roman"/>
      <w:sz w:val="24"/>
      <w:szCs w:val="20"/>
      <w14:ligatures w14:val="none"/>
    </w:rPr>
  </w:style>
  <w:style w:type="paragraph" w:customStyle="1" w:styleId="TOC1">
    <w:name w:val="TOC 标题1"/>
    <w:basedOn w:val="1"/>
    <w:next w:val="a"/>
    <w:uiPriority w:val="39"/>
    <w:unhideWhenUsed/>
    <w:qFormat/>
    <w:pPr>
      <w:widowControl/>
      <w:spacing w:before="240" w:after="0" w:line="259" w:lineRule="auto"/>
      <w:outlineLvl w:val="9"/>
    </w:pPr>
    <w:rPr>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tel:+12024567041"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C6FC08F1-7D5A-4431-A91E-6448676F6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1130</Words>
  <Characters>1323</Characters>
  <Application>Microsoft Office Word</Application>
  <DocSecurity>0</DocSecurity>
  <Lines>165</Lines>
  <Paragraphs>175</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Mika Misono</dc:creator>
  <cp:lastModifiedBy>Mika Misono</cp:lastModifiedBy>
  <cp:revision>18</cp:revision>
  <dcterms:created xsi:type="dcterms:W3CDTF">2026-01-08T18:00:00Z</dcterms:created>
  <dcterms:modified xsi:type="dcterms:W3CDTF">2026-01-16T01:53:00Z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3B4A4861C344803A204A64696FBD3FD1_42</vt:lpwstr>
  </property>
</Properties>
</file>