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FC" w:rsidRPr="00DC55FC" w:rsidRDefault="00B12345" w:rsidP="00DC55FC">
      <w:pPr>
        <w:pStyle w:val="Heading2"/>
        <w:ind w:left="0"/>
        <w:jc w:val="left"/>
        <w:rPr>
          <w:sz w:val="20"/>
          <w:szCs w:val="20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pt;margin-top:-10.95pt;width:58.65pt;height:55.4pt;z-index:1" strokecolor="white">
            <v:textbox style="mso-next-textbox:#_x0000_s1027">
              <w:txbxContent>
                <w:p w:rsidR="005A178A" w:rsidRDefault="00B12345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5pt;height:49.5pt">
                        <v:imagedata r:id="rId7" o:title="" blacklevel="6554f"/>
                      </v:shape>
                    </w:pict>
                  </w:r>
                </w:p>
              </w:txbxContent>
            </v:textbox>
          </v:shape>
        </w:pict>
      </w:r>
      <w:r w:rsidR="00DC55FC" w:rsidRPr="00DC55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</w:t>
      </w:r>
      <w:r w:rsidR="00DC55FC" w:rsidRPr="00DC55FC">
        <w:rPr>
          <w:sz w:val="20"/>
          <w:szCs w:val="20"/>
        </w:rPr>
        <w:t>Name: Rupal Narendra Sonje</w:t>
      </w:r>
    </w:p>
    <w:p w:rsidR="00DC55FC" w:rsidRPr="00DC55FC" w:rsidRDefault="00B12345" w:rsidP="00DC55FC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                          </w:t>
      </w:r>
      <w:r w:rsidR="00DC55FC" w:rsidRPr="00DC55FC">
        <w:rPr>
          <w:rFonts w:ascii="Arial" w:hAnsi="Arial" w:cs="Arial"/>
          <w:b/>
          <w:lang w:val="de-DE"/>
        </w:rPr>
        <w:t>Gender: Male</w:t>
      </w:r>
    </w:p>
    <w:p w:rsidR="00DC55FC" w:rsidRPr="00DC55FC" w:rsidRDefault="00DC55FC" w:rsidP="00DC55FC">
      <w:pPr>
        <w:rPr>
          <w:rFonts w:ascii="Arial" w:hAnsi="Arial" w:cs="Arial"/>
          <w:b/>
          <w:lang w:val="de-DE"/>
        </w:rPr>
      </w:pPr>
      <w:r w:rsidRPr="00DC55FC">
        <w:rPr>
          <w:rFonts w:ascii="Arial" w:hAnsi="Arial" w:cs="Arial"/>
          <w:b/>
          <w:lang w:val="de-DE"/>
        </w:rPr>
        <w:t xml:space="preserve"> </w:t>
      </w:r>
      <w:r w:rsidR="00B12345">
        <w:rPr>
          <w:rFonts w:ascii="Arial" w:hAnsi="Arial" w:cs="Arial"/>
          <w:b/>
          <w:lang w:val="de-DE"/>
        </w:rPr>
        <w:t xml:space="preserve">                          </w:t>
      </w:r>
      <w:r w:rsidRPr="00DC55FC">
        <w:rPr>
          <w:rFonts w:ascii="Arial" w:hAnsi="Arial" w:cs="Arial"/>
          <w:b/>
          <w:lang w:val="de-DE"/>
        </w:rPr>
        <w:t xml:space="preserve">E-mail Address: </w:t>
      </w:r>
      <w:hyperlink r:id="rId8" w:history="1">
        <w:r w:rsidRPr="00DC55FC">
          <w:rPr>
            <w:rStyle w:val="Hyperlink"/>
            <w:rFonts w:ascii="Arial" w:hAnsi="Arial" w:cs="Arial"/>
            <w:b/>
            <w:lang w:val="de-DE"/>
          </w:rPr>
          <w:t>rupalsonje0107@gmail.com</w:t>
        </w:r>
      </w:hyperlink>
    </w:p>
    <w:p w:rsidR="00DC55FC" w:rsidRPr="00DC55FC" w:rsidRDefault="00DC55FC" w:rsidP="002D587C">
      <w:pPr>
        <w:pBdr>
          <w:bottom w:val="thinThickSmallGap" w:sz="24" w:space="1" w:color="auto"/>
        </w:pBdr>
        <w:rPr>
          <w:rFonts w:ascii="Arial" w:hAnsi="Arial" w:cs="Arial"/>
          <w:b/>
          <w:lang w:val="de-DE"/>
        </w:rPr>
      </w:pPr>
      <w:r w:rsidRPr="00DC55FC">
        <w:rPr>
          <w:rFonts w:ascii="Arial" w:hAnsi="Arial" w:cs="Arial"/>
          <w:b/>
          <w:lang w:val="de-DE"/>
        </w:rPr>
        <w:t xml:space="preserve"> </w:t>
      </w:r>
      <w:r w:rsidR="00B12345">
        <w:rPr>
          <w:rFonts w:ascii="Arial" w:hAnsi="Arial" w:cs="Arial"/>
          <w:b/>
          <w:lang w:val="de-DE"/>
        </w:rPr>
        <w:t xml:space="preserve">                          </w:t>
      </w:r>
      <w:r w:rsidRPr="00DC55FC">
        <w:rPr>
          <w:rFonts w:ascii="Arial" w:hAnsi="Arial" w:cs="Arial"/>
          <w:b/>
          <w:lang w:val="de-DE"/>
        </w:rPr>
        <w:t>Mobile No.: 8433876670</w:t>
      </w:r>
    </w:p>
    <w:p w:rsidR="00207129" w:rsidRDefault="00207129" w:rsidP="00747FD0">
      <w:pPr>
        <w:pStyle w:val="Heading2"/>
        <w:ind w:left="0"/>
        <w:jc w:val="left"/>
        <w:rPr>
          <w:b w:val="0"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="00703521" w:rsidRPr="007C6024">
        <w:rPr>
          <w:sz w:val="20"/>
          <w:szCs w:val="20"/>
          <w:u w:val="single"/>
        </w:rPr>
        <w:t>Carrier Objective</w:t>
      </w:r>
      <w:r w:rsidR="00703521" w:rsidRPr="00207129">
        <w:rPr>
          <w:sz w:val="20"/>
          <w:szCs w:val="20"/>
        </w:rPr>
        <w:t>:</w:t>
      </w:r>
      <w:r w:rsidR="00703521" w:rsidRPr="00207129">
        <w:rPr>
          <w:b w:val="0"/>
          <w:bCs/>
          <w:sz w:val="20"/>
          <w:szCs w:val="20"/>
        </w:rPr>
        <w:t xml:space="preserve"> To be a part of progressive organization that gives us scope to enhance knowledge and utilize skill </w:t>
      </w:r>
      <w:r>
        <w:rPr>
          <w:b w:val="0"/>
          <w:bCs/>
          <w:sz w:val="20"/>
          <w:szCs w:val="20"/>
        </w:rPr>
        <w:t xml:space="preserve">   </w:t>
      </w:r>
    </w:p>
    <w:p w:rsidR="00283052" w:rsidRPr="00207129" w:rsidRDefault="00207129" w:rsidP="00207129">
      <w:pPr>
        <w:pStyle w:val="Heading2"/>
        <w:pBdr>
          <w:bottom w:val="single" w:sz="8" w:space="1" w:color="auto"/>
        </w:pBdr>
        <w:ind w:left="0"/>
        <w:jc w:val="left"/>
        <w:rPr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t</w:t>
      </w:r>
      <w:r w:rsidR="00703521" w:rsidRPr="00207129">
        <w:rPr>
          <w:b w:val="0"/>
          <w:bCs/>
          <w:sz w:val="20"/>
          <w:szCs w:val="20"/>
        </w:rPr>
        <w:t>owards the growth of the organization.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540"/>
        <w:gridCol w:w="1716"/>
        <w:gridCol w:w="1626"/>
        <w:gridCol w:w="4158"/>
        <w:gridCol w:w="950"/>
      </w:tblGrid>
      <w:tr w:rsidR="009A0A18" w:rsidRPr="00E95102" w:rsidTr="00207129">
        <w:trPr>
          <w:trHeight w:val="229"/>
        </w:trPr>
        <w:tc>
          <w:tcPr>
            <w:tcW w:w="11160" w:type="dxa"/>
            <w:gridSpan w:val="6"/>
            <w:shd w:val="clear" w:color="auto" w:fill="D5DCE4"/>
          </w:tcPr>
          <w:p w:rsidR="009A0A18" w:rsidRPr="00E95102" w:rsidRDefault="00E95102" w:rsidP="00E95102">
            <w:pPr>
              <w:pStyle w:val="BodyTextIndent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ACADEMIC BACKGRO</w:t>
            </w:r>
            <w:r w:rsidR="009A0A18" w:rsidRPr="00E95102">
              <w:rPr>
                <w:b/>
                <w:bCs/>
              </w:rPr>
              <w:t>UND</w:t>
            </w:r>
          </w:p>
        </w:tc>
      </w:tr>
      <w:tr w:rsidR="002D15FD" w:rsidTr="00207129">
        <w:trPr>
          <w:trHeight w:val="467"/>
        </w:trPr>
        <w:tc>
          <w:tcPr>
            <w:tcW w:w="1170" w:type="dxa"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  <w:p w:rsidR="00E95102" w:rsidRDefault="009A0A18" w:rsidP="00747FD0">
            <w:pPr>
              <w:pStyle w:val="BodyTextIndent"/>
              <w:ind w:left="0"/>
              <w:jc w:val="center"/>
            </w:pPr>
            <w:r>
              <w:t>B.E.</w:t>
            </w:r>
          </w:p>
        </w:tc>
        <w:tc>
          <w:tcPr>
            <w:tcW w:w="1540" w:type="dxa"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</w:tc>
        <w:tc>
          <w:tcPr>
            <w:tcW w:w="1716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Sem 8</w:t>
            </w:r>
          </w:p>
          <w:p w:rsidR="009A0A18" w:rsidRDefault="009A0A18" w:rsidP="00E95102">
            <w:pPr>
              <w:pStyle w:val="BodyTextIndent"/>
              <w:ind w:left="0"/>
              <w:jc w:val="center"/>
            </w:pPr>
            <w:r>
              <w:t>Yet to appear</w:t>
            </w:r>
          </w:p>
        </w:tc>
        <w:tc>
          <w:tcPr>
            <w:tcW w:w="1626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Sem</w:t>
            </w:r>
            <w:r w:rsidR="009A0A18">
              <w:t xml:space="preserve"> 7</w:t>
            </w:r>
          </w:p>
          <w:p w:rsidR="009A0A18" w:rsidRDefault="009A0A18" w:rsidP="00443860">
            <w:pPr>
              <w:pStyle w:val="BodyTextIndent"/>
              <w:ind w:left="0"/>
            </w:pPr>
            <w:r>
              <w:t>Yet to appear</w:t>
            </w:r>
          </w:p>
        </w:tc>
        <w:tc>
          <w:tcPr>
            <w:tcW w:w="4158" w:type="dxa"/>
            <w:vMerge w:val="restart"/>
            <w:shd w:val="clear" w:color="auto" w:fill="auto"/>
          </w:tcPr>
          <w:p w:rsidR="002D15FD" w:rsidRDefault="002D15FD" w:rsidP="00443860">
            <w:pPr>
              <w:pStyle w:val="BodyTextIndent"/>
              <w:ind w:left="0"/>
            </w:pPr>
          </w:p>
          <w:p w:rsidR="009A0A18" w:rsidRPr="00E95102" w:rsidRDefault="009A0A18" w:rsidP="00E95102">
            <w:pPr>
              <w:pStyle w:val="BodyTextIndent"/>
              <w:spacing w:before="240"/>
              <w:ind w:left="0"/>
              <w:jc w:val="center"/>
              <w:rPr>
                <w:b/>
                <w:sz w:val="19"/>
                <w:szCs w:val="19"/>
              </w:rPr>
            </w:pPr>
            <w:r w:rsidRPr="00E95102">
              <w:rPr>
                <w:b/>
                <w:sz w:val="19"/>
                <w:szCs w:val="19"/>
              </w:rPr>
              <w:t>Department of Information Technology Engineering</w:t>
            </w:r>
          </w:p>
          <w:p w:rsidR="009A0A18" w:rsidRPr="00E95102" w:rsidRDefault="009A0A18" w:rsidP="00E95102">
            <w:pPr>
              <w:pStyle w:val="BodyTextIndent"/>
              <w:ind w:left="0"/>
              <w:jc w:val="center"/>
              <w:rPr>
                <w:b/>
                <w:sz w:val="19"/>
                <w:szCs w:val="19"/>
              </w:rPr>
            </w:pPr>
          </w:p>
          <w:p w:rsidR="009A0A18" w:rsidRDefault="009A0A18" w:rsidP="00E95102">
            <w:pPr>
              <w:pStyle w:val="BodyTextIndent"/>
              <w:ind w:left="0"/>
              <w:jc w:val="center"/>
            </w:pPr>
            <w:r w:rsidRPr="00E95102">
              <w:rPr>
                <w:b/>
                <w:sz w:val="19"/>
                <w:szCs w:val="19"/>
              </w:rPr>
              <w:t>Ramrao Adik Institute of Technology, Mumbai University.</w:t>
            </w:r>
          </w:p>
        </w:tc>
        <w:tc>
          <w:tcPr>
            <w:tcW w:w="950" w:type="dxa"/>
            <w:vMerge w:val="restart"/>
            <w:shd w:val="clear" w:color="auto" w:fill="auto"/>
          </w:tcPr>
          <w:p w:rsidR="009A0A18" w:rsidRDefault="003E21FF" w:rsidP="003E21FF">
            <w:pPr>
              <w:pStyle w:val="BodyTextIndent"/>
              <w:spacing w:before="240"/>
              <w:ind w:left="0"/>
              <w:jc w:val="center"/>
            </w:pPr>
            <w:r>
              <w:t>8.05</w:t>
            </w:r>
          </w:p>
        </w:tc>
      </w:tr>
      <w:tr w:rsidR="002D15FD" w:rsidTr="00207129">
        <w:trPr>
          <w:trHeight w:val="395"/>
        </w:trPr>
        <w:tc>
          <w:tcPr>
            <w:tcW w:w="1170" w:type="dxa"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  <w:p w:rsidR="00E95102" w:rsidRDefault="006414D7" w:rsidP="00747FD0">
            <w:pPr>
              <w:pStyle w:val="BodyTextIndent"/>
              <w:ind w:left="0"/>
              <w:jc w:val="center"/>
            </w:pPr>
            <w:r>
              <w:t>T. E</w:t>
            </w:r>
          </w:p>
        </w:tc>
        <w:tc>
          <w:tcPr>
            <w:tcW w:w="1540" w:type="dxa"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</w:tc>
        <w:tc>
          <w:tcPr>
            <w:tcW w:w="1716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Sem</w:t>
            </w:r>
            <w:r w:rsidR="009A0A18">
              <w:t xml:space="preserve"> 6</w:t>
            </w:r>
          </w:p>
          <w:p w:rsidR="009A0A18" w:rsidRDefault="009A0A18" w:rsidP="00E95102">
            <w:pPr>
              <w:pStyle w:val="BodyTextIndent"/>
              <w:ind w:left="0"/>
              <w:jc w:val="center"/>
            </w:pPr>
            <w:r>
              <w:t>Yet to appear</w:t>
            </w:r>
          </w:p>
        </w:tc>
        <w:tc>
          <w:tcPr>
            <w:tcW w:w="1626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Sem</w:t>
            </w:r>
            <w:r w:rsidR="009A0A18">
              <w:t xml:space="preserve"> 5</w:t>
            </w:r>
          </w:p>
          <w:p w:rsidR="009A0A18" w:rsidRDefault="009A0A18" w:rsidP="00E95102">
            <w:pPr>
              <w:pStyle w:val="BodyTextIndent"/>
              <w:ind w:left="0"/>
              <w:jc w:val="center"/>
            </w:pPr>
            <w:r>
              <w:t>Yet to appear</w:t>
            </w:r>
          </w:p>
        </w:tc>
        <w:tc>
          <w:tcPr>
            <w:tcW w:w="4158" w:type="dxa"/>
            <w:vMerge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</w:tc>
        <w:tc>
          <w:tcPr>
            <w:tcW w:w="950" w:type="dxa"/>
            <w:vMerge/>
            <w:shd w:val="clear" w:color="auto" w:fill="auto"/>
          </w:tcPr>
          <w:p w:rsidR="009A0A18" w:rsidRDefault="009A0A18" w:rsidP="009A0A18">
            <w:pPr>
              <w:pStyle w:val="BodyTextIndent"/>
              <w:ind w:left="0"/>
              <w:jc w:val="center"/>
            </w:pPr>
          </w:p>
        </w:tc>
      </w:tr>
      <w:tr w:rsidR="002D15FD" w:rsidTr="00207129">
        <w:trPr>
          <w:trHeight w:val="512"/>
        </w:trPr>
        <w:tc>
          <w:tcPr>
            <w:tcW w:w="1170" w:type="dxa"/>
            <w:shd w:val="clear" w:color="auto" w:fill="auto"/>
          </w:tcPr>
          <w:p w:rsidR="00747FD0" w:rsidRDefault="00747FD0" w:rsidP="00747FD0">
            <w:pPr>
              <w:pStyle w:val="BodyTextIndent"/>
              <w:ind w:left="0"/>
            </w:pPr>
          </w:p>
          <w:p w:rsidR="00747FD0" w:rsidRDefault="00747FD0" w:rsidP="00747FD0">
            <w:pPr>
              <w:pStyle w:val="BodyTextIndent"/>
              <w:ind w:left="0"/>
              <w:jc w:val="center"/>
            </w:pPr>
            <w:r>
              <w:t>S.E.</w:t>
            </w:r>
          </w:p>
        </w:tc>
        <w:tc>
          <w:tcPr>
            <w:tcW w:w="1540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May</w:t>
            </w:r>
          </w:p>
          <w:p w:rsidR="00E95102" w:rsidRDefault="00E95102" w:rsidP="00E95102">
            <w:pPr>
              <w:pStyle w:val="BodyTextIndent"/>
              <w:ind w:left="0"/>
              <w:jc w:val="center"/>
            </w:pPr>
            <w:r>
              <w:t>2020</w:t>
            </w:r>
          </w:p>
        </w:tc>
        <w:tc>
          <w:tcPr>
            <w:tcW w:w="1716" w:type="dxa"/>
            <w:shd w:val="clear" w:color="auto" w:fill="auto"/>
          </w:tcPr>
          <w:p w:rsidR="009A0A18" w:rsidRDefault="009A0A18" w:rsidP="00E95102">
            <w:pPr>
              <w:pStyle w:val="BodyTextIndent"/>
              <w:ind w:left="0"/>
              <w:jc w:val="center"/>
            </w:pPr>
            <w:r>
              <w:t>Sem 4</w:t>
            </w:r>
          </w:p>
          <w:p w:rsidR="00487FAC" w:rsidRDefault="00487FAC" w:rsidP="00E95102">
            <w:pPr>
              <w:pStyle w:val="BodyTextIndent"/>
              <w:ind w:left="0"/>
              <w:jc w:val="center"/>
            </w:pPr>
            <w:r>
              <w:t>Result Awaited</w:t>
            </w:r>
          </w:p>
        </w:tc>
        <w:tc>
          <w:tcPr>
            <w:tcW w:w="1626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Sem</w:t>
            </w:r>
            <w:r w:rsidR="009A0A18">
              <w:t xml:space="preserve"> 3</w:t>
            </w:r>
          </w:p>
          <w:p w:rsidR="00487FAC" w:rsidRDefault="00E95102" w:rsidP="00E95102">
            <w:pPr>
              <w:pStyle w:val="BodyTextIndent"/>
              <w:ind w:left="0"/>
              <w:jc w:val="center"/>
            </w:pPr>
            <w:r>
              <w:t>8.3</w:t>
            </w:r>
            <w:r w:rsidR="003E21FF">
              <w:t>8</w:t>
            </w:r>
          </w:p>
        </w:tc>
        <w:tc>
          <w:tcPr>
            <w:tcW w:w="4158" w:type="dxa"/>
            <w:vMerge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</w:tc>
        <w:tc>
          <w:tcPr>
            <w:tcW w:w="950" w:type="dxa"/>
            <w:vMerge/>
            <w:shd w:val="clear" w:color="auto" w:fill="auto"/>
          </w:tcPr>
          <w:p w:rsidR="009A0A18" w:rsidRDefault="009A0A18" w:rsidP="009A0A18">
            <w:pPr>
              <w:pStyle w:val="BodyTextIndent"/>
              <w:ind w:left="0"/>
              <w:jc w:val="center"/>
            </w:pPr>
          </w:p>
        </w:tc>
      </w:tr>
      <w:tr w:rsidR="002D15FD" w:rsidTr="00287CF0">
        <w:trPr>
          <w:trHeight w:val="512"/>
        </w:trPr>
        <w:tc>
          <w:tcPr>
            <w:tcW w:w="1170" w:type="dxa"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  <w:p w:rsidR="00E95102" w:rsidRDefault="00747FD0" w:rsidP="00747FD0">
            <w:pPr>
              <w:pStyle w:val="BodyTextIndent"/>
              <w:ind w:left="0"/>
              <w:jc w:val="center"/>
            </w:pPr>
            <w:r>
              <w:t>F.E.</w:t>
            </w:r>
          </w:p>
        </w:tc>
        <w:tc>
          <w:tcPr>
            <w:tcW w:w="1540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May</w:t>
            </w:r>
          </w:p>
          <w:p w:rsidR="00E95102" w:rsidRDefault="00E95102" w:rsidP="00E95102">
            <w:pPr>
              <w:pStyle w:val="BodyTextIndent"/>
              <w:ind w:left="0"/>
              <w:jc w:val="center"/>
            </w:pPr>
            <w:r>
              <w:t>2019</w:t>
            </w:r>
          </w:p>
        </w:tc>
        <w:tc>
          <w:tcPr>
            <w:tcW w:w="1716" w:type="dxa"/>
            <w:shd w:val="clear" w:color="auto" w:fill="auto"/>
          </w:tcPr>
          <w:p w:rsidR="009A0A18" w:rsidRDefault="009A0A18" w:rsidP="00E95102">
            <w:pPr>
              <w:pStyle w:val="BodyTextIndent"/>
              <w:ind w:left="0"/>
              <w:jc w:val="center"/>
            </w:pPr>
            <w:r>
              <w:t>Sem 2</w:t>
            </w:r>
          </w:p>
          <w:p w:rsidR="00865899" w:rsidRDefault="00E95102" w:rsidP="00E95102">
            <w:pPr>
              <w:pStyle w:val="BodyTextIndent"/>
              <w:ind w:left="0"/>
              <w:jc w:val="center"/>
            </w:pPr>
            <w:r>
              <w:t>7.59</w:t>
            </w:r>
          </w:p>
        </w:tc>
        <w:tc>
          <w:tcPr>
            <w:tcW w:w="1626" w:type="dxa"/>
            <w:shd w:val="clear" w:color="auto" w:fill="auto"/>
          </w:tcPr>
          <w:p w:rsidR="009A0A18" w:rsidRDefault="00E95102" w:rsidP="00E95102">
            <w:pPr>
              <w:pStyle w:val="BodyTextIndent"/>
              <w:ind w:left="0"/>
              <w:jc w:val="center"/>
            </w:pPr>
            <w:r>
              <w:t>Sem</w:t>
            </w:r>
            <w:r w:rsidR="009A0A18">
              <w:t xml:space="preserve"> 1</w:t>
            </w:r>
          </w:p>
          <w:p w:rsidR="00865899" w:rsidRDefault="00E95102" w:rsidP="00E95102">
            <w:pPr>
              <w:pStyle w:val="BodyTextIndent"/>
              <w:ind w:left="0"/>
              <w:jc w:val="center"/>
            </w:pPr>
            <w:r>
              <w:t>8.19</w:t>
            </w:r>
          </w:p>
        </w:tc>
        <w:tc>
          <w:tcPr>
            <w:tcW w:w="4158" w:type="dxa"/>
            <w:vMerge/>
            <w:shd w:val="clear" w:color="auto" w:fill="auto"/>
          </w:tcPr>
          <w:p w:rsidR="009A0A18" w:rsidRDefault="009A0A18" w:rsidP="00443860">
            <w:pPr>
              <w:pStyle w:val="BodyTextIndent"/>
              <w:ind w:left="0"/>
            </w:pPr>
          </w:p>
        </w:tc>
        <w:tc>
          <w:tcPr>
            <w:tcW w:w="950" w:type="dxa"/>
            <w:vMerge/>
            <w:shd w:val="clear" w:color="auto" w:fill="auto"/>
          </w:tcPr>
          <w:p w:rsidR="009A0A18" w:rsidRDefault="009A0A18" w:rsidP="009A0A18">
            <w:pPr>
              <w:pStyle w:val="BodyTextIndent"/>
              <w:ind w:left="0"/>
              <w:jc w:val="center"/>
            </w:pPr>
          </w:p>
        </w:tc>
      </w:tr>
      <w:tr w:rsidR="00443860" w:rsidTr="00287CF0">
        <w:trPr>
          <w:trHeight w:val="548"/>
        </w:trPr>
        <w:tc>
          <w:tcPr>
            <w:tcW w:w="1170" w:type="dxa"/>
            <w:shd w:val="clear" w:color="auto" w:fill="auto"/>
          </w:tcPr>
          <w:p w:rsidR="00443860" w:rsidRDefault="00443860" w:rsidP="00443860">
            <w:pPr>
              <w:pStyle w:val="BodyTextIndent"/>
              <w:ind w:left="0"/>
            </w:pPr>
          </w:p>
          <w:p w:rsidR="00E95102" w:rsidRDefault="00443860" w:rsidP="00287CF0">
            <w:pPr>
              <w:pStyle w:val="BodyTextIndent"/>
              <w:ind w:left="0"/>
              <w:jc w:val="center"/>
            </w:pPr>
            <w:r>
              <w:t>Class XII</w:t>
            </w:r>
          </w:p>
        </w:tc>
        <w:tc>
          <w:tcPr>
            <w:tcW w:w="1540" w:type="dxa"/>
            <w:shd w:val="clear" w:color="auto" w:fill="auto"/>
          </w:tcPr>
          <w:p w:rsidR="00E95102" w:rsidRDefault="00443860" w:rsidP="00E95102">
            <w:pPr>
              <w:pStyle w:val="BodyTextIndent"/>
              <w:ind w:left="0"/>
              <w:jc w:val="center"/>
            </w:pPr>
            <w:r>
              <w:t xml:space="preserve">February </w:t>
            </w:r>
          </w:p>
          <w:p w:rsidR="00443860" w:rsidRDefault="00443860" w:rsidP="00E95102">
            <w:pPr>
              <w:pStyle w:val="BodyTextIndent"/>
              <w:ind w:left="0"/>
              <w:jc w:val="center"/>
            </w:pPr>
            <w:r>
              <w:t>2018</w:t>
            </w:r>
          </w:p>
        </w:tc>
        <w:tc>
          <w:tcPr>
            <w:tcW w:w="7500" w:type="dxa"/>
            <w:gridSpan w:val="3"/>
            <w:shd w:val="clear" w:color="auto" w:fill="auto"/>
          </w:tcPr>
          <w:p w:rsidR="00443860" w:rsidRDefault="00B55A04" w:rsidP="00B55A04">
            <w:pPr>
              <w:pStyle w:val="BodyTextIndent"/>
              <w:spacing w:before="240"/>
              <w:ind w:left="0"/>
              <w:jc w:val="center"/>
            </w:pPr>
            <w:r>
              <w:t>SSC</w:t>
            </w:r>
          </w:p>
        </w:tc>
        <w:tc>
          <w:tcPr>
            <w:tcW w:w="950" w:type="dxa"/>
            <w:shd w:val="clear" w:color="auto" w:fill="auto"/>
          </w:tcPr>
          <w:p w:rsidR="00443860" w:rsidRDefault="00B55A04" w:rsidP="00B55A04">
            <w:pPr>
              <w:pStyle w:val="BodyTextIndent"/>
              <w:spacing w:before="240"/>
              <w:ind w:left="0"/>
              <w:jc w:val="center"/>
            </w:pPr>
            <w:r>
              <w:t>81.69 %</w:t>
            </w:r>
          </w:p>
        </w:tc>
      </w:tr>
      <w:tr w:rsidR="00443860" w:rsidTr="00287CF0">
        <w:trPr>
          <w:trHeight w:val="602"/>
        </w:trPr>
        <w:tc>
          <w:tcPr>
            <w:tcW w:w="1170" w:type="dxa"/>
            <w:shd w:val="clear" w:color="auto" w:fill="auto"/>
          </w:tcPr>
          <w:p w:rsidR="00443860" w:rsidRDefault="00443860" w:rsidP="00443860">
            <w:pPr>
              <w:pStyle w:val="BodyTextIndent"/>
              <w:ind w:left="0"/>
            </w:pPr>
          </w:p>
          <w:p w:rsidR="00E95102" w:rsidRDefault="00443860" w:rsidP="00287CF0">
            <w:pPr>
              <w:pStyle w:val="BodyTextIndent"/>
              <w:ind w:left="0"/>
              <w:jc w:val="center"/>
            </w:pPr>
            <w:r>
              <w:t>Class X</w:t>
            </w:r>
          </w:p>
        </w:tc>
        <w:tc>
          <w:tcPr>
            <w:tcW w:w="1540" w:type="dxa"/>
            <w:shd w:val="clear" w:color="auto" w:fill="auto"/>
          </w:tcPr>
          <w:p w:rsidR="00E95102" w:rsidRDefault="00443860" w:rsidP="00E95102">
            <w:pPr>
              <w:pStyle w:val="BodyTextIndent"/>
              <w:ind w:left="0"/>
              <w:jc w:val="center"/>
            </w:pPr>
            <w:r>
              <w:t>March</w:t>
            </w:r>
          </w:p>
          <w:p w:rsidR="00443860" w:rsidRDefault="00443860" w:rsidP="00E95102">
            <w:pPr>
              <w:pStyle w:val="BodyTextIndent"/>
              <w:ind w:left="0"/>
              <w:jc w:val="center"/>
            </w:pPr>
            <w:r>
              <w:t>2016</w:t>
            </w:r>
          </w:p>
        </w:tc>
        <w:tc>
          <w:tcPr>
            <w:tcW w:w="7500" w:type="dxa"/>
            <w:gridSpan w:val="3"/>
            <w:shd w:val="clear" w:color="auto" w:fill="auto"/>
          </w:tcPr>
          <w:p w:rsidR="00443860" w:rsidRDefault="00B55A04" w:rsidP="00B55A04">
            <w:pPr>
              <w:pStyle w:val="BodyTextIndent"/>
              <w:spacing w:before="240"/>
              <w:ind w:left="0"/>
              <w:jc w:val="center"/>
            </w:pPr>
            <w:r>
              <w:t>HSC</w:t>
            </w:r>
          </w:p>
        </w:tc>
        <w:tc>
          <w:tcPr>
            <w:tcW w:w="950" w:type="dxa"/>
            <w:shd w:val="clear" w:color="auto" w:fill="auto"/>
          </w:tcPr>
          <w:p w:rsidR="00443860" w:rsidRDefault="00B55A04" w:rsidP="00B55A04">
            <w:pPr>
              <w:pStyle w:val="BodyTextIndent"/>
              <w:spacing w:before="240"/>
              <w:ind w:left="0"/>
              <w:jc w:val="center"/>
            </w:pPr>
            <w:r>
              <w:t>84.80 %</w:t>
            </w:r>
          </w:p>
        </w:tc>
      </w:tr>
      <w:tr w:rsidR="002D15FD" w:rsidTr="00207129">
        <w:trPr>
          <w:trHeight w:val="244"/>
        </w:trPr>
        <w:tc>
          <w:tcPr>
            <w:tcW w:w="11160" w:type="dxa"/>
            <w:gridSpan w:val="6"/>
            <w:shd w:val="clear" w:color="auto" w:fill="D5DCE4"/>
          </w:tcPr>
          <w:p w:rsidR="002D15FD" w:rsidRPr="002D15FD" w:rsidRDefault="002D15FD" w:rsidP="00487FAC">
            <w:pPr>
              <w:pStyle w:val="BodyTextIndent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ACADEMIC ACHIEVEMENT </w:t>
            </w:r>
          </w:p>
        </w:tc>
      </w:tr>
    </w:tbl>
    <w:p w:rsidR="00593A50" w:rsidRPr="003E21FF" w:rsidRDefault="002D15FD" w:rsidP="003E21FF">
      <w:pPr>
        <w:numPr>
          <w:ilvl w:val="0"/>
          <w:numId w:val="11"/>
        </w:numPr>
        <w:rPr>
          <w:rFonts w:ascii="Arial" w:hAnsi="Arial" w:cs="Arial"/>
          <w:bCs/>
        </w:rPr>
      </w:pPr>
      <w:r w:rsidRPr="002D15FD">
        <w:rPr>
          <w:rFonts w:ascii="Arial" w:hAnsi="Arial" w:cs="Arial"/>
          <w:bCs/>
        </w:rPr>
        <w:t xml:space="preserve">Secured 10 </w:t>
      </w:r>
      <w:r>
        <w:rPr>
          <w:rFonts w:ascii="Arial" w:hAnsi="Arial" w:cs="Arial"/>
          <w:bCs/>
        </w:rPr>
        <w:t xml:space="preserve">pointers in </w:t>
      </w:r>
      <w:r w:rsidR="003E21FF">
        <w:rPr>
          <w:rFonts w:ascii="Arial" w:hAnsi="Arial" w:cs="Arial"/>
          <w:b/>
        </w:rPr>
        <w:t>DBMS , JAVA , SQL Lab and Data Structure Lab</w:t>
      </w:r>
      <w:r>
        <w:rPr>
          <w:rFonts w:ascii="Arial" w:hAnsi="Arial" w:cs="Arial"/>
          <w:b/>
        </w:rPr>
        <w:t xml:space="preserve"> </w:t>
      </w:r>
    </w:p>
    <w:p w:rsidR="00593A50" w:rsidRDefault="00593A50" w:rsidP="00593A50">
      <w:pPr>
        <w:ind w:left="720"/>
        <w:rPr>
          <w:rFonts w:ascii="Arial" w:hAnsi="Arial" w:cs="Arial"/>
          <w:bCs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593A50" w:rsidRPr="00A57EEE" w:rsidTr="00207129">
        <w:tc>
          <w:tcPr>
            <w:tcW w:w="11160" w:type="dxa"/>
            <w:shd w:val="clear" w:color="auto" w:fill="D5DCE4"/>
          </w:tcPr>
          <w:p w:rsidR="00593A50" w:rsidRPr="00A57EEE" w:rsidRDefault="00593A50" w:rsidP="00487FAC">
            <w:pPr>
              <w:rPr>
                <w:rFonts w:ascii="Arial" w:hAnsi="Arial" w:cs="Arial"/>
                <w:b/>
              </w:rPr>
            </w:pPr>
            <w:r w:rsidRPr="00A57EEE">
              <w:rPr>
                <w:rFonts w:ascii="Arial" w:hAnsi="Arial" w:cs="Arial"/>
                <w:b/>
              </w:rPr>
              <w:t>CERTIFICATIONS</w:t>
            </w:r>
          </w:p>
        </w:tc>
      </w:tr>
    </w:tbl>
    <w:p w:rsidR="00593A50" w:rsidRDefault="00593A50" w:rsidP="00593A50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Successfully completed </w:t>
      </w:r>
      <w:r>
        <w:rPr>
          <w:rFonts w:ascii="Arial" w:hAnsi="Arial" w:cs="Arial"/>
          <w:b/>
        </w:rPr>
        <w:t>PYTHON</w:t>
      </w:r>
      <w:r w:rsidRPr="00593A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certification course by UDEMY (2020)</w:t>
      </w:r>
    </w:p>
    <w:p w:rsidR="00891350" w:rsidRDefault="00891350" w:rsidP="00593A50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Successfully completed  </w:t>
      </w:r>
      <w:r>
        <w:rPr>
          <w:rFonts w:ascii="Arial" w:hAnsi="Arial" w:cs="Arial"/>
          <w:b/>
          <w:bCs/>
        </w:rPr>
        <w:t xml:space="preserve">HTML </w:t>
      </w:r>
      <w:r>
        <w:rPr>
          <w:rFonts w:ascii="Arial" w:hAnsi="Arial" w:cs="Arial"/>
          <w:bCs/>
        </w:rPr>
        <w:t>certification course by Coursera (2020)</w:t>
      </w:r>
    </w:p>
    <w:p w:rsidR="008A6DC1" w:rsidRPr="00436AB4" w:rsidRDefault="00A45FCA" w:rsidP="00436AB4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Successfully completed 5 days online STTP on </w:t>
      </w:r>
      <w:r w:rsidRPr="00817322">
        <w:rPr>
          <w:rFonts w:ascii="Arial" w:hAnsi="Arial" w:cs="Arial"/>
          <w:b/>
          <w:bCs/>
        </w:rPr>
        <w:t>“Recent Trends and Application of Machine Learning and Deep Learning in IT”</w:t>
      </w:r>
      <w:r>
        <w:rPr>
          <w:rFonts w:ascii="Arial" w:hAnsi="Arial" w:cs="Arial"/>
          <w:bCs/>
        </w:rPr>
        <w:t xml:space="preserve"> by </w:t>
      </w:r>
      <w:r>
        <w:rPr>
          <w:rFonts w:ascii="Arial" w:hAnsi="Arial" w:cs="Arial"/>
        </w:rPr>
        <w:t>Department of Information Technology (2020).</w:t>
      </w:r>
    </w:p>
    <w:p w:rsidR="00436AB4" w:rsidRPr="00436AB4" w:rsidRDefault="00436AB4" w:rsidP="00436AB4">
      <w:pPr>
        <w:ind w:left="720"/>
        <w:rPr>
          <w:rFonts w:ascii="Arial" w:hAnsi="Arial" w:cs="Arial"/>
          <w:bCs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6414D7" w:rsidRPr="00A57EEE" w:rsidTr="00207129">
        <w:tc>
          <w:tcPr>
            <w:tcW w:w="11160" w:type="dxa"/>
            <w:shd w:val="clear" w:color="auto" w:fill="D5DCE4"/>
          </w:tcPr>
          <w:p w:rsidR="006414D7" w:rsidRPr="00A57EEE" w:rsidRDefault="006414D7" w:rsidP="00487FAC">
            <w:pPr>
              <w:rPr>
                <w:rFonts w:ascii="Arial" w:hAnsi="Arial" w:cs="Arial"/>
                <w:b/>
              </w:rPr>
            </w:pPr>
            <w:r w:rsidRPr="00A57EEE">
              <w:rPr>
                <w:rFonts w:ascii="Arial" w:hAnsi="Arial" w:cs="Arial"/>
                <w:b/>
              </w:rPr>
              <w:t>PROJECT AND INTERNSHIPS</w:t>
            </w:r>
          </w:p>
        </w:tc>
      </w:tr>
    </w:tbl>
    <w:p w:rsidR="006414D7" w:rsidRPr="006414D7" w:rsidRDefault="00897B11" w:rsidP="006414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2D587C">
        <w:rPr>
          <w:rFonts w:ascii="Arial" w:hAnsi="Arial" w:cs="Arial"/>
          <w:b/>
        </w:rPr>
        <w:t>PROJEC</w:t>
      </w:r>
      <w:r w:rsidR="006414D7" w:rsidRPr="006414D7">
        <w:rPr>
          <w:rFonts w:ascii="Arial" w:hAnsi="Arial" w:cs="Arial"/>
          <w:b/>
        </w:rPr>
        <w:t>TS:</w:t>
      </w:r>
    </w:p>
    <w:p w:rsidR="00817322" w:rsidRDefault="008A6DC1" w:rsidP="009A09AB">
      <w:pPr>
        <w:numPr>
          <w:ilvl w:val="0"/>
          <w:numId w:val="14"/>
        </w:numPr>
        <w:rPr>
          <w:rFonts w:ascii="Arial" w:hAnsi="Arial" w:cs="Arial"/>
          <w:bCs/>
        </w:rPr>
      </w:pPr>
      <w:r w:rsidRPr="00817322">
        <w:rPr>
          <w:rFonts w:ascii="Arial" w:hAnsi="Arial" w:cs="Arial"/>
          <w:b/>
        </w:rPr>
        <w:t>TodoApp</w:t>
      </w:r>
      <w:r w:rsidR="006414D7" w:rsidRPr="00817322">
        <w:rPr>
          <w:rFonts w:ascii="Arial" w:hAnsi="Arial" w:cs="Arial"/>
          <w:bCs/>
        </w:rPr>
        <w:t xml:space="preserve">: </w:t>
      </w:r>
      <w:r w:rsidR="00436AB4">
        <w:rPr>
          <w:rFonts w:ascii="Arial" w:hAnsi="Arial" w:cs="Arial"/>
          <w:bCs/>
        </w:rPr>
        <w:t>A web application which enables user to add and delete tasks.</w:t>
      </w:r>
    </w:p>
    <w:p w:rsidR="00CA5632" w:rsidRDefault="00CA5632" w:rsidP="009A09AB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Snake and Ladder</w:t>
      </w:r>
      <w:r w:rsidR="00A60595">
        <w:rPr>
          <w:rFonts w:ascii="Arial" w:hAnsi="Arial" w:cs="Arial"/>
          <w:b/>
        </w:rPr>
        <w:t xml:space="preserve"> game</w:t>
      </w:r>
      <w:r>
        <w:rPr>
          <w:rFonts w:ascii="Arial" w:hAnsi="Arial" w:cs="Arial"/>
          <w:b/>
        </w:rPr>
        <w:t xml:space="preserve"> (Shell Script)</w:t>
      </w:r>
      <w:r w:rsidRPr="00CA5632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  <w:r w:rsidR="00DC70EC">
        <w:rPr>
          <w:rFonts w:ascii="Arial" w:hAnsi="Arial" w:cs="Arial"/>
          <w:bCs/>
        </w:rPr>
        <w:t>Multiplayer</w:t>
      </w:r>
      <w:r w:rsidR="00436AB4">
        <w:rPr>
          <w:rFonts w:ascii="Arial" w:hAnsi="Arial" w:cs="Arial"/>
          <w:bCs/>
        </w:rPr>
        <w:t xml:space="preserve"> snake and ladder game.</w:t>
      </w:r>
    </w:p>
    <w:p w:rsidR="006414D7" w:rsidRPr="00817322" w:rsidRDefault="00246C88" w:rsidP="009A09AB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Face</w:t>
      </w:r>
      <w:r w:rsidR="00FF6D60">
        <w:rPr>
          <w:rFonts w:ascii="Arial" w:hAnsi="Arial" w:cs="Arial"/>
          <w:b/>
        </w:rPr>
        <w:t xml:space="preserve"> Identification A</w:t>
      </w:r>
      <w:bookmarkStart w:id="0" w:name="_GoBack"/>
      <w:bookmarkEnd w:id="0"/>
      <w:r>
        <w:rPr>
          <w:rFonts w:ascii="Arial" w:hAnsi="Arial" w:cs="Arial"/>
          <w:b/>
        </w:rPr>
        <w:t>pp</w:t>
      </w:r>
      <w:r w:rsidR="008A6DC1" w:rsidRPr="00817322">
        <w:rPr>
          <w:rFonts w:ascii="Arial" w:hAnsi="Arial" w:cs="Arial"/>
          <w:b/>
        </w:rPr>
        <w:t xml:space="preserve"> </w:t>
      </w:r>
      <w:r w:rsidR="006414D7" w:rsidRPr="00817322">
        <w:rPr>
          <w:rFonts w:ascii="Arial" w:hAnsi="Arial" w:cs="Arial"/>
          <w:b/>
          <w:bCs/>
        </w:rPr>
        <w:t xml:space="preserve">: </w:t>
      </w:r>
      <w:r w:rsidR="006414D7" w:rsidRPr="00817322">
        <w:rPr>
          <w:rFonts w:ascii="Arial" w:hAnsi="Arial" w:cs="Arial"/>
        </w:rPr>
        <w:t>A web application</w:t>
      </w:r>
      <w:r w:rsidR="006414D7" w:rsidRPr="00817322">
        <w:rPr>
          <w:rFonts w:ascii="Arial" w:hAnsi="Arial" w:cs="Arial"/>
          <w:b/>
          <w:bCs/>
        </w:rPr>
        <w:t xml:space="preserve"> t</w:t>
      </w:r>
      <w:r w:rsidR="00817322" w:rsidRPr="00817322">
        <w:rPr>
          <w:rFonts w:ascii="Arial" w:hAnsi="Arial" w:cs="Arial"/>
        </w:rPr>
        <w:t>o recognize face</w:t>
      </w:r>
      <w:r w:rsidR="000F1BBD" w:rsidRPr="00817322">
        <w:rPr>
          <w:rFonts w:ascii="Arial" w:hAnsi="Arial" w:cs="Arial"/>
        </w:rPr>
        <w:t xml:space="preserve"> </w:t>
      </w:r>
      <w:r w:rsidR="00817322" w:rsidRPr="0081732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a </w:t>
      </w:r>
      <w:r w:rsidR="000060D5" w:rsidRPr="00817322">
        <w:rPr>
          <w:rFonts w:ascii="Arial" w:hAnsi="Arial" w:cs="Arial"/>
        </w:rPr>
        <w:t>image.</w:t>
      </w:r>
    </w:p>
    <w:p w:rsidR="00135ADD" w:rsidRDefault="00135ADD" w:rsidP="00135ADD">
      <w:pPr>
        <w:rPr>
          <w:rFonts w:ascii="Arial" w:hAnsi="Arial" w:cs="Arial"/>
        </w:rPr>
      </w:pPr>
    </w:p>
    <w:p w:rsidR="00F87483" w:rsidRDefault="00897B11" w:rsidP="00135A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135ADD" w:rsidRPr="00135ADD">
        <w:rPr>
          <w:rFonts w:ascii="Arial" w:hAnsi="Arial" w:cs="Arial"/>
          <w:b/>
          <w:bCs/>
        </w:rPr>
        <w:t>INTERNSHIPS:</w:t>
      </w:r>
    </w:p>
    <w:p w:rsidR="00F87483" w:rsidRDefault="00F87483" w:rsidP="00135ADD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Successfully completed 1-month internship</w:t>
      </w:r>
      <w:r w:rsidR="000060D5">
        <w:rPr>
          <w:rFonts w:ascii="Arial" w:hAnsi="Arial" w:cs="Arial"/>
        </w:rPr>
        <w:t xml:space="preserve"> organized</w:t>
      </w:r>
      <w:r>
        <w:rPr>
          <w:rFonts w:ascii="Arial" w:hAnsi="Arial" w:cs="Arial"/>
        </w:rPr>
        <w:t xml:space="preserve"> by Department of Information Technology</w:t>
      </w:r>
      <w:r w:rsidR="000060D5">
        <w:rPr>
          <w:rFonts w:ascii="Arial" w:hAnsi="Arial" w:cs="Arial"/>
        </w:rPr>
        <w:t>,</w:t>
      </w:r>
      <w:r w:rsidR="00CA5632">
        <w:rPr>
          <w:rFonts w:ascii="Arial" w:hAnsi="Arial" w:cs="Arial"/>
        </w:rPr>
        <w:t xml:space="preserve"> </w:t>
      </w:r>
      <w:r w:rsidR="000060D5">
        <w:rPr>
          <w:rFonts w:ascii="Arial" w:hAnsi="Arial" w:cs="Arial"/>
        </w:rPr>
        <w:t>RAIT from December 2019 to January 2020</w:t>
      </w:r>
      <w:r>
        <w:rPr>
          <w:rFonts w:ascii="Arial" w:hAnsi="Arial" w:cs="Arial"/>
        </w:rPr>
        <w:t xml:space="preserve"> on</w:t>
      </w:r>
      <w:r>
        <w:rPr>
          <w:rFonts w:ascii="Arial" w:hAnsi="Arial" w:cs="Arial"/>
          <w:b/>
        </w:rPr>
        <w:t xml:space="preserve"> “The Art of Computer Programming” </w:t>
      </w:r>
      <w:r w:rsidR="000060D5">
        <w:rPr>
          <w:rFonts w:ascii="Arial" w:hAnsi="Arial" w:cs="Arial"/>
        </w:rPr>
        <w:t>to develop</w:t>
      </w:r>
      <w:r>
        <w:rPr>
          <w:rFonts w:ascii="Arial" w:hAnsi="Arial" w:cs="Arial"/>
        </w:rPr>
        <w:t xml:space="preserve"> effective programming skills and</w:t>
      </w:r>
      <w:r w:rsidR="000060D5">
        <w:rPr>
          <w:rFonts w:ascii="Arial" w:hAnsi="Arial" w:cs="Arial"/>
        </w:rPr>
        <w:t xml:space="preserve"> learn problem-solving approaches</w:t>
      </w:r>
      <w:r>
        <w:rPr>
          <w:rFonts w:ascii="Arial" w:hAnsi="Arial" w:cs="Arial"/>
        </w:rPr>
        <w:t>.</w:t>
      </w:r>
    </w:p>
    <w:p w:rsidR="00D70BC6" w:rsidRDefault="00135ADD" w:rsidP="00436AB4">
      <w:pPr>
        <w:numPr>
          <w:ilvl w:val="0"/>
          <w:numId w:val="15"/>
        </w:numPr>
        <w:rPr>
          <w:rFonts w:ascii="Arial" w:hAnsi="Arial" w:cs="Arial"/>
        </w:rPr>
      </w:pPr>
      <w:r w:rsidRPr="00135ADD">
        <w:rPr>
          <w:rFonts w:ascii="Arial" w:hAnsi="Arial" w:cs="Arial"/>
        </w:rPr>
        <w:t xml:space="preserve">Undergoing </w:t>
      </w:r>
      <w:r>
        <w:rPr>
          <w:rFonts w:ascii="Arial" w:hAnsi="Arial" w:cs="Arial"/>
        </w:rPr>
        <w:t>two months internship</w:t>
      </w:r>
      <w:r w:rsidR="000060D5">
        <w:rPr>
          <w:rFonts w:ascii="Arial" w:hAnsi="Arial" w:cs="Arial"/>
        </w:rPr>
        <w:t xml:space="preserve"> organized</w:t>
      </w:r>
      <w:r>
        <w:rPr>
          <w:rFonts w:ascii="Arial" w:hAnsi="Arial" w:cs="Arial"/>
        </w:rPr>
        <w:t xml:space="preserve"> by Department of</w:t>
      </w:r>
      <w:r w:rsidR="009324F4">
        <w:rPr>
          <w:rFonts w:ascii="Arial" w:hAnsi="Arial" w:cs="Arial"/>
        </w:rPr>
        <w:t xml:space="preserve"> Information Technology</w:t>
      </w:r>
      <w:r w:rsidR="000060D5">
        <w:rPr>
          <w:rFonts w:ascii="Arial" w:hAnsi="Arial" w:cs="Arial"/>
        </w:rPr>
        <w:t>, RAIT from June 2020 to July 2020</w:t>
      </w:r>
      <w:r>
        <w:rPr>
          <w:rFonts w:ascii="Arial" w:hAnsi="Arial" w:cs="Arial"/>
        </w:rPr>
        <w:t xml:space="preserve"> </w:t>
      </w:r>
      <w:r w:rsidR="000060D5">
        <w:rPr>
          <w:rFonts w:ascii="Arial" w:hAnsi="Arial" w:cs="Arial"/>
        </w:rPr>
        <w:t>on developing</w:t>
      </w:r>
      <w:r>
        <w:rPr>
          <w:rFonts w:ascii="Arial" w:hAnsi="Arial" w:cs="Arial"/>
        </w:rPr>
        <w:t xml:space="preserve"> </w:t>
      </w:r>
      <w:r w:rsidR="009324F4">
        <w:rPr>
          <w:rFonts w:ascii="Arial" w:hAnsi="Arial" w:cs="Arial"/>
        </w:rPr>
        <w:t xml:space="preserve">competitive programming skills and </w:t>
      </w:r>
      <w:r w:rsidR="000060D5">
        <w:rPr>
          <w:rFonts w:ascii="Arial" w:hAnsi="Arial" w:cs="Arial"/>
        </w:rPr>
        <w:t>develop an application which will enable</w:t>
      </w:r>
      <w:r>
        <w:rPr>
          <w:rFonts w:ascii="Arial" w:hAnsi="Arial" w:cs="Arial"/>
        </w:rPr>
        <w:t xml:space="preserve"> the user to </w:t>
      </w:r>
      <w:r w:rsidR="004827A3">
        <w:rPr>
          <w:rFonts w:ascii="Arial" w:hAnsi="Arial" w:cs="Arial"/>
        </w:rPr>
        <w:t xml:space="preserve">communicate </w:t>
      </w:r>
      <w:r w:rsidR="000060D5">
        <w:rPr>
          <w:rFonts w:ascii="Arial" w:hAnsi="Arial" w:cs="Arial"/>
        </w:rPr>
        <w:t xml:space="preserve">via </w:t>
      </w:r>
      <w:r w:rsidR="004827A3">
        <w:rPr>
          <w:rFonts w:ascii="Arial" w:hAnsi="Arial" w:cs="Arial"/>
        </w:rPr>
        <w:t xml:space="preserve">video and share </w:t>
      </w:r>
      <w:r w:rsidR="000060D5">
        <w:rPr>
          <w:rFonts w:ascii="Arial" w:hAnsi="Arial" w:cs="Arial"/>
        </w:rPr>
        <w:t xml:space="preserve">data and </w:t>
      </w:r>
      <w:r w:rsidR="004827A3">
        <w:rPr>
          <w:rFonts w:ascii="Arial" w:hAnsi="Arial" w:cs="Arial"/>
        </w:rPr>
        <w:t>files.</w:t>
      </w:r>
    </w:p>
    <w:p w:rsidR="00436AB4" w:rsidRPr="00436AB4" w:rsidRDefault="00436AB4" w:rsidP="00436AB4">
      <w:pPr>
        <w:ind w:left="360"/>
        <w:rPr>
          <w:rFonts w:ascii="Arial" w:hAnsi="Arial" w:cs="Arial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B12345" w:rsidRPr="005A178A" w:rsidTr="005A178A">
        <w:tc>
          <w:tcPr>
            <w:tcW w:w="11160" w:type="dxa"/>
            <w:shd w:val="clear" w:color="auto" w:fill="D9E2F3"/>
          </w:tcPr>
          <w:p w:rsidR="00D70BC6" w:rsidRPr="005A178A" w:rsidRDefault="00D70BC6" w:rsidP="007C6024">
            <w:pPr>
              <w:rPr>
                <w:rFonts w:ascii="Arial" w:hAnsi="Arial" w:cs="Arial"/>
              </w:rPr>
            </w:pPr>
            <w:r w:rsidRPr="005A178A">
              <w:rPr>
                <w:rFonts w:ascii="Arial" w:hAnsi="Arial" w:cs="Arial"/>
                <w:b/>
                <w:bCs/>
                <w:lang w:val="en-US"/>
              </w:rPr>
              <w:t>POSITION OF RESPONSIBILITY</w:t>
            </w:r>
          </w:p>
        </w:tc>
      </w:tr>
    </w:tbl>
    <w:p w:rsidR="00D70BC6" w:rsidRPr="00D70BC6" w:rsidRDefault="00F0740A" w:rsidP="00D70BC6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Creative Co-Head </w:t>
      </w:r>
      <w:r w:rsidR="00E0594A">
        <w:rPr>
          <w:rFonts w:ascii="Arial" w:hAnsi="Arial" w:cs="Arial"/>
          <w:lang w:val="en-US"/>
        </w:rPr>
        <w:t>at</w:t>
      </w:r>
      <w:r w:rsidR="00D70BC6">
        <w:rPr>
          <w:rFonts w:ascii="Arial" w:hAnsi="Arial" w:cs="Arial"/>
          <w:lang w:val="en-US"/>
        </w:rPr>
        <w:t xml:space="preserve"> RAIT-ACM STUDENT CHAPTER (2019-20)</w:t>
      </w:r>
    </w:p>
    <w:p w:rsidR="00D70BC6" w:rsidRPr="00D70BC6" w:rsidRDefault="00D70BC6" w:rsidP="00D70BC6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Event Head </w:t>
      </w:r>
      <w:r>
        <w:rPr>
          <w:rFonts w:ascii="Arial" w:hAnsi="Arial" w:cs="Arial"/>
          <w:lang w:val="en-US"/>
        </w:rPr>
        <w:t>for Dark Raptor in Elixir, conducted by RAIT-ACM (2019)</w:t>
      </w:r>
    </w:p>
    <w:p w:rsidR="00D70BC6" w:rsidRPr="00E0594A" w:rsidRDefault="00D70BC6" w:rsidP="00E0594A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Event Organizer </w:t>
      </w:r>
      <w:r>
        <w:rPr>
          <w:rFonts w:ascii="Arial" w:hAnsi="Arial" w:cs="Arial"/>
          <w:lang w:val="en-US"/>
        </w:rPr>
        <w:t>for Escape Room in Aspire, conducted by ITSA (2018)</w:t>
      </w:r>
    </w:p>
    <w:p w:rsidR="00D70BC6" w:rsidRPr="007C6024" w:rsidRDefault="00D70BC6" w:rsidP="007C6024">
      <w:pPr>
        <w:ind w:left="720"/>
        <w:rPr>
          <w:rFonts w:ascii="Arial" w:hAnsi="Arial" w:cs="Arial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135ADD" w:rsidRPr="00A57EEE" w:rsidTr="00207129">
        <w:tc>
          <w:tcPr>
            <w:tcW w:w="11160" w:type="dxa"/>
            <w:shd w:val="clear" w:color="auto" w:fill="D5DCE4"/>
          </w:tcPr>
          <w:p w:rsidR="00135ADD" w:rsidRPr="00A57EEE" w:rsidRDefault="00135ADD" w:rsidP="00487FAC">
            <w:pPr>
              <w:rPr>
                <w:rFonts w:ascii="Arial" w:hAnsi="Arial" w:cs="Arial"/>
                <w:b/>
                <w:bCs/>
              </w:rPr>
            </w:pPr>
            <w:r w:rsidRPr="00A57EEE">
              <w:rPr>
                <w:rFonts w:ascii="Arial" w:hAnsi="Arial" w:cs="Arial"/>
                <w:b/>
                <w:bCs/>
              </w:rPr>
              <w:t>EXTRA CURRICULAR ACHIEVEMENTS</w:t>
            </w:r>
          </w:p>
        </w:tc>
      </w:tr>
    </w:tbl>
    <w:p w:rsidR="00135ADD" w:rsidRDefault="004827A3" w:rsidP="009A09AB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</w:t>
      </w:r>
      <w:r w:rsidR="00A45FCA">
        <w:rPr>
          <w:rFonts w:ascii="Arial" w:hAnsi="Arial" w:cs="Arial"/>
        </w:rPr>
        <w:t xml:space="preserve"> 24-hours </w:t>
      </w:r>
      <w:r w:rsidRPr="00A45FCA">
        <w:rPr>
          <w:rFonts w:ascii="Arial" w:hAnsi="Arial" w:cs="Arial"/>
          <w:b/>
        </w:rPr>
        <w:t>Codeathon</w:t>
      </w:r>
      <w:r w:rsidR="00073B64">
        <w:rPr>
          <w:rFonts w:ascii="Arial" w:hAnsi="Arial" w:cs="Arial"/>
          <w:b/>
        </w:rPr>
        <w:t xml:space="preserve"> </w:t>
      </w:r>
      <w:r w:rsidR="00073B64" w:rsidRPr="00073B64">
        <w:rPr>
          <w:rFonts w:ascii="Arial" w:hAnsi="Arial" w:cs="Arial"/>
        </w:rPr>
        <w:t>organized</w:t>
      </w:r>
      <w:r w:rsidR="00073B64">
        <w:rPr>
          <w:rFonts w:ascii="Arial" w:hAnsi="Arial" w:cs="Arial"/>
          <w:b/>
        </w:rPr>
        <w:t xml:space="preserve"> </w:t>
      </w:r>
      <w:r w:rsidR="00073B64">
        <w:rPr>
          <w:rFonts w:ascii="Arial" w:hAnsi="Arial" w:cs="Arial"/>
        </w:rPr>
        <w:t xml:space="preserve">by </w:t>
      </w:r>
      <w:r w:rsidR="00073B64" w:rsidRPr="00073B64">
        <w:rPr>
          <w:rFonts w:ascii="Arial" w:hAnsi="Arial" w:cs="Arial"/>
          <w:b/>
        </w:rPr>
        <w:t>RAIT-ACM</w:t>
      </w:r>
      <w:r>
        <w:rPr>
          <w:rFonts w:ascii="Arial" w:hAnsi="Arial" w:cs="Arial"/>
        </w:rPr>
        <w:t xml:space="preserve"> </w:t>
      </w:r>
      <w:r w:rsidR="00A45FCA">
        <w:rPr>
          <w:rFonts w:ascii="Arial" w:hAnsi="Arial" w:cs="Arial"/>
        </w:rPr>
        <w:t>(2019).</w:t>
      </w:r>
    </w:p>
    <w:p w:rsidR="00A45FCA" w:rsidRDefault="00F26B8B" w:rsidP="00F26B8B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</w:t>
      </w:r>
      <w:r w:rsidRPr="00A45FCA">
        <w:rPr>
          <w:rFonts w:ascii="Arial" w:hAnsi="Arial" w:cs="Arial"/>
          <w:b/>
        </w:rPr>
        <w:t>Codeathon</w:t>
      </w:r>
      <w:r>
        <w:rPr>
          <w:rFonts w:ascii="Arial" w:hAnsi="Arial" w:cs="Arial"/>
          <w:b/>
        </w:rPr>
        <w:t xml:space="preserve"> </w:t>
      </w:r>
      <w:r w:rsidRPr="00F26B8B">
        <w:rPr>
          <w:rFonts w:ascii="Arial" w:hAnsi="Arial" w:cs="Arial"/>
        </w:rPr>
        <w:t>organized by</w:t>
      </w:r>
      <w:r>
        <w:rPr>
          <w:rFonts w:ascii="Arial" w:hAnsi="Arial" w:cs="Arial"/>
          <w:b/>
        </w:rPr>
        <w:t xml:space="preserve"> GMRIT ACM STUDENT</w:t>
      </w:r>
      <w:r w:rsidR="00E1017B">
        <w:rPr>
          <w:rFonts w:ascii="Arial" w:hAnsi="Arial" w:cs="Arial"/>
          <w:b/>
        </w:rPr>
        <w:t xml:space="preserve"> CHAPTER</w:t>
      </w:r>
      <w:r>
        <w:rPr>
          <w:rFonts w:ascii="Arial" w:hAnsi="Arial" w:cs="Arial"/>
        </w:rPr>
        <w:t xml:space="preserve"> (2020).</w:t>
      </w:r>
    </w:p>
    <w:p w:rsidR="00246C88" w:rsidRDefault="00246C88" w:rsidP="00F26B8B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</w:t>
      </w:r>
      <w:r>
        <w:rPr>
          <w:rFonts w:ascii="Arial" w:hAnsi="Arial" w:cs="Arial"/>
          <w:b/>
        </w:rPr>
        <w:t xml:space="preserve">Virtual Hackathon </w:t>
      </w:r>
      <w:r>
        <w:rPr>
          <w:rFonts w:ascii="Arial" w:hAnsi="Arial" w:cs="Arial"/>
        </w:rPr>
        <w:t>organized by</w:t>
      </w:r>
      <w:r w:rsidR="00444571">
        <w:rPr>
          <w:rFonts w:ascii="Arial" w:hAnsi="Arial" w:cs="Arial"/>
        </w:rPr>
        <w:t xml:space="preserve"> </w:t>
      </w:r>
      <w:r w:rsidR="00444571">
        <w:rPr>
          <w:rFonts w:ascii="Arial" w:hAnsi="Arial" w:cs="Arial"/>
          <w:b/>
        </w:rPr>
        <w:t xml:space="preserve">RAIT-ACM </w:t>
      </w:r>
      <w:r w:rsidR="00444571">
        <w:rPr>
          <w:rFonts w:ascii="Arial" w:hAnsi="Arial" w:cs="Arial"/>
        </w:rPr>
        <w:t>(2020).</w:t>
      </w:r>
    </w:p>
    <w:p w:rsidR="00E0594A" w:rsidRPr="00E0594A" w:rsidRDefault="00073B64" w:rsidP="00E0594A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in National level coding competition in track </w:t>
      </w:r>
      <w:r>
        <w:rPr>
          <w:rFonts w:ascii="Arial" w:hAnsi="Arial" w:cs="Arial"/>
          <w:b/>
        </w:rPr>
        <w:t>Code Predators and Pythogorean</w:t>
      </w:r>
      <w:r>
        <w:rPr>
          <w:rFonts w:ascii="Arial" w:hAnsi="Arial" w:cs="Arial"/>
        </w:rPr>
        <w:t xml:space="preserve"> </w:t>
      </w:r>
      <w:r w:rsidR="00193B2F" w:rsidRPr="00193B2F">
        <w:rPr>
          <w:rFonts w:ascii="Arial" w:hAnsi="Arial" w:cs="Arial"/>
        </w:rPr>
        <w:t>organized by Department of Computer Engineering</w:t>
      </w:r>
      <w:r w:rsidR="00193B2F">
        <w:rPr>
          <w:rFonts w:ascii="Arial" w:hAnsi="Arial" w:cs="Arial"/>
        </w:rPr>
        <w:t xml:space="preserve"> </w:t>
      </w:r>
      <w:r w:rsidR="00193B2F" w:rsidRPr="00193B2F">
        <w:rPr>
          <w:rFonts w:ascii="Arial" w:hAnsi="Arial" w:cs="Arial"/>
        </w:rPr>
        <w:t>i</w:t>
      </w:r>
      <w:r w:rsidR="00193B2F">
        <w:rPr>
          <w:rFonts w:ascii="Arial" w:hAnsi="Arial" w:cs="Arial"/>
        </w:rPr>
        <w:t>n association with MentorrBuddy</w:t>
      </w:r>
      <w:r w:rsidR="00193B2F" w:rsidRPr="00193B2F">
        <w:rPr>
          <w:rFonts w:ascii="Arial" w:hAnsi="Arial" w:cs="Arial"/>
        </w:rPr>
        <w:t xml:space="preserve"> </w:t>
      </w:r>
      <w:r w:rsidRPr="00193B2F">
        <w:rPr>
          <w:rFonts w:ascii="Arial" w:hAnsi="Arial" w:cs="Arial"/>
        </w:rPr>
        <w:t>(2020).</w:t>
      </w:r>
    </w:p>
    <w:p w:rsidR="00135ADD" w:rsidRDefault="00135ADD" w:rsidP="00135ADD">
      <w:pPr>
        <w:rPr>
          <w:rFonts w:ascii="Arial" w:hAnsi="Arial" w:cs="Arial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135ADD" w:rsidRPr="00A57EEE" w:rsidTr="00207129">
        <w:tc>
          <w:tcPr>
            <w:tcW w:w="11160" w:type="dxa"/>
            <w:shd w:val="clear" w:color="auto" w:fill="D5DCE4"/>
          </w:tcPr>
          <w:p w:rsidR="00135ADD" w:rsidRPr="00A57EEE" w:rsidRDefault="00135ADD" w:rsidP="00207129">
            <w:pPr>
              <w:rPr>
                <w:rFonts w:ascii="Arial" w:hAnsi="Arial" w:cs="Arial"/>
                <w:b/>
                <w:bCs/>
              </w:rPr>
            </w:pPr>
            <w:r w:rsidRPr="00A57EEE">
              <w:rPr>
                <w:rFonts w:ascii="Arial" w:hAnsi="Arial" w:cs="Arial"/>
                <w:b/>
                <w:bCs/>
              </w:rPr>
              <w:t>ADDITIONAL ACTIVITIES</w:t>
            </w:r>
          </w:p>
        </w:tc>
      </w:tr>
    </w:tbl>
    <w:p w:rsidR="00135ADD" w:rsidRPr="00487FAC" w:rsidRDefault="00487FAC" w:rsidP="00436AB4">
      <w:pPr>
        <w:numPr>
          <w:ilvl w:val="0"/>
          <w:numId w:val="17"/>
        </w:numPr>
        <w:rPr>
          <w:rFonts w:ascii="Arial" w:hAnsi="Arial" w:cs="Arial"/>
        </w:rPr>
      </w:pPr>
      <w:r w:rsidRPr="00487FAC">
        <w:rPr>
          <w:rFonts w:ascii="Arial" w:hAnsi="Arial" w:cs="Arial"/>
          <w:b/>
          <w:bCs/>
        </w:rPr>
        <w:t>Preferred programming language</w:t>
      </w:r>
      <w:r w:rsidR="00E0457B">
        <w:rPr>
          <w:rFonts w:ascii="Arial" w:hAnsi="Arial" w:cs="Arial"/>
        </w:rPr>
        <w:t xml:space="preserve"> :</w:t>
      </w:r>
      <w:r w:rsidRPr="00487FAC">
        <w:rPr>
          <w:rFonts w:ascii="Arial" w:hAnsi="Arial" w:cs="Arial"/>
        </w:rPr>
        <w:t xml:space="preserve"> PYTHON</w:t>
      </w:r>
    </w:p>
    <w:p w:rsidR="00487FAC" w:rsidRDefault="00487FAC" w:rsidP="00135ADD">
      <w:pPr>
        <w:numPr>
          <w:ilvl w:val="0"/>
          <w:numId w:val="15"/>
        </w:numPr>
        <w:rPr>
          <w:rFonts w:ascii="Arial" w:hAnsi="Arial" w:cs="Arial"/>
        </w:rPr>
      </w:pPr>
      <w:r w:rsidRPr="00487FAC">
        <w:rPr>
          <w:rFonts w:ascii="Arial" w:hAnsi="Arial" w:cs="Arial"/>
          <w:b/>
          <w:bCs/>
        </w:rPr>
        <w:t>Other Programming Language Known</w:t>
      </w:r>
      <w:r w:rsidRPr="00487FAC">
        <w:rPr>
          <w:rFonts w:ascii="Arial" w:hAnsi="Arial" w:cs="Arial"/>
        </w:rPr>
        <w:t xml:space="preserve"> </w:t>
      </w:r>
      <w:r w:rsidR="00E0457B">
        <w:rPr>
          <w:rFonts w:ascii="Arial" w:hAnsi="Arial" w:cs="Arial"/>
        </w:rPr>
        <w:t xml:space="preserve">: </w:t>
      </w:r>
      <w:r w:rsidRPr="00487FAC">
        <w:rPr>
          <w:rFonts w:ascii="Arial" w:hAnsi="Arial" w:cs="Arial"/>
        </w:rPr>
        <w:t>C</w:t>
      </w:r>
      <w:r w:rsidR="00E0457B">
        <w:rPr>
          <w:rFonts w:ascii="Arial" w:hAnsi="Arial" w:cs="Arial"/>
        </w:rPr>
        <w:t xml:space="preserve"> , JAVA</w:t>
      </w:r>
    </w:p>
    <w:p w:rsidR="00487FAC" w:rsidRDefault="00487FAC" w:rsidP="00135ADD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Familiar with: </w:t>
      </w:r>
      <w:r>
        <w:rPr>
          <w:rFonts w:ascii="Arial" w:hAnsi="Arial" w:cs="Arial"/>
        </w:rPr>
        <w:t>SQL, HTML, CSS</w:t>
      </w:r>
      <w:r w:rsidR="00E0457B">
        <w:rPr>
          <w:rFonts w:ascii="Arial" w:hAnsi="Arial" w:cs="Arial"/>
        </w:rPr>
        <w:t xml:space="preserve"> </w:t>
      </w:r>
      <w:r w:rsidR="009A0B01">
        <w:rPr>
          <w:rFonts w:ascii="Arial" w:hAnsi="Arial" w:cs="Arial"/>
        </w:rPr>
        <w:t xml:space="preserve">, Bootstrap , React </w:t>
      </w:r>
      <w:r w:rsidR="00E0457B">
        <w:rPr>
          <w:rFonts w:ascii="Arial" w:hAnsi="Arial" w:cs="Arial"/>
        </w:rPr>
        <w:t>, JavaScript</w:t>
      </w:r>
    </w:p>
    <w:p w:rsidR="00487FAC" w:rsidRPr="00487FAC" w:rsidRDefault="00487FAC" w:rsidP="00135ADD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Hobbies: </w:t>
      </w:r>
      <w:r w:rsidR="004827A3">
        <w:rPr>
          <w:rFonts w:ascii="Arial" w:hAnsi="Arial" w:cs="Arial"/>
        </w:rPr>
        <w:t>Football, Cricket.</w:t>
      </w:r>
    </w:p>
    <w:sectPr w:rsidR="00487FAC" w:rsidRPr="00487FAC" w:rsidSect="00A778AC">
      <w:pgSz w:w="12240" w:h="15840"/>
      <w:pgMar w:top="720" w:right="900" w:bottom="90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96" w:rsidRDefault="001B5D96" w:rsidP="002D15FD">
      <w:r>
        <w:separator/>
      </w:r>
    </w:p>
  </w:endnote>
  <w:endnote w:type="continuationSeparator" w:id="0">
    <w:p w:rsidR="001B5D96" w:rsidRDefault="001B5D96" w:rsidP="002D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96" w:rsidRDefault="001B5D96" w:rsidP="002D15FD">
      <w:r>
        <w:separator/>
      </w:r>
    </w:p>
  </w:footnote>
  <w:footnote w:type="continuationSeparator" w:id="0">
    <w:p w:rsidR="001B5D96" w:rsidRDefault="001B5D96" w:rsidP="002D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728E"/>
    <w:multiLevelType w:val="hybridMultilevel"/>
    <w:tmpl w:val="F78A140C"/>
    <w:lvl w:ilvl="0" w:tplc="0409000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hint="default"/>
      </w:rPr>
    </w:lvl>
  </w:abstractNum>
  <w:abstractNum w:abstractNumId="1">
    <w:nsid w:val="128F3A64"/>
    <w:multiLevelType w:val="hybridMultilevel"/>
    <w:tmpl w:val="A718B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854202"/>
    <w:multiLevelType w:val="hybridMultilevel"/>
    <w:tmpl w:val="FF70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C402E"/>
    <w:multiLevelType w:val="hybridMultilevel"/>
    <w:tmpl w:val="D438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E690F"/>
    <w:multiLevelType w:val="hybridMultilevel"/>
    <w:tmpl w:val="7A408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E95D8E"/>
    <w:multiLevelType w:val="hybridMultilevel"/>
    <w:tmpl w:val="5094C34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7E04454"/>
    <w:multiLevelType w:val="hybridMultilevel"/>
    <w:tmpl w:val="242889FE"/>
    <w:lvl w:ilvl="0" w:tplc="817C02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942F76"/>
    <w:multiLevelType w:val="hybridMultilevel"/>
    <w:tmpl w:val="FEC0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A1431"/>
    <w:multiLevelType w:val="hybridMultilevel"/>
    <w:tmpl w:val="9B9ACA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1112D5B"/>
    <w:multiLevelType w:val="hybridMultilevel"/>
    <w:tmpl w:val="4F3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B1443"/>
    <w:multiLevelType w:val="hybridMultilevel"/>
    <w:tmpl w:val="9E8E5F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B07D0A"/>
    <w:multiLevelType w:val="hybridMultilevel"/>
    <w:tmpl w:val="BFCE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E4C36"/>
    <w:multiLevelType w:val="hybridMultilevel"/>
    <w:tmpl w:val="DA8E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755930"/>
    <w:multiLevelType w:val="hybridMultilevel"/>
    <w:tmpl w:val="AADC4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E50A27"/>
    <w:multiLevelType w:val="hybridMultilevel"/>
    <w:tmpl w:val="43EC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01D4A"/>
    <w:multiLevelType w:val="hybridMultilevel"/>
    <w:tmpl w:val="809A17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F91086"/>
    <w:multiLevelType w:val="hybridMultilevel"/>
    <w:tmpl w:val="3B8269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  <w:num w:numId="14">
    <w:abstractNumId w:val="7"/>
  </w:num>
  <w:num w:numId="15">
    <w:abstractNumId w:val="1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BEA"/>
    <w:rsid w:val="00005647"/>
    <w:rsid w:val="000060D5"/>
    <w:rsid w:val="00042264"/>
    <w:rsid w:val="000549C6"/>
    <w:rsid w:val="00056A9B"/>
    <w:rsid w:val="00062A13"/>
    <w:rsid w:val="000708F8"/>
    <w:rsid w:val="00073B64"/>
    <w:rsid w:val="000870EB"/>
    <w:rsid w:val="000B4095"/>
    <w:rsid w:val="000C4E77"/>
    <w:rsid w:val="000D2688"/>
    <w:rsid w:val="000E7C76"/>
    <w:rsid w:val="000F1BBD"/>
    <w:rsid w:val="000F2C39"/>
    <w:rsid w:val="00135ADD"/>
    <w:rsid w:val="001403AC"/>
    <w:rsid w:val="00140815"/>
    <w:rsid w:val="00144FBE"/>
    <w:rsid w:val="00163B97"/>
    <w:rsid w:val="001874F8"/>
    <w:rsid w:val="00191A1B"/>
    <w:rsid w:val="00193B2F"/>
    <w:rsid w:val="001A6394"/>
    <w:rsid w:val="001B5D96"/>
    <w:rsid w:val="001C0F44"/>
    <w:rsid w:val="001F6841"/>
    <w:rsid w:val="00207129"/>
    <w:rsid w:val="002104B3"/>
    <w:rsid w:val="00234BEA"/>
    <w:rsid w:val="00237852"/>
    <w:rsid w:val="002423F6"/>
    <w:rsid w:val="002464EC"/>
    <w:rsid w:val="00246C88"/>
    <w:rsid w:val="002664BD"/>
    <w:rsid w:val="00283052"/>
    <w:rsid w:val="00287CF0"/>
    <w:rsid w:val="00294A32"/>
    <w:rsid w:val="002A6A35"/>
    <w:rsid w:val="002C4D3A"/>
    <w:rsid w:val="002D15FD"/>
    <w:rsid w:val="002D587C"/>
    <w:rsid w:val="002D7432"/>
    <w:rsid w:val="002D7D8F"/>
    <w:rsid w:val="0030463F"/>
    <w:rsid w:val="00325727"/>
    <w:rsid w:val="00330A3A"/>
    <w:rsid w:val="00335082"/>
    <w:rsid w:val="0038391F"/>
    <w:rsid w:val="0038455E"/>
    <w:rsid w:val="00387E65"/>
    <w:rsid w:val="003D23C4"/>
    <w:rsid w:val="003E21FF"/>
    <w:rsid w:val="003F4137"/>
    <w:rsid w:val="00412FD7"/>
    <w:rsid w:val="00415289"/>
    <w:rsid w:val="00416887"/>
    <w:rsid w:val="004203E5"/>
    <w:rsid w:val="004368ED"/>
    <w:rsid w:val="00436AB4"/>
    <w:rsid w:val="00443860"/>
    <w:rsid w:val="00444571"/>
    <w:rsid w:val="0045762A"/>
    <w:rsid w:val="004631AD"/>
    <w:rsid w:val="00477222"/>
    <w:rsid w:val="004827A3"/>
    <w:rsid w:val="00487FAC"/>
    <w:rsid w:val="004B04BE"/>
    <w:rsid w:val="004F4244"/>
    <w:rsid w:val="005314FD"/>
    <w:rsid w:val="00535A0E"/>
    <w:rsid w:val="00536EC4"/>
    <w:rsid w:val="00545B87"/>
    <w:rsid w:val="00561AB8"/>
    <w:rsid w:val="005757E1"/>
    <w:rsid w:val="00587C41"/>
    <w:rsid w:val="00593A50"/>
    <w:rsid w:val="005A178A"/>
    <w:rsid w:val="005A7B29"/>
    <w:rsid w:val="005B197D"/>
    <w:rsid w:val="005B29FB"/>
    <w:rsid w:val="005C2A11"/>
    <w:rsid w:val="005D3948"/>
    <w:rsid w:val="005E284A"/>
    <w:rsid w:val="005F4942"/>
    <w:rsid w:val="00640F29"/>
    <w:rsid w:val="006414D7"/>
    <w:rsid w:val="006416C3"/>
    <w:rsid w:val="0065321E"/>
    <w:rsid w:val="006535F1"/>
    <w:rsid w:val="006752BB"/>
    <w:rsid w:val="0067720A"/>
    <w:rsid w:val="006B6160"/>
    <w:rsid w:val="00703521"/>
    <w:rsid w:val="00704752"/>
    <w:rsid w:val="00705FEB"/>
    <w:rsid w:val="00721693"/>
    <w:rsid w:val="00723460"/>
    <w:rsid w:val="00732897"/>
    <w:rsid w:val="00747FD0"/>
    <w:rsid w:val="0077101E"/>
    <w:rsid w:val="00784A2B"/>
    <w:rsid w:val="007C6024"/>
    <w:rsid w:val="007C7126"/>
    <w:rsid w:val="007D44FE"/>
    <w:rsid w:val="007F4C21"/>
    <w:rsid w:val="008063F0"/>
    <w:rsid w:val="00807EF9"/>
    <w:rsid w:val="00814CAB"/>
    <w:rsid w:val="00817322"/>
    <w:rsid w:val="00855682"/>
    <w:rsid w:val="00865899"/>
    <w:rsid w:val="0086726A"/>
    <w:rsid w:val="00880048"/>
    <w:rsid w:val="00891350"/>
    <w:rsid w:val="00897B11"/>
    <w:rsid w:val="008A6DC1"/>
    <w:rsid w:val="008E169B"/>
    <w:rsid w:val="008E245A"/>
    <w:rsid w:val="0092746B"/>
    <w:rsid w:val="009324F4"/>
    <w:rsid w:val="00964D1B"/>
    <w:rsid w:val="00973402"/>
    <w:rsid w:val="0097470C"/>
    <w:rsid w:val="009806DD"/>
    <w:rsid w:val="0099205B"/>
    <w:rsid w:val="009A09AB"/>
    <w:rsid w:val="009A0A18"/>
    <w:rsid w:val="009A0B01"/>
    <w:rsid w:val="009A45A0"/>
    <w:rsid w:val="009B0AD5"/>
    <w:rsid w:val="009D2D6E"/>
    <w:rsid w:val="009F2C41"/>
    <w:rsid w:val="009F4220"/>
    <w:rsid w:val="009F65D9"/>
    <w:rsid w:val="00A014A8"/>
    <w:rsid w:val="00A23159"/>
    <w:rsid w:val="00A32B2E"/>
    <w:rsid w:val="00A41822"/>
    <w:rsid w:val="00A45FCA"/>
    <w:rsid w:val="00A538BD"/>
    <w:rsid w:val="00A55B57"/>
    <w:rsid w:val="00A57EEE"/>
    <w:rsid w:val="00A60595"/>
    <w:rsid w:val="00A778AC"/>
    <w:rsid w:val="00A83C84"/>
    <w:rsid w:val="00A91478"/>
    <w:rsid w:val="00AA1365"/>
    <w:rsid w:val="00AC651F"/>
    <w:rsid w:val="00AC79CC"/>
    <w:rsid w:val="00AD678A"/>
    <w:rsid w:val="00AE2C28"/>
    <w:rsid w:val="00B12345"/>
    <w:rsid w:val="00B36952"/>
    <w:rsid w:val="00B37062"/>
    <w:rsid w:val="00B434D3"/>
    <w:rsid w:val="00B46C0C"/>
    <w:rsid w:val="00B55A04"/>
    <w:rsid w:val="00B94061"/>
    <w:rsid w:val="00B94B0C"/>
    <w:rsid w:val="00BC0D89"/>
    <w:rsid w:val="00BC1B0B"/>
    <w:rsid w:val="00BC2370"/>
    <w:rsid w:val="00C86E92"/>
    <w:rsid w:val="00CA5632"/>
    <w:rsid w:val="00CA75D7"/>
    <w:rsid w:val="00CB1EA2"/>
    <w:rsid w:val="00CD0A02"/>
    <w:rsid w:val="00CE03E0"/>
    <w:rsid w:val="00CF2641"/>
    <w:rsid w:val="00D06931"/>
    <w:rsid w:val="00D43E55"/>
    <w:rsid w:val="00D51891"/>
    <w:rsid w:val="00D70BC6"/>
    <w:rsid w:val="00D81070"/>
    <w:rsid w:val="00D83A39"/>
    <w:rsid w:val="00DC55FC"/>
    <w:rsid w:val="00DC70EC"/>
    <w:rsid w:val="00DD3D38"/>
    <w:rsid w:val="00DE007F"/>
    <w:rsid w:val="00DE17D5"/>
    <w:rsid w:val="00DE26E9"/>
    <w:rsid w:val="00DE5492"/>
    <w:rsid w:val="00DF0393"/>
    <w:rsid w:val="00DF22A0"/>
    <w:rsid w:val="00E02CC0"/>
    <w:rsid w:val="00E0457B"/>
    <w:rsid w:val="00E0594A"/>
    <w:rsid w:val="00E1017B"/>
    <w:rsid w:val="00E35A8F"/>
    <w:rsid w:val="00E518F1"/>
    <w:rsid w:val="00E7609F"/>
    <w:rsid w:val="00E8217D"/>
    <w:rsid w:val="00E95102"/>
    <w:rsid w:val="00ED3E7F"/>
    <w:rsid w:val="00ED5F99"/>
    <w:rsid w:val="00F02640"/>
    <w:rsid w:val="00F0740A"/>
    <w:rsid w:val="00F22615"/>
    <w:rsid w:val="00F26B8B"/>
    <w:rsid w:val="00F5074E"/>
    <w:rsid w:val="00F56C0A"/>
    <w:rsid w:val="00F60B99"/>
    <w:rsid w:val="00F75CD9"/>
    <w:rsid w:val="00F87483"/>
    <w:rsid w:val="00FB70A6"/>
    <w:rsid w:val="00FD2179"/>
    <w:rsid w:val="00FD739E"/>
    <w:rsid w:val="00FE4F48"/>
    <w:rsid w:val="00FF1466"/>
    <w:rsid w:val="00FF6D60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82DF77A-C84B-4B43-B1E6-4DFF79C0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qFormat/>
    <w:pPr>
      <w:keepNext/>
      <w:tabs>
        <w:tab w:val="left" w:pos="5760"/>
      </w:tabs>
      <w:ind w:left="720"/>
      <w:jc w:val="center"/>
      <w:outlineLvl w:val="2"/>
    </w:pPr>
    <w:rPr>
      <w:rFonts w:ascii="Arial" w:hAnsi="Arial" w:cs="Arial"/>
      <w:b/>
      <w:bCs/>
      <w:cap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5760"/>
      </w:tabs>
      <w:ind w:left="360"/>
      <w:jc w:val="both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ind w:left="360"/>
      <w:jc w:val="center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left" w:pos="5760"/>
      </w:tabs>
      <w:ind w:left="-108"/>
      <w:jc w:val="center"/>
      <w:outlineLvl w:val="7"/>
    </w:pPr>
    <w:rPr>
      <w:rFonts w:ascii="Arial" w:hAnsi="Arial" w:cs="Arial"/>
      <w:b/>
    </w:rPr>
  </w:style>
  <w:style w:type="paragraph" w:styleId="Heading9">
    <w:name w:val="heading 9"/>
    <w:basedOn w:val="Normal"/>
    <w:next w:val="Normal"/>
    <w:qFormat/>
    <w:pPr>
      <w:keepNext/>
      <w:tabs>
        <w:tab w:val="left" w:pos="5400"/>
      </w:tabs>
      <w:jc w:val="center"/>
      <w:outlineLvl w:val="8"/>
    </w:pPr>
    <w:rPr>
      <w:rFonts w:ascii="Arial" w:hAnsi="Arial" w:cs="Arial"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ublespace">
    <w:name w:val="double space"/>
    <w:basedOn w:val="Normal"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b/>
      <w:sz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CommentText">
    <w:name w:val="annotation text"/>
    <w:basedOn w:val="Normal"/>
    <w:link w:val="CommentTextChar"/>
    <w:semiHidden/>
    <w:rPr>
      <w:rFonts w:cs="Traditional Arabic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50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03E0"/>
    <w:rPr>
      <w:rFonts w:ascii="Tahoma" w:hAnsi="Tahoma" w:cs="Tahoma"/>
      <w:sz w:val="16"/>
      <w:szCs w:val="16"/>
      <w:lang w:val="en-GB" w:eastAsia="en-US"/>
    </w:rPr>
  </w:style>
  <w:style w:type="character" w:customStyle="1" w:styleId="UnresolvedMention">
    <w:name w:val="Unresolved Mention"/>
    <w:uiPriority w:val="99"/>
    <w:semiHidden/>
    <w:unhideWhenUsed/>
    <w:rsid w:val="00703521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9A0A18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D15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15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15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15FD"/>
    <w:rPr>
      <w:lang w:val="en-GB"/>
    </w:rPr>
  </w:style>
  <w:style w:type="character" w:styleId="CommentReference">
    <w:name w:val="annotation reference"/>
    <w:uiPriority w:val="99"/>
    <w:semiHidden/>
    <w:unhideWhenUsed/>
    <w:rsid w:val="00D70B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BC6"/>
    <w:rPr>
      <w:rFonts w:cs="Times New Roman"/>
      <w:b/>
      <w:bCs/>
    </w:rPr>
  </w:style>
  <w:style w:type="character" w:customStyle="1" w:styleId="CommentTextChar">
    <w:name w:val="Comment Text Char"/>
    <w:link w:val="CommentText"/>
    <w:semiHidden/>
    <w:rsid w:val="00D70BC6"/>
    <w:rPr>
      <w:rFonts w:cs="Traditional Arabic"/>
      <w:lang w:val="en-GB"/>
    </w:rPr>
  </w:style>
  <w:style w:type="character" w:customStyle="1" w:styleId="CommentSubjectChar">
    <w:name w:val="Comment Subject Char"/>
    <w:link w:val="CommentSubject"/>
    <w:uiPriority w:val="99"/>
    <w:semiHidden/>
    <w:rsid w:val="00D70BC6"/>
    <w:rPr>
      <w:rFonts w:cs="Traditional Arabic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palsonje01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CHANDARANA  DEEPAK  MANILAL</vt:lpstr>
    </vt:vector>
  </TitlesOfParts>
  <Company/>
  <LinksUpToDate>false</LinksUpToDate>
  <CharactersWithSpaces>2845</CharactersWithSpaces>
  <SharedDoc>false</SharedDoc>
  <HLinks>
    <vt:vector size="6" baseType="variant">
      <vt:variant>
        <vt:i4>786473</vt:i4>
      </vt:variant>
      <vt:variant>
        <vt:i4>0</vt:i4>
      </vt:variant>
      <vt:variant>
        <vt:i4>0</vt:i4>
      </vt:variant>
      <vt:variant>
        <vt:i4>5</vt:i4>
      </vt:variant>
      <vt:variant>
        <vt:lpwstr>mailto:rupalsonje0107@gmail.com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CHANDARANA  DEEPAK  MANILAL</dc:title>
  <dc:subject/>
  <dc:creator>rupal</dc:creator>
  <cp:keywords/>
  <cp:lastModifiedBy>Admin</cp:lastModifiedBy>
  <cp:revision>2</cp:revision>
  <cp:lastPrinted>2013-07-08T12:55:00Z</cp:lastPrinted>
  <dcterms:created xsi:type="dcterms:W3CDTF">2020-08-23T13:50:00Z</dcterms:created>
  <dcterms:modified xsi:type="dcterms:W3CDTF">2020-08-23T13:50:00Z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136049658</vt:i4>
  </property>
  <property fmtid="{D5CDD505-2E9C-101B-9397-08002B2CF9AE}" pid="3" name="_NewReviewCycle">
    <vt:lpwstr/>
  </property>
  <property fmtid="{D5CDD505-2E9C-101B-9397-08002B2CF9AE}" pid="4" name="_EmailSubject">
    <vt:lpwstr>Resume Writing with TimesJobs.com</vt:lpwstr>
  </property>
  <property fmtid="{D5CDD505-2E9C-101B-9397-08002B2CF9AE}" pid="5" name="_AuthorEmail">
    <vt:lpwstr>radhika.mehra@timesgroup.com</vt:lpwstr>
  </property>
  <property fmtid="{D5CDD505-2E9C-101B-9397-08002B2CF9AE}" pid="6" name="_AuthorEmailDisplayName">
    <vt:lpwstr>Radhika Mehra</vt:lpwstr>
  </property>
  <property fmtid="{D5CDD505-2E9C-101B-9397-08002B2CF9AE}" pid="7" name="_ReviewingToolsShownOnce">
    <vt:lpwstr/>
  </property>
</Properties>
</file>