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57" w:rsidRPr="00230157" w:rsidRDefault="00230157" w:rsidP="00230157">
      <w:pPr>
        <w:ind w:left="1800"/>
        <w:rPr>
          <w:rStyle w:val="PageNumber"/>
        </w:rPr>
      </w:pPr>
      <w:r w:rsidRPr="00230157">
        <w:rPr>
          <w:rStyle w:val="PageNumber"/>
        </w:rPr>
        <w:t>ISOL 533 - INFORMATION SECURITY AND RISK MANAGEMENT</w:t>
      </w:r>
    </w:p>
    <w:p w:rsidR="00230157" w:rsidRPr="00230157" w:rsidRDefault="004E19B6" w:rsidP="00230157">
      <w:pPr>
        <w:ind w:left="1800"/>
        <w:rPr>
          <w:rStyle w:val="PageNumber"/>
        </w:rPr>
      </w:pPr>
      <w:r>
        <w:rPr>
          <w:rStyle w:val="PageNumber"/>
        </w:rPr>
        <w:t xml:space="preserve">    </w:t>
      </w:r>
      <w:r w:rsidR="003C4475">
        <w:rPr>
          <w:rStyle w:val="PageNumber"/>
        </w:rPr>
        <w:t xml:space="preserve">      </w:t>
      </w:r>
      <w:r w:rsidR="0054658A">
        <w:rPr>
          <w:rStyle w:val="PageNumber"/>
        </w:rPr>
        <w:t>RESEARCH PAPER:</w:t>
      </w:r>
      <w:r w:rsidR="00230157" w:rsidRPr="00230157">
        <w:rPr>
          <w:rStyle w:val="PageNumber"/>
        </w:rPr>
        <w:t xml:space="preserve">     </w:t>
      </w:r>
      <w:r>
        <w:rPr>
          <w:rStyle w:val="PageNumber"/>
        </w:rPr>
        <w:t>SAAS RISK MANAGEMENT PLAN</w:t>
      </w:r>
    </w:p>
    <w:p w:rsidR="00230157" w:rsidRPr="00230157" w:rsidRDefault="003C4475" w:rsidP="00230157">
      <w:pPr>
        <w:ind w:left="1800"/>
        <w:rPr>
          <w:rStyle w:val="PageNumber"/>
        </w:rPr>
      </w:pPr>
      <w:r>
        <w:rPr>
          <w:rStyle w:val="PageNumber"/>
        </w:rPr>
        <w:t xml:space="preserve">             </w:t>
      </w:r>
      <w:r w:rsidR="00230157" w:rsidRPr="00230157">
        <w:rPr>
          <w:rStyle w:val="PageNumber"/>
        </w:rPr>
        <w:t>SUBMITTED BY:</w:t>
      </w:r>
      <w:r w:rsidR="0054658A">
        <w:rPr>
          <w:rStyle w:val="PageNumber"/>
        </w:rPr>
        <w:t xml:space="preserve"> </w:t>
      </w:r>
      <w:r w:rsidR="00230157" w:rsidRPr="00230157">
        <w:rPr>
          <w:rStyle w:val="PageNumber"/>
        </w:rPr>
        <w:t>PADMA CHARAN RUPANAGUDI</w:t>
      </w:r>
    </w:p>
    <w:p w:rsidR="00230157" w:rsidRPr="00230157" w:rsidRDefault="00230157" w:rsidP="00230157">
      <w:pPr>
        <w:ind w:left="1800"/>
        <w:rPr>
          <w:rStyle w:val="PageNumber"/>
        </w:rPr>
      </w:pPr>
      <w:r w:rsidRPr="00230157">
        <w:rPr>
          <w:rStyle w:val="PageNumber"/>
        </w:rPr>
        <w:t xml:space="preserve">                   </w:t>
      </w:r>
      <w:r w:rsidR="004E19B6">
        <w:rPr>
          <w:rStyle w:val="PageNumber"/>
        </w:rPr>
        <w:t>SUBMISSION DATE: SEPTEMBER 30</w:t>
      </w:r>
      <w:r w:rsidRPr="00230157">
        <w:rPr>
          <w:rStyle w:val="PageNumber"/>
        </w:rPr>
        <w:t>, 2017</w:t>
      </w:r>
    </w:p>
    <w:p w:rsidR="00F34C3D" w:rsidRPr="00F305B4" w:rsidRDefault="003C4475" w:rsidP="00230157">
      <w:pPr>
        <w:ind w:left="1800"/>
        <w:rPr>
          <w:rStyle w:val="PageNumber"/>
        </w:rPr>
      </w:pPr>
      <w:r>
        <w:rPr>
          <w:rStyle w:val="PageNumber"/>
        </w:rPr>
        <w:t xml:space="preserve">                       </w:t>
      </w:r>
      <w:r w:rsidR="004E19B6">
        <w:rPr>
          <w:rStyle w:val="PageNumber"/>
        </w:rPr>
        <w:t xml:space="preserve"> </w:t>
      </w:r>
      <w:r w:rsidR="00230157" w:rsidRPr="00230157">
        <w:rPr>
          <w:rStyle w:val="PageNumber"/>
        </w:rPr>
        <w:t>UNIVERSITY OF CUMBERLAND’S</w:t>
      </w:r>
    </w:p>
    <w:p w:rsidR="00957E9D" w:rsidRPr="00F305B4" w:rsidRDefault="00957E9D" w:rsidP="00F305B4">
      <w:pPr>
        <w:pStyle w:val="APA"/>
        <w:rPr>
          <w:szCs w:val="24"/>
        </w:rPr>
      </w:pPr>
    </w:p>
    <w:p w:rsidR="00A4128A" w:rsidRPr="00F305B4" w:rsidRDefault="00A4128A" w:rsidP="00F305B4">
      <w:pPr>
        <w:pStyle w:val="APAHeader"/>
        <w:jc w:val="left"/>
        <w:rPr>
          <w:szCs w:val="24"/>
        </w:rPr>
      </w:pPr>
    </w:p>
    <w:p w:rsidR="00F21295" w:rsidRPr="00F305B4" w:rsidRDefault="00F21295" w:rsidP="00F305B4">
      <w:pPr>
        <w:pStyle w:val="APA"/>
        <w:jc w:val="center"/>
        <w:rPr>
          <w:szCs w:val="24"/>
        </w:rPr>
      </w:pPr>
    </w:p>
    <w:p w:rsidR="00F21295" w:rsidRPr="00F305B4" w:rsidRDefault="00F21295" w:rsidP="00F305B4">
      <w:pPr>
        <w:pStyle w:val="APA"/>
        <w:jc w:val="center"/>
        <w:rPr>
          <w:szCs w:val="24"/>
        </w:rPr>
      </w:pPr>
    </w:p>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Pr="00647D07" w:rsidRDefault="004E19B6" w:rsidP="009D059A">
      <w:pPr>
        <w:rPr>
          <w:b/>
        </w:rPr>
      </w:pPr>
      <w:r w:rsidRPr="00647D07">
        <w:rPr>
          <w:b/>
        </w:rPr>
        <w:lastRenderedPageBreak/>
        <w:t xml:space="preserve">       </w:t>
      </w:r>
      <w:r w:rsidR="00647D07">
        <w:rPr>
          <w:b/>
        </w:rPr>
        <w:t xml:space="preserve">                                                                   </w:t>
      </w:r>
      <w:r w:rsidRPr="00647D07">
        <w:rPr>
          <w:b/>
        </w:rPr>
        <w:t xml:space="preserve">  Contents</w:t>
      </w:r>
    </w:p>
    <w:p w:rsidR="004E19B6" w:rsidRDefault="004E19B6" w:rsidP="009D059A">
      <w:r>
        <w:t>Abstract……………………………………………………………………………. .3</w:t>
      </w:r>
    </w:p>
    <w:p w:rsidR="004E19B6" w:rsidRDefault="004E19B6" w:rsidP="009D059A">
      <w:r>
        <w:t>IT solutions for the oil and gas industry…………………………………………….4</w:t>
      </w:r>
    </w:p>
    <w:p w:rsidR="004E19B6" w:rsidRDefault="004E19B6" w:rsidP="009D059A">
      <w:r>
        <w:t>The Benefits and risks………………………………………………………………5</w:t>
      </w:r>
    </w:p>
    <w:p w:rsidR="004E19B6" w:rsidRDefault="004E19B6" w:rsidP="009D059A">
      <w:r>
        <w:t>Software as a Service model………………………………………………………</w:t>
      </w:r>
      <w:r w:rsidR="00647D07">
        <w:t>..7</w:t>
      </w:r>
    </w:p>
    <w:p w:rsidR="004E19B6" w:rsidRDefault="004E19B6" w:rsidP="009D059A">
      <w:r>
        <w:t>SAAS Characteristics………………………………………………………………</w:t>
      </w:r>
      <w:r w:rsidR="00647D07">
        <w:t>10</w:t>
      </w:r>
    </w:p>
    <w:p w:rsidR="004E19B6" w:rsidRDefault="004E19B6" w:rsidP="009D059A">
      <w:r>
        <w:t>Conclusion…………………………………………………………………………</w:t>
      </w:r>
      <w:r w:rsidR="00647D07">
        <w:t>11</w:t>
      </w:r>
    </w:p>
    <w:p w:rsidR="00647D07" w:rsidRDefault="00647D07" w:rsidP="009D059A">
      <w:r>
        <w:t>References……………………………………………………………………………12</w:t>
      </w:r>
    </w:p>
    <w:p w:rsidR="004E19B6" w:rsidRDefault="004E19B6" w:rsidP="009D059A">
      <w:r>
        <w:t xml:space="preserve">                            </w:t>
      </w:r>
    </w:p>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647D07" w:rsidRDefault="00647D07" w:rsidP="009D059A">
      <w:pPr>
        <w:rPr>
          <w:b/>
        </w:rPr>
      </w:pPr>
      <w:r w:rsidRPr="00647D07">
        <w:rPr>
          <w:b/>
        </w:rPr>
        <w:lastRenderedPageBreak/>
        <w:t xml:space="preserve">                                                                     Abstract</w:t>
      </w:r>
    </w:p>
    <w:p w:rsidR="00647D07" w:rsidRPr="00647D07" w:rsidRDefault="00647D07" w:rsidP="009D059A">
      <w:r>
        <w:t xml:space="preserve">The paper include collaboration of a IT system into An Oil and Gas industry, explained with how its infrastructure effect and how software as a service based on cloud risk management. The company gone through various risks and it has some benefits too.  IAAS act as a third party its services and risks explained below. Software as a service explained in detail with its characteristics </w:t>
      </w:r>
      <w:r w:rsidR="004F5A58">
        <w:t>and also compared in between SAAS, PAAS and IAAS.</w:t>
      </w:r>
    </w:p>
    <w:p w:rsidR="00647D07" w:rsidRDefault="00647D07" w:rsidP="009D059A"/>
    <w:p w:rsidR="00647D07" w:rsidRDefault="00647D07" w:rsidP="009D059A"/>
    <w:p w:rsidR="00647D07" w:rsidRDefault="00647D07"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0939F2" w:rsidRPr="004E19B6" w:rsidRDefault="004E19B6" w:rsidP="009D059A">
      <w:pPr>
        <w:rPr>
          <w:b/>
        </w:rPr>
      </w:pPr>
      <w:r>
        <w:rPr>
          <w:b/>
        </w:rPr>
        <w:lastRenderedPageBreak/>
        <w:t xml:space="preserve">                                           </w:t>
      </w:r>
      <w:r w:rsidR="00B2327F" w:rsidRPr="004E19B6">
        <w:rPr>
          <w:b/>
        </w:rPr>
        <w:t>IT solutions for the OIL &amp; GAS industry.</w:t>
      </w:r>
    </w:p>
    <w:p w:rsidR="00B2327F" w:rsidRDefault="00B2327F" w:rsidP="009D059A">
      <w:r>
        <w:t xml:space="preserve">Listing out benefits </w:t>
      </w:r>
      <w:r w:rsidR="00230157">
        <w:t>and risks by merging of an IT system with</w:t>
      </w:r>
      <w:r>
        <w:t xml:space="preserve"> oil and gas industry. The company is divided on functional divisions as Administration, Engineering and support.</w:t>
      </w:r>
      <w:r w:rsidR="00F612BC">
        <w:t xml:space="preserve"> The company needs a data acquisition system and its assets rely on other major oil company. Thus data comes onshore via major oil company communication links.</w:t>
      </w:r>
    </w:p>
    <w:p w:rsidR="00F612BC" w:rsidRDefault="00F612BC" w:rsidP="009D059A">
      <w:r>
        <w:rPr>
          <w:noProof/>
        </w:rPr>
        <w:drawing>
          <wp:inline distT="0" distB="0" distL="0" distR="0">
            <wp:extent cx="2705100" cy="2066925"/>
            <wp:effectExtent l="19050" t="0" r="0" b="0"/>
            <wp:docPr id="2" name="Picture 1" descr="C:\Users\venkateshwera\Desktop\oil and 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eshwera\Desktop\oil and gas.PNG"/>
                    <pic:cNvPicPr>
                      <a:picLocks noChangeAspect="1" noChangeArrowheads="1"/>
                    </pic:cNvPicPr>
                  </pic:nvPicPr>
                  <pic:blipFill>
                    <a:blip r:embed="rId8"/>
                    <a:srcRect/>
                    <a:stretch>
                      <a:fillRect/>
                    </a:stretch>
                  </pic:blipFill>
                  <pic:spPr bwMode="auto">
                    <a:xfrm>
                      <a:off x="0" y="0"/>
                      <a:ext cx="2705100" cy="2066925"/>
                    </a:xfrm>
                    <a:prstGeom prst="rect">
                      <a:avLst/>
                    </a:prstGeom>
                    <a:noFill/>
                    <a:ln w="9525">
                      <a:noFill/>
                      <a:miter lim="800000"/>
                      <a:headEnd/>
                      <a:tailEnd/>
                    </a:ln>
                  </pic:spPr>
                </pic:pic>
              </a:graphicData>
            </a:graphic>
          </wp:inline>
        </w:drawing>
      </w:r>
    </w:p>
    <w:p w:rsidR="00F612BC" w:rsidRDefault="00F612BC" w:rsidP="00230157">
      <w:r>
        <w:t>Company maintain database of all support calls by telephone or email</w:t>
      </w:r>
      <w:r w:rsidR="00977E62">
        <w:t xml:space="preserve"> either externally or internally from support engineers doing health checks. The calls were about software and then later found it was of infrastructure. </w:t>
      </w:r>
    </w:p>
    <w:p w:rsidR="00977E62" w:rsidRDefault="00977E62" w:rsidP="00230157">
      <w:r>
        <w:t xml:space="preserve">Cloud could have potentially eliminated if the system was deployed in the cloud as amazon is responsible for hardware related issues. Amazons data centers or network issues are major </w:t>
      </w:r>
      <w:r w:rsidR="00A613C2">
        <w:t>concerns.</w:t>
      </w:r>
    </w:p>
    <w:p w:rsidR="00977E62" w:rsidRDefault="00977E62" w:rsidP="009D059A"/>
    <w:p w:rsidR="004E19B6" w:rsidRDefault="004E19B6" w:rsidP="00230157"/>
    <w:p w:rsidR="00977E62" w:rsidRPr="00977E62" w:rsidRDefault="00977E62" w:rsidP="00230157">
      <w:pPr>
        <w:rPr>
          <w:b/>
        </w:rPr>
      </w:pPr>
      <w:r w:rsidRPr="00977E62">
        <w:rPr>
          <w:b/>
        </w:rPr>
        <w:lastRenderedPageBreak/>
        <w:t>The benefits are below</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Opportunity to manage income &amp; outgoings</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Opportunity to offer new products/services</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Improved status</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Removal of tedious work</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Improve satisfaction of work</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Opportunity to develop new skills</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Opportunity for organizational growth</w:t>
      </w:r>
    </w:p>
    <w:p w:rsidR="00977E62" w:rsidRPr="00977E62" w:rsidRDefault="00977E62" w:rsidP="00230157">
      <w:pPr>
        <w:rPr>
          <w:b/>
        </w:rPr>
      </w:pPr>
      <w:r w:rsidRPr="00977E62">
        <w:rPr>
          <w:b/>
        </w:rPr>
        <w:t>And the risks:</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Deterioration of customer care &amp; service quality</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Increased dependence on external 3rd party</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Decrease of satisfying work</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Departmental downsizing</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Uncertainty with new technology</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Lack of supporting resources</w:t>
      </w:r>
    </w:p>
    <w:p w:rsid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Lack of understanding of the cloud</w:t>
      </w:r>
      <w:r w:rsidRPr="00977E62">
        <w:rPr>
          <w:rFonts w:ascii="Times New Roman" w:hAnsi="Times New Roman" w:cs="Times New Roman"/>
          <w:sz w:val="24"/>
          <w:szCs w:val="24"/>
        </w:rPr>
        <w:cr/>
      </w:r>
    </w:p>
    <w:p w:rsidR="00A613C2" w:rsidRDefault="00A613C2" w:rsidP="00A613C2">
      <w:pPr>
        <w:pStyle w:val="ListParagraph"/>
        <w:rPr>
          <w:rFonts w:ascii="Times New Roman" w:hAnsi="Times New Roman" w:cs="Times New Roman"/>
          <w:sz w:val="24"/>
          <w:szCs w:val="24"/>
        </w:rPr>
      </w:pPr>
    </w:p>
    <w:p w:rsidR="00230157" w:rsidRDefault="00230157" w:rsidP="00230157">
      <w:pPr>
        <w:pStyle w:val="ListParagraph"/>
        <w:spacing w:line="480" w:lineRule="auto"/>
        <w:rPr>
          <w:rFonts w:ascii="Times New Roman" w:hAnsi="Times New Roman" w:cs="Times New Roman"/>
          <w:sz w:val="24"/>
          <w:szCs w:val="24"/>
        </w:rPr>
      </w:pPr>
    </w:p>
    <w:p w:rsidR="004E19B6" w:rsidRDefault="004E19B6" w:rsidP="00230157">
      <w:pPr>
        <w:pStyle w:val="ListParagraph"/>
        <w:spacing w:line="480" w:lineRule="auto"/>
        <w:ind w:left="0" w:firstLine="720"/>
        <w:rPr>
          <w:rFonts w:ascii="Times New Roman" w:hAnsi="Times New Roman" w:cs="Times New Roman"/>
          <w:sz w:val="24"/>
          <w:szCs w:val="24"/>
        </w:rPr>
      </w:pPr>
    </w:p>
    <w:p w:rsidR="00A613C2" w:rsidRPr="00977E62" w:rsidRDefault="00A613C2" w:rsidP="00230157">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The infrastructure would cost 37% less on Amazon EC2, and by using computing could have potentially eliminated 21% of the support calls. The disadvantages are risks towards customer satisfaction and over all service quality due to diffusion of control to the brokers. Due to changed nature of work decrement in the job satisfaction, cost volatility regarding cloud usage and data transfer costs.</w:t>
      </w:r>
    </w:p>
    <w:p w:rsidR="009D059A" w:rsidRDefault="009D059A" w:rsidP="009D059A">
      <w:r>
        <w:t xml:space="preserve">Cloud computing is divided among three models that are, software as a service (SAAS), Infrastructure as a service (IAAS), and Platforms as a service (PAAS) </w:t>
      </w:r>
      <w:r w:rsidRPr="00E066F3">
        <w:t>(Kavis, 2014)</w:t>
      </w:r>
      <w:r>
        <w:t xml:space="preserve">. The SAAS is where a business organization subscribes to applications it access over the network. SAAS enables the customers to use the application running on the provider’s framework cloud which means they have no control or interfere with the cloud foundations such as servers and system </w:t>
      </w:r>
      <w:r w:rsidRPr="0064363D">
        <w:t>(Sabo, 2016)</w:t>
      </w:r>
      <w:r>
        <w:t xml:space="preserve">. Salesforce.com, Google Apps, and Cisco WebEx are good examples of SAAS. However, PAAS is where the business organization creates their applications which will be used by all the users within the company. In this model, the customer is provided with a platform that allows them to develop, operate, and manage the applications without the complexity associated with building and maintaining it as it is in the development and launching of an application </w:t>
      </w:r>
      <w:r w:rsidRPr="00E066F3">
        <w:t>(Kavis, 2014)</w:t>
      </w:r>
      <w:r>
        <w:t xml:space="preserve">. An example of PAAS includes the Apprenda. On the other hand, IAAS allows renting out by other companies. Basically, IAAS is a self-service model that facilitates access, monitoring, and remote management of data center infrastructures. Infrastructure </w:t>
      </w:r>
      <w:r w:rsidR="000939F2">
        <w:t>as Service examples</w:t>
      </w:r>
      <w:r>
        <w:t xml:space="preserve"> constitutes of Amazon Web Services (AWS), Google, Microsoft Azure, and </w:t>
      </w:r>
      <w:r w:rsidR="000939F2">
        <w:t>Rack space</w:t>
      </w:r>
      <w:r>
        <w:t xml:space="preserve"> </w:t>
      </w:r>
      <w:r w:rsidRPr="0064363D">
        <w:t>(Sabo, 2016)</w:t>
      </w:r>
      <w:r>
        <w:t xml:space="preserve">. </w:t>
      </w:r>
    </w:p>
    <w:p w:rsidR="00230157" w:rsidRDefault="00230157" w:rsidP="00002845">
      <w:pPr>
        <w:rPr>
          <w:b/>
        </w:rPr>
      </w:pPr>
    </w:p>
    <w:p w:rsidR="00002845" w:rsidRPr="00B1343A" w:rsidRDefault="00002845" w:rsidP="00002845">
      <w:pPr>
        <w:rPr>
          <w:b/>
        </w:rPr>
      </w:pPr>
      <w:r w:rsidRPr="00B1343A">
        <w:rPr>
          <w:b/>
        </w:rPr>
        <w:lastRenderedPageBreak/>
        <w:t>Software as a Service (SaaS) Model</w:t>
      </w:r>
    </w:p>
    <w:p w:rsidR="00002845" w:rsidRPr="00193AA7" w:rsidRDefault="00002845" w:rsidP="00002845">
      <w:pPr>
        <w:ind w:firstLine="720"/>
      </w:pPr>
      <w:r w:rsidRPr="00193AA7">
        <w:t>SaaS is a cloud technology model which is software distributed which is availed to customers by a third party host over the internet. It eliminates the need for firms to install and run applications on their computers or data centers. The model helps organizations to utilize applications that are running on the cloud framework of the service provider. The shoppers can’t be able to control or deal with the vital cloud Foundation including system, servers, stockpiling, and working frameworks. Firms that apply SaaS do not need to acquire too many hardware or install software, and this eliminates the expenses of acquisition, provision, and maintenance of hardware. It also reduces the expense associated with software such as licensing, installation and support ("What is Software as a Service (SaaS)? - Definition from WhatIs.com", 2017). The following are the advantages associated with the application of SaaS model.</w:t>
      </w:r>
    </w:p>
    <w:p w:rsidR="00002845" w:rsidRPr="00B1343A" w:rsidRDefault="00002845" w:rsidP="00002845">
      <w:pPr>
        <w:rPr>
          <w:b/>
        </w:rPr>
      </w:pPr>
      <w:r w:rsidRPr="00B1343A">
        <w:rPr>
          <w:b/>
        </w:rPr>
        <w:t>Scalability in usage</w:t>
      </w:r>
    </w:p>
    <w:p w:rsidR="00B1343A" w:rsidRPr="00B1343A" w:rsidRDefault="00002845" w:rsidP="00002845">
      <w:r w:rsidRPr="00193AA7">
        <w:t>SaaS like most of other cloud services offers high scalability giving customers options to access more or fewer features or services depending on the organizations demand.</w:t>
      </w:r>
    </w:p>
    <w:p w:rsidR="00002845" w:rsidRPr="00B1343A" w:rsidRDefault="00002845" w:rsidP="00002845">
      <w:pPr>
        <w:rPr>
          <w:b/>
        </w:rPr>
      </w:pPr>
      <w:r w:rsidRPr="00B1343A">
        <w:rPr>
          <w:b/>
        </w:rPr>
        <w:t xml:space="preserve">New products and services generation </w:t>
      </w:r>
    </w:p>
    <w:p w:rsidR="00002845" w:rsidRPr="00193AA7" w:rsidRDefault="00002845" w:rsidP="00B1343A">
      <w:pPr>
        <w:ind w:firstLine="720"/>
      </w:pPr>
      <w:r w:rsidRPr="00193AA7">
        <w:t xml:space="preserve">Cloud computing economics, it has been possible to create new products that are less expensive and viable enough to deal with competition. It has created different windows of opportunities which firms can utilize for their competitive advantage. Every time the cloud technology is always improving and organization is of arms race to scope the opportunities availed by the technology to formulate products that are superior to other firms products in the </w:t>
      </w:r>
      <w:r w:rsidRPr="00193AA7">
        <w:lastRenderedPageBreak/>
        <w:t>market. Before organizations used to have ideas for better products but they are prohibited by lack of computing power. They couldn’t be implemented because of limited technology and cost issues. Now, with cloud computing innovations and implementations of ideas have been made possible since there is the availability of storage space, processing power, high-speed internet and better applications. Cloud computing also offers better development tools for the creation of a better application that will help the firm's product design and idea implementation.</w:t>
      </w:r>
    </w:p>
    <w:p w:rsidR="00002845" w:rsidRPr="00B1343A" w:rsidRDefault="00002845" w:rsidP="00002845">
      <w:pPr>
        <w:rPr>
          <w:b/>
        </w:rPr>
      </w:pPr>
      <w:r w:rsidRPr="00B1343A">
        <w:rPr>
          <w:b/>
        </w:rPr>
        <w:t xml:space="preserve">Security </w:t>
      </w:r>
    </w:p>
    <w:p w:rsidR="00002845" w:rsidRPr="00193AA7" w:rsidRDefault="00002845" w:rsidP="00002845">
      <w:r>
        <w:tab/>
      </w:r>
      <w:r w:rsidRPr="00193AA7">
        <w:t xml:space="preserve">Different organizations and even individuals suffer from loss of laptops, desktops, tablets, and mobile phones every year. In most of the theft cases, it is not the device that holds value but the information stored in them. </w:t>
      </w:r>
      <w:r w:rsidR="0079245F">
        <w:rPr>
          <w:noProof/>
        </w:rPr>
        <w:t>The c</w:t>
      </w:r>
      <w:r w:rsidRPr="0079245F">
        <w:rPr>
          <w:noProof/>
        </w:rPr>
        <w:t>loud-based</w:t>
      </w:r>
      <w:r w:rsidRPr="00193AA7">
        <w:t xml:space="preserve"> application helps to reduce the risk of data theft and the organizations that make use of cloud computing services will be able to avoid this risk since nothing is stored in the hardware. No one will be able to access the data even if the dev</w:t>
      </w:r>
      <w:r w:rsidR="007A5A3D">
        <w:t>ice is stolen. Local networks are</w:t>
      </w:r>
      <w:r w:rsidRPr="00193AA7">
        <w:t xml:space="preserve"> found in the different organization are prone hacking and organization can suffer data loss. Cloud service providers have specialized in data protection and will be able to keep organizations data safe and private.</w:t>
      </w:r>
    </w:p>
    <w:p w:rsidR="00B1343A" w:rsidRPr="00C17132" w:rsidRDefault="00B1343A" w:rsidP="00B1343A">
      <w:pPr>
        <w:pStyle w:val="APA"/>
        <w:ind w:firstLine="0"/>
        <w:rPr>
          <w:b/>
          <w:bCs/>
        </w:rPr>
      </w:pPr>
      <w:r w:rsidRPr="00C17132">
        <w:rPr>
          <w:b/>
          <w:bCs/>
        </w:rPr>
        <w:t>Characteristics study of SaaS, PaaS &amp; IaaS</w:t>
      </w:r>
    </w:p>
    <w:p w:rsidR="00230157" w:rsidRDefault="00B1343A" w:rsidP="00230157">
      <w:pPr>
        <w:ind w:firstLine="720"/>
        <w:rPr>
          <w:bCs/>
          <w:szCs w:val="20"/>
        </w:rPr>
      </w:pPr>
      <w:r w:rsidRPr="00C17132">
        <w:rPr>
          <w:bCs/>
          <w:szCs w:val="20"/>
        </w:rPr>
        <w:t xml:space="preserve">The advancement of cloud computing is one of the major developments that has happened in the past few years in the business environment. Cloud computing supports a variety of applications, activities in addition to performing different business transactions (Marston et al., 2011). A lot of researchers have agreed on the importance of cloud solutions to the business organizations. Cloud computing has always shaped organizations that use technology. According </w:t>
      </w:r>
      <w:r w:rsidRPr="00C17132">
        <w:rPr>
          <w:bCs/>
          <w:szCs w:val="20"/>
        </w:rPr>
        <w:lastRenderedPageBreak/>
        <w:t>to Voorsluys et al., (2011), technology helps to improve and strengthen the operations of the business.</w:t>
      </w:r>
    </w:p>
    <w:p w:rsidR="00B1343A" w:rsidRPr="00C17132" w:rsidRDefault="00B1343A" w:rsidP="00230157">
      <w:pPr>
        <w:ind w:firstLine="720"/>
        <w:rPr>
          <w:bCs/>
          <w:szCs w:val="20"/>
        </w:rPr>
      </w:pPr>
      <w:r w:rsidRPr="00C17132">
        <w:rPr>
          <w:bCs/>
          <w:szCs w:val="20"/>
        </w:rPr>
        <w:t>Again companies that use cloud solutions are the better rate which translates to increase profit.  This has made a lot of companies to develop strategic marketing plans in order to expand its coverage. Whenever the business organization has gained a substantial market share, it can be able to reach a lot of potential customers during promotion and selling activities (Kuo, 2011). Furthermore, large market share translates to increased revenue and profit hence it is of great importance to the business that wishes to grow and survive the competitive pressures.</w:t>
      </w:r>
    </w:p>
    <w:p w:rsidR="00B1343A" w:rsidRPr="00C17132" w:rsidRDefault="00B1343A" w:rsidP="00B1343A">
      <w:pPr>
        <w:rPr>
          <w:bCs/>
          <w:szCs w:val="20"/>
        </w:rPr>
      </w:pPr>
      <w:r w:rsidRPr="00C17132">
        <w:rPr>
          <w:bCs/>
          <w:szCs w:val="20"/>
        </w:rPr>
        <w:t>Here is the best diagram that shows the difference between SaaS, PaaS &amp;</w:t>
      </w:r>
      <w:r w:rsidRPr="00FC18DF">
        <w:rPr>
          <w:bCs/>
          <w:noProof/>
          <w:szCs w:val="20"/>
        </w:rPr>
        <w:t>IaaS.</w:t>
      </w:r>
      <w:r w:rsidRPr="00C17132">
        <w:rPr>
          <w:bCs/>
          <w:szCs w:val="20"/>
        </w:rPr>
        <w:t xml:space="preserve"> This paper will explain it in detail –</w:t>
      </w:r>
    </w:p>
    <w:p w:rsidR="00B1343A" w:rsidRPr="00B1343A" w:rsidRDefault="00B1343A" w:rsidP="00B1343A">
      <w:pPr>
        <w:rPr>
          <w:bCs/>
          <w:szCs w:val="20"/>
        </w:rPr>
      </w:pPr>
      <w:r w:rsidRPr="00C17132">
        <w:rPr>
          <w:bCs/>
          <w:noProof/>
          <w:szCs w:val="20"/>
        </w:rPr>
        <w:drawing>
          <wp:inline distT="0" distB="0" distL="0" distR="0">
            <wp:extent cx="588645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2162175"/>
                    </a:xfrm>
                    <a:prstGeom prst="rect">
                      <a:avLst/>
                    </a:prstGeom>
                  </pic:spPr>
                </pic:pic>
              </a:graphicData>
            </a:graphic>
          </wp:inline>
        </w:drawing>
      </w:r>
    </w:p>
    <w:p w:rsidR="00230157" w:rsidRDefault="00230157" w:rsidP="00B1343A">
      <w:pPr>
        <w:spacing w:beforeAutospacing="1" w:afterAutospacing="1"/>
        <w:textAlignment w:val="baseline"/>
        <w:rPr>
          <w:b/>
          <w:bCs/>
          <w:szCs w:val="20"/>
        </w:rPr>
      </w:pPr>
    </w:p>
    <w:p w:rsidR="004E19B6" w:rsidRDefault="004E19B6" w:rsidP="00B1343A">
      <w:pPr>
        <w:spacing w:beforeAutospacing="1" w:afterAutospacing="1"/>
        <w:textAlignment w:val="baseline"/>
        <w:rPr>
          <w:b/>
          <w:bCs/>
          <w:szCs w:val="20"/>
        </w:rPr>
      </w:pPr>
    </w:p>
    <w:p w:rsidR="00B1343A" w:rsidRPr="00802393" w:rsidRDefault="00B1343A" w:rsidP="00B1343A">
      <w:pPr>
        <w:spacing w:beforeAutospacing="1" w:afterAutospacing="1"/>
        <w:textAlignment w:val="baseline"/>
        <w:rPr>
          <w:b/>
          <w:bCs/>
          <w:szCs w:val="20"/>
        </w:rPr>
      </w:pPr>
      <w:r w:rsidRPr="00C17132">
        <w:rPr>
          <w:b/>
          <w:bCs/>
          <w:szCs w:val="20"/>
        </w:rPr>
        <w:lastRenderedPageBreak/>
        <w:t>SaaS Characteristics:</w:t>
      </w:r>
    </w:p>
    <w:p w:rsidR="00B1343A" w:rsidRPr="00802393" w:rsidRDefault="00B1343A" w:rsidP="00B1343A">
      <w:pPr>
        <w:numPr>
          <w:ilvl w:val="0"/>
          <w:numId w:val="17"/>
        </w:numPr>
        <w:spacing w:before="100" w:beforeAutospacing="1" w:after="100" w:afterAutospacing="1"/>
        <w:textAlignment w:val="baseline"/>
        <w:rPr>
          <w:bCs/>
          <w:szCs w:val="20"/>
        </w:rPr>
      </w:pPr>
      <w:r>
        <w:rPr>
          <w:bCs/>
          <w:noProof/>
          <w:szCs w:val="20"/>
        </w:rPr>
        <w:t>The s</w:t>
      </w:r>
      <w:r w:rsidRPr="00802393">
        <w:rPr>
          <w:bCs/>
          <w:noProof/>
          <w:szCs w:val="20"/>
        </w:rPr>
        <w:t>oftware</w:t>
      </w:r>
      <w:r w:rsidRPr="00802393">
        <w:rPr>
          <w:bCs/>
          <w:szCs w:val="20"/>
        </w:rPr>
        <w:t xml:space="preserve"> is </w:t>
      </w:r>
      <w:r w:rsidRPr="00C17132">
        <w:rPr>
          <w:bCs/>
          <w:szCs w:val="20"/>
        </w:rPr>
        <w:t xml:space="preserve">always placed in a different location which is called </w:t>
      </w:r>
      <w:r w:rsidRPr="00FC18DF">
        <w:rPr>
          <w:bCs/>
          <w:noProof/>
          <w:szCs w:val="20"/>
        </w:rPr>
        <w:t>as a</w:t>
      </w:r>
      <w:r w:rsidRPr="00802393">
        <w:rPr>
          <w:bCs/>
          <w:noProof/>
          <w:szCs w:val="20"/>
        </w:rPr>
        <w:t>remote</w:t>
      </w:r>
      <w:r w:rsidRPr="00802393">
        <w:rPr>
          <w:bCs/>
          <w:szCs w:val="20"/>
        </w:rPr>
        <w:t xml:space="preserve"> server and </w:t>
      </w:r>
      <w:r w:rsidRPr="00C17132">
        <w:rPr>
          <w:bCs/>
          <w:szCs w:val="20"/>
        </w:rPr>
        <w:t xml:space="preserve">the </w:t>
      </w:r>
      <w:r w:rsidRPr="00FC18DF">
        <w:rPr>
          <w:bCs/>
          <w:noProof/>
          <w:szCs w:val="20"/>
        </w:rPr>
        <w:t>serversare</w:t>
      </w:r>
      <w:r w:rsidRPr="00C17132">
        <w:rPr>
          <w:bCs/>
          <w:szCs w:val="20"/>
        </w:rPr>
        <w:t xml:space="preserve"> accessed</w:t>
      </w:r>
      <w:r w:rsidRPr="00802393">
        <w:rPr>
          <w:bCs/>
          <w:szCs w:val="20"/>
        </w:rPr>
        <w:t xml:space="preserve"> thr</w:t>
      </w:r>
      <w:r w:rsidRPr="00C17132">
        <w:rPr>
          <w:bCs/>
          <w:szCs w:val="20"/>
        </w:rPr>
        <w:t>ough a web browser with the help of internet connection.</w:t>
      </w:r>
    </w:p>
    <w:p w:rsidR="00B1343A" w:rsidRPr="00802393" w:rsidRDefault="00B1343A" w:rsidP="00B1343A">
      <w:pPr>
        <w:numPr>
          <w:ilvl w:val="0"/>
          <w:numId w:val="17"/>
        </w:numPr>
        <w:spacing w:before="100" w:beforeAutospacing="1" w:after="100" w:afterAutospacing="1"/>
        <w:textAlignment w:val="baseline"/>
        <w:rPr>
          <w:bCs/>
          <w:szCs w:val="20"/>
        </w:rPr>
      </w:pPr>
      <w:r w:rsidRPr="00C17132">
        <w:rPr>
          <w:bCs/>
          <w:szCs w:val="20"/>
        </w:rPr>
        <w:t>A</w:t>
      </w:r>
      <w:r w:rsidRPr="00802393">
        <w:rPr>
          <w:bCs/>
          <w:szCs w:val="20"/>
        </w:rPr>
        <w:t xml:space="preserve"> central location</w:t>
      </w:r>
      <w:r w:rsidRPr="00C17132">
        <w:rPr>
          <w:bCs/>
          <w:szCs w:val="20"/>
        </w:rPr>
        <w:t xml:space="preserve"> is maintained to manage the application.</w:t>
      </w:r>
    </w:p>
    <w:p w:rsidR="00B1343A" w:rsidRPr="00802393" w:rsidRDefault="00B1343A" w:rsidP="00B1343A">
      <w:pPr>
        <w:numPr>
          <w:ilvl w:val="0"/>
          <w:numId w:val="17"/>
        </w:numPr>
        <w:spacing w:before="100" w:beforeAutospacing="1" w:after="100" w:afterAutospacing="1"/>
        <w:textAlignment w:val="baseline"/>
        <w:rPr>
          <w:bCs/>
          <w:szCs w:val="20"/>
        </w:rPr>
      </w:pPr>
      <w:r w:rsidRPr="00C17132">
        <w:rPr>
          <w:bCs/>
          <w:szCs w:val="20"/>
        </w:rPr>
        <w:t xml:space="preserve">The users of SaaS </w:t>
      </w:r>
      <w:r w:rsidRPr="00802393">
        <w:rPr>
          <w:bCs/>
          <w:szCs w:val="20"/>
        </w:rPr>
        <w:t xml:space="preserve">need </w:t>
      </w:r>
      <w:r w:rsidRPr="00C17132">
        <w:rPr>
          <w:bCs/>
          <w:szCs w:val="20"/>
        </w:rPr>
        <w:t xml:space="preserve">not have </w:t>
      </w:r>
      <w:r w:rsidRPr="00802393">
        <w:rPr>
          <w:bCs/>
          <w:szCs w:val="20"/>
        </w:rPr>
        <w:t xml:space="preserve">to worry about </w:t>
      </w:r>
      <w:r w:rsidRPr="00C17132">
        <w:rPr>
          <w:bCs/>
          <w:szCs w:val="20"/>
        </w:rPr>
        <w:t xml:space="preserve">the software updates, </w:t>
      </w:r>
      <w:r w:rsidRPr="00802393">
        <w:rPr>
          <w:bCs/>
          <w:szCs w:val="20"/>
        </w:rPr>
        <w:t>hardware</w:t>
      </w:r>
      <w:r w:rsidRPr="00C17132">
        <w:rPr>
          <w:bCs/>
          <w:szCs w:val="20"/>
        </w:rPr>
        <w:t xml:space="preserve"> issues and running the </w:t>
      </w:r>
      <w:r w:rsidRPr="00802393">
        <w:rPr>
          <w:bCs/>
          <w:szCs w:val="20"/>
        </w:rPr>
        <w:t>patches</w:t>
      </w:r>
      <w:r w:rsidRPr="00C17132">
        <w:rPr>
          <w:bCs/>
          <w:szCs w:val="20"/>
        </w:rPr>
        <w:t xml:space="preserve"> at different times.</w:t>
      </w:r>
    </w:p>
    <w:p w:rsidR="00B1343A" w:rsidRPr="00802393" w:rsidRDefault="00B1343A" w:rsidP="00B1343A">
      <w:pPr>
        <w:numPr>
          <w:ilvl w:val="0"/>
          <w:numId w:val="17"/>
        </w:numPr>
        <w:spacing w:before="100" w:beforeAutospacing="1" w:after="100" w:afterAutospacing="1"/>
        <w:textAlignment w:val="baseline"/>
        <w:rPr>
          <w:bCs/>
          <w:szCs w:val="20"/>
        </w:rPr>
      </w:pPr>
      <w:r w:rsidRPr="00802393">
        <w:rPr>
          <w:bCs/>
          <w:szCs w:val="20"/>
        </w:rPr>
        <w:t xml:space="preserve">Any integration </w:t>
      </w:r>
      <w:r w:rsidRPr="00C17132">
        <w:rPr>
          <w:bCs/>
          <w:szCs w:val="20"/>
        </w:rPr>
        <w:t xml:space="preserve">can be done easily </w:t>
      </w:r>
      <w:r w:rsidRPr="00802393">
        <w:rPr>
          <w:bCs/>
          <w:szCs w:val="20"/>
        </w:rPr>
        <w:t>through APIs</w:t>
      </w:r>
      <w:r w:rsidRPr="00C17132">
        <w:rPr>
          <w:bCs/>
          <w:szCs w:val="20"/>
        </w:rPr>
        <w:t xml:space="preserve"> which is a</w:t>
      </w:r>
      <w:r w:rsidRPr="00802393">
        <w:rPr>
          <w:bCs/>
          <w:noProof/>
          <w:szCs w:val="20"/>
        </w:rPr>
        <w:t>th</w:t>
      </w:r>
      <w:r w:rsidRPr="00FC18DF">
        <w:rPr>
          <w:bCs/>
          <w:noProof/>
          <w:szCs w:val="20"/>
        </w:rPr>
        <w:t>ird</w:t>
      </w:r>
      <w:r>
        <w:rPr>
          <w:bCs/>
          <w:noProof/>
          <w:szCs w:val="20"/>
        </w:rPr>
        <w:t>-</w:t>
      </w:r>
      <w:r w:rsidRPr="00FC18DF">
        <w:rPr>
          <w:bCs/>
          <w:noProof/>
          <w:szCs w:val="20"/>
        </w:rPr>
        <w:t>partyapplication</w:t>
      </w:r>
      <w:r w:rsidRPr="00C17132">
        <w:rPr>
          <w:bCs/>
          <w:szCs w:val="20"/>
        </w:rPr>
        <w:t>.</w:t>
      </w:r>
    </w:p>
    <w:p w:rsidR="00B1343A" w:rsidRPr="00802393" w:rsidRDefault="00B1343A" w:rsidP="00B1343A">
      <w:pPr>
        <w:spacing w:beforeAutospacing="1" w:afterAutospacing="1"/>
        <w:textAlignment w:val="baseline"/>
        <w:rPr>
          <w:b/>
          <w:bCs/>
          <w:szCs w:val="20"/>
        </w:rPr>
      </w:pPr>
      <w:r w:rsidRPr="00C17132">
        <w:rPr>
          <w:b/>
          <w:bCs/>
          <w:szCs w:val="20"/>
        </w:rPr>
        <w:t>SaaS Suitability</w:t>
      </w:r>
    </w:p>
    <w:p w:rsidR="00B1343A" w:rsidRPr="00C17132" w:rsidRDefault="00B1343A" w:rsidP="00B1343A">
      <w:pPr>
        <w:spacing w:before="100" w:beforeAutospacing="1" w:after="100" w:afterAutospacing="1"/>
        <w:textAlignment w:val="baseline"/>
        <w:rPr>
          <w:bCs/>
          <w:szCs w:val="20"/>
        </w:rPr>
      </w:pPr>
      <w:r w:rsidRPr="00C17132">
        <w:rPr>
          <w:bCs/>
          <w:szCs w:val="20"/>
        </w:rPr>
        <w:t>•</w:t>
      </w:r>
      <w:r w:rsidRPr="00C17132">
        <w:rPr>
          <w:bCs/>
          <w:szCs w:val="20"/>
        </w:rPr>
        <w:tab/>
        <w:t xml:space="preserve">Applications where the requests spike or lessen fundamentally – For instance: tax collection programming </w:t>
      </w:r>
      <w:r w:rsidRPr="0079245F">
        <w:rPr>
          <w:bCs/>
          <w:noProof/>
          <w:szCs w:val="20"/>
        </w:rPr>
        <w:t>has</w:t>
      </w:r>
      <w:r w:rsidR="0079245F">
        <w:rPr>
          <w:bCs/>
          <w:noProof/>
          <w:szCs w:val="20"/>
        </w:rPr>
        <w:t xml:space="preserve"> to</w:t>
      </w:r>
      <w:r w:rsidRPr="00C17132">
        <w:rPr>
          <w:bCs/>
          <w:szCs w:val="20"/>
        </w:rPr>
        <w:t xml:space="preserve"> appeal amid </w:t>
      </w:r>
      <w:r w:rsidRPr="00FC18DF">
        <w:rPr>
          <w:bCs/>
          <w:noProof/>
          <w:szCs w:val="20"/>
        </w:rPr>
        <w:t>impos</w:t>
      </w:r>
      <w:r>
        <w:rPr>
          <w:bCs/>
          <w:noProof/>
          <w:szCs w:val="20"/>
        </w:rPr>
        <w:t>ing</w:t>
      </w:r>
      <w:r w:rsidRPr="00C17132">
        <w:rPr>
          <w:bCs/>
          <w:szCs w:val="20"/>
        </w:rPr>
        <w:t xml:space="preserve"> recording </w:t>
      </w:r>
      <w:r w:rsidR="007A5A3D" w:rsidRPr="00C17132">
        <w:rPr>
          <w:bCs/>
          <w:szCs w:val="20"/>
        </w:rPr>
        <w:t>season;</w:t>
      </w:r>
      <w:r w:rsidRPr="00C17132">
        <w:rPr>
          <w:bCs/>
          <w:szCs w:val="20"/>
        </w:rPr>
        <w:t xml:space="preserve"> lodging reservations see a spike amid in holiday seasons</w:t>
      </w:r>
    </w:p>
    <w:p w:rsidR="00B1343A" w:rsidRPr="00C17132" w:rsidRDefault="00B1343A" w:rsidP="00B1343A">
      <w:pPr>
        <w:spacing w:before="100" w:beforeAutospacing="1" w:after="100" w:afterAutospacing="1"/>
        <w:textAlignment w:val="baseline"/>
        <w:rPr>
          <w:bCs/>
          <w:szCs w:val="20"/>
        </w:rPr>
      </w:pPr>
      <w:r w:rsidRPr="00C17132">
        <w:rPr>
          <w:bCs/>
          <w:szCs w:val="20"/>
        </w:rPr>
        <w:t>•</w:t>
      </w:r>
      <w:r w:rsidRPr="00C17132">
        <w:rPr>
          <w:bCs/>
          <w:szCs w:val="20"/>
        </w:rPr>
        <w:tab/>
        <w:t xml:space="preserve">Applications which have interest for </w:t>
      </w:r>
      <w:r>
        <w:rPr>
          <w:bCs/>
          <w:szCs w:val="20"/>
        </w:rPr>
        <w:t xml:space="preserve">the </w:t>
      </w:r>
      <w:r w:rsidRPr="00FC18DF">
        <w:rPr>
          <w:bCs/>
          <w:noProof/>
          <w:szCs w:val="20"/>
        </w:rPr>
        <w:t>web</w:t>
      </w:r>
      <w:r w:rsidRPr="00C17132">
        <w:rPr>
          <w:bCs/>
          <w:szCs w:val="20"/>
        </w:rPr>
        <w:t xml:space="preserve"> and in addition versatile access – For instance: Sales administration programming, CRM frameworks </w:t>
      </w:r>
    </w:p>
    <w:p w:rsidR="00B1343A" w:rsidRPr="00C17132" w:rsidRDefault="00B1343A" w:rsidP="00B1343A">
      <w:pPr>
        <w:spacing w:before="100" w:beforeAutospacing="1" w:after="100" w:afterAutospacing="1"/>
        <w:textAlignment w:val="baseline"/>
        <w:rPr>
          <w:bCs/>
          <w:szCs w:val="20"/>
        </w:rPr>
      </w:pPr>
      <w:r w:rsidRPr="00C17132">
        <w:rPr>
          <w:bCs/>
          <w:szCs w:val="20"/>
        </w:rPr>
        <w:t>•</w:t>
      </w:r>
      <w:r w:rsidRPr="00C17132">
        <w:rPr>
          <w:bCs/>
          <w:szCs w:val="20"/>
        </w:rPr>
        <w:tab/>
        <w:t xml:space="preserve">Short term ventures which require joint effort – the compensation as-you-go demonstrate makes it helpful to rapidly </w:t>
      </w:r>
      <w:r w:rsidRPr="00FC18DF">
        <w:rPr>
          <w:bCs/>
          <w:noProof/>
          <w:szCs w:val="20"/>
        </w:rPr>
        <w:t>setup</w:t>
      </w:r>
      <w:r w:rsidRPr="00C17132">
        <w:rPr>
          <w:bCs/>
          <w:szCs w:val="20"/>
        </w:rPr>
        <w:t xml:space="preserve"> and utilize </w:t>
      </w:r>
    </w:p>
    <w:p w:rsidR="00B1343A" w:rsidRPr="00802393" w:rsidRDefault="00B1343A" w:rsidP="00B1343A">
      <w:pPr>
        <w:spacing w:before="100" w:beforeAutospacing="1" w:after="100" w:afterAutospacing="1"/>
        <w:textAlignment w:val="baseline"/>
        <w:rPr>
          <w:bCs/>
          <w:szCs w:val="20"/>
        </w:rPr>
      </w:pPr>
      <w:r w:rsidRPr="00C17132">
        <w:rPr>
          <w:bCs/>
          <w:szCs w:val="20"/>
        </w:rPr>
        <w:t>•</w:t>
      </w:r>
      <w:r w:rsidRPr="00C17132">
        <w:rPr>
          <w:bCs/>
          <w:szCs w:val="20"/>
        </w:rPr>
        <w:tab/>
        <w:t>Start-up organizations which need to rapidly dispatch internet business destinations without agonizing over server designs and programming refreshes</w:t>
      </w:r>
    </w:p>
    <w:p w:rsidR="00230157" w:rsidRDefault="00230157" w:rsidP="00002845"/>
    <w:p w:rsidR="00002845" w:rsidRPr="00B1343A" w:rsidRDefault="00230157" w:rsidP="00002845">
      <w:pPr>
        <w:rPr>
          <w:b/>
        </w:rPr>
      </w:pPr>
      <w:r>
        <w:rPr>
          <w:b/>
        </w:rPr>
        <w:lastRenderedPageBreak/>
        <w:t xml:space="preserve">                                                                       </w:t>
      </w:r>
      <w:r w:rsidR="00002845" w:rsidRPr="00B1343A">
        <w:rPr>
          <w:b/>
        </w:rPr>
        <w:t>Conclusion</w:t>
      </w:r>
    </w:p>
    <w:p w:rsidR="00002845" w:rsidRDefault="00002845" w:rsidP="00002845">
      <w:pPr>
        <w:ind w:firstLine="720"/>
      </w:pPr>
      <w:r w:rsidRPr="00193AA7">
        <w:t>Cloud computing has become a global reality in the world of business. Over the past years, cloud computing was not used to the maximum, and only a small percentage were utilizing it. Due to globalization and increase in technology, the need for viable ways of conducting business becomes a necessity for every organization whether small or large. Cloud computing adoption in business organizations has helped a lot in improving their operations. It is associated with many advantages which have made it reliable by many business organizations. Although cloud computing has several risks with risk management measures, these risks can be managed.</w:t>
      </w: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002845" w:rsidRPr="00230157" w:rsidRDefault="00230157" w:rsidP="00002845">
      <w:pPr>
        <w:rPr>
          <w:b/>
        </w:rPr>
      </w:pPr>
      <w:r>
        <w:rPr>
          <w:color w:val="000000"/>
        </w:rPr>
        <w:lastRenderedPageBreak/>
        <w:t xml:space="preserve">                                                                    </w:t>
      </w:r>
      <w:r w:rsidR="00002845" w:rsidRPr="00230157">
        <w:rPr>
          <w:b/>
          <w:color w:val="000000"/>
        </w:rPr>
        <w:t>References</w:t>
      </w:r>
    </w:p>
    <w:p w:rsidR="00B1343A" w:rsidRDefault="00B1343A" w:rsidP="00B1343A">
      <w:pPr>
        <w:ind w:left="720" w:hanging="720"/>
      </w:pPr>
      <w:r w:rsidRPr="00E81D1A">
        <w:t>Kavis, M. J. (2014). </w:t>
      </w:r>
      <w:r w:rsidRPr="00E81D1A">
        <w:rPr>
          <w:i/>
          <w:iCs/>
        </w:rPr>
        <w:t>Architecting the cloud: design decisions for cloud computing service models (SaaS, PaaS, and IaaS)</w:t>
      </w:r>
      <w:r w:rsidRPr="00E81D1A">
        <w:t>. John Wiley &amp; Sons.</w:t>
      </w:r>
    </w:p>
    <w:p w:rsidR="00B1343A" w:rsidRDefault="00B1343A" w:rsidP="00B1343A">
      <w:pPr>
        <w:ind w:left="720" w:hanging="720"/>
      </w:pPr>
      <w:r w:rsidRPr="001A63DF">
        <w:t xml:space="preserve">Lin, A., &amp; Chen, N. C. (2012). Cloud computing as an innovation: </w:t>
      </w:r>
      <w:r w:rsidRPr="00FC18DF">
        <w:rPr>
          <w:noProof/>
        </w:rPr>
        <w:t>Perception</w:t>
      </w:r>
      <w:r w:rsidRPr="001A63DF">
        <w:t>, attitude, and adoption. </w:t>
      </w:r>
      <w:r w:rsidRPr="001A63DF">
        <w:rPr>
          <w:i/>
          <w:iCs/>
        </w:rPr>
        <w:t>International Journal of Information Management</w:t>
      </w:r>
      <w:r w:rsidRPr="001A63DF">
        <w:t>, </w:t>
      </w:r>
      <w:r w:rsidRPr="001A63DF">
        <w:rPr>
          <w:i/>
          <w:iCs/>
        </w:rPr>
        <w:t>32</w:t>
      </w:r>
      <w:r w:rsidRPr="001A63DF">
        <w:t>(6), 533-540.</w:t>
      </w:r>
    </w:p>
    <w:p w:rsidR="00B1343A" w:rsidRPr="00B1343A" w:rsidRDefault="00B1343A" w:rsidP="00B1343A">
      <w:pPr>
        <w:ind w:left="720" w:hanging="720"/>
      </w:pPr>
      <w:r w:rsidRPr="00B51CCA">
        <w:t>Zissis, D., &amp; Lekkas, D. (2012). Addressing cloud computing security issues. </w:t>
      </w:r>
      <w:r w:rsidRPr="00B51CCA">
        <w:rPr>
          <w:i/>
          <w:iCs/>
        </w:rPr>
        <w:t>Future Generation computer systems</w:t>
      </w:r>
      <w:r w:rsidRPr="00B51CCA">
        <w:t>, </w:t>
      </w:r>
      <w:r w:rsidRPr="00B51CCA">
        <w:rPr>
          <w:i/>
          <w:iCs/>
        </w:rPr>
        <w:t>28</w:t>
      </w:r>
      <w:r w:rsidRPr="00B51CCA">
        <w:t>(3), 583-592.</w:t>
      </w:r>
    </w:p>
    <w:p w:rsidR="00002845" w:rsidRPr="00B1343A" w:rsidRDefault="00002845" w:rsidP="00002845">
      <w:r w:rsidRPr="00B1343A">
        <w:t xml:space="preserve">Technologies, R. (2017). 9 Cloud Computing Benefits For Organisations. Blog.rgtechnologies.com.au. Retrieved 26 August 2017, from </w:t>
      </w:r>
      <w:hyperlink r:id="rId10" w:history="1">
        <w:r w:rsidRPr="00B1343A">
          <w:t>http://blog.rgtechnologies.com.au/cloud-computing-benefits</w:t>
        </w:r>
      </w:hyperlink>
    </w:p>
    <w:p w:rsidR="00002845" w:rsidRPr="00B1343A" w:rsidRDefault="00002845" w:rsidP="00002845">
      <w:r w:rsidRPr="00B1343A">
        <w:t xml:space="preserve">Hinchcliffe, D. (2017). Eight ways that cloud computing will change business | ZDNet. ZDNet. Retrieved 26 August 2017, from </w:t>
      </w:r>
      <w:hyperlink r:id="rId11" w:history="1">
        <w:r w:rsidRPr="00B1343A">
          <w:t>http://www.zdnet.com/article/eight-ways-that-cloud-computing-will-change-business/</w:t>
        </w:r>
      </w:hyperlink>
    </w:p>
    <w:p w:rsidR="00002845" w:rsidRPr="00B1343A" w:rsidRDefault="00002845" w:rsidP="00002845">
      <w:r w:rsidRPr="00B1343A">
        <w:t>Top 5 Risks of Cloud Computing. (2017). Calyptix Security. Retrieved 26 August 2017, from https://www.calyptix.com/research-2/top-5-risks-of-cloud-computing/</w:t>
      </w:r>
    </w:p>
    <w:p w:rsidR="00CB3982" w:rsidRPr="00F305B4" w:rsidRDefault="00CB3982" w:rsidP="00F305B4">
      <w:pPr>
        <w:pStyle w:val="APA"/>
        <w:ind w:firstLine="0"/>
        <w:rPr>
          <w:bCs/>
          <w:szCs w:val="24"/>
        </w:rPr>
      </w:pPr>
    </w:p>
    <w:sectPr w:rsidR="00CB3982" w:rsidRPr="00F305B4" w:rsidSect="00F305B4">
      <w:headerReference w:type="default" r:id="rId12"/>
      <w:headerReference w:type="first" r:id="rId13"/>
      <w:type w:val="continuous"/>
      <w:pgSz w:w="12240" w:h="15840" w:code="1"/>
      <w:pgMar w:top="1440" w:right="1440" w:bottom="1440" w:left="1440" w:header="432"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1DE" w:rsidRDefault="009E11DE">
      <w:r>
        <w:separator/>
      </w:r>
    </w:p>
  </w:endnote>
  <w:endnote w:type="continuationSeparator" w:id="1">
    <w:p w:rsidR="009E11DE" w:rsidRDefault="009E11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1DE" w:rsidRDefault="009E11DE">
      <w:r>
        <w:separator/>
      </w:r>
    </w:p>
  </w:footnote>
  <w:footnote w:type="continuationSeparator" w:id="1">
    <w:p w:rsidR="009E11DE" w:rsidRDefault="009E11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000"/>
    </w:tblPr>
    <w:tblGrid>
      <w:gridCol w:w="8618"/>
      <w:gridCol w:w="958"/>
    </w:tblGrid>
    <w:tr w:rsidR="00DE67AF" w:rsidTr="00957E9D">
      <w:tc>
        <w:tcPr>
          <w:tcW w:w="4500" w:type="pct"/>
          <w:shd w:val="clear" w:color="auto" w:fill="auto"/>
        </w:tcPr>
        <w:p w:rsidR="00DE67AF" w:rsidRPr="00957E9D" w:rsidRDefault="00DE67AF" w:rsidP="00ED0D9F">
          <w:pPr>
            <w:pStyle w:val="Header"/>
          </w:pPr>
        </w:p>
      </w:tc>
      <w:tc>
        <w:tcPr>
          <w:tcW w:w="2500" w:type="pct"/>
          <w:shd w:val="clear" w:color="auto" w:fill="auto"/>
        </w:tcPr>
        <w:p w:rsidR="00DE67AF" w:rsidRDefault="00526D70" w:rsidP="00957E9D">
          <w:pPr>
            <w:pStyle w:val="Header"/>
            <w:jc w:val="right"/>
          </w:pPr>
          <w:r>
            <w:fldChar w:fldCharType="begin"/>
          </w:r>
          <w:r w:rsidR="00DE67AF">
            <w:instrText xml:space="preserve"> PAGE  \* MERGEFORMAT </w:instrText>
          </w:r>
          <w:r>
            <w:fldChar w:fldCharType="separate"/>
          </w:r>
          <w:r w:rsidR="003C4475">
            <w:rPr>
              <w:noProof/>
            </w:rPr>
            <w:t>2</w:t>
          </w:r>
          <w:r>
            <w:fldChar w:fldCharType="end"/>
          </w:r>
        </w:p>
        <w:p w:rsidR="00DE67AF" w:rsidRDefault="00DE67AF" w:rsidP="00957E9D">
          <w:pPr>
            <w:pStyle w:val="Header"/>
          </w:pPr>
        </w:p>
      </w:tc>
    </w:tr>
  </w:tbl>
  <w:p w:rsidR="00DE67AF" w:rsidRPr="00957E9D" w:rsidRDefault="00DE67AF" w:rsidP="00957E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000"/>
    </w:tblPr>
    <w:tblGrid>
      <w:gridCol w:w="8618"/>
      <w:gridCol w:w="958"/>
    </w:tblGrid>
    <w:tr w:rsidR="00DE67AF" w:rsidTr="00957E9D">
      <w:tc>
        <w:tcPr>
          <w:tcW w:w="4500" w:type="pct"/>
          <w:shd w:val="clear" w:color="auto" w:fill="auto"/>
        </w:tcPr>
        <w:p w:rsidR="00DE67AF" w:rsidRPr="00957E9D" w:rsidRDefault="00DE67AF" w:rsidP="006C3818">
          <w:pPr>
            <w:pStyle w:val="Header"/>
          </w:pPr>
        </w:p>
      </w:tc>
      <w:tc>
        <w:tcPr>
          <w:tcW w:w="2500" w:type="pct"/>
          <w:shd w:val="clear" w:color="auto" w:fill="auto"/>
        </w:tcPr>
        <w:p w:rsidR="00DE67AF" w:rsidRDefault="00526D70" w:rsidP="00957E9D">
          <w:pPr>
            <w:pStyle w:val="Header"/>
            <w:jc w:val="right"/>
          </w:pPr>
          <w:r>
            <w:fldChar w:fldCharType="begin"/>
          </w:r>
          <w:r w:rsidR="00DE67AF">
            <w:instrText xml:space="preserve"> PAGE  \* MERGEFORMAT </w:instrText>
          </w:r>
          <w:r>
            <w:fldChar w:fldCharType="separate"/>
          </w:r>
          <w:r w:rsidR="003C4475">
            <w:rPr>
              <w:noProof/>
            </w:rPr>
            <w:t>1</w:t>
          </w:r>
          <w:r>
            <w:fldChar w:fldCharType="end"/>
          </w:r>
        </w:p>
        <w:p w:rsidR="00DE67AF" w:rsidRDefault="00DE67AF" w:rsidP="00957E9D">
          <w:pPr>
            <w:pStyle w:val="Header"/>
          </w:pPr>
        </w:p>
      </w:tc>
    </w:tr>
  </w:tbl>
  <w:p w:rsidR="00DE67AF" w:rsidRPr="00957E9D" w:rsidRDefault="00DE67AF" w:rsidP="00957E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19D"/>
    <w:multiLevelType w:val="hybridMultilevel"/>
    <w:tmpl w:val="3C0ABD52"/>
    <w:lvl w:ilvl="0" w:tplc="14D220A8">
      <w:start w:val="1"/>
      <w:numFmt w:val="decimal"/>
      <w:lvlText w:val="%1."/>
      <w:lvlJc w:val="left"/>
      <w:pPr>
        <w:ind w:left="720" w:hanging="360"/>
      </w:pPr>
    </w:lvl>
    <w:lvl w:ilvl="1" w:tplc="3E943150" w:tentative="1">
      <w:start w:val="1"/>
      <w:numFmt w:val="lowerLetter"/>
      <w:lvlText w:val="%2."/>
      <w:lvlJc w:val="left"/>
      <w:pPr>
        <w:ind w:left="1440" w:hanging="360"/>
      </w:pPr>
    </w:lvl>
    <w:lvl w:ilvl="2" w:tplc="29002BC0" w:tentative="1">
      <w:start w:val="1"/>
      <w:numFmt w:val="lowerRoman"/>
      <w:lvlText w:val="%3."/>
      <w:lvlJc w:val="right"/>
      <w:pPr>
        <w:ind w:left="2160" w:hanging="180"/>
      </w:pPr>
    </w:lvl>
    <w:lvl w:ilvl="3" w:tplc="DAF6BE42" w:tentative="1">
      <w:start w:val="1"/>
      <w:numFmt w:val="decimal"/>
      <w:lvlText w:val="%4."/>
      <w:lvlJc w:val="left"/>
      <w:pPr>
        <w:ind w:left="2880" w:hanging="360"/>
      </w:pPr>
    </w:lvl>
    <w:lvl w:ilvl="4" w:tplc="93627F00" w:tentative="1">
      <w:start w:val="1"/>
      <w:numFmt w:val="lowerLetter"/>
      <w:lvlText w:val="%5."/>
      <w:lvlJc w:val="left"/>
      <w:pPr>
        <w:ind w:left="3600" w:hanging="360"/>
      </w:pPr>
    </w:lvl>
    <w:lvl w:ilvl="5" w:tplc="BA42ECDA" w:tentative="1">
      <w:start w:val="1"/>
      <w:numFmt w:val="lowerRoman"/>
      <w:lvlText w:val="%6."/>
      <w:lvlJc w:val="right"/>
      <w:pPr>
        <w:ind w:left="4320" w:hanging="180"/>
      </w:pPr>
    </w:lvl>
    <w:lvl w:ilvl="6" w:tplc="F7A88F82" w:tentative="1">
      <w:start w:val="1"/>
      <w:numFmt w:val="decimal"/>
      <w:lvlText w:val="%7."/>
      <w:lvlJc w:val="left"/>
      <w:pPr>
        <w:ind w:left="5040" w:hanging="360"/>
      </w:pPr>
    </w:lvl>
    <w:lvl w:ilvl="7" w:tplc="13A27476" w:tentative="1">
      <w:start w:val="1"/>
      <w:numFmt w:val="lowerLetter"/>
      <w:lvlText w:val="%8."/>
      <w:lvlJc w:val="left"/>
      <w:pPr>
        <w:ind w:left="5760" w:hanging="360"/>
      </w:pPr>
    </w:lvl>
    <w:lvl w:ilvl="8" w:tplc="67CC98F8" w:tentative="1">
      <w:start w:val="1"/>
      <w:numFmt w:val="lowerRoman"/>
      <w:lvlText w:val="%9."/>
      <w:lvlJc w:val="right"/>
      <w:pPr>
        <w:ind w:left="6480" w:hanging="180"/>
      </w:pPr>
    </w:lvl>
  </w:abstractNum>
  <w:abstractNum w:abstractNumId="1">
    <w:nsid w:val="03976773"/>
    <w:multiLevelType w:val="hybridMultilevel"/>
    <w:tmpl w:val="E9ECB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A11BF"/>
    <w:multiLevelType w:val="hybridMultilevel"/>
    <w:tmpl w:val="F3FC9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C01EB"/>
    <w:multiLevelType w:val="hybridMultilevel"/>
    <w:tmpl w:val="90C2D584"/>
    <w:lvl w:ilvl="0" w:tplc="824404DA">
      <w:start w:val="1"/>
      <w:numFmt w:val="bullet"/>
      <w:lvlText w:val=""/>
      <w:lvlJc w:val="left"/>
      <w:pPr>
        <w:ind w:left="720" w:hanging="360"/>
      </w:pPr>
      <w:rPr>
        <w:rFonts w:ascii="Symbol" w:hAnsi="Symbol" w:hint="default"/>
      </w:rPr>
    </w:lvl>
    <w:lvl w:ilvl="1" w:tplc="8DE40C84" w:tentative="1">
      <w:start w:val="1"/>
      <w:numFmt w:val="bullet"/>
      <w:lvlText w:val="o"/>
      <w:lvlJc w:val="left"/>
      <w:pPr>
        <w:ind w:left="1440" w:hanging="360"/>
      </w:pPr>
      <w:rPr>
        <w:rFonts w:ascii="Courier New" w:hAnsi="Courier New" w:cs="Courier New" w:hint="default"/>
      </w:rPr>
    </w:lvl>
    <w:lvl w:ilvl="2" w:tplc="976EE52E" w:tentative="1">
      <w:start w:val="1"/>
      <w:numFmt w:val="bullet"/>
      <w:lvlText w:val=""/>
      <w:lvlJc w:val="left"/>
      <w:pPr>
        <w:ind w:left="2160" w:hanging="360"/>
      </w:pPr>
      <w:rPr>
        <w:rFonts w:ascii="Wingdings" w:hAnsi="Wingdings" w:hint="default"/>
      </w:rPr>
    </w:lvl>
    <w:lvl w:ilvl="3" w:tplc="BBEAA67C" w:tentative="1">
      <w:start w:val="1"/>
      <w:numFmt w:val="bullet"/>
      <w:lvlText w:val=""/>
      <w:lvlJc w:val="left"/>
      <w:pPr>
        <w:ind w:left="2880" w:hanging="360"/>
      </w:pPr>
      <w:rPr>
        <w:rFonts w:ascii="Symbol" w:hAnsi="Symbol" w:hint="default"/>
      </w:rPr>
    </w:lvl>
    <w:lvl w:ilvl="4" w:tplc="54DC02CE" w:tentative="1">
      <w:start w:val="1"/>
      <w:numFmt w:val="bullet"/>
      <w:lvlText w:val="o"/>
      <w:lvlJc w:val="left"/>
      <w:pPr>
        <w:ind w:left="3600" w:hanging="360"/>
      </w:pPr>
      <w:rPr>
        <w:rFonts w:ascii="Courier New" w:hAnsi="Courier New" w:cs="Courier New" w:hint="default"/>
      </w:rPr>
    </w:lvl>
    <w:lvl w:ilvl="5" w:tplc="D98C928A" w:tentative="1">
      <w:start w:val="1"/>
      <w:numFmt w:val="bullet"/>
      <w:lvlText w:val=""/>
      <w:lvlJc w:val="left"/>
      <w:pPr>
        <w:ind w:left="4320" w:hanging="360"/>
      </w:pPr>
      <w:rPr>
        <w:rFonts w:ascii="Wingdings" w:hAnsi="Wingdings" w:hint="default"/>
      </w:rPr>
    </w:lvl>
    <w:lvl w:ilvl="6" w:tplc="5B76252C" w:tentative="1">
      <w:start w:val="1"/>
      <w:numFmt w:val="bullet"/>
      <w:lvlText w:val=""/>
      <w:lvlJc w:val="left"/>
      <w:pPr>
        <w:ind w:left="5040" w:hanging="360"/>
      </w:pPr>
      <w:rPr>
        <w:rFonts w:ascii="Symbol" w:hAnsi="Symbol" w:hint="default"/>
      </w:rPr>
    </w:lvl>
    <w:lvl w:ilvl="7" w:tplc="6E4CE4A6" w:tentative="1">
      <w:start w:val="1"/>
      <w:numFmt w:val="bullet"/>
      <w:lvlText w:val="o"/>
      <w:lvlJc w:val="left"/>
      <w:pPr>
        <w:ind w:left="5760" w:hanging="360"/>
      </w:pPr>
      <w:rPr>
        <w:rFonts w:ascii="Courier New" w:hAnsi="Courier New" w:cs="Courier New" w:hint="default"/>
      </w:rPr>
    </w:lvl>
    <w:lvl w:ilvl="8" w:tplc="5E6E069C" w:tentative="1">
      <w:start w:val="1"/>
      <w:numFmt w:val="bullet"/>
      <w:lvlText w:val=""/>
      <w:lvlJc w:val="left"/>
      <w:pPr>
        <w:ind w:left="6480" w:hanging="360"/>
      </w:pPr>
      <w:rPr>
        <w:rFonts w:ascii="Wingdings" w:hAnsi="Wingdings" w:hint="default"/>
      </w:rPr>
    </w:lvl>
  </w:abstractNum>
  <w:abstractNum w:abstractNumId="4">
    <w:nsid w:val="13AF4B4E"/>
    <w:multiLevelType w:val="hybridMultilevel"/>
    <w:tmpl w:val="715A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E27F9F"/>
    <w:multiLevelType w:val="hybridMultilevel"/>
    <w:tmpl w:val="B0AAD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D60F1E"/>
    <w:multiLevelType w:val="hybridMultilevel"/>
    <w:tmpl w:val="25C66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6203E5"/>
    <w:multiLevelType w:val="hybridMultilevel"/>
    <w:tmpl w:val="0E507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528BB"/>
    <w:multiLevelType w:val="hybridMultilevel"/>
    <w:tmpl w:val="97CCD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111A5D"/>
    <w:multiLevelType w:val="hybridMultilevel"/>
    <w:tmpl w:val="414085FE"/>
    <w:lvl w:ilvl="0" w:tplc="45AA0F24">
      <w:start w:val="1"/>
      <w:numFmt w:val="lowerLetter"/>
      <w:lvlText w:val="%1)"/>
      <w:lvlJc w:val="left"/>
      <w:pPr>
        <w:ind w:left="720" w:hanging="360"/>
      </w:pPr>
    </w:lvl>
    <w:lvl w:ilvl="1" w:tplc="3540657C" w:tentative="1">
      <w:start w:val="1"/>
      <w:numFmt w:val="lowerLetter"/>
      <w:lvlText w:val="%2."/>
      <w:lvlJc w:val="left"/>
      <w:pPr>
        <w:ind w:left="1440" w:hanging="360"/>
      </w:pPr>
    </w:lvl>
    <w:lvl w:ilvl="2" w:tplc="C50872A4" w:tentative="1">
      <w:start w:val="1"/>
      <w:numFmt w:val="lowerRoman"/>
      <w:lvlText w:val="%3."/>
      <w:lvlJc w:val="right"/>
      <w:pPr>
        <w:ind w:left="2160" w:hanging="180"/>
      </w:pPr>
    </w:lvl>
    <w:lvl w:ilvl="3" w:tplc="7406AF42" w:tentative="1">
      <w:start w:val="1"/>
      <w:numFmt w:val="decimal"/>
      <w:lvlText w:val="%4."/>
      <w:lvlJc w:val="left"/>
      <w:pPr>
        <w:ind w:left="2880" w:hanging="360"/>
      </w:pPr>
    </w:lvl>
    <w:lvl w:ilvl="4" w:tplc="1242D9A4" w:tentative="1">
      <w:start w:val="1"/>
      <w:numFmt w:val="lowerLetter"/>
      <w:lvlText w:val="%5."/>
      <w:lvlJc w:val="left"/>
      <w:pPr>
        <w:ind w:left="3600" w:hanging="360"/>
      </w:pPr>
    </w:lvl>
    <w:lvl w:ilvl="5" w:tplc="01D6E4C4" w:tentative="1">
      <w:start w:val="1"/>
      <w:numFmt w:val="lowerRoman"/>
      <w:lvlText w:val="%6."/>
      <w:lvlJc w:val="right"/>
      <w:pPr>
        <w:ind w:left="4320" w:hanging="180"/>
      </w:pPr>
    </w:lvl>
    <w:lvl w:ilvl="6" w:tplc="F6A60186" w:tentative="1">
      <w:start w:val="1"/>
      <w:numFmt w:val="decimal"/>
      <w:lvlText w:val="%7."/>
      <w:lvlJc w:val="left"/>
      <w:pPr>
        <w:ind w:left="5040" w:hanging="360"/>
      </w:pPr>
    </w:lvl>
    <w:lvl w:ilvl="7" w:tplc="ECE82224" w:tentative="1">
      <w:start w:val="1"/>
      <w:numFmt w:val="lowerLetter"/>
      <w:lvlText w:val="%8."/>
      <w:lvlJc w:val="left"/>
      <w:pPr>
        <w:ind w:left="5760" w:hanging="360"/>
      </w:pPr>
    </w:lvl>
    <w:lvl w:ilvl="8" w:tplc="48323D14" w:tentative="1">
      <w:start w:val="1"/>
      <w:numFmt w:val="lowerRoman"/>
      <w:lvlText w:val="%9."/>
      <w:lvlJc w:val="right"/>
      <w:pPr>
        <w:ind w:left="6480" w:hanging="180"/>
      </w:pPr>
    </w:lvl>
  </w:abstractNum>
  <w:abstractNum w:abstractNumId="10">
    <w:nsid w:val="34F1318E"/>
    <w:multiLevelType w:val="multilevel"/>
    <w:tmpl w:val="9BF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125E66"/>
    <w:multiLevelType w:val="hybridMultilevel"/>
    <w:tmpl w:val="95D81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E65F4"/>
    <w:multiLevelType w:val="hybridMultilevel"/>
    <w:tmpl w:val="6B727940"/>
    <w:lvl w:ilvl="0" w:tplc="0E6216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763AB5"/>
    <w:multiLevelType w:val="hybridMultilevel"/>
    <w:tmpl w:val="840E82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326FD8"/>
    <w:multiLevelType w:val="hybridMultilevel"/>
    <w:tmpl w:val="F272C9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50F460C4"/>
    <w:multiLevelType w:val="hybridMultilevel"/>
    <w:tmpl w:val="24564468"/>
    <w:lvl w:ilvl="0" w:tplc="4BFEDF54">
      <w:start w:val="1"/>
      <w:numFmt w:val="bullet"/>
      <w:lvlText w:val=""/>
      <w:lvlJc w:val="left"/>
      <w:pPr>
        <w:ind w:left="720" w:hanging="360"/>
      </w:pPr>
      <w:rPr>
        <w:rFonts w:ascii="Symbol" w:hAnsi="Symbol" w:hint="default"/>
      </w:rPr>
    </w:lvl>
    <w:lvl w:ilvl="1" w:tplc="4CA26AB0" w:tentative="1">
      <w:start w:val="1"/>
      <w:numFmt w:val="bullet"/>
      <w:lvlText w:val="o"/>
      <w:lvlJc w:val="left"/>
      <w:pPr>
        <w:ind w:left="1440" w:hanging="360"/>
      </w:pPr>
      <w:rPr>
        <w:rFonts w:ascii="Courier New" w:hAnsi="Courier New" w:cs="Courier New" w:hint="default"/>
      </w:rPr>
    </w:lvl>
    <w:lvl w:ilvl="2" w:tplc="5CE2B5FC" w:tentative="1">
      <w:start w:val="1"/>
      <w:numFmt w:val="bullet"/>
      <w:lvlText w:val=""/>
      <w:lvlJc w:val="left"/>
      <w:pPr>
        <w:ind w:left="2160" w:hanging="360"/>
      </w:pPr>
      <w:rPr>
        <w:rFonts w:ascii="Wingdings" w:hAnsi="Wingdings" w:hint="default"/>
      </w:rPr>
    </w:lvl>
    <w:lvl w:ilvl="3" w:tplc="321CD922" w:tentative="1">
      <w:start w:val="1"/>
      <w:numFmt w:val="bullet"/>
      <w:lvlText w:val=""/>
      <w:lvlJc w:val="left"/>
      <w:pPr>
        <w:ind w:left="2880" w:hanging="360"/>
      </w:pPr>
      <w:rPr>
        <w:rFonts w:ascii="Symbol" w:hAnsi="Symbol" w:hint="default"/>
      </w:rPr>
    </w:lvl>
    <w:lvl w:ilvl="4" w:tplc="7F76690E" w:tentative="1">
      <w:start w:val="1"/>
      <w:numFmt w:val="bullet"/>
      <w:lvlText w:val="o"/>
      <w:lvlJc w:val="left"/>
      <w:pPr>
        <w:ind w:left="3600" w:hanging="360"/>
      </w:pPr>
      <w:rPr>
        <w:rFonts w:ascii="Courier New" w:hAnsi="Courier New" w:cs="Courier New" w:hint="default"/>
      </w:rPr>
    </w:lvl>
    <w:lvl w:ilvl="5" w:tplc="9B208D90" w:tentative="1">
      <w:start w:val="1"/>
      <w:numFmt w:val="bullet"/>
      <w:lvlText w:val=""/>
      <w:lvlJc w:val="left"/>
      <w:pPr>
        <w:ind w:left="4320" w:hanging="360"/>
      </w:pPr>
      <w:rPr>
        <w:rFonts w:ascii="Wingdings" w:hAnsi="Wingdings" w:hint="default"/>
      </w:rPr>
    </w:lvl>
    <w:lvl w:ilvl="6" w:tplc="77244430" w:tentative="1">
      <w:start w:val="1"/>
      <w:numFmt w:val="bullet"/>
      <w:lvlText w:val=""/>
      <w:lvlJc w:val="left"/>
      <w:pPr>
        <w:ind w:left="5040" w:hanging="360"/>
      </w:pPr>
      <w:rPr>
        <w:rFonts w:ascii="Symbol" w:hAnsi="Symbol" w:hint="default"/>
      </w:rPr>
    </w:lvl>
    <w:lvl w:ilvl="7" w:tplc="35F8DCE4" w:tentative="1">
      <w:start w:val="1"/>
      <w:numFmt w:val="bullet"/>
      <w:lvlText w:val="o"/>
      <w:lvlJc w:val="left"/>
      <w:pPr>
        <w:ind w:left="5760" w:hanging="360"/>
      </w:pPr>
      <w:rPr>
        <w:rFonts w:ascii="Courier New" w:hAnsi="Courier New" w:cs="Courier New" w:hint="default"/>
      </w:rPr>
    </w:lvl>
    <w:lvl w:ilvl="8" w:tplc="B4B4EF68" w:tentative="1">
      <w:start w:val="1"/>
      <w:numFmt w:val="bullet"/>
      <w:lvlText w:val=""/>
      <w:lvlJc w:val="left"/>
      <w:pPr>
        <w:ind w:left="6480" w:hanging="360"/>
      </w:pPr>
      <w:rPr>
        <w:rFonts w:ascii="Wingdings" w:hAnsi="Wingdings" w:hint="default"/>
      </w:rPr>
    </w:lvl>
  </w:abstractNum>
  <w:abstractNum w:abstractNumId="16">
    <w:nsid w:val="669A7537"/>
    <w:multiLevelType w:val="hybridMultilevel"/>
    <w:tmpl w:val="2152B6D6"/>
    <w:lvl w:ilvl="0" w:tplc="0556056E">
      <w:start w:val="1"/>
      <w:numFmt w:val="lowerLetter"/>
      <w:lvlText w:val="%1)"/>
      <w:lvlJc w:val="left"/>
      <w:pPr>
        <w:ind w:left="720" w:hanging="360"/>
      </w:pPr>
    </w:lvl>
    <w:lvl w:ilvl="1" w:tplc="AA8AF89E" w:tentative="1">
      <w:start w:val="1"/>
      <w:numFmt w:val="lowerLetter"/>
      <w:lvlText w:val="%2."/>
      <w:lvlJc w:val="left"/>
      <w:pPr>
        <w:ind w:left="1440" w:hanging="360"/>
      </w:pPr>
    </w:lvl>
    <w:lvl w:ilvl="2" w:tplc="8CE0069C" w:tentative="1">
      <w:start w:val="1"/>
      <w:numFmt w:val="lowerRoman"/>
      <w:lvlText w:val="%3."/>
      <w:lvlJc w:val="right"/>
      <w:pPr>
        <w:ind w:left="2160" w:hanging="180"/>
      </w:pPr>
    </w:lvl>
    <w:lvl w:ilvl="3" w:tplc="D32832AE" w:tentative="1">
      <w:start w:val="1"/>
      <w:numFmt w:val="decimal"/>
      <w:lvlText w:val="%4."/>
      <w:lvlJc w:val="left"/>
      <w:pPr>
        <w:ind w:left="2880" w:hanging="360"/>
      </w:pPr>
    </w:lvl>
    <w:lvl w:ilvl="4" w:tplc="AAB8E46C" w:tentative="1">
      <w:start w:val="1"/>
      <w:numFmt w:val="lowerLetter"/>
      <w:lvlText w:val="%5."/>
      <w:lvlJc w:val="left"/>
      <w:pPr>
        <w:ind w:left="3600" w:hanging="360"/>
      </w:pPr>
    </w:lvl>
    <w:lvl w:ilvl="5" w:tplc="C694B0B2" w:tentative="1">
      <w:start w:val="1"/>
      <w:numFmt w:val="lowerRoman"/>
      <w:lvlText w:val="%6."/>
      <w:lvlJc w:val="right"/>
      <w:pPr>
        <w:ind w:left="4320" w:hanging="180"/>
      </w:pPr>
    </w:lvl>
    <w:lvl w:ilvl="6" w:tplc="1C7416A2" w:tentative="1">
      <w:start w:val="1"/>
      <w:numFmt w:val="decimal"/>
      <w:lvlText w:val="%7."/>
      <w:lvlJc w:val="left"/>
      <w:pPr>
        <w:ind w:left="5040" w:hanging="360"/>
      </w:pPr>
    </w:lvl>
    <w:lvl w:ilvl="7" w:tplc="CB3C62EC" w:tentative="1">
      <w:start w:val="1"/>
      <w:numFmt w:val="lowerLetter"/>
      <w:lvlText w:val="%8."/>
      <w:lvlJc w:val="left"/>
      <w:pPr>
        <w:ind w:left="5760" w:hanging="360"/>
      </w:pPr>
    </w:lvl>
    <w:lvl w:ilvl="8" w:tplc="4BC06C2E" w:tentative="1">
      <w:start w:val="1"/>
      <w:numFmt w:val="lowerRoman"/>
      <w:lvlText w:val="%9."/>
      <w:lvlJc w:val="right"/>
      <w:pPr>
        <w:ind w:left="6480" w:hanging="180"/>
      </w:pPr>
    </w:lvl>
  </w:abstractNum>
  <w:abstractNum w:abstractNumId="17">
    <w:nsid w:val="67D936D6"/>
    <w:multiLevelType w:val="hybridMultilevel"/>
    <w:tmpl w:val="E1C8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693009"/>
    <w:multiLevelType w:val="hybridMultilevel"/>
    <w:tmpl w:val="1598A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176C06"/>
    <w:multiLevelType w:val="hybridMultilevel"/>
    <w:tmpl w:val="5FD85AA2"/>
    <w:lvl w:ilvl="0" w:tplc="BB14902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4"/>
  </w:num>
  <w:num w:numId="3">
    <w:abstractNumId w:val="18"/>
  </w:num>
  <w:num w:numId="4">
    <w:abstractNumId w:val="19"/>
  </w:num>
  <w:num w:numId="5">
    <w:abstractNumId w:val="4"/>
  </w:num>
  <w:num w:numId="6">
    <w:abstractNumId w:val="5"/>
  </w:num>
  <w:num w:numId="7">
    <w:abstractNumId w:val="13"/>
  </w:num>
  <w:num w:numId="8">
    <w:abstractNumId w:val="7"/>
  </w:num>
  <w:num w:numId="9">
    <w:abstractNumId w:val="6"/>
  </w:num>
  <w:num w:numId="10">
    <w:abstractNumId w:val="8"/>
  </w:num>
  <w:num w:numId="11">
    <w:abstractNumId w:val="2"/>
  </w:num>
  <w:num w:numId="12">
    <w:abstractNumId w:val="15"/>
  </w:num>
  <w:num w:numId="13">
    <w:abstractNumId w:val="3"/>
  </w:num>
  <w:num w:numId="14">
    <w:abstractNumId w:val="0"/>
  </w:num>
  <w:num w:numId="15">
    <w:abstractNumId w:val="9"/>
  </w:num>
  <w:num w:numId="16">
    <w:abstractNumId w:val="16"/>
  </w:num>
  <w:num w:numId="17">
    <w:abstractNumId w:val="10"/>
  </w:num>
  <w:num w:numId="18">
    <w:abstractNumId w:val="1"/>
  </w:num>
  <w:num w:numId="19">
    <w:abstractNumId w:val="1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DQ2NDe2NDc0NTQ3NbBQ0lEKTi0uzszPAymwqAUArGw2kywAAAA="/>
    <w:docVar w:name="Abstract" w:val="0"/>
    <w:docVar w:name="CreditedName" w:val="Robin Bowey, Kurtis Lummen, Crystal Sams, Mireya Sosa, &amp; Carmen Teodora"/>
    <w:docVar w:name="IncludeRunningHead" w:val="-1"/>
    <w:docVar w:name="OpenYesNo" w:val="0"/>
    <w:docVar w:name="reference_000" w:val="Goggi, C.‡ (2012). ‡The Ultimate Network Security Checklist. ‡Retrieved from ‡http://www.gfi.com/blog/the-ultimate-network-security-checklist/‡(Goggi, 2012)‡"/>
    <w:docVar w:name="reference_001" w:val="Hardie, C.‡ (2003, April 21). ‡Computer Security Audit Checklist. ‡Retrieved from ‡https://chrishardie.com/2003/04/computer-security-audit-checklist/‡(Hardie, 2003)‡"/>
    <w:docVar w:name="reference_002" w:val="Rochester Institute of Technology. ‡(2015, January 20). ‡FORMS, CHECKLISTS, AND TEMPLATES. ‡Retrieved from ‡http://www.rit.edu/security/content/forms-checklists-and-templates‡(Rochester Institute of Technology, 2015)‡"/>
    <w:docVar w:name="reference_003" w:val="Willie, K.‡ (2013, January 16). ‡Physical Security Audit Checklist. ‡Retrieved from ‡http://locknet.com/lockbytes/excerpts/physical-security-audit-checklist/‡(Willie, 2013)‡"/>
  </w:docVars>
  <w:rsids>
    <w:rsidRoot w:val="00957E9D"/>
    <w:rsid w:val="00000681"/>
    <w:rsid w:val="00002375"/>
    <w:rsid w:val="000027E8"/>
    <w:rsid w:val="00002845"/>
    <w:rsid w:val="0000410F"/>
    <w:rsid w:val="00004F6A"/>
    <w:rsid w:val="000168B9"/>
    <w:rsid w:val="00017428"/>
    <w:rsid w:val="000201CE"/>
    <w:rsid w:val="00026603"/>
    <w:rsid w:val="000368E9"/>
    <w:rsid w:val="000429D7"/>
    <w:rsid w:val="00042CC7"/>
    <w:rsid w:val="000433EA"/>
    <w:rsid w:val="00050CAC"/>
    <w:rsid w:val="00056FC8"/>
    <w:rsid w:val="000577E5"/>
    <w:rsid w:val="00057F4D"/>
    <w:rsid w:val="0006226F"/>
    <w:rsid w:val="00062C26"/>
    <w:rsid w:val="000649E3"/>
    <w:rsid w:val="000673A4"/>
    <w:rsid w:val="00076564"/>
    <w:rsid w:val="00076810"/>
    <w:rsid w:val="00076B31"/>
    <w:rsid w:val="000939F2"/>
    <w:rsid w:val="000A5A6A"/>
    <w:rsid w:val="000A6066"/>
    <w:rsid w:val="000B5C47"/>
    <w:rsid w:val="000D203E"/>
    <w:rsid w:val="000D4BC7"/>
    <w:rsid w:val="000E3D87"/>
    <w:rsid w:val="000E6797"/>
    <w:rsid w:val="000E683E"/>
    <w:rsid w:val="000F1799"/>
    <w:rsid w:val="000F2663"/>
    <w:rsid w:val="000F7D24"/>
    <w:rsid w:val="001007A8"/>
    <w:rsid w:val="001023C2"/>
    <w:rsid w:val="00106CBF"/>
    <w:rsid w:val="00116D9C"/>
    <w:rsid w:val="0012115F"/>
    <w:rsid w:val="00121CDD"/>
    <w:rsid w:val="001320D9"/>
    <w:rsid w:val="001332DE"/>
    <w:rsid w:val="0013426E"/>
    <w:rsid w:val="00134E26"/>
    <w:rsid w:val="0013558A"/>
    <w:rsid w:val="00141EFD"/>
    <w:rsid w:val="001441CA"/>
    <w:rsid w:val="001451FE"/>
    <w:rsid w:val="00151A6D"/>
    <w:rsid w:val="001525D5"/>
    <w:rsid w:val="001608C5"/>
    <w:rsid w:val="00163D68"/>
    <w:rsid w:val="00173324"/>
    <w:rsid w:val="0017347F"/>
    <w:rsid w:val="00177751"/>
    <w:rsid w:val="001828A2"/>
    <w:rsid w:val="00192AE3"/>
    <w:rsid w:val="001947D0"/>
    <w:rsid w:val="001A25D8"/>
    <w:rsid w:val="001A34FE"/>
    <w:rsid w:val="001A5834"/>
    <w:rsid w:val="001A6570"/>
    <w:rsid w:val="001B5A1E"/>
    <w:rsid w:val="001C643E"/>
    <w:rsid w:val="001C6555"/>
    <w:rsid w:val="001C79D5"/>
    <w:rsid w:val="001D4114"/>
    <w:rsid w:val="001E28C7"/>
    <w:rsid w:val="001F056F"/>
    <w:rsid w:val="001F1CF3"/>
    <w:rsid w:val="001F61E6"/>
    <w:rsid w:val="0020048D"/>
    <w:rsid w:val="00200B89"/>
    <w:rsid w:val="00201D4A"/>
    <w:rsid w:val="0020281F"/>
    <w:rsid w:val="0020601D"/>
    <w:rsid w:val="002106D8"/>
    <w:rsid w:val="00220408"/>
    <w:rsid w:val="00221CB7"/>
    <w:rsid w:val="00230157"/>
    <w:rsid w:val="00236796"/>
    <w:rsid w:val="00253075"/>
    <w:rsid w:val="0025311A"/>
    <w:rsid w:val="00254CC8"/>
    <w:rsid w:val="0025583E"/>
    <w:rsid w:val="0026387F"/>
    <w:rsid w:val="002662E4"/>
    <w:rsid w:val="002673F9"/>
    <w:rsid w:val="00267A22"/>
    <w:rsid w:val="002744E6"/>
    <w:rsid w:val="00276B3F"/>
    <w:rsid w:val="00284DD2"/>
    <w:rsid w:val="00284E05"/>
    <w:rsid w:val="00284F42"/>
    <w:rsid w:val="0029051A"/>
    <w:rsid w:val="00290C3C"/>
    <w:rsid w:val="0029634A"/>
    <w:rsid w:val="00296FE6"/>
    <w:rsid w:val="002A2C6F"/>
    <w:rsid w:val="002C0672"/>
    <w:rsid w:val="002C46E9"/>
    <w:rsid w:val="002C7617"/>
    <w:rsid w:val="002D0486"/>
    <w:rsid w:val="002D0B13"/>
    <w:rsid w:val="002D33B9"/>
    <w:rsid w:val="002E21B1"/>
    <w:rsid w:val="002F20F2"/>
    <w:rsid w:val="002F507B"/>
    <w:rsid w:val="0031289F"/>
    <w:rsid w:val="00321307"/>
    <w:rsid w:val="00324D34"/>
    <w:rsid w:val="00334E69"/>
    <w:rsid w:val="00335816"/>
    <w:rsid w:val="00337874"/>
    <w:rsid w:val="00340463"/>
    <w:rsid w:val="00343F42"/>
    <w:rsid w:val="00346544"/>
    <w:rsid w:val="00347040"/>
    <w:rsid w:val="00347857"/>
    <w:rsid w:val="003538AE"/>
    <w:rsid w:val="00353F47"/>
    <w:rsid w:val="003602B1"/>
    <w:rsid w:val="00360AA0"/>
    <w:rsid w:val="00362413"/>
    <w:rsid w:val="00364839"/>
    <w:rsid w:val="00365FAE"/>
    <w:rsid w:val="003709A6"/>
    <w:rsid w:val="0037240A"/>
    <w:rsid w:val="00372DA2"/>
    <w:rsid w:val="003759BC"/>
    <w:rsid w:val="00375AAE"/>
    <w:rsid w:val="003761DF"/>
    <w:rsid w:val="00380833"/>
    <w:rsid w:val="00384FDA"/>
    <w:rsid w:val="00385EC4"/>
    <w:rsid w:val="00387815"/>
    <w:rsid w:val="00394884"/>
    <w:rsid w:val="003966B3"/>
    <w:rsid w:val="003A09A9"/>
    <w:rsid w:val="003A41B8"/>
    <w:rsid w:val="003A59C1"/>
    <w:rsid w:val="003B3913"/>
    <w:rsid w:val="003B48F9"/>
    <w:rsid w:val="003B5377"/>
    <w:rsid w:val="003B7D11"/>
    <w:rsid w:val="003C0F7A"/>
    <w:rsid w:val="003C3B1D"/>
    <w:rsid w:val="003C4475"/>
    <w:rsid w:val="003C5F69"/>
    <w:rsid w:val="003C6049"/>
    <w:rsid w:val="003C6A10"/>
    <w:rsid w:val="003D0564"/>
    <w:rsid w:val="003D1264"/>
    <w:rsid w:val="003D6329"/>
    <w:rsid w:val="003D65E1"/>
    <w:rsid w:val="003D7CA2"/>
    <w:rsid w:val="003E1812"/>
    <w:rsid w:val="003E1BB1"/>
    <w:rsid w:val="003E38AD"/>
    <w:rsid w:val="003E79AB"/>
    <w:rsid w:val="003F7C4B"/>
    <w:rsid w:val="004006CB"/>
    <w:rsid w:val="004013C2"/>
    <w:rsid w:val="00405146"/>
    <w:rsid w:val="00411E58"/>
    <w:rsid w:val="004220D7"/>
    <w:rsid w:val="004273E9"/>
    <w:rsid w:val="00431BDA"/>
    <w:rsid w:val="00433A10"/>
    <w:rsid w:val="0044429F"/>
    <w:rsid w:val="00444B34"/>
    <w:rsid w:val="00450E5D"/>
    <w:rsid w:val="00452790"/>
    <w:rsid w:val="00463033"/>
    <w:rsid w:val="00465723"/>
    <w:rsid w:val="00474FC0"/>
    <w:rsid w:val="00480108"/>
    <w:rsid w:val="004933B7"/>
    <w:rsid w:val="004A1F8D"/>
    <w:rsid w:val="004B0CC6"/>
    <w:rsid w:val="004B0EC7"/>
    <w:rsid w:val="004B2940"/>
    <w:rsid w:val="004D27D9"/>
    <w:rsid w:val="004D446B"/>
    <w:rsid w:val="004E0139"/>
    <w:rsid w:val="004E19B6"/>
    <w:rsid w:val="004E2745"/>
    <w:rsid w:val="004E28D6"/>
    <w:rsid w:val="004F28EE"/>
    <w:rsid w:val="004F5A58"/>
    <w:rsid w:val="004F7B75"/>
    <w:rsid w:val="004F7D50"/>
    <w:rsid w:val="00500114"/>
    <w:rsid w:val="00501A7B"/>
    <w:rsid w:val="00515B90"/>
    <w:rsid w:val="00526D70"/>
    <w:rsid w:val="00527090"/>
    <w:rsid w:val="005450B8"/>
    <w:rsid w:val="0054658A"/>
    <w:rsid w:val="00552D67"/>
    <w:rsid w:val="005650EB"/>
    <w:rsid w:val="00571769"/>
    <w:rsid w:val="00571E98"/>
    <w:rsid w:val="00582F5D"/>
    <w:rsid w:val="00595228"/>
    <w:rsid w:val="00596D98"/>
    <w:rsid w:val="005A0B95"/>
    <w:rsid w:val="005A3DF4"/>
    <w:rsid w:val="005A481C"/>
    <w:rsid w:val="005B60A0"/>
    <w:rsid w:val="005C1C70"/>
    <w:rsid w:val="005C23E3"/>
    <w:rsid w:val="005C4159"/>
    <w:rsid w:val="005C4A2F"/>
    <w:rsid w:val="005C4B45"/>
    <w:rsid w:val="005C53D6"/>
    <w:rsid w:val="005D0C74"/>
    <w:rsid w:val="005F2E7E"/>
    <w:rsid w:val="005F6CA7"/>
    <w:rsid w:val="00602CC5"/>
    <w:rsid w:val="00603F3C"/>
    <w:rsid w:val="00604874"/>
    <w:rsid w:val="00604B02"/>
    <w:rsid w:val="0062153A"/>
    <w:rsid w:val="00625C97"/>
    <w:rsid w:val="00627449"/>
    <w:rsid w:val="006279A2"/>
    <w:rsid w:val="006362A0"/>
    <w:rsid w:val="00640338"/>
    <w:rsid w:val="006446BF"/>
    <w:rsid w:val="0064774B"/>
    <w:rsid w:val="00647D07"/>
    <w:rsid w:val="006559A3"/>
    <w:rsid w:val="00657B75"/>
    <w:rsid w:val="00661FB3"/>
    <w:rsid w:val="00662178"/>
    <w:rsid w:val="0066695C"/>
    <w:rsid w:val="0067209E"/>
    <w:rsid w:val="00673875"/>
    <w:rsid w:val="00677CC4"/>
    <w:rsid w:val="00690EE1"/>
    <w:rsid w:val="00691486"/>
    <w:rsid w:val="006A0616"/>
    <w:rsid w:val="006A44DF"/>
    <w:rsid w:val="006B099A"/>
    <w:rsid w:val="006B641D"/>
    <w:rsid w:val="006B7334"/>
    <w:rsid w:val="006C33DE"/>
    <w:rsid w:val="006C3818"/>
    <w:rsid w:val="006C40E2"/>
    <w:rsid w:val="006C4BF6"/>
    <w:rsid w:val="006D0E75"/>
    <w:rsid w:val="006D5770"/>
    <w:rsid w:val="006D6131"/>
    <w:rsid w:val="006E2443"/>
    <w:rsid w:val="006E6543"/>
    <w:rsid w:val="006F4222"/>
    <w:rsid w:val="00700644"/>
    <w:rsid w:val="00707699"/>
    <w:rsid w:val="00712794"/>
    <w:rsid w:val="00712C35"/>
    <w:rsid w:val="007138F4"/>
    <w:rsid w:val="00714E61"/>
    <w:rsid w:val="00716DA5"/>
    <w:rsid w:val="007202BB"/>
    <w:rsid w:val="00720EE5"/>
    <w:rsid w:val="0073339F"/>
    <w:rsid w:val="00733A2A"/>
    <w:rsid w:val="00734E10"/>
    <w:rsid w:val="00737E57"/>
    <w:rsid w:val="00740B94"/>
    <w:rsid w:val="0074212B"/>
    <w:rsid w:val="0074302D"/>
    <w:rsid w:val="007460A9"/>
    <w:rsid w:val="00750616"/>
    <w:rsid w:val="00750FE3"/>
    <w:rsid w:val="00755F1D"/>
    <w:rsid w:val="00764396"/>
    <w:rsid w:val="00767C62"/>
    <w:rsid w:val="00770989"/>
    <w:rsid w:val="00772808"/>
    <w:rsid w:val="007741FB"/>
    <w:rsid w:val="00775BDC"/>
    <w:rsid w:val="00780435"/>
    <w:rsid w:val="00783482"/>
    <w:rsid w:val="007873D9"/>
    <w:rsid w:val="0079245F"/>
    <w:rsid w:val="007925D6"/>
    <w:rsid w:val="00793DCA"/>
    <w:rsid w:val="00794367"/>
    <w:rsid w:val="00794CEF"/>
    <w:rsid w:val="0079535B"/>
    <w:rsid w:val="007A2FFD"/>
    <w:rsid w:val="007A3263"/>
    <w:rsid w:val="007A5A3D"/>
    <w:rsid w:val="007B5A47"/>
    <w:rsid w:val="007C065D"/>
    <w:rsid w:val="007C18B1"/>
    <w:rsid w:val="007C21B1"/>
    <w:rsid w:val="007C6B2B"/>
    <w:rsid w:val="007D7478"/>
    <w:rsid w:val="007D772A"/>
    <w:rsid w:val="007E019F"/>
    <w:rsid w:val="007E5616"/>
    <w:rsid w:val="007F3400"/>
    <w:rsid w:val="007F34DD"/>
    <w:rsid w:val="007F50D5"/>
    <w:rsid w:val="00800EF6"/>
    <w:rsid w:val="008055FD"/>
    <w:rsid w:val="00813C1E"/>
    <w:rsid w:val="008150D4"/>
    <w:rsid w:val="00816C69"/>
    <w:rsid w:val="008213FF"/>
    <w:rsid w:val="00824C5E"/>
    <w:rsid w:val="0082593A"/>
    <w:rsid w:val="0083060C"/>
    <w:rsid w:val="0083233D"/>
    <w:rsid w:val="00833D8F"/>
    <w:rsid w:val="008342F1"/>
    <w:rsid w:val="00835FC8"/>
    <w:rsid w:val="0084039A"/>
    <w:rsid w:val="00843238"/>
    <w:rsid w:val="008445B9"/>
    <w:rsid w:val="00854BCF"/>
    <w:rsid w:val="00855DBD"/>
    <w:rsid w:val="00857630"/>
    <w:rsid w:val="00865222"/>
    <w:rsid w:val="008657EE"/>
    <w:rsid w:val="00865F47"/>
    <w:rsid w:val="008711D9"/>
    <w:rsid w:val="00872A15"/>
    <w:rsid w:val="00873108"/>
    <w:rsid w:val="0087533B"/>
    <w:rsid w:val="008756A6"/>
    <w:rsid w:val="00880A26"/>
    <w:rsid w:val="008921F8"/>
    <w:rsid w:val="00897BF8"/>
    <w:rsid w:val="008A08F3"/>
    <w:rsid w:val="008A0E27"/>
    <w:rsid w:val="008A29A9"/>
    <w:rsid w:val="008A437E"/>
    <w:rsid w:val="008B2432"/>
    <w:rsid w:val="008B625A"/>
    <w:rsid w:val="008B6A69"/>
    <w:rsid w:val="008C5129"/>
    <w:rsid w:val="008D25CF"/>
    <w:rsid w:val="008D3B5B"/>
    <w:rsid w:val="008E6DF5"/>
    <w:rsid w:val="008F69A0"/>
    <w:rsid w:val="00903082"/>
    <w:rsid w:val="00910397"/>
    <w:rsid w:val="00912675"/>
    <w:rsid w:val="00912923"/>
    <w:rsid w:val="0091509D"/>
    <w:rsid w:val="00917C5A"/>
    <w:rsid w:val="009201AC"/>
    <w:rsid w:val="0092104E"/>
    <w:rsid w:val="009229DC"/>
    <w:rsid w:val="00923A95"/>
    <w:rsid w:val="00925776"/>
    <w:rsid w:val="0093108A"/>
    <w:rsid w:val="009329E0"/>
    <w:rsid w:val="0094095D"/>
    <w:rsid w:val="0094255E"/>
    <w:rsid w:val="009434CB"/>
    <w:rsid w:val="00943B63"/>
    <w:rsid w:val="00944770"/>
    <w:rsid w:val="009552C2"/>
    <w:rsid w:val="00957E9D"/>
    <w:rsid w:val="00976A65"/>
    <w:rsid w:val="00976ACC"/>
    <w:rsid w:val="009774F1"/>
    <w:rsid w:val="00977E62"/>
    <w:rsid w:val="00980F71"/>
    <w:rsid w:val="00982F1D"/>
    <w:rsid w:val="00991607"/>
    <w:rsid w:val="0099735D"/>
    <w:rsid w:val="009A446E"/>
    <w:rsid w:val="009A47FB"/>
    <w:rsid w:val="009C5367"/>
    <w:rsid w:val="009C5992"/>
    <w:rsid w:val="009D059A"/>
    <w:rsid w:val="009D72C3"/>
    <w:rsid w:val="009E11DE"/>
    <w:rsid w:val="009F359A"/>
    <w:rsid w:val="009F4811"/>
    <w:rsid w:val="009F59EB"/>
    <w:rsid w:val="00A0014B"/>
    <w:rsid w:val="00A00974"/>
    <w:rsid w:val="00A0621A"/>
    <w:rsid w:val="00A116DC"/>
    <w:rsid w:val="00A21625"/>
    <w:rsid w:val="00A21BDD"/>
    <w:rsid w:val="00A22509"/>
    <w:rsid w:val="00A26D16"/>
    <w:rsid w:val="00A3303C"/>
    <w:rsid w:val="00A33C5B"/>
    <w:rsid w:val="00A3719F"/>
    <w:rsid w:val="00A4128A"/>
    <w:rsid w:val="00A42102"/>
    <w:rsid w:val="00A4260D"/>
    <w:rsid w:val="00A429F7"/>
    <w:rsid w:val="00A46D05"/>
    <w:rsid w:val="00A51503"/>
    <w:rsid w:val="00A60558"/>
    <w:rsid w:val="00A613C2"/>
    <w:rsid w:val="00A63F64"/>
    <w:rsid w:val="00A65350"/>
    <w:rsid w:val="00A738F9"/>
    <w:rsid w:val="00A74E24"/>
    <w:rsid w:val="00A7553B"/>
    <w:rsid w:val="00A8149A"/>
    <w:rsid w:val="00A82BAA"/>
    <w:rsid w:val="00A86D24"/>
    <w:rsid w:val="00A87B40"/>
    <w:rsid w:val="00A900D4"/>
    <w:rsid w:val="00A91DD3"/>
    <w:rsid w:val="00AA0083"/>
    <w:rsid w:val="00AB448E"/>
    <w:rsid w:val="00AB4A9E"/>
    <w:rsid w:val="00AC2879"/>
    <w:rsid w:val="00AC4703"/>
    <w:rsid w:val="00AC6F79"/>
    <w:rsid w:val="00AD1618"/>
    <w:rsid w:val="00AD3E03"/>
    <w:rsid w:val="00AD6BFE"/>
    <w:rsid w:val="00B004DD"/>
    <w:rsid w:val="00B0181F"/>
    <w:rsid w:val="00B07EA2"/>
    <w:rsid w:val="00B1343A"/>
    <w:rsid w:val="00B20B7C"/>
    <w:rsid w:val="00B20D6B"/>
    <w:rsid w:val="00B2327F"/>
    <w:rsid w:val="00B2421C"/>
    <w:rsid w:val="00B247EB"/>
    <w:rsid w:val="00B24888"/>
    <w:rsid w:val="00B252D6"/>
    <w:rsid w:val="00B3041D"/>
    <w:rsid w:val="00B316B4"/>
    <w:rsid w:val="00B324DD"/>
    <w:rsid w:val="00B36297"/>
    <w:rsid w:val="00B42CD9"/>
    <w:rsid w:val="00B603EE"/>
    <w:rsid w:val="00B615C4"/>
    <w:rsid w:val="00B61FC6"/>
    <w:rsid w:val="00B76186"/>
    <w:rsid w:val="00B828C9"/>
    <w:rsid w:val="00B84D38"/>
    <w:rsid w:val="00B85F0E"/>
    <w:rsid w:val="00B86C2E"/>
    <w:rsid w:val="00B91E7D"/>
    <w:rsid w:val="00B92F1D"/>
    <w:rsid w:val="00BA49B6"/>
    <w:rsid w:val="00BC30AD"/>
    <w:rsid w:val="00BC4EBB"/>
    <w:rsid w:val="00BC4F75"/>
    <w:rsid w:val="00BC72D4"/>
    <w:rsid w:val="00BD70E3"/>
    <w:rsid w:val="00BE30F2"/>
    <w:rsid w:val="00BE68D3"/>
    <w:rsid w:val="00BE79D7"/>
    <w:rsid w:val="00BF388B"/>
    <w:rsid w:val="00C1161A"/>
    <w:rsid w:val="00C11D24"/>
    <w:rsid w:val="00C12231"/>
    <w:rsid w:val="00C14A2A"/>
    <w:rsid w:val="00C1658B"/>
    <w:rsid w:val="00C17EAC"/>
    <w:rsid w:val="00C2578F"/>
    <w:rsid w:val="00C37025"/>
    <w:rsid w:val="00C425F0"/>
    <w:rsid w:val="00C43AA8"/>
    <w:rsid w:val="00C51253"/>
    <w:rsid w:val="00C52EFE"/>
    <w:rsid w:val="00C55D6E"/>
    <w:rsid w:val="00C72BCE"/>
    <w:rsid w:val="00C770B9"/>
    <w:rsid w:val="00C8128A"/>
    <w:rsid w:val="00C86DF0"/>
    <w:rsid w:val="00C877A6"/>
    <w:rsid w:val="00C959EE"/>
    <w:rsid w:val="00C95E4C"/>
    <w:rsid w:val="00CA0525"/>
    <w:rsid w:val="00CB3982"/>
    <w:rsid w:val="00CB7478"/>
    <w:rsid w:val="00CC16B4"/>
    <w:rsid w:val="00CC1F52"/>
    <w:rsid w:val="00CD70F9"/>
    <w:rsid w:val="00CD7E33"/>
    <w:rsid w:val="00CE0090"/>
    <w:rsid w:val="00CE5503"/>
    <w:rsid w:val="00CE7CEE"/>
    <w:rsid w:val="00CF30BF"/>
    <w:rsid w:val="00CF3B75"/>
    <w:rsid w:val="00CF78B4"/>
    <w:rsid w:val="00D13A94"/>
    <w:rsid w:val="00D14987"/>
    <w:rsid w:val="00D15C09"/>
    <w:rsid w:val="00D17DCA"/>
    <w:rsid w:val="00D210C2"/>
    <w:rsid w:val="00D31F88"/>
    <w:rsid w:val="00D33F9E"/>
    <w:rsid w:val="00D428C2"/>
    <w:rsid w:val="00D44548"/>
    <w:rsid w:val="00D52003"/>
    <w:rsid w:val="00D53574"/>
    <w:rsid w:val="00D549D9"/>
    <w:rsid w:val="00D56B2E"/>
    <w:rsid w:val="00D5747B"/>
    <w:rsid w:val="00D614CB"/>
    <w:rsid w:val="00D7561D"/>
    <w:rsid w:val="00D77DD5"/>
    <w:rsid w:val="00D8792C"/>
    <w:rsid w:val="00D87D5B"/>
    <w:rsid w:val="00DA2CE2"/>
    <w:rsid w:val="00DA49D1"/>
    <w:rsid w:val="00DA4E03"/>
    <w:rsid w:val="00DA5BE0"/>
    <w:rsid w:val="00DA5F69"/>
    <w:rsid w:val="00DA69C8"/>
    <w:rsid w:val="00DB0499"/>
    <w:rsid w:val="00DB30C8"/>
    <w:rsid w:val="00DB566D"/>
    <w:rsid w:val="00DC0246"/>
    <w:rsid w:val="00DC100E"/>
    <w:rsid w:val="00DC2281"/>
    <w:rsid w:val="00DC347C"/>
    <w:rsid w:val="00DC36B0"/>
    <w:rsid w:val="00DC4233"/>
    <w:rsid w:val="00DD3514"/>
    <w:rsid w:val="00DE2A6C"/>
    <w:rsid w:val="00DE49E5"/>
    <w:rsid w:val="00DE67AF"/>
    <w:rsid w:val="00DF042A"/>
    <w:rsid w:val="00DF4A20"/>
    <w:rsid w:val="00E1043D"/>
    <w:rsid w:val="00E14581"/>
    <w:rsid w:val="00E16071"/>
    <w:rsid w:val="00E16C94"/>
    <w:rsid w:val="00E20366"/>
    <w:rsid w:val="00E2308B"/>
    <w:rsid w:val="00E2754D"/>
    <w:rsid w:val="00E27E8F"/>
    <w:rsid w:val="00E34B45"/>
    <w:rsid w:val="00E34D6D"/>
    <w:rsid w:val="00E369DC"/>
    <w:rsid w:val="00E4071B"/>
    <w:rsid w:val="00E47681"/>
    <w:rsid w:val="00E51F7D"/>
    <w:rsid w:val="00E53607"/>
    <w:rsid w:val="00E53D36"/>
    <w:rsid w:val="00E53E40"/>
    <w:rsid w:val="00E55FF7"/>
    <w:rsid w:val="00E601AD"/>
    <w:rsid w:val="00E634CA"/>
    <w:rsid w:val="00E645AE"/>
    <w:rsid w:val="00E81A2F"/>
    <w:rsid w:val="00E87CEF"/>
    <w:rsid w:val="00EA472B"/>
    <w:rsid w:val="00EA63BF"/>
    <w:rsid w:val="00EB2C38"/>
    <w:rsid w:val="00EB6196"/>
    <w:rsid w:val="00EC129F"/>
    <w:rsid w:val="00EC1BBA"/>
    <w:rsid w:val="00EC28A7"/>
    <w:rsid w:val="00ED0D9F"/>
    <w:rsid w:val="00ED52FB"/>
    <w:rsid w:val="00ED6C53"/>
    <w:rsid w:val="00EE12AC"/>
    <w:rsid w:val="00EE3236"/>
    <w:rsid w:val="00EE3F8E"/>
    <w:rsid w:val="00EF15BA"/>
    <w:rsid w:val="00EF3316"/>
    <w:rsid w:val="00EF473B"/>
    <w:rsid w:val="00EF513E"/>
    <w:rsid w:val="00F0548D"/>
    <w:rsid w:val="00F13EB6"/>
    <w:rsid w:val="00F21295"/>
    <w:rsid w:val="00F23B13"/>
    <w:rsid w:val="00F305B4"/>
    <w:rsid w:val="00F32B85"/>
    <w:rsid w:val="00F34C3D"/>
    <w:rsid w:val="00F42BB9"/>
    <w:rsid w:val="00F47EE0"/>
    <w:rsid w:val="00F50C46"/>
    <w:rsid w:val="00F5247C"/>
    <w:rsid w:val="00F55687"/>
    <w:rsid w:val="00F612BC"/>
    <w:rsid w:val="00F62B52"/>
    <w:rsid w:val="00F65C1E"/>
    <w:rsid w:val="00F65E88"/>
    <w:rsid w:val="00F72369"/>
    <w:rsid w:val="00F7493E"/>
    <w:rsid w:val="00F7629E"/>
    <w:rsid w:val="00F76E5D"/>
    <w:rsid w:val="00F80F9E"/>
    <w:rsid w:val="00F823B4"/>
    <w:rsid w:val="00F93FBD"/>
    <w:rsid w:val="00F94504"/>
    <w:rsid w:val="00F95241"/>
    <w:rsid w:val="00F96984"/>
    <w:rsid w:val="00F97852"/>
    <w:rsid w:val="00FA7B51"/>
    <w:rsid w:val="00FB103B"/>
    <w:rsid w:val="00FB25BF"/>
    <w:rsid w:val="00FB3161"/>
    <w:rsid w:val="00FB4535"/>
    <w:rsid w:val="00FC4251"/>
    <w:rsid w:val="00FC4908"/>
    <w:rsid w:val="00FC56FC"/>
    <w:rsid w:val="00FD31CB"/>
    <w:rsid w:val="00FD3309"/>
    <w:rsid w:val="00FF4E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160" w:line="480"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No List" w:uiPriority="99"/>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4F1"/>
    <w:rPr>
      <w:sz w:val="24"/>
      <w:szCs w:val="24"/>
    </w:rPr>
  </w:style>
  <w:style w:type="paragraph" w:styleId="Heading1">
    <w:name w:val="heading 1"/>
    <w:basedOn w:val="Normal"/>
    <w:next w:val="Normal"/>
    <w:link w:val="Heading1Char"/>
    <w:uiPriority w:val="9"/>
    <w:qFormat/>
    <w:rsid w:val="00833D8F"/>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textAlignment w:val="baseline"/>
    </w:pPr>
    <w:rPr>
      <w:szCs w:val="20"/>
    </w:rPr>
  </w:style>
  <w:style w:type="paragraph" w:styleId="Footer">
    <w:name w:val="footer"/>
    <w:basedOn w:val="Normal"/>
    <w:link w:val="FooterChar"/>
    <w:uiPriority w:val="99"/>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link w:val="HeaderChar"/>
    <w:uiPriority w:val="99"/>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table" w:styleId="TableGrid">
    <w:name w:val="Table Grid"/>
    <w:basedOn w:val="TableNormal"/>
    <w:rsid w:val="001D4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D4114"/>
    <w:rPr>
      <w:sz w:val="16"/>
      <w:szCs w:val="16"/>
    </w:rPr>
  </w:style>
  <w:style w:type="paragraph" w:styleId="BalloonText">
    <w:name w:val="Balloon Text"/>
    <w:basedOn w:val="Normal"/>
    <w:link w:val="BalloonTextChar"/>
    <w:semiHidden/>
    <w:unhideWhenUsed/>
    <w:rsid w:val="001D4114"/>
    <w:rPr>
      <w:rFonts w:ascii="Segoe UI" w:hAnsi="Segoe UI" w:cs="Segoe UI"/>
      <w:sz w:val="18"/>
      <w:szCs w:val="18"/>
    </w:rPr>
  </w:style>
  <w:style w:type="character" w:customStyle="1" w:styleId="BalloonTextChar">
    <w:name w:val="Balloon Text Char"/>
    <w:basedOn w:val="DefaultParagraphFont"/>
    <w:link w:val="BalloonText"/>
    <w:semiHidden/>
    <w:rsid w:val="001D4114"/>
    <w:rPr>
      <w:rFonts w:ascii="Segoe UI" w:hAnsi="Segoe UI" w:cs="Segoe UI"/>
      <w:sz w:val="18"/>
      <w:szCs w:val="18"/>
    </w:rPr>
  </w:style>
  <w:style w:type="character" w:customStyle="1" w:styleId="HeaderChar">
    <w:name w:val="Header Char"/>
    <w:basedOn w:val="DefaultParagraphFont"/>
    <w:link w:val="Header"/>
    <w:uiPriority w:val="99"/>
    <w:rsid w:val="001D4114"/>
    <w:rPr>
      <w:sz w:val="24"/>
    </w:rPr>
  </w:style>
  <w:style w:type="character" w:styleId="Strong">
    <w:name w:val="Strong"/>
    <w:basedOn w:val="DefaultParagraphFont"/>
    <w:qFormat/>
    <w:rsid w:val="001D4114"/>
    <w:rPr>
      <w:b/>
      <w:bCs/>
    </w:rPr>
  </w:style>
  <w:style w:type="paragraph" w:styleId="Subtitle">
    <w:name w:val="Subtitle"/>
    <w:basedOn w:val="Normal"/>
    <w:next w:val="Normal"/>
    <w:link w:val="SubtitleChar"/>
    <w:qFormat/>
    <w:rsid w:val="001D411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D4114"/>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833D8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33D8F"/>
  </w:style>
  <w:style w:type="character" w:customStyle="1" w:styleId="selectable">
    <w:name w:val="selectable"/>
    <w:basedOn w:val="DefaultParagraphFont"/>
    <w:rsid w:val="00C95E4C"/>
  </w:style>
  <w:style w:type="character" w:styleId="Hyperlink">
    <w:name w:val="Hyperlink"/>
    <w:basedOn w:val="DefaultParagraphFont"/>
    <w:unhideWhenUsed/>
    <w:rsid w:val="00A900D4"/>
    <w:rPr>
      <w:color w:val="0563C1" w:themeColor="hyperlink"/>
      <w:u w:val="single"/>
    </w:rPr>
  </w:style>
  <w:style w:type="character" w:customStyle="1" w:styleId="FooterChar">
    <w:name w:val="Footer Char"/>
    <w:basedOn w:val="DefaultParagraphFont"/>
    <w:link w:val="Footer"/>
    <w:uiPriority w:val="99"/>
    <w:rsid w:val="00A00974"/>
    <w:rPr>
      <w:sz w:val="24"/>
    </w:rPr>
  </w:style>
  <w:style w:type="paragraph" w:styleId="ListParagraph">
    <w:name w:val="List Paragraph"/>
    <w:basedOn w:val="Normal"/>
    <w:uiPriority w:val="34"/>
    <w:qFormat/>
    <w:rsid w:val="00335816"/>
    <w:pPr>
      <w:spacing w:after="120" w:line="360"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861278">
      <w:bodyDiv w:val="1"/>
      <w:marLeft w:val="0"/>
      <w:marRight w:val="0"/>
      <w:marTop w:val="0"/>
      <w:marBottom w:val="0"/>
      <w:divBdr>
        <w:top w:val="none" w:sz="0" w:space="0" w:color="auto"/>
        <w:left w:val="none" w:sz="0" w:space="0" w:color="auto"/>
        <w:bottom w:val="none" w:sz="0" w:space="0" w:color="auto"/>
        <w:right w:val="none" w:sz="0" w:space="0" w:color="auto"/>
      </w:divBdr>
    </w:div>
    <w:div w:id="68305822">
      <w:bodyDiv w:val="1"/>
      <w:marLeft w:val="0"/>
      <w:marRight w:val="0"/>
      <w:marTop w:val="0"/>
      <w:marBottom w:val="0"/>
      <w:divBdr>
        <w:top w:val="none" w:sz="0" w:space="0" w:color="auto"/>
        <w:left w:val="none" w:sz="0" w:space="0" w:color="auto"/>
        <w:bottom w:val="none" w:sz="0" w:space="0" w:color="auto"/>
        <w:right w:val="none" w:sz="0" w:space="0" w:color="auto"/>
      </w:divBdr>
    </w:div>
    <w:div w:id="69230560">
      <w:bodyDiv w:val="1"/>
      <w:marLeft w:val="0"/>
      <w:marRight w:val="0"/>
      <w:marTop w:val="0"/>
      <w:marBottom w:val="0"/>
      <w:divBdr>
        <w:top w:val="none" w:sz="0" w:space="0" w:color="auto"/>
        <w:left w:val="none" w:sz="0" w:space="0" w:color="auto"/>
        <w:bottom w:val="none" w:sz="0" w:space="0" w:color="auto"/>
        <w:right w:val="none" w:sz="0" w:space="0" w:color="auto"/>
      </w:divBdr>
    </w:div>
    <w:div w:id="100806986">
      <w:bodyDiv w:val="1"/>
      <w:marLeft w:val="0"/>
      <w:marRight w:val="0"/>
      <w:marTop w:val="0"/>
      <w:marBottom w:val="0"/>
      <w:divBdr>
        <w:top w:val="none" w:sz="0" w:space="0" w:color="auto"/>
        <w:left w:val="none" w:sz="0" w:space="0" w:color="auto"/>
        <w:bottom w:val="none" w:sz="0" w:space="0" w:color="auto"/>
        <w:right w:val="none" w:sz="0" w:space="0" w:color="auto"/>
      </w:divBdr>
    </w:div>
    <w:div w:id="230114970">
      <w:bodyDiv w:val="1"/>
      <w:marLeft w:val="0"/>
      <w:marRight w:val="0"/>
      <w:marTop w:val="0"/>
      <w:marBottom w:val="0"/>
      <w:divBdr>
        <w:top w:val="none" w:sz="0" w:space="0" w:color="auto"/>
        <w:left w:val="none" w:sz="0" w:space="0" w:color="auto"/>
        <w:bottom w:val="none" w:sz="0" w:space="0" w:color="auto"/>
        <w:right w:val="none" w:sz="0" w:space="0" w:color="auto"/>
      </w:divBdr>
    </w:div>
    <w:div w:id="269821103">
      <w:bodyDiv w:val="1"/>
      <w:marLeft w:val="0"/>
      <w:marRight w:val="0"/>
      <w:marTop w:val="0"/>
      <w:marBottom w:val="0"/>
      <w:divBdr>
        <w:top w:val="none" w:sz="0" w:space="0" w:color="auto"/>
        <w:left w:val="none" w:sz="0" w:space="0" w:color="auto"/>
        <w:bottom w:val="none" w:sz="0" w:space="0" w:color="auto"/>
        <w:right w:val="none" w:sz="0" w:space="0" w:color="auto"/>
      </w:divBdr>
    </w:div>
    <w:div w:id="325326197">
      <w:bodyDiv w:val="1"/>
      <w:marLeft w:val="0"/>
      <w:marRight w:val="0"/>
      <w:marTop w:val="0"/>
      <w:marBottom w:val="0"/>
      <w:divBdr>
        <w:top w:val="none" w:sz="0" w:space="0" w:color="auto"/>
        <w:left w:val="none" w:sz="0" w:space="0" w:color="auto"/>
        <w:bottom w:val="none" w:sz="0" w:space="0" w:color="auto"/>
        <w:right w:val="none" w:sz="0" w:space="0" w:color="auto"/>
      </w:divBdr>
    </w:div>
    <w:div w:id="347148411">
      <w:bodyDiv w:val="1"/>
      <w:marLeft w:val="0"/>
      <w:marRight w:val="0"/>
      <w:marTop w:val="0"/>
      <w:marBottom w:val="0"/>
      <w:divBdr>
        <w:top w:val="none" w:sz="0" w:space="0" w:color="auto"/>
        <w:left w:val="none" w:sz="0" w:space="0" w:color="auto"/>
        <w:bottom w:val="none" w:sz="0" w:space="0" w:color="auto"/>
        <w:right w:val="none" w:sz="0" w:space="0" w:color="auto"/>
      </w:divBdr>
    </w:div>
    <w:div w:id="374544945">
      <w:bodyDiv w:val="1"/>
      <w:marLeft w:val="0"/>
      <w:marRight w:val="0"/>
      <w:marTop w:val="0"/>
      <w:marBottom w:val="0"/>
      <w:divBdr>
        <w:top w:val="none" w:sz="0" w:space="0" w:color="auto"/>
        <w:left w:val="none" w:sz="0" w:space="0" w:color="auto"/>
        <w:bottom w:val="none" w:sz="0" w:space="0" w:color="auto"/>
        <w:right w:val="none" w:sz="0" w:space="0" w:color="auto"/>
      </w:divBdr>
    </w:div>
    <w:div w:id="610095087">
      <w:bodyDiv w:val="1"/>
      <w:marLeft w:val="0"/>
      <w:marRight w:val="0"/>
      <w:marTop w:val="0"/>
      <w:marBottom w:val="0"/>
      <w:divBdr>
        <w:top w:val="none" w:sz="0" w:space="0" w:color="auto"/>
        <w:left w:val="none" w:sz="0" w:space="0" w:color="auto"/>
        <w:bottom w:val="none" w:sz="0" w:space="0" w:color="auto"/>
        <w:right w:val="none" w:sz="0" w:space="0" w:color="auto"/>
      </w:divBdr>
    </w:div>
    <w:div w:id="627396192">
      <w:bodyDiv w:val="1"/>
      <w:marLeft w:val="0"/>
      <w:marRight w:val="0"/>
      <w:marTop w:val="0"/>
      <w:marBottom w:val="0"/>
      <w:divBdr>
        <w:top w:val="none" w:sz="0" w:space="0" w:color="auto"/>
        <w:left w:val="none" w:sz="0" w:space="0" w:color="auto"/>
        <w:bottom w:val="none" w:sz="0" w:space="0" w:color="auto"/>
        <w:right w:val="none" w:sz="0" w:space="0" w:color="auto"/>
      </w:divBdr>
    </w:div>
    <w:div w:id="637564418">
      <w:bodyDiv w:val="1"/>
      <w:marLeft w:val="0"/>
      <w:marRight w:val="0"/>
      <w:marTop w:val="0"/>
      <w:marBottom w:val="0"/>
      <w:divBdr>
        <w:top w:val="none" w:sz="0" w:space="0" w:color="auto"/>
        <w:left w:val="none" w:sz="0" w:space="0" w:color="auto"/>
        <w:bottom w:val="none" w:sz="0" w:space="0" w:color="auto"/>
        <w:right w:val="none" w:sz="0" w:space="0" w:color="auto"/>
      </w:divBdr>
    </w:div>
    <w:div w:id="681316411">
      <w:bodyDiv w:val="1"/>
      <w:marLeft w:val="0"/>
      <w:marRight w:val="0"/>
      <w:marTop w:val="0"/>
      <w:marBottom w:val="0"/>
      <w:divBdr>
        <w:top w:val="none" w:sz="0" w:space="0" w:color="auto"/>
        <w:left w:val="none" w:sz="0" w:space="0" w:color="auto"/>
        <w:bottom w:val="none" w:sz="0" w:space="0" w:color="auto"/>
        <w:right w:val="none" w:sz="0" w:space="0" w:color="auto"/>
      </w:divBdr>
    </w:div>
    <w:div w:id="696539607">
      <w:bodyDiv w:val="1"/>
      <w:marLeft w:val="0"/>
      <w:marRight w:val="0"/>
      <w:marTop w:val="0"/>
      <w:marBottom w:val="0"/>
      <w:divBdr>
        <w:top w:val="none" w:sz="0" w:space="0" w:color="auto"/>
        <w:left w:val="none" w:sz="0" w:space="0" w:color="auto"/>
        <w:bottom w:val="none" w:sz="0" w:space="0" w:color="auto"/>
        <w:right w:val="none" w:sz="0" w:space="0" w:color="auto"/>
      </w:divBdr>
    </w:div>
    <w:div w:id="708186015">
      <w:bodyDiv w:val="1"/>
      <w:marLeft w:val="0"/>
      <w:marRight w:val="0"/>
      <w:marTop w:val="0"/>
      <w:marBottom w:val="0"/>
      <w:divBdr>
        <w:top w:val="none" w:sz="0" w:space="0" w:color="auto"/>
        <w:left w:val="none" w:sz="0" w:space="0" w:color="auto"/>
        <w:bottom w:val="none" w:sz="0" w:space="0" w:color="auto"/>
        <w:right w:val="none" w:sz="0" w:space="0" w:color="auto"/>
      </w:divBdr>
    </w:div>
    <w:div w:id="718087662">
      <w:bodyDiv w:val="1"/>
      <w:marLeft w:val="0"/>
      <w:marRight w:val="0"/>
      <w:marTop w:val="0"/>
      <w:marBottom w:val="0"/>
      <w:divBdr>
        <w:top w:val="none" w:sz="0" w:space="0" w:color="auto"/>
        <w:left w:val="none" w:sz="0" w:space="0" w:color="auto"/>
        <w:bottom w:val="none" w:sz="0" w:space="0" w:color="auto"/>
        <w:right w:val="none" w:sz="0" w:space="0" w:color="auto"/>
      </w:divBdr>
    </w:div>
    <w:div w:id="789471085">
      <w:bodyDiv w:val="1"/>
      <w:marLeft w:val="0"/>
      <w:marRight w:val="0"/>
      <w:marTop w:val="0"/>
      <w:marBottom w:val="0"/>
      <w:divBdr>
        <w:top w:val="none" w:sz="0" w:space="0" w:color="auto"/>
        <w:left w:val="none" w:sz="0" w:space="0" w:color="auto"/>
        <w:bottom w:val="none" w:sz="0" w:space="0" w:color="auto"/>
        <w:right w:val="none" w:sz="0" w:space="0" w:color="auto"/>
      </w:divBdr>
    </w:div>
    <w:div w:id="1080371536">
      <w:bodyDiv w:val="1"/>
      <w:marLeft w:val="0"/>
      <w:marRight w:val="0"/>
      <w:marTop w:val="0"/>
      <w:marBottom w:val="0"/>
      <w:divBdr>
        <w:top w:val="none" w:sz="0" w:space="0" w:color="auto"/>
        <w:left w:val="none" w:sz="0" w:space="0" w:color="auto"/>
        <w:bottom w:val="none" w:sz="0" w:space="0" w:color="auto"/>
        <w:right w:val="none" w:sz="0" w:space="0" w:color="auto"/>
      </w:divBdr>
    </w:div>
    <w:div w:id="1082796838">
      <w:bodyDiv w:val="1"/>
      <w:marLeft w:val="0"/>
      <w:marRight w:val="0"/>
      <w:marTop w:val="0"/>
      <w:marBottom w:val="0"/>
      <w:divBdr>
        <w:top w:val="none" w:sz="0" w:space="0" w:color="auto"/>
        <w:left w:val="none" w:sz="0" w:space="0" w:color="auto"/>
        <w:bottom w:val="none" w:sz="0" w:space="0" w:color="auto"/>
        <w:right w:val="none" w:sz="0" w:space="0" w:color="auto"/>
      </w:divBdr>
    </w:div>
    <w:div w:id="1121071692">
      <w:bodyDiv w:val="1"/>
      <w:marLeft w:val="0"/>
      <w:marRight w:val="0"/>
      <w:marTop w:val="0"/>
      <w:marBottom w:val="0"/>
      <w:divBdr>
        <w:top w:val="none" w:sz="0" w:space="0" w:color="auto"/>
        <w:left w:val="none" w:sz="0" w:space="0" w:color="auto"/>
        <w:bottom w:val="none" w:sz="0" w:space="0" w:color="auto"/>
        <w:right w:val="none" w:sz="0" w:space="0" w:color="auto"/>
      </w:divBdr>
    </w:div>
    <w:div w:id="1138766123">
      <w:bodyDiv w:val="1"/>
      <w:marLeft w:val="0"/>
      <w:marRight w:val="0"/>
      <w:marTop w:val="0"/>
      <w:marBottom w:val="0"/>
      <w:divBdr>
        <w:top w:val="none" w:sz="0" w:space="0" w:color="auto"/>
        <w:left w:val="none" w:sz="0" w:space="0" w:color="auto"/>
        <w:bottom w:val="none" w:sz="0" w:space="0" w:color="auto"/>
        <w:right w:val="none" w:sz="0" w:space="0" w:color="auto"/>
      </w:divBdr>
    </w:div>
    <w:div w:id="1145051337">
      <w:bodyDiv w:val="1"/>
      <w:marLeft w:val="0"/>
      <w:marRight w:val="0"/>
      <w:marTop w:val="0"/>
      <w:marBottom w:val="0"/>
      <w:divBdr>
        <w:top w:val="none" w:sz="0" w:space="0" w:color="auto"/>
        <w:left w:val="none" w:sz="0" w:space="0" w:color="auto"/>
        <w:bottom w:val="none" w:sz="0" w:space="0" w:color="auto"/>
        <w:right w:val="none" w:sz="0" w:space="0" w:color="auto"/>
      </w:divBdr>
    </w:div>
    <w:div w:id="1162936471">
      <w:bodyDiv w:val="1"/>
      <w:marLeft w:val="0"/>
      <w:marRight w:val="0"/>
      <w:marTop w:val="0"/>
      <w:marBottom w:val="0"/>
      <w:divBdr>
        <w:top w:val="none" w:sz="0" w:space="0" w:color="auto"/>
        <w:left w:val="none" w:sz="0" w:space="0" w:color="auto"/>
        <w:bottom w:val="none" w:sz="0" w:space="0" w:color="auto"/>
        <w:right w:val="none" w:sz="0" w:space="0" w:color="auto"/>
      </w:divBdr>
    </w:div>
    <w:div w:id="1273319276">
      <w:bodyDiv w:val="1"/>
      <w:marLeft w:val="0"/>
      <w:marRight w:val="0"/>
      <w:marTop w:val="0"/>
      <w:marBottom w:val="0"/>
      <w:divBdr>
        <w:top w:val="none" w:sz="0" w:space="0" w:color="auto"/>
        <w:left w:val="none" w:sz="0" w:space="0" w:color="auto"/>
        <w:bottom w:val="none" w:sz="0" w:space="0" w:color="auto"/>
        <w:right w:val="none" w:sz="0" w:space="0" w:color="auto"/>
      </w:divBdr>
    </w:div>
    <w:div w:id="1310328433">
      <w:bodyDiv w:val="1"/>
      <w:marLeft w:val="0"/>
      <w:marRight w:val="0"/>
      <w:marTop w:val="0"/>
      <w:marBottom w:val="0"/>
      <w:divBdr>
        <w:top w:val="none" w:sz="0" w:space="0" w:color="auto"/>
        <w:left w:val="none" w:sz="0" w:space="0" w:color="auto"/>
        <w:bottom w:val="none" w:sz="0" w:space="0" w:color="auto"/>
        <w:right w:val="none" w:sz="0" w:space="0" w:color="auto"/>
      </w:divBdr>
    </w:div>
    <w:div w:id="1342702482">
      <w:bodyDiv w:val="1"/>
      <w:marLeft w:val="0"/>
      <w:marRight w:val="0"/>
      <w:marTop w:val="0"/>
      <w:marBottom w:val="0"/>
      <w:divBdr>
        <w:top w:val="none" w:sz="0" w:space="0" w:color="auto"/>
        <w:left w:val="none" w:sz="0" w:space="0" w:color="auto"/>
        <w:bottom w:val="none" w:sz="0" w:space="0" w:color="auto"/>
        <w:right w:val="none" w:sz="0" w:space="0" w:color="auto"/>
      </w:divBdr>
    </w:div>
    <w:div w:id="1350136592">
      <w:bodyDiv w:val="1"/>
      <w:marLeft w:val="0"/>
      <w:marRight w:val="0"/>
      <w:marTop w:val="0"/>
      <w:marBottom w:val="0"/>
      <w:divBdr>
        <w:top w:val="none" w:sz="0" w:space="0" w:color="auto"/>
        <w:left w:val="none" w:sz="0" w:space="0" w:color="auto"/>
        <w:bottom w:val="none" w:sz="0" w:space="0" w:color="auto"/>
        <w:right w:val="none" w:sz="0" w:space="0" w:color="auto"/>
      </w:divBdr>
    </w:div>
    <w:div w:id="1357389046">
      <w:bodyDiv w:val="1"/>
      <w:marLeft w:val="0"/>
      <w:marRight w:val="0"/>
      <w:marTop w:val="0"/>
      <w:marBottom w:val="0"/>
      <w:divBdr>
        <w:top w:val="none" w:sz="0" w:space="0" w:color="auto"/>
        <w:left w:val="none" w:sz="0" w:space="0" w:color="auto"/>
        <w:bottom w:val="none" w:sz="0" w:space="0" w:color="auto"/>
        <w:right w:val="none" w:sz="0" w:space="0" w:color="auto"/>
      </w:divBdr>
    </w:div>
    <w:div w:id="1540707073">
      <w:bodyDiv w:val="1"/>
      <w:marLeft w:val="0"/>
      <w:marRight w:val="0"/>
      <w:marTop w:val="0"/>
      <w:marBottom w:val="0"/>
      <w:divBdr>
        <w:top w:val="none" w:sz="0" w:space="0" w:color="auto"/>
        <w:left w:val="none" w:sz="0" w:space="0" w:color="auto"/>
        <w:bottom w:val="none" w:sz="0" w:space="0" w:color="auto"/>
        <w:right w:val="none" w:sz="0" w:space="0" w:color="auto"/>
      </w:divBdr>
    </w:div>
    <w:div w:id="1602641212">
      <w:bodyDiv w:val="1"/>
      <w:marLeft w:val="0"/>
      <w:marRight w:val="0"/>
      <w:marTop w:val="0"/>
      <w:marBottom w:val="0"/>
      <w:divBdr>
        <w:top w:val="none" w:sz="0" w:space="0" w:color="auto"/>
        <w:left w:val="none" w:sz="0" w:space="0" w:color="auto"/>
        <w:bottom w:val="none" w:sz="0" w:space="0" w:color="auto"/>
        <w:right w:val="none" w:sz="0" w:space="0" w:color="auto"/>
      </w:divBdr>
    </w:div>
    <w:div w:id="1608728525">
      <w:bodyDiv w:val="1"/>
      <w:marLeft w:val="0"/>
      <w:marRight w:val="0"/>
      <w:marTop w:val="0"/>
      <w:marBottom w:val="0"/>
      <w:divBdr>
        <w:top w:val="none" w:sz="0" w:space="0" w:color="auto"/>
        <w:left w:val="none" w:sz="0" w:space="0" w:color="auto"/>
        <w:bottom w:val="none" w:sz="0" w:space="0" w:color="auto"/>
        <w:right w:val="none" w:sz="0" w:space="0" w:color="auto"/>
      </w:divBdr>
    </w:div>
    <w:div w:id="1689216994">
      <w:bodyDiv w:val="1"/>
      <w:marLeft w:val="0"/>
      <w:marRight w:val="0"/>
      <w:marTop w:val="0"/>
      <w:marBottom w:val="0"/>
      <w:divBdr>
        <w:top w:val="none" w:sz="0" w:space="0" w:color="auto"/>
        <w:left w:val="none" w:sz="0" w:space="0" w:color="auto"/>
        <w:bottom w:val="none" w:sz="0" w:space="0" w:color="auto"/>
        <w:right w:val="none" w:sz="0" w:space="0" w:color="auto"/>
      </w:divBdr>
    </w:div>
    <w:div w:id="1723476884">
      <w:bodyDiv w:val="1"/>
      <w:marLeft w:val="0"/>
      <w:marRight w:val="0"/>
      <w:marTop w:val="0"/>
      <w:marBottom w:val="0"/>
      <w:divBdr>
        <w:top w:val="none" w:sz="0" w:space="0" w:color="auto"/>
        <w:left w:val="none" w:sz="0" w:space="0" w:color="auto"/>
        <w:bottom w:val="none" w:sz="0" w:space="0" w:color="auto"/>
        <w:right w:val="none" w:sz="0" w:space="0" w:color="auto"/>
      </w:divBdr>
    </w:div>
    <w:div w:id="1806239028">
      <w:bodyDiv w:val="1"/>
      <w:marLeft w:val="0"/>
      <w:marRight w:val="0"/>
      <w:marTop w:val="0"/>
      <w:marBottom w:val="0"/>
      <w:divBdr>
        <w:top w:val="none" w:sz="0" w:space="0" w:color="auto"/>
        <w:left w:val="none" w:sz="0" w:space="0" w:color="auto"/>
        <w:bottom w:val="none" w:sz="0" w:space="0" w:color="auto"/>
        <w:right w:val="none" w:sz="0" w:space="0" w:color="auto"/>
      </w:divBdr>
    </w:div>
    <w:div w:id="1806702832">
      <w:bodyDiv w:val="1"/>
      <w:marLeft w:val="0"/>
      <w:marRight w:val="0"/>
      <w:marTop w:val="0"/>
      <w:marBottom w:val="0"/>
      <w:divBdr>
        <w:top w:val="none" w:sz="0" w:space="0" w:color="auto"/>
        <w:left w:val="none" w:sz="0" w:space="0" w:color="auto"/>
        <w:bottom w:val="none" w:sz="0" w:space="0" w:color="auto"/>
        <w:right w:val="none" w:sz="0" w:space="0" w:color="auto"/>
      </w:divBdr>
    </w:div>
    <w:div w:id="1821187257">
      <w:bodyDiv w:val="1"/>
      <w:marLeft w:val="0"/>
      <w:marRight w:val="0"/>
      <w:marTop w:val="0"/>
      <w:marBottom w:val="0"/>
      <w:divBdr>
        <w:top w:val="none" w:sz="0" w:space="0" w:color="auto"/>
        <w:left w:val="none" w:sz="0" w:space="0" w:color="auto"/>
        <w:bottom w:val="none" w:sz="0" w:space="0" w:color="auto"/>
        <w:right w:val="none" w:sz="0" w:space="0" w:color="auto"/>
      </w:divBdr>
    </w:div>
    <w:div w:id="1908371677">
      <w:bodyDiv w:val="1"/>
      <w:marLeft w:val="0"/>
      <w:marRight w:val="0"/>
      <w:marTop w:val="0"/>
      <w:marBottom w:val="0"/>
      <w:divBdr>
        <w:top w:val="none" w:sz="0" w:space="0" w:color="auto"/>
        <w:left w:val="none" w:sz="0" w:space="0" w:color="auto"/>
        <w:bottom w:val="none" w:sz="0" w:space="0" w:color="auto"/>
        <w:right w:val="none" w:sz="0" w:space="0" w:color="auto"/>
      </w:divBdr>
    </w:div>
    <w:div w:id="1931813578">
      <w:bodyDiv w:val="1"/>
      <w:marLeft w:val="0"/>
      <w:marRight w:val="0"/>
      <w:marTop w:val="0"/>
      <w:marBottom w:val="0"/>
      <w:divBdr>
        <w:top w:val="none" w:sz="0" w:space="0" w:color="auto"/>
        <w:left w:val="none" w:sz="0" w:space="0" w:color="auto"/>
        <w:bottom w:val="none" w:sz="0" w:space="0" w:color="auto"/>
        <w:right w:val="none" w:sz="0" w:space="0" w:color="auto"/>
      </w:divBdr>
    </w:div>
    <w:div w:id="1990479905">
      <w:bodyDiv w:val="1"/>
      <w:marLeft w:val="0"/>
      <w:marRight w:val="0"/>
      <w:marTop w:val="0"/>
      <w:marBottom w:val="0"/>
      <w:divBdr>
        <w:top w:val="none" w:sz="0" w:space="0" w:color="auto"/>
        <w:left w:val="none" w:sz="0" w:space="0" w:color="auto"/>
        <w:bottom w:val="none" w:sz="0" w:space="0" w:color="auto"/>
        <w:right w:val="none" w:sz="0" w:space="0" w:color="auto"/>
      </w:divBdr>
    </w:div>
    <w:div w:id="2015301198">
      <w:bodyDiv w:val="1"/>
      <w:marLeft w:val="0"/>
      <w:marRight w:val="0"/>
      <w:marTop w:val="0"/>
      <w:marBottom w:val="0"/>
      <w:divBdr>
        <w:top w:val="none" w:sz="0" w:space="0" w:color="auto"/>
        <w:left w:val="none" w:sz="0" w:space="0" w:color="auto"/>
        <w:bottom w:val="none" w:sz="0" w:space="0" w:color="auto"/>
        <w:right w:val="none" w:sz="0" w:space="0" w:color="auto"/>
      </w:divBdr>
    </w:div>
    <w:div w:id="2052150779">
      <w:bodyDiv w:val="1"/>
      <w:marLeft w:val="0"/>
      <w:marRight w:val="0"/>
      <w:marTop w:val="0"/>
      <w:marBottom w:val="0"/>
      <w:divBdr>
        <w:top w:val="none" w:sz="0" w:space="0" w:color="auto"/>
        <w:left w:val="none" w:sz="0" w:space="0" w:color="auto"/>
        <w:bottom w:val="none" w:sz="0" w:space="0" w:color="auto"/>
        <w:right w:val="none" w:sz="0" w:space="0" w:color="auto"/>
      </w:divBdr>
    </w:div>
    <w:div w:id="20748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dnet.com/article/eight-ways-that-cloud-computing-will-change-busin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rgtechnologies.com.au/cloud-computing-benefi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Arm10</b:Tag>
    <b:SourceType>JournalArticle</b:SourceType>
    <b:Guid>{BAE6EC93-B131-46E6-840B-CA77BC15048E}</b:Guid>
    <b:Author>
      <b:Author>
        <b:NameList>
          <b:Person>
            <b:Last>Armbrust</b:Last>
            <b:First>M.</b:First>
            <b:Middle>F.</b:Middle>
          </b:Person>
        </b:NameList>
      </b:Author>
    </b:Author>
    <b:Title>A view of cloud computing</b:Title>
    <b:JournalName>Communications of ACM</b:JournalName>
    <b:Year>2010</b:Year>
    <b:Pages>53(4), 50-58</b:Pages>
    <b:RefOrder>2</b:RefOrder>
  </b:Source>
  <b:Source>
    <b:Tag>Bha10</b:Tag>
    <b:SourceType>JournalArticle</b:SourceType>
    <b:Guid>{D83DE0CB-B2EC-46D5-B5AC-12238E09F108}</b:Guid>
    <b:Author>
      <b:Author>
        <b:NameList>
          <b:Person>
            <b:Last>Bhardwaj</b:Last>
            <b:First>S.</b:First>
            <b:Middle>J.</b:Middle>
          </b:Person>
        </b:NameList>
      </b:Author>
    </b:Author>
    <b:Title>Cloud Computing: A study of infrastructure as a service(IaaS)</b:Title>
    <b:JournalName>International journal of engineering and information technology</b:JournalName>
    <b:Year>2010</b:Year>
    <b:Pages>2(1), 60-63</b:Pages>
    <b:RefOrder>5</b:RefOrder>
  </b:Source>
  <b:Source>
    <b:Tag>Cus10</b:Tag>
    <b:SourceType>JournalArticle</b:SourceType>
    <b:Guid>{E2444404-F7CF-4F65-BE83-F68A6AEAAAF1}</b:Guid>
    <b:Author>
      <b:Author>
        <b:NameList>
          <b:Person>
            <b:Last>Cusumano</b:Last>
            <b:First>M.</b:First>
          </b:Person>
        </b:NameList>
      </b:Author>
    </b:Author>
    <b:Title>Cloud Computing and SaaS as new computing platfoms</b:Title>
    <b:JournalName>Communications of the ACM</b:JournalName>
    <b:Year>2010</b:Year>
    <b:Pages>53(4), 27-29</b:Pages>
    <b:RefOrder>3</b:RefOrder>
  </b:Source>
  <b:Source>
    <b:Tag>Doe11</b:Tag>
    <b:SourceType>JournalArticle</b:SourceType>
    <b:Guid>{7C48D8C3-E7C6-46FE-930A-AEE29B90CBA1}</b:Guid>
    <b:Author>
      <b:Author>
        <b:NameList>
          <b:Person>
            <b:Last>Doelitzscher</b:Last>
            <b:First>F.</b:First>
            <b:Middle>S.</b:Middle>
          </b:Person>
        </b:NameList>
      </b:Author>
    </b:Author>
    <b:Title>Private cloud for collaboration and e-learning services: from Iaas to SaaS</b:Title>
    <b:JournalName>computing</b:JournalName>
    <b:Year>2011</b:Year>
    <b:Pages>91(1), 23-42</b:Pages>
    <b:RefOrder>6</b:RefOrder>
  </b:Source>
  <b:Source>
    <b:Tag>Vaq11</b:Tag>
    <b:SourceType>JournalArticle</b:SourceType>
    <b:Guid>{D2913555-1470-4764-BAC3-F053399FD68C}</b:Guid>
    <b:Author>
      <b:Author>
        <b:NameList>
          <b:Person>
            <b:Last>Vaquero</b:Last>
            <b:First>L.</b:First>
            <b:Middle>M.</b:Middle>
          </b:Person>
        </b:NameList>
      </b:Author>
    </b:Author>
    <b:Title>Locking the sky: survey on IaaS cloud security</b:Title>
    <b:JournalName>Computing</b:JournalName>
    <b:Year>2011</b:Year>
    <b:Pages>91(1), 93-118</b:Pages>
    <b:RefOrder>1</b:RefOrder>
  </b:Source>
  <b:Source>
    <b:Tag>Mal15</b:Tag>
    <b:SourceType>JournalArticle</b:SourceType>
    <b:Guid>{C08AE862-836D-4372-B3A9-7EA55FA54E47}</b:Guid>
    <b:Author>
      <b:Author>
        <b:NameList>
          <b:Person>
            <b:Last>Malawski</b:Last>
            <b:First>M.</b:First>
            <b:Middle>J.</b:Middle>
          </b:Person>
        </b:NameList>
      </b:Author>
    </b:Author>
    <b:Title>Algorithms for cost and deadline constrained provisions for scientific workflow ensembles in IaaS clouds</b:Title>
    <b:JournalName>Future Generation Computers Systems</b:JournalName>
    <b:Year>2015</b:Year>
    <b:RefOrder>7</b:RefOrder>
  </b:Source>
  <b:Source>
    <b:Tag>Kav14</b:Tag>
    <b:SourceType>Book</b:SourceType>
    <b:Guid>{F306C8F3-5DDC-4436-9B2E-AABB1F0A619C}</b:Guid>
    <b:Author>
      <b:Author>
        <b:NameList>
          <b:Person>
            <b:Last>Kavis</b:Last>
            <b:First>M.</b:First>
            <b:Middle>J.</b:Middle>
          </b:Person>
        </b:NameList>
      </b:Author>
    </b:Author>
    <b:Title>Architecting the cloud: design desicions for cloud computing services models (SaaS, PaaS and IaaS)</b:Title>
    <b:Year>2014</b:Year>
    <b:Publisher>John Wiley &amp; Sons</b:Publisher>
    <b:RefOrder>4</b:RefOrder>
  </b:Source>
</b:Sources>
</file>

<file path=customXml/itemProps1.xml><?xml version="1.0" encoding="utf-8"?>
<ds:datastoreItem xmlns:ds="http://schemas.openxmlformats.org/officeDocument/2006/customXml" ds:itemID="{B32CD874-B488-473D-AE1F-2019594E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Riverpoint.dot</Template>
  <TotalTime>2</TotalTime>
  <Pages>12</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Security Audit Outline</vt:lpstr>
    </vt:vector>
  </TitlesOfParts>
  <Company>Apollogroup</Company>
  <LinksUpToDate>false</LinksUpToDate>
  <CharactersWithSpaces>11638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Audit Outline</dc:title>
  <dc:subject>Paper Formatter</dc:subject>
  <dc:creator>Anonymous</dc:creator>
  <cp:lastModifiedBy>padma charan rupanagudi</cp:lastModifiedBy>
  <cp:revision>2</cp:revision>
  <dcterms:created xsi:type="dcterms:W3CDTF">2017-10-01T02:38:00Z</dcterms:created>
  <dcterms:modified xsi:type="dcterms:W3CDTF">2017-10-01T02:38:00Z</dcterms:modified>
  <cp:category>School Papers</cp:category>
</cp:coreProperties>
</file>