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683" w:rsidRDefault="00FD2019" w:rsidP="0056107F">
      <w:pPr>
        <w:jc w:val="center"/>
        <w:rPr>
          <w:b/>
          <w:sz w:val="48"/>
          <w:szCs w:val="48"/>
          <w:u w:val="single"/>
          <w:lang w:val="en-US"/>
        </w:rPr>
      </w:pPr>
      <w:r w:rsidRPr="008E1BE7">
        <w:rPr>
          <w:b/>
          <w:sz w:val="48"/>
          <w:szCs w:val="48"/>
          <w:u w:val="single"/>
          <w:lang w:val="en-US"/>
        </w:rPr>
        <w:t>Project Documentation</w:t>
      </w:r>
    </w:p>
    <w:p w:rsidR="008E1BE7" w:rsidRPr="008E1BE7" w:rsidRDefault="008E1BE7" w:rsidP="008E1BE7">
      <w:pPr>
        <w:jc w:val="both"/>
        <w:rPr>
          <w:b/>
          <w:i/>
          <w:sz w:val="36"/>
          <w:szCs w:val="36"/>
          <w:lang w:val="en-US"/>
        </w:rPr>
      </w:pPr>
      <w:r w:rsidRPr="008E1BE7">
        <w:rPr>
          <w:b/>
          <w:i/>
          <w:sz w:val="36"/>
          <w:szCs w:val="36"/>
          <w:lang w:val="en-US"/>
        </w:rPr>
        <w:t>Skill Development &amp; Employment Portal for Rural Youth on Salesforce</w:t>
      </w:r>
    </w:p>
    <w:p w:rsidR="0056107F" w:rsidRPr="0056107F" w:rsidRDefault="0056107F" w:rsidP="008E1BE7">
      <w:pPr>
        <w:rPr>
          <w:b/>
          <w:sz w:val="40"/>
          <w:szCs w:val="40"/>
          <w:lang w:val="en-US"/>
        </w:rPr>
      </w:pPr>
    </w:p>
    <w:p w:rsidR="00FE7D30" w:rsidRPr="0056107F" w:rsidRDefault="00FE7D30" w:rsidP="00FE7D30">
      <w:pPr>
        <w:rPr>
          <w:b/>
          <w:sz w:val="36"/>
          <w:szCs w:val="36"/>
          <w:u w:val="single"/>
          <w:lang w:val="en-US"/>
        </w:rPr>
      </w:pPr>
      <w:r w:rsidRPr="0056107F">
        <w:rPr>
          <w:b/>
          <w:sz w:val="36"/>
          <w:szCs w:val="36"/>
          <w:u w:val="single"/>
          <w:lang w:val="en-US"/>
        </w:rPr>
        <w:t>Phase 1: Problem Understanding &amp; Industry Analysis</w:t>
      </w:r>
    </w:p>
    <w:p w:rsidR="00FE7D30" w:rsidRPr="0056107F" w:rsidRDefault="00FE7D30" w:rsidP="00FE7D30">
      <w:pPr>
        <w:rPr>
          <w:b/>
          <w:sz w:val="24"/>
          <w:szCs w:val="24"/>
          <w:lang w:val="en-US"/>
        </w:rPr>
      </w:pPr>
      <w:r w:rsidRPr="0056107F">
        <w:rPr>
          <w:b/>
          <w:sz w:val="24"/>
          <w:szCs w:val="24"/>
          <w:lang w:val="en-US"/>
        </w:rPr>
        <w:t>Project Title</w:t>
      </w:r>
      <w:r w:rsidR="0056107F">
        <w:rPr>
          <w:b/>
          <w:sz w:val="24"/>
          <w:szCs w:val="24"/>
          <w:lang w:val="en-US"/>
        </w:rPr>
        <w:t>: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Skill Development &amp; Employment Portal for Rural Youth on Salesforce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56107F" w:rsidRDefault="00FE7D30" w:rsidP="00FE7D30">
      <w:pPr>
        <w:rPr>
          <w:b/>
          <w:sz w:val="24"/>
          <w:szCs w:val="24"/>
          <w:lang w:val="en-US"/>
        </w:rPr>
      </w:pPr>
      <w:r w:rsidRPr="0056107F">
        <w:rPr>
          <w:b/>
          <w:sz w:val="24"/>
          <w:szCs w:val="24"/>
          <w:lang w:val="en-US"/>
        </w:rPr>
        <w:t>Industry</w:t>
      </w:r>
      <w:r w:rsidR="0056107F">
        <w:rPr>
          <w:b/>
          <w:sz w:val="24"/>
          <w:szCs w:val="24"/>
          <w:lang w:val="en-US"/>
        </w:rPr>
        <w:t>: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Education &amp; Employment (Social Impact)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56107F" w:rsidRDefault="00FE7D30" w:rsidP="00FE7D30">
      <w:pPr>
        <w:rPr>
          <w:b/>
          <w:sz w:val="24"/>
          <w:szCs w:val="24"/>
          <w:lang w:val="en-US"/>
        </w:rPr>
      </w:pPr>
      <w:r w:rsidRPr="0056107F">
        <w:rPr>
          <w:b/>
          <w:sz w:val="24"/>
          <w:szCs w:val="24"/>
          <w:lang w:val="en-US"/>
        </w:rPr>
        <w:t>Project Type</w:t>
      </w:r>
      <w:r w:rsidR="0056107F">
        <w:rPr>
          <w:b/>
          <w:sz w:val="24"/>
          <w:szCs w:val="24"/>
          <w:lang w:val="en-US"/>
        </w:rPr>
        <w:t>: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B2C &amp; B2B Salesforce CRM Implementation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56107F" w:rsidRDefault="00FE7D30" w:rsidP="00FE7D30">
      <w:pPr>
        <w:rPr>
          <w:b/>
          <w:sz w:val="24"/>
          <w:szCs w:val="24"/>
          <w:lang w:val="en-US"/>
        </w:rPr>
      </w:pPr>
      <w:r w:rsidRPr="0056107F">
        <w:rPr>
          <w:b/>
          <w:sz w:val="24"/>
          <w:szCs w:val="24"/>
          <w:lang w:val="en-US"/>
        </w:rPr>
        <w:t>Target Users</w:t>
      </w:r>
      <w:r w:rsidR="0056107F">
        <w:rPr>
          <w:b/>
          <w:sz w:val="24"/>
          <w:szCs w:val="24"/>
          <w:lang w:val="en-US"/>
        </w:rPr>
        <w:t>:</w:t>
      </w:r>
    </w:p>
    <w:p w:rsidR="00FE7D30" w:rsidRPr="0056107F" w:rsidRDefault="00FE7D30" w:rsidP="005610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Rural Youth (job seekers &amp; students)</w:t>
      </w:r>
    </w:p>
    <w:p w:rsidR="00FE7D30" w:rsidRPr="0056107F" w:rsidRDefault="00FE7D30" w:rsidP="005610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Training Institutes / NGOs</w:t>
      </w:r>
    </w:p>
    <w:p w:rsidR="00FE7D30" w:rsidRPr="0056107F" w:rsidRDefault="00FE7D30" w:rsidP="005610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Employers (Companies, SMEs)</w:t>
      </w:r>
    </w:p>
    <w:p w:rsidR="00FE7D30" w:rsidRDefault="00FE7D30" w:rsidP="005610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Government Agencies</w:t>
      </w:r>
    </w:p>
    <w:p w:rsidR="008A1E7B" w:rsidRPr="0056107F" w:rsidRDefault="008A1E7B" w:rsidP="008A1E7B">
      <w:pPr>
        <w:pStyle w:val="ListParagraph"/>
        <w:rPr>
          <w:sz w:val="24"/>
          <w:szCs w:val="24"/>
          <w:lang w:val="en-US"/>
        </w:rPr>
      </w:pPr>
    </w:p>
    <w:p w:rsidR="00FE7D30" w:rsidRPr="008447D7" w:rsidRDefault="00FE7D30" w:rsidP="00FE7D30">
      <w:pPr>
        <w:rPr>
          <w:b/>
          <w:sz w:val="30"/>
          <w:szCs w:val="30"/>
          <w:lang w:val="en-US"/>
        </w:rPr>
      </w:pPr>
      <w:r w:rsidRPr="008447D7">
        <w:rPr>
          <w:b/>
          <w:sz w:val="30"/>
          <w:szCs w:val="30"/>
          <w:lang w:val="en-US"/>
        </w:rPr>
        <w:t>1.Problem Statement</w:t>
      </w:r>
    </w:p>
    <w:p w:rsidR="008A1E7B" w:rsidRPr="008A1E7B" w:rsidRDefault="00FE7D30" w:rsidP="00F60EE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Rural youth often lack access to skill development opportunities and structured pathways to employment.</w:t>
      </w:r>
    </w:p>
    <w:p w:rsidR="00FE7D30" w:rsidRPr="008A1E7B" w:rsidRDefault="00FE7D30" w:rsidP="00F60EE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Traditional methods (offline job fairs, manual tracking) are slow, fragmented, and ineffective in connecting skilled youth with potential employers.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56107F" w:rsidRDefault="00FE7D30" w:rsidP="00FE7D30">
      <w:pPr>
        <w:rPr>
          <w:sz w:val="24"/>
          <w:szCs w:val="24"/>
          <w:u w:val="single"/>
          <w:lang w:val="en-US"/>
        </w:rPr>
      </w:pPr>
      <w:r w:rsidRPr="0056107F">
        <w:rPr>
          <w:sz w:val="24"/>
          <w:szCs w:val="24"/>
          <w:u w:val="single"/>
          <w:lang w:val="en-US"/>
        </w:rPr>
        <w:t>The company/NGO wants to implement a Salesforce CRM system that: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56107F" w:rsidRDefault="00FE7D30" w:rsidP="005610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 xml:space="preserve">Automates candidate </w:t>
      </w:r>
      <w:r w:rsidR="0056107F" w:rsidRPr="0056107F">
        <w:rPr>
          <w:sz w:val="24"/>
          <w:szCs w:val="24"/>
          <w:lang w:val="en-US"/>
        </w:rPr>
        <w:t>registration and skill tracking</w:t>
      </w:r>
    </w:p>
    <w:p w:rsidR="00FE7D30" w:rsidRPr="0056107F" w:rsidRDefault="00FE7D30" w:rsidP="005610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Enables employers to pos</w:t>
      </w:r>
      <w:r w:rsidR="0056107F" w:rsidRPr="0056107F">
        <w:rPr>
          <w:sz w:val="24"/>
          <w:szCs w:val="24"/>
          <w:lang w:val="en-US"/>
        </w:rPr>
        <w:t>t jobs and shortlist candidates</w:t>
      </w:r>
    </w:p>
    <w:p w:rsidR="00FE7D30" w:rsidRPr="0056107F" w:rsidRDefault="00FE7D30" w:rsidP="005610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Provides real-time dashboards</w:t>
      </w:r>
      <w:r w:rsidR="0056107F" w:rsidRPr="0056107F">
        <w:rPr>
          <w:sz w:val="24"/>
          <w:szCs w:val="24"/>
          <w:lang w:val="en-US"/>
        </w:rPr>
        <w:t xml:space="preserve"> for NGOs/Government monitoring</w:t>
      </w:r>
    </w:p>
    <w:p w:rsidR="00FE7D30" w:rsidRPr="0056107F" w:rsidRDefault="00FE7D30" w:rsidP="005610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Sends alerts (SMS/Email) for interviews, jobs, and training updates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56107F" w:rsidRDefault="00FE7D30" w:rsidP="00FE7D30">
      <w:pPr>
        <w:rPr>
          <w:b/>
          <w:sz w:val="24"/>
          <w:szCs w:val="24"/>
          <w:lang w:val="en-US"/>
        </w:rPr>
      </w:pPr>
      <w:r w:rsidRPr="0056107F">
        <w:rPr>
          <w:b/>
          <w:sz w:val="24"/>
          <w:szCs w:val="24"/>
          <w:lang w:val="en-US"/>
        </w:rPr>
        <w:lastRenderedPageBreak/>
        <w:t>Proposed Solution:</w:t>
      </w:r>
    </w:p>
    <w:p w:rsidR="00FE7D30" w:rsidRPr="0056107F" w:rsidRDefault="00FE7D30" w:rsidP="00FE7D30">
      <w:pPr>
        <w:rPr>
          <w:sz w:val="24"/>
          <w:szCs w:val="24"/>
          <w:u w:val="single"/>
          <w:lang w:val="en-US"/>
        </w:rPr>
      </w:pPr>
      <w:r w:rsidRPr="0056107F">
        <w:rPr>
          <w:sz w:val="24"/>
          <w:szCs w:val="24"/>
          <w:u w:val="single"/>
          <w:lang w:val="en-US"/>
        </w:rPr>
        <w:t>A "Skill Development &amp; Employment Portal for Rural Youth</w:t>
      </w:r>
      <w:r w:rsidR="0056107F" w:rsidRPr="0056107F">
        <w:rPr>
          <w:sz w:val="24"/>
          <w:szCs w:val="24"/>
          <w:u w:val="single"/>
          <w:lang w:val="en-US"/>
        </w:rPr>
        <w:t>" built on Salesforce CRM that:</w:t>
      </w:r>
    </w:p>
    <w:p w:rsidR="0056107F" w:rsidRPr="0056107F" w:rsidRDefault="0056107F" w:rsidP="00FE7D30">
      <w:pPr>
        <w:rPr>
          <w:sz w:val="24"/>
          <w:szCs w:val="24"/>
          <w:lang w:val="en-US"/>
        </w:rPr>
      </w:pPr>
    </w:p>
    <w:p w:rsidR="00FE7D30" w:rsidRDefault="00FE7D30" w:rsidP="00FE7D3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Connects rural youth with training</w:t>
      </w:r>
      <w:r w:rsidR="008A1E7B">
        <w:rPr>
          <w:sz w:val="24"/>
          <w:szCs w:val="24"/>
          <w:lang w:val="en-US"/>
        </w:rPr>
        <w:t xml:space="preserve"> programs and job opportunities.</w:t>
      </w:r>
    </w:p>
    <w:p w:rsidR="008A1E7B" w:rsidRPr="008A1E7B" w:rsidRDefault="008A1E7B" w:rsidP="008A1E7B">
      <w:pPr>
        <w:pStyle w:val="ListParagraph"/>
        <w:rPr>
          <w:sz w:val="24"/>
          <w:szCs w:val="24"/>
          <w:lang w:val="en-US"/>
        </w:rPr>
      </w:pPr>
    </w:p>
    <w:p w:rsidR="00FE7D30" w:rsidRPr="008A1E7B" w:rsidRDefault="00FE7D30" w:rsidP="00FE7D3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Provides real-time tracking of skill progress, certifications, and placements.</w:t>
      </w:r>
    </w:p>
    <w:p w:rsidR="00FE7D30" w:rsidRPr="008A1E7B" w:rsidRDefault="00FE7D30" w:rsidP="00FE7D3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Bridges the gap between training institutes, NGOs, industries, and job seekers.</w:t>
      </w:r>
    </w:p>
    <w:p w:rsidR="00FE7D30" w:rsidRPr="0056107F" w:rsidRDefault="00FE7D30" w:rsidP="0056107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Uses Salesforce automation, analytics, and AI features to optimize the process.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8447D7" w:rsidRDefault="00FE7D30" w:rsidP="00FE7D30">
      <w:pPr>
        <w:rPr>
          <w:b/>
          <w:sz w:val="30"/>
          <w:szCs w:val="30"/>
          <w:lang w:val="en-US"/>
        </w:rPr>
      </w:pPr>
      <w:r w:rsidRPr="008447D7">
        <w:rPr>
          <w:b/>
          <w:sz w:val="30"/>
          <w:szCs w:val="30"/>
          <w:lang w:val="en-US"/>
        </w:rPr>
        <w:t>2. Requirement Gathering</w:t>
      </w:r>
    </w:p>
    <w:p w:rsidR="00FE7D30" w:rsidRPr="0056107F" w:rsidRDefault="00FE7D30" w:rsidP="0056107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Identify pain points of rural youth (lack of exposure, mentorship, placement channels).</w:t>
      </w:r>
    </w:p>
    <w:p w:rsidR="00FE7D30" w:rsidRPr="0056107F" w:rsidRDefault="00FE7D30" w:rsidP="0056107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Identify needs of industries (skilled candidates, verified certifications, easy onboarding).</w:t>
      </w:r>
    </w:p>
    <w:p w:rsidR="00FE7D30" w:rsidRPr="0056107F" w:rsidRDefault="00FE7D30" w:rsidP="0056107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Identify NGO/training providers' needs (student progress monitoring, fund reporting).</w:t>
      </w:r>
    </w:p>
    <w:p w:rsidR="00FE7D30" w:rsidRDefault="00FE7D30" w:rsidP="0056107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6107F">
        <w:rPr>
          <w:sz w:val="24"/>
          <w:szCs w:val="24"/>
          <w:lang w:val="en-US"/>
        </w:rPr>
        <w:t>Requirements from government bodies (impact reports, placement data).</w:t>
      </w:r>
    </w:p>
    <w:p w:rsidR="008447D7" w:rsidRDefault="008447D7" w:rsidP="008447D7">
      <w:pPr>
        <w:pStyle w:val="ListParagraph"/>
        <w:rPr>
          <w:sz w:val="24"/>
          <w:szCs w:val="24"/>
          <w:lang w:val="en-US"/>
        </w:rPr>
      </w:pPr>
    </w:p>
    <w:p w:rsidR="0056107F" w:rsidRPr="0056107F" w:rsidRDefault="0056107F" w:rsidP="0056107F">
      <w:pPr>
        <w:pStyle w:val="ListParagraph"/>
        <w:rPr>
          <w:sz w:val="24"/>
          <w:szCs w:val="24"/>
          <w:lang w:val="en-US"/>
        </w:rPr>
      </w:pPr>
    </w:p>
    <w:p w:rsidR="00FE7D30" w:rsidRPr="008447D7" w:rsidRDefault="00FE7D30" w:rsidP="00FE7D30">
      <w:pPr>
        <w:rPr>
          <w:b/>
          <w:sz w:val="30"/>
          <w:szCs w:val="30"/>
          <w:lang w:val="en-US"/>
        </w:rPr>
      </w:pPr>
      <w:r w:rsidRPr="008447D7">
        <w:rPr>
          <w:b/>
          <w:sz w:val="30"/>
          <w:szCs w:val="30"/>
          <w:lang w:val="en-US"/>
        </w:rPr>
        <w:t>3. Stakeholder Analysis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  <w:r w:rsidRPr="008A1E7B">
        <w:rPr>
          <w:b/>
          <w:sz w:val="24"/>
          <w:szCs w:val="24"/>
          <w:lang w:val="en-US"/>
        </w:rPr>
        <w:t>Primary Stakeholders</w:t>
      </w:r>
      <w:r w:rsidRPr="0056107F">
        <w:rPr>
          <w:sz w:val="24"/>
          <w:szCs w:val="24"/>
          <w:lang w:val="en-US"/>
        </w:rPr>
        <w:t>: Rural Youth (job seekers), Employers (industries, companies).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  <w:r w:rsidRPr="008A1E7B">
        <w:rPr>
          <w:b/>
          <w:sz w:val="24"/>
          <w:szCs w:val="24"/>
          <w:lang w:val="en-US"/>
        </w:rPr>
        <w:t>Secondary Stakeholders</w:t>
      </w:r>
      <w:r w:rsidRPr="0056107F">
        <w:rPr>
          <w:sz w:val="24"/>
          <w:szCs w:val="24"/>
          <w:lang w:val="en-US"/>
        </w:rPr>
        <w:t>: NGOs, Training Institutes, Skill Development Agencies.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  <w:r w:rsidRPr="008A1E7B">
        <w:rPr>
          <w:b/>
          <w:sz w:val="24"/>
          <w:szCs w:val="24"/>
          <w:lang w:val="en-US"/>
        </w:rPr>
        <w:t xml:space="preserve">Tertiary Stakeholders: </w:t>
      </w:r>
      <w:r w:rsidRPr="0056107F">
        <w:rPr>
          <w:sz w:val="24"/>
          <w:szCs w:val="24"/>
          <w:lang w:val="en-US"/>
        </w:rPr>
        <w:t>Government agencies, Placement officers, Salesforce admins.</w:t>
      </w:r>
    </w:p>
    <w:p w:rsidR="00FE7D30" w:rsidRPr="008A1E7B" w:rsidRDefault="00FE7D30" w:rsidP="00FE7D30">
      <w:pPr>
        <w:rPr>
          <w:b/>
          <w:sz w:val="28"/>
          <w:szCs w:val="28"/>
          <w:u w:val="single"/>
          <w:lang w:val="en-US"/>
        </w:rPr>
      </w:pPr>
      <w:r w:rsidRPr="008A1E7B">
        <w:rPr>
          <w:b/>
          <w:sz w:val="28"/>
          <w:szCs w:val="28"/>
          <w:u w:val="single"/>
          <w:lang w:val="en-US"/>
        </w:rPr>
        <w:t>Stakeholders</w:t>
      </w:r>
      <w:r w:rsidR="008A1E7B">
        <w:rPr>
          <w:b/>
          <w:sz w:val="28"/>
          <w:szCs w:val="28"/>
          <w:u w:val="single"/>
          <w:lang w:val="en-US"/>
        </w:rPr>
        <w:t xml:space="preserve"> =&gt;</w:t>
      </w:r>
    </w:p>
    <w:p w:rsidR="00FE7D30" w:rsidRPr="0056107F" w:rsidRDefault="00FE7D30" w:rsidP="00FE7D30">
      <w:pPr>
        <w:rPr>
          <w:sz w:val="24"/>
          <w:szCs w:val="24"/>
          <w:lang w:val="en-US"/>
        </w:rPr>
      </w:pPr>
    </w:p>
    <w:p w:rsidR="00FE7D30" w:rsidRPr="008A1E7B" w:rsidRDefault="00FE7D30" w:rsidP="00F60EE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Rural Youth → Candidates</w:t>
      </w:r>
    </w:p>
    <w:p w:rsidR="00FE7D30" w:rsidRPr="008A1E7B" w:rsidRDefault="00FE7D30" w:rsidP="00F60EE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Employers → Job Providers</w:t>
      </w:r>
    </w:p>
    <w:p w:rsidR="00FE7D30" w:rsidRPr="008A1E7B" w:rsidRDefault="00FE7D30" w:rsidP="00F60EE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Training Institutes / NGOs → Trainers &amp; Program Managers</w:t>
      </w:r>
    </w:p>
    <w:p w:rsidR="00FE7D30" w:rsidRPr="008A1E7B" w:rsidRDefault="00FE7D30" w:rsidP="00F60EE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Government Agencies → Regulators/Funders</w:t>
      </w:r>
    </w:p>
    <w:p w:rsidR="00FE7D30" w:rsidRDefault="00FE7D30" w:rsidP="00F60EE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System Admins &amp; Developers → Technical Setup</w:t>
      </w:r>
    </w:p>
    <w:p w:rsidR="008447D7" w:rsidRPr="008A1E7B" w:rsidRDefault="008447D7" w:rsidP="008447D7">
      <w:pPr>
        <w:pStyle w:val="ListParagraph"/>
        <w:rPr>
          <w:sz w:val="24"/>
          <w:szCs w:val="24"/>
          <w:lang w:val="en-US"/>
        </w:rPr>
      </w:pPr>
    </w:p>
    <w:p w:rsidR="008A1E7B" w:rsidRPr="0056107F" w:rsidRDefault="008A1E7B" w:rsidP="00FE7D30">
      <w:pPr>
        <w:rPr>
          <w:sz w:val="24"/>
          <w:szCs w:val="24"/>
          <w:lang w:val="en-US"/>
        </w:rPr>
      </w:pPr>
    </w:p>
    <w:p w:rsidR="00FE7D30" w:rsidRPr="008447D7" w:rsidRDefault="00FE7D30" w:rsidP="00FE7D30">
      <w:pPr>
        <w:rPr>
          <w:b/>
          <w:sz w:val="30"/>
          <w:szCs w:val="30"/>
          <w:lang w:val="en-US"/>
        </w:rPr>
      </w:pPr>
      <w:r w:rsidRPr="008447D7">
        <w:rPr>
          <w:b/>
          <w:sz w:val="30"/>
          <w:szCs w:val="30"/>
          <w:lang w:val="en-US"/>
        </w:rPr>
        <w:t>4. Business Process Mapping</w:t>
      </w:r>
    </w:p>
    <w:p w:rsidR="00FE7D30" w:rsidRPr="008A1E7B" w:rsidRDefault="00FE7D30" w:rsidP="00FE7D30">
      <w:pPr>
        <w:rPr>
          <w:sz w:val="24"/>
          <w:szCs w:val="24"/>
          <w:u w:val="single"/>
          <w:lang w:val="en-US"/>
        </w:rPr>
      </w:pPr>
      <w:r w:rsidRPr="008A1E7B">
        <w:rPr>
          <w:sz w:val="24"/>
          <w:szCs w:val="24"/>
          <w:u w:val="single"/>
          <w:lang w:val="en-US"/>
        </w:rPr>
        <w:t>Current</w:t>
      </w:r>
      <w:r w:rsidR="008A1E7B" w:rsidRPr="008A1E7B">
        <w:rPr>
          <w:sz w:val="24"/>
          <w:szCs w:val="24"/>
          <w:u w:val="single"/>
          <w:lang w:val="en-US"/>
        </w:rPr>
        <w:t xml:space="preserve"> Scenario (Without Salesforce):</w:t>
      </w:r>
    </w:p>
    <w:p w:rsidR="00FE7D30" w:rsidRPr="008A1E7B" w:rsidRDefault="00FE7D30" w:rsidP="00F60EE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Manual registration through physical forms.</w:t>
      </w:r>
    </w:p>
    <w:p w:rsidR="00FE7D30" w:rsidRPr="008A1E7B" w:rsidRDefault="00FE7D30" w:rsidP="00F60EE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Limited or no digital skill progress tracking.</w:t>
      </w:r>
    </w:p>
    <w:p w:rsidR="00FE7D30" w:rsidRPr="008A1E7B" w:rsidRDefault="00FE7D30" w:rsidP="00F60EE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Difficult placement coordination.</w:t>
      </w:r>
    </w:p>
    <w:p w:rsidR="00FE7D30" w:rsidRPr="008A1E7B" w:rsidRDefault="00FE7D30" w:rsidP="00FE7D30">
      <w:pPr>
        <w:rPr>
          <w:sz w:val="24"/>
          <w:szCs w:val="24"/>
          <w:u w:val="single"/>
          <w:lang w:val="en-US"/>
        </w:rPr>
      </w:pPr>
      <w:r w:rsidRPr="008A1E7B">
        <w:rPr>
          <w:sz w:val="24"/>
          <w:szCs w:val="24"/>
          <w:u w:val="single"/>
          <w:lang w:val="en-US"/>
        </w:rPr>
        <w:lastRenderedPageBreak/>
        <w:t>Proposed Future (With Salesforce):</w:t>
      </w:r>
    </w:p>
    <w:p w:rsidR="00FE7D30" w:rsidRPr="008A1E7B" w:rsidRDefault="00FE7D30" w:rsidP="00F60EE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Online registration of candidates through Salesforce Community portals.</w:t>
      </w:r>
    </w:p>
    <w:p w:rsidR="00FE7D30" w:rsidRPr="008A1E7B" w:rsidRDefault="00FE7D30" w:rsidP="00F60EE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Automated matching of skills with employer requirements.</w:t>
      </w:r>
    </w:p>
    <w:p w:rsidR="00FE7D30" w:rsidRPr="008A1E7B" w:rsidRDefault="00FE7D30" w:rsidP="00F60EE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Real-time dashboards for tracking training completion and job placements.</w:t>
      </w:r>
    </w:p>
    <w:p w:rsidR="008A1E7B" w:rsidRDefault="00FE7D30" w:rsidP="00F60EE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Automated email/SMS notifications for interviews, job fairs, and results.</w:t>
      </w:r>
    </w:p>
    <w:p w:rsidR="008447D7" w:rsidRPr="008447D7" w:rsidRDefault="008447D7" w:rsidP="008447D7">
      <w:pPr>
        <w:rPr>
          <w:sz w:val="24"/>
          <w:szCs w:val="24"/>
          <w:lang w:val="en-US"/>
        </w:rPr>
      </w:pPr>
    </w:p>
    <w:p w:rsidR="00FE7D30" w:rsidRPr="008447D7" w:rsidRDefault="00FE7D30" w:rsidP="00FE7D30">
      <w:pPr>
        <w:rPr>
          <w:b/>
          <w:sz w:val="30"/>
          <w:szCs w:val="30"/>
          <w:lang w:val="en-US"/>
        </w:rPr>
      </w:pPr>
      <w:r w:rsidRPr="008447D7">
        <w:rPr>
          <w:b/>
          <w:sz w:val="30"/>
          <w:szCs w:val="30"/>
          <w:lang w:val="en-US"/>
        </w:rPr>
        <w:t>5. Industry-specific Use Case Analysis</w:t>
      </w:r>
    </w:p>
    <w:p w:rsidR="00FE7D30" w:rsidRPr="008A1E7B" w:rsidRDefault="00FE7D30" w:rsidP="00F60EE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Lead Management – Capture candidate details from portal/social media</w:t>
      </w:r>
    </w:p>
    <w:p w:rsidR="00FE7D30" w:rsidRPr="008A1E7B" w:rsidRDefault="00FE7D30" w:rsidP="00F60EE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Skill Tracking – Manage training courses and certifications</w:t>
      </w:r>
    </w:p>
    <w:p w:rsidR="00FE7D30" w:rsidRPr="008A1E7B" w:rsidRDefault="00FE7D30" w:rsidP="00F60EE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Employer Job Posting – Employers post job requirements</w:t>
      </w:r>
    </w:p>
    <w:p w:rsidR="00FE7D30" w:rsidRPr="008A1E7B" w:rsidRDefault="00FE7D30" w:rsidP="00F60EE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Interview Scheduling – Schedule &amp; notify candidates</w:t>
      </w:r>
    </w:p>
    <w:p w:rsidR="00FE7D30" w:rsidRPr="008A1E7B" w:rsidRDefault="00FE7D30" w:rsidP="00F60EE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Placement Tracking – Update deal status once candidate is hired</w:t>
      </w:r>
    </w:p>
    <w:p w:rsidR="00FE7D30" w:rsidRDefault="00FE7D30" w:rsidP="00F60EE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Reporting – Dashboards for job placements, skill program success</w:t>
      </w:r>
    </w:p>
    <w:p w:rsidR="008447D7" w:rsidRPr="008447D7" w:rsidRDefault="008447D7" w:rsidP="008447D7">
      <w:pPr>
        <w:rPr>
          <w:sz w:val="24"/>
          <w:szCs w:val="24"/>
          <w:lang w:val="en-US"/>
        </w:rPr>
      </w:pPr>
    </w:p>
    <w:p w:rsidR="00FE7D30" w:rsidRPr="008447D7" w:rsidRDefault="00FE7D30" w:rsidP="00FE7D30">
      <w:pPr>
        <w:rPr>
          <w:b/>
          <w:color w:val="000000" w:themeColor="text1"/>
          <w:sz w:val="30"/>
          <w:szCs w:val="30"/>
          <w:lang w:val="en-US"/>
        </w:rPr>
      </w:pPr>
      <w:r w:rsidRPr="008447D7">
        <w:rPr>
          <w:b/>
          <w:sz w:val="30"/>
          <w:szCs w:val="30"/>
          <w:lang w:val="en-US"/>
        </w:rPr>
        <w:t xml:space="preserve">6. </w:t>
      </w:r>
      <w:r w:rsidRPr="008447D7">
        <w:rPr>
          <w:b/>
          <w:color w:val="000000" w:themeColor="text1"/>
          <w:sz w:val="30"/>
          <w:szCs w:val="30"/>
          <w:lang w:val="en-US"/>
        </w:rPr>
        <w:t>AppExchange Exploration</w:t>
      </w:r>
    </w:p>
    <w:p w:rsidR="00FE7D30" w:rsidRPr="008A1E7B" w:rsidRDefault="00FE7D30" w:rsidP="00FE7D30">
      <w:pPr>
        <w:rPr>
          <w:sz w:val="24"/>
          <w:szCs w:val="24"/>
          <w:u w:val="single"/>
          <w:lang w:val="en-US"/>
        </w:rPr>
      </w:pPr>
      <w:r w:rsidRPr="008A1E7B">
        <w:rPr>
          <w:sz w:val="24"/>
          <w:szCs w:val="24"/>
          <w:u w:val="single"/>
          <w:lang w:val="en-US"/>
        </w:rPr>
        <w:t>Potential Salesforce App</w:t>
      </w:r>
      <w:r w:rsidR="008A1E7B">
        <w:rPr>
          <w:sz w:val="24"/>
          <w:szCs w:val="24"/>
          <w:u w:val="single"/>
          <w:lang w:val="en-US"/>
        </w:rPr>
        <w:t>Exchange solutions to leverage:</w:t>
      </w:r>
    </w:p>
    <w:p w:rsidR="00FE7D30" w:rsidRPr="008A1E7B" w:rsidRDefault="00FE7D30" w:rsidP="00F60EE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Learning Management Apps (LMS) → To deliver training modules.</w:t>
      </w:r>
    </w:p>
    <w:p w:rsidR="00FE7D30" w:rsidRPr="008A1E7B" w:rsidRDefault="00FE7D30" w:rsidP="00F60EE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Job Board / Recruitment Apps → For candidate-employer matching.</w:t>
      </w:r>
    </w:p>
    <w:p w:rsidR="00FE7D30" w:rsidRPr="008A1E7B" w:rsidRDefault="00FE7D30" w:rsidP="00F60EE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Survey Apps → To collect feedback from candidates and employers.</w:t>
      </w:r>
    </w:p>
    <w:p w:rsidR="00FE7D30" w:rsidRDefault="00FE7D30" w:rsidP="00F60EE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Analytics &amp; Dashboards Apps → For visualizing employment outcomes.</w:t>
      </w:r>
    </w:p>
    <w:p w:rsidR="008447D7" w:rsidRDefault="008447D7" w:rsidP="008447D7">
      <w:pPr>
        <w:pStyle w:val="ListParagraph"/>
        <w:rPr>
          <w:sz w:val="24"/>
          <w:szCs w:val="24"/>
          <w:lang w:val="en-US"/>
        </w:rPr>
      </w:pPr>
    </w:p>
    <w:p w:rsidR="008A1E7B" w:rsidRPr="008A1E7B" w:rsidRDefault="008A1E7B" w:rsidP="00796C2E">
      <w:pPr>
        <w:pStyle w:val="ListParagraph"/>
        <w:rPr>
          <w:sz w:val="24"/>
          <w:szCs w:val="24"/>
          <w:lang w:val="en-US"/>
        </w:rPr>
      </w:pPr>
    </w:p>
    <w:p w:rsidR="00FE7D30" w:rsidRPr="008A1E7B" w:rsidRDefault="00FE7D30" w:rsidP="00FE7D30">
      <w:pPr>
        <w:rPr>
          <w:b/>
          <w:sz w:val="24"/>
          <w:szCs w:val="24"/>
          <w:lang w:val="en-US"/>
        </w:rPr>
      </w:pPr>
      <w:r w:rsidRPr="008A1E7B">
        <w:rPr>
          <w:rFonts w:ascii="Segoe UI Symbol" w:hAnsi="Segoe UI Symbol" w:cs="Segoe UI Symbol"/>
          <w:b/>
          <w:sz w:val="24"/>
          <w:szCs w:val="24"/>
          <w:lang w:val="en-US"/>
        </w:rPr>
        <w:t>✅</w:t>
      </w:r>
      <w:r w:rsidRPr="008A1E7B">
        <w:rPr>
          <w:b/>
          <w:sz w:val="24"/>
          <w:szCs w:val="24"/>
          <w:lang w:val="en-US"/>
        </w:rPr>
        <w:t xml:space="preserve"> Phase 1 Deliverable</w:t>
      </w:r>
    </w:p>
    <w:p w:rsidR="00FE7D30" w:rsidRPr="008A1E7B" w:rsidRDefault="008A1E7B" w:rsidP="00FE7D30">
      <w:pPr>
        <w:rPr>
          <w:i/>
          <w:sz w:val="24"/>
          <w:szCs w:val="24"/>
          <w:u w:val="single"/>
          <w:lang w:val="en-US"/>
        </w:rPr>
      </w:pPr>
      <w:r>
        <w:rPr>
          <w:i/>
          <w:sz w:val="24"/>
          <w:szCs w:val="24"/>
          <w:u w:val="single"/>
          <w:lang w:val="en-US"/>
        </w:rPr>
        <w:t>By the end of Phase 1, we have:</w:t>
      </w:r>
    </w:p>
    <w:p w:rsidR="00FE7D30" w:rsidRPr="008A1E7B" w:rsidRDefault="00FE7D30" w:rsidP="00F60EE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A clear problem definition.</w:t>
      </w:r>
    </w:p>
    <w:p w:rsidR="00FE7D30" w:rsidRPr="008A1E7B" w:rsidRDefault="00FE7D30" w:rsidP="00F60EE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Identified stakeholders and their needs.</w:t>
      </w:r>
    </w:p>
    <w:p w:rsidR="00FE7D30" w:rsidRPr="008A1E7B" w:rsidRDefault="00FE7D30" w:rsidP="00F60EE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Business process mapping (current vs future).</w:t>
      </w:r>
    </w:p>
    <w:p w:rsidR="00FE7D30" w:rsidRPr="008A1E7B" w:rsidRDefault="00FE7D30" w:rsidP="00F60EE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Industry-specific use cases.</w:t>
      </w:r>
    </w:p>
    <w:p w:rsidR="00FE7D30" w:rsidRPr="008A1E7B" w:rsidRDefault="00FE7D30" w:rsidP="00F60EE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Possible AppExchange solutions to explore.</w:t>
      </w:r>
    </w:p>
    <w:p w:rsidR="00FD2019" w:rsidRDefault="00FE7D30" w:rsidP="00F60EE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A1E7B">
        <w:rPr>
          <w:sz w:val="24"/>
          <w:szCs w:val="24"/>
          <w:lang w:val="en-US"/>
        </w:rPr>
        <w:t>This lays the foundation for moving to Phase 2: Solution Architecture &amp; Salesforce Org Setup.</w:t>
      </w:r>
    </w:p>
    <w:p w:rsidR="008447D7" w:rsidRDefault="008447D7" w:rsidP="008447D7">
      <w:pPr>
        <w:rPr>
          <w:sz w:val="24"/>
          <w:szCs w:val="24"/>
          <w:lang w:val="en-US"/>
        </w:rPr>
      </w:pPr>
    </w:p>
    <w:p w:rsidR="008447D7" w:rsidRDefault="008447D7" w:rsidP="008447D7">
      <w:pPr>
        <w:rPr>
          <w:sz w:val="24"/>
          <w:szCs w:val="24"/>
          <w:lang w:val="en-US"/>
        </w:rPr>
      </w:pPr>
    </w:p>
    <w:p w:rsidR="008447D7" w:rsidRDefault="00352F2D" w:rsidP="008447D7">
      <w:pPr>
        <w:rPr>
          <w:sz w:val="24"/>
          <w:szCs w:val="24"/>
          <w:lang w:val="en-US"/>
        </w:rPr>
      </w:pPr>
      <w:r w:rsidRPr="008447D7">
        <w:rPr>
          <w:rFonts w:eastAsia="Times New Roman" w:cstheme="minorHAnsi"/>
          <w:sz w:val="24"/>
          <w:szCs w:val="24"/>
          <w:lang w:eastAsia="en-IN"/>
        </w:rPr>
        <w:pict>
          <v:rect id="_x0000_i1126" style="width:0;height:0" o:hralign="center" o:hrstd="t" o:hr="t" fillcolor="#a0a0a0" stroked="f"/>
        </w:pict>
      </w:r>
    </w:p>
    <w:p w:rsidR="008447D7" w:rsidRDefault="008447D7" w:rsidP="008447D7">
      <w:pPr>
        <w:rPr>
          <w:sz w:val="24"/>
          <w:szCs w:val="24"/>
          <w:lang w:val="en-US"/>
        </w:rPr>
      </w:pPr>
    </w:p>
    <w:p w:rsidR="008447D7" w:rsidRDefault="008447D7" w:rsidP="008447D7">
      <w:pPr>
        <w:rPr>
          <w:sz w:val="24"/>
          <w:szCs w:val="24"/>
          <w:lang w:val="en-US"/>
        </w:rPr>
      </w:pPr>
    </w:p>
    <w:p w:rsidR="008447D7" w:rsidRDefault="008447D7" w:rsidP="008447D7">
      <w:pPr>
        <w:rPr>
          <w:sz w:val="24"/>
          <w:szCs w:val="24"/>
          <w:lang w:val="en-US"/>
        </w:rPr>
      </w:pPr>
    </w:p>
    <w:p w:rsidR="008447D7" w:rsidRDefault="008447D7" w:rsidP="008447D7">
      <w:pPr>
        <w:rPr>
          <w:sz w:val="24"/>
          <w:szCs w:val="24"/>
          <w:lang w:val="en-US"/>
        </w:rPr>
      </w:pPr>
    </w:p>
    <w:p w:rsidR="008447D7" w:rsidRDefault="008447D7" w:rsidP="008447D7">
      <w:pPr>
        <w:rPr>
          <w:sz w:val="24"/>
          <w:szCs w:val="24"/>
          <w:lang w:val="en-US"/>
        </w:rPr>
      </w:pPr>
    </w:p>
    <w:p w:rsidR="008447D7" w:rsidRDefault="008447D7" w:rsidP="008447D7">
      <w:pPr>
        <w:rPr>
          <w:sz w:val="24"/>
          <w:szCs w:val="24"/>
          <w:lang w:val="en-US"/>
        </w:rPr>
      </w:pPr>
    </w:p>
    <w:p w:rsidR="008447D7" w:rsidRDefault="008447D7" w:rsidP="008447D7">
      <w:pPr>
        <w:rPr>
          <w:sz w:val="24"/>
          <w:szCs w:val="24"/>
          <w:lang w:val="en-US"/>
        </w:rPr>
      </w:pPr>
    </w:p>
    <w:p w:rsidR="008447D7" w:rsidRPr="008447D7" w:rsidRDefault="008447D7" w:rsidP="008447D7">
      <w:pPr>
        <w:rPr>
          <w:sz w:val="24"/>
          <w:szCs w:val="24"/>
          <w:lang w:val="en-US"/>
        </w:rPr>
      </w:pPr>
    </w:p>
    <w:p w:rsidR="008447D7" w:rsidRDefault="008447D7" w:rsidP="008447D7">
      <w:pPr>
        <w:rPr>
          <w:sz w:val="24"/>
          <w:szCs w:val="24"/>
          <w:lang w:val="en-US"/>
        </w:rPr>
      </w:pPr>
    </w:p>
    <w:p w:rsidR="008447D7" w:rsidRPr="008447D7" w:rsidRDefault="008447D7" w:rsidP="008447D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D0D0D"/>
          <w:kern w:val="36"/>
          <w:sz w:val="36"/>
          <w:szCs w:val="36"/>
          <w:u w:val="single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kern w:val="36"/>
          <w:sz w:val="36"/>
          <w:szCs w:val="36"/>
          <w:u w:val="single"/>
          <w:lang w:eastAsia="en-IN"/>
        </w:rPr>
        <w:t>Phase 2: Org Setup &amp; Configuration</w:t>
      </w:r>
    </w:p>
    <w:p w:rsidR="008447D7" w:rsidRPr="008447D7" w:rsidRDefault="008447D7" w:rsidP="00352F2D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ascii="Segoe UI Symbol" w:eastAsia="Times New Roman" w:hAnsi="Segoe UI Symbol" w:cs="Segoe UI Symbol"/>
          <w:color w:val="0D0D0D"/>
          <w:sz w:val="24"/>
          <w:szCs w:val="24"/>
          <w:lang w:eastAsia="en-IN"/>
        </w:rPr>
        <w:t>👉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</w:t>
      </w: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Goal: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Prepare the Salesforce environment to support the Skill Development &amp; Employment Portal.</w:t>
      </w:r>
    </w:p>
    <w:p w:rsidR="008447D7" w:rsidRP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1.Salesforce Editions</w:t>
      </w:r>
    </w:p>
    <w:p w:rsidR="008447D7" w:rsidRPr="008447D7" w:rsidRDefault="008447D7" w:rsidP="008447D7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</w:p>
    <w:p w:rsidR="008447D7" w:rsidRPr="008447D7" w:rsidRDefault="008447D7" w:rsidP="00F60EE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Edition Used: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Salesforce </w:t>
      </w: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Developer Edition (Dev Org)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– free, full-featured org for testing and configuration.</w:t>
      </w:r>
    </w:p>
    <w:p w:rsidR="008447D7" w:rsidRDefault="008447D7" w:rsidP="00F60EE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Rationale: Suitable for project prototyping, customizations, and testing before moving into production.</w:t>
      </w:r>
    </w:p>
    <w:p w:rsid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P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2. Company Profile Setup</w:t>
      </w:r>
    </w:p>
    <w:p w:rsidR="008447D7" w:rsidRP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</w:p>
    <w:p w:rsidR="008447D7" w:rsidRPr="008447D7" w:rsidRDefault="008447D7" w:rsidP="00F60EE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Company Name: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</w:t>
      </w:r>
      <w:r w:rsidRPr="008447D7">
        <w:rPr>
          <w:rFonts w:eastAsia="Times New Roman" w:cstheme="minorHAnsi"/>
          <w:i/>
          <w:iCs/>
          <w:color w:val="0D0D0D"/>
          <w:sz w:val="24"/>
          <w:szCs w:val="24"/>
          <w:lang w:eastAsia="en-IN"/>
        </w:rPr>
        <w:t>Skill Development &amp; Employment Portal</w:t>
      </w:r>
    </w:p>
    <w:p w:rsidR="008447D7" w:rsidRPr="008447D7" w:rsidRDefault="008447D7" w:rsidP="00F60EE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Default Locale: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English (India)</w:t>
      </w:r>
    </w:p>
    <w:p w:rsidR="008447D7" w:rsidRPr="008447D7" w:rsidRDefault="008447D7" w:rsidP="00F60EE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Currency: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Indian Rupee (INR) – primary, with USD enabled for external partners.</w:t>
      </w:r>
    </w:p>
    <w:p w:rsidR="008447D7" w:rsidRPr="008447D7" w:rsidRDefault="008447D7" w:rsidP="00F60EE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Default Time Zone: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Asia/Kolkata (IST).</w:t>
      </w:r>
    </w:p>
    <w:p w:rsidR="008447D7" w:rsidRDefault="008447D7" w:rsidP="00F60EE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Business Address: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NGO/Company HQ address (configurable).</w:t>
      </w: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P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3. Business Hours &amp; Holidays</w:t>
      </w:r>
    </w:p>
    <w:p w:rsidR="008447D7" w:rsidRP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</w:p>
    <w:p w:rsidR="008447D7" w:rsidRPr="008447D7" w:rsidRDefault="008447D7" w:rsidP="008447D7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Standard Business Hours:</w:t>
      </w:r>
    </w:p>
    <w:p w:rsidR="008447D7" w:rsidRPr="008447D7" w:rsidRDefault="008447D7" w:rsidP="00F60EE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9:00 AM – 6:00 PM IST (Monday–Saturday).</w:t>
      </w:r>
    </w:p>
    <w:p w:rsidR="008447D7" w:rsidRPr="008447D7" w:rsidRDefault="008447D7" w:rsidP="008447D7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Holidays Configured:</w:t>
      </w:r>
    </w:p>
    <w:p w:rsidR="008447D7" w:rsidRPr="008447D7" w:rsidRDefault="008447D7" w:rsidP="00F60EE1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Republic Day (26 Jan)</w:t>
      </w:r>
    </w:p>
    <w:p w:rsidR="008447D7" w:rsidRPr="008447D7" w:rsidRDefault="008447D7" w:rsidP="00F60EE1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Independence Day (15 Aug)</w:t>
      </w:r>
    </w:p>
    <w:p w:rsidR="008447D7" w:rsidRPr="008447D7" w:rsidRDefault="008447D7" w:rsidP="00F60EE1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Gandhi </w:t>
      </w:r>
      <w:proofErr w:type="spellStart"/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Jayanti</w:t>
      </w:r>
      <w:proofErr w:type="spellEnd"/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(2 Oct)</w:t>
      </w:r>
    </w:p>
    <w:p w:rsidR="008447D7" w:rsidRPr="008447D7" w:rsidRDefault="008447D7" w:rsidP="00F60EE1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Diwali &amp; Local Holidays</w:t>
      </w:r>
    </w:p>
    <w:p w:rsidR="008447D7" w:rsidRDefault="008447D7" w:rsidP="00352F2D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Purpose: Ensures </w:t>
      </w: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cases, approvals, and escalations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respect real business days and timings.</w:t>
      </w:r>
    </w:p>
    <w:p w:rsidR="00352F2D" w:rsidRDefault="00352F2D" w:rsidP="00352F2D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Default="00352F2D" w:rsidP="00352F2D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Default="00352F2D" w:rsidP="00352F2D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Pr="008447D7" w:rsidRDefault="00352F2D" w:rsidP="00352F2D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4. Fiscal Year Settings</w:t>
      </w:r>
    </w:p>
    <w:p w:rsidR="008447D7" w:rsidRP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</w:p>
    <w:p w:rsidR="008447D7" w:rsidRPr="008447D7" w:rsidRDefault="008447D7" w:rsidP="008447D7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Type: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Standard Fiscal Year (Jan–Dec).</w:t>
      </w:r>
    </w:p>
    <w:p w:rsidR="008447D7" w:rsidRPr="008447D7" w:rsidRDefault="008447D7" w:rsidP="008447D7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Reason: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Government/NGO funding and employment reporting align better with calendar years.</w:t>
      </w:r>
    </w:p>
    <w:p w:rsidR="008447D7" w:rsidRDefault="008447D7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Future: Custom fiscal year can be enabled if required by funding agencies.</w:t>
      </w: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Pr="008447D7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5. User Setup &amp; Licenses</w:t>
      </w:r>
    </w:p>
    <w:p w:rsidR="00BC1660" w:rsidRPr="008447D7" w:rsidRDefault="00BC1660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</w:p>
    <w:p w:rsidR="00BC1660" w:rsidRPr="008447D7" w:rsidRDefault="008447D7" w:rsidP="00BC166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User Types Configured:</w:t>
      </w:r>
    </w:p>
    <w:p w:rsidR="008447D7" w:rsidRPr="00BC1660" w:rsidRDefault="008447D7" w:rsidP="00BC166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Rural Youth (Community Users):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External users with limited portal access.</w:t>
      </w:r>
    </w:p>
    <w:p w:rsidR="008447D7" w:rsidRPr="00BC1660" w:rsidRDefault="008447D7" w:rsidP="00BC166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Employers (Community Users):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Can post jobs, shortlist candidates.</w:t>
      </w:r>
    </w:p>
    <w:p w:rsidR="008447D7" w:rsidRPr="00BC1660" w:rsidRDefault="008447D7" w:rsidP="00BC166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NGO/Training Staff (Internal Users):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Manage candidates, training modules.</w:t>
      </w:r>
    </w:p>
    <w:p w:rsidR="008447D7" w:rsidRDefault="008447D7" w:rsidP="00BC166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Government Officers (Partner/Community Users):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Can monitor dashboards and placement reports.</w:t>
      </w:r>
    </w:p>
    <w:p w:rsidR="00BC1660" w:rsidRPr="00BC1660" w:rsidRDefault="00BC1660" w:rsidP="00BC166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Default="008447D7" w:rsidP="00BC1660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System Admins (Internal):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Manage overall Salesforce Org.</w:t>
      </w:r>
    </w:p>
    <w:p w:rsidR="00BC1660" w:rsidRPr="008447D7" w:rsidRDefault="00BC1660" w:rsidP="00BC1660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Pr="008447D7" w:rsidRDefault="008447D7" w:rsidP="00BC1660">
      <w:pPr>
        <w:shd w:val="clear" w:color="auto" w:fill="FFFFFF"/>
        <w:spacing w:after="0" w:line="240" w:lineRule="auto"/>
        <w:ind w:left="-360" w:firstLine="360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Licenses Assigned:</w:t>
      </w:r>
    </w:p>
    <w:p w:rsidR="008447D7" w:rsidRPr="00BC1660" w:rsidRDefault="008447D7" w:rsidP="00F60EE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Salesforce Platform License (for staff/NGOs).</w:t>
      </w:r>
    </w:p>
    <w:p w:rsidR="008447D7" w:rsidRPr="00BC1660" w:rsidRDefault="008447D7" w:rsidP="00F60EE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Community/Experience Cloud License (for Rural Youth &amp; Employers).</w:t>
      </w:r>
    </w:p>
    <w:p w:rsidR="008447D7" w:rsidRDefault="008447D7" w:rsidP="00F60EE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Salesforce Admin License (for developers/admins).</w:t>
      </w: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P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6. Profiles</w:t>
      </w:r>
    </w:p>
    <w:p w:rsidR="00BC1660" w:rsidRPr="008447D7" w:rsidRDefault="00BC1660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</w:p>
    <w:p w:rsidR="008447D7" w:rsidRPr="00BC1660" w:rsidRDefault="008447D7" w:rsidP="00F60EE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Candidate Profile: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Limited access (view personal records, apply to jobs, track training).</w:t>
      </w:r>
    </w:p>
    <w:p w:rsidR="008447D7" w:rsidRPr="00BC1660" w:rsidRDefault="008447D7" w:rsidP="00F60EE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Employer Profile: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Can post jobs, view candidate applications.</w:t>
      </w:r>
    </w:p>
    <w:p w:rsidR="008447D7" w:rsidRPr="00BC1660" w:rsidRDefault="008447D7" w:rsidP="00F60EE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NGO/Trainer Profile: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Manage courses, update progress &amp; certifications.</w:t>
      </w:r>
    </w:p>
    <w:p w:rsidR="008447D7" w:rsidRPr="00BC1660" w:rsidRDefault="008447D7" w:rsidP="00F60EE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Government Profile: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Read-only dashboards &amp; reports.</w:t>
      </w:r>
    </w:p>
    <w:p w:rsidR="008447D7" w:rsidRDefault="008447D7" w:rsidP="00F60EE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System Administrator: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Full org access.</w:t>
      </w:r>
    </w:p>
    <w:p w:rsid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P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7. Roles</w:t>
      </w:r>
    </w:p>
    <w:p w:rsidR="00BC1660" w:rsidRPr="008447D7" w:rsidRDefault="00BC1660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</w:p>
    <w:p w:rsidR="008447D7" w:rsidRPr="00BC1660" w:rsidRDefault="008447D7" w:rsidP="00BC1660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Hierarchy Setup:</w:t>
      </w:r>
    </w:p>
    <w:p w:rsidR="008447D7" w:rsidRPr="00BC1660" w:rsidRDefault="008447D7" w:rsidP="00F60EE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System Admin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(Top).</w:t>
      </w:r>
    </w:p>
    <w:p w:rsidR="008447D7" w:rsidRPr="00BC1660" w:rsidRDefault="008447D7" w:rsidP="00F60EE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Government Agencies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(Regulatory access).</w:t>
      </w:r>
    </w:p>
    <w:p w:rsidR="008447D7" w:rsidRPr="00BC1660" w:rsidRDefault="008447D7" w:rsidP="00F60EE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NGO / Training Managers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(manage batches, track skills).</w:t>
      </w:r>
    </w:p>
    <w:p w:rsidR="008447D7" w:rsidRPr="00BC1660" w:rsidRDefault="008447D7" w:rsidP="00F60EE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Employers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(job providers).</w:t>
      </w:r>
    </w:p>
    <w:p w:rsidR="008447D7" w:rsidRPr="00BC1660" w:rsidRDefault="008447D7" w:rsidP="00F60EE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Rural Youth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(</w:t>
      </w:r>
      <w:proofErr w:type="gramStart"/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candidates</w:t>
      </w:r>
      <w:proofErr w:type="gramEnd"/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/job seekers).</w:t>
      </w:r>
    </w:p>
    <w:p w:rsidR="008447D7" w:rsidRDefault="008447D7" w:rsidP="00352F2D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ascii="Segoe UI Symbol" w:eastAsia="Times New Roman" w:hAnsi="Segoe UI Symbol" w:cs="Segoe UI Symbol"/>
          <w:color w:val="0D0D0D"/>
          <w:sz w:val="24"/>
          <w:szCs w:val="24"/>
          <w:lang w:eastAsia="en-IN"/>
        </w:rPr>
        <w:lastRenderedPageBreak/>
        <w:t>📌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Ensures </w:t>
      </w: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role hierarchy visibility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 (e.g., NGO Manager can see all trainee data, but trainees see only their own).</w:t>
      </w:r>
    </w:p>
    <w:p w:rsidR="00352F2D" w:rsidRPr="008447D7" w:rsidRDefault="00352F2D" w:rsidP="00352F2D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8. Permission Sets</w:t>
      </w:r>
    </w:p>
    <w:p w:rsidR="00BC1660" w:rsidRPr="008447D7" w:rsidRDefault="00BC1660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</w:p>
    <w:p w:rsidR="00BC1660" w:rsidRPr="008447D7" w:rsidRDefault="008447D7" w:rsidP="00BC1660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Additional Access via Permission Sets:</w:t>
      </w:r>
    </w:p>
    <w:p w:rsidR="008447D7" w:rsidRPr="008447D7" w:rsidRDefault="008447D7" w:rsidP="00F60EE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i/>
          <w:iCs/>
          <w:color w:val="0D0D0D"/>
          <w:sz w:val="24"/>
          <w:szCs w:val="24"/>
          <w:lang w:eastAsia="en-IN"/>
        </w:rPr>
        <w:t>Reporting Access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: For NGO staff to create/modify reports.</w:t>
      </w:r>
    </w:p>
    <w:p w:rsidR="008447D7" w:rsidRPr="008447D7" w:rsidRDefault="008447D7" w:rsidP="00F60EE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i/>
          <w:iCs/>
          <w:color w:val="0D0D0D"/>
          <w:sz w:val="24"/>
          <w:szCs w:val="24"/>
          <w:lang w:eastAsia="en-IN"/>
        </w:rPr>
        <w:t>Analytics Access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: For Government officers to view dashboards.</w:t>
      </w:r>
    </w:p>
    <w:p w:rsidR="008447D7" w:rsidRPr="008447D7" w:rsidRDefault="008447D7" w:rsidP="00F60EE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i/>
          <w:iCs/>
          <w:color w:val="0D0D0D"/>
          <w:sz w:val="24"/>
          <w:szCs w:val="24"/>
          <w:lang w:eastAsia="en-IN"/>
        </w:rPr>
        <w:t>Job Posting Access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: For Employers to manage job-related records.</w:t>
      </w:r>
    </w:p>
    <w:p w:rsidR="008447D7" w:rsidRDefault="008447D7" w:rsidP="00F60EE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8447D7">
        <w:rPr>
          <w:rFonts w:eastAsia="Times New Roman" w:cstheme="minorHAnsi"/>
          <w:i/>
          <w:iCs/>
          <w:color w:val="0D0D0D"/>
          <w:sz w:val="24"/>
          <w:szCs w:val="24"/>
          <w:lang w:eastAsia="en-IN"/>
        </w:rPr>
        <w:t>Training Access</w:t>
      </w: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t>: For Trainers to upload and manage learning content.</w:t>
      </w: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Pr="008447D7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9. OWD (Org-Wide Defaults)</w:t>
      </w:r>
    </w:p>
    <w:p w:rsidR="00BC1660" w:rsidRPr="008447D7" w:rsidRDefault="00BC1660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</w:p>
    <w:p w:rsidR="008447D7" w:rsidRPr="00BC1660" w:rsidRDefault="008447D7" w:rsidP="00F60EE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Candidate Data (Contact/Custom Object):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Private – only candidate + admins see.</w:t>
      </w:r>
    </w:p>
    <w:p w:rsidR="008447D7" w:rsidRPr="00BC1660" w:rsidRDefault="008447D7" w:rsidP="00F60EE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Job Postings: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Public Read/Write for Employers + NGOs.</w:t>
      </w:r>
    </w:p>
    <w:p w:rsidR="008447D7" w:rsidRPr="00BC1660" w:rsidRDefault="008447D7" w:rsidP="00F60EE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Training Records: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Controlled by Parent (linked to Candidate).</w:t>
      </w:r>
    </w:p>
    <w:p w:rsidR="008447D7" w:rsidRDefault="008447D7" w:rsidP="00F60EE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Placement Records: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Private – visible only to assigned employer + NGO.</w:t>
      </w: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P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P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10. Sharing Rules</w:t>
      </w:r>
    </w:p>
    <w:p w:rsidR="008447D7" w:rsidRPr="00BC1660" w:rsidRDefault="008447D7" w:rsidP="00F60EE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Employers can view candidates who applied for their jobs.</w:t>
      </w:r>
    </w:p>
    <w:p w:rsidR="008447D7" w:rsidRPr="00BC1660" w:rsidRDefault="008447D7" w:rsidP="00F60EE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NGOs can access trainee records in their program.</w:t>
      </w:r>
    </w:p>
    <w:p w:rsidR="008447D7" w:rsidRDefault="008447D7" w:rsidP="00F60EE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Government agencies get </w:t>
      </w: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Read-Only access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to all placement data for monitoring.</w:t>
      </w: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P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11. Login Access Policies</w:t>
      </w:r>
    </w:p>
    <w:p w:rsidR="00BC1660" w:rsidRPr="008447D7" w:rsidRDefault="00BC1660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</w:p>
    <w:p w:rsidR="008447D7" w:rsidRPr="00BC1660" w:rsidRDefault="008447D7" w:rsidP="00F60EE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Restrict candidate/employer logins to </w:t>
      </w: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6 AM – 10 PM IST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.</w:t>
      </w:r>
    </w:p>
    <w:p w:rsidR="008447D7" w:rsidRPr="00BC1660" w:rsidRDefault="008447D7" w:rsidP="00F60EE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Enforce </w:t>
      </w: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IP restrictions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for NGO staff and admins (office IP ranges).</w:t>
      </w:r>
    </w:p>
    <w:p w:rsidR="008447D7" w:rsidRDefault="008447D7" w:rsidP="00F60EE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Enable </w:t>
      </w:r>
      <w:r w:rsidRPr="00BC1660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2FA (Two-Factor Authentication)</w:t>
      </w:r>
      <w:r w:rsidRPr="00BC1660">
        <w:rPr>
          <w:rFonts w:eastAsia="Times New Roman" w:cstheme="minorHAnsi"/>
          <w:color w:val="0D0D0D"/>
          <w:sz w:val="24"/>
          <w:szCs w:val="24"/>
          <w:lang w:eastAsia="en-IN"/>
        </w:rPr>
        <w:t> for system admins.</w:t>
      </w: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P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12. Dev Org Setup</w:t>
      </w:r>
    </w:p>
    <w:p w:rsidR="00BC1660" w:rsidRPr="008447D7" w:rsidRDefault="00BC1660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</w:p>
    <w:p w:rsidR="008447D7" w:rsidRPr="00352F2D" w:rsidRDefault="008447D7" w:rsidP="00F60EE1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Created </w:t>
      </w:r>
      <w:r w:rsidRPr="00352F2D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free Salesforce Developer Org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 as baseline.</w:t>
      </w:r>
    </w:p>
    <w:p w:rsidR="008447D7" w:rsidRPr="00352F2D" w:rsidRDefault="008447D7" w:rsidP="00F60EE1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Enabled </w:t>
      </w:r>
      <w:r w:rsidRPr="00352F2D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Experience Cloud (Community)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 for portal access.</w:t>
      </w:r>
    </w:p>
    <w:p w:rsidR="008447D7" w:rsidRPr="00352F2D" w:rsidRDefault="008447D7" w:rsidP="00F60EE1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Installed required managed packages (LMS/Job Board).</w:t>
      </w:r>
    </w:p>
    <w:p w:rsidR="008447D7" w:rsidRDefault="008447D7" w:rsidP="008447D7">
      <w:pPr>
        <w:spacing w:before="720" w:after="72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2F2D" w:rsidRPr="008447D7" w:rsidRDefault="00352F2D" w:rsidP="008447D7">
      <w:pPr>
        <w:spacing w:before="720" w:after="72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13. Sandbox Usage</w:t>
      </w:r>
    </w:p>
    <w:p w:rsidR="00352F2D" w:rsidRPr="008447D7" w:rsidRDefault="00352F2D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</w:p>
    <w:p w:rsidR="008447D7" w:rsidRPr="00352F2D" w:rsidRDefault="008447D7" w:rsidP="00F60EE1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Since this is a prototype phase, </w:t>
      </w:r>
      <w:r w:rsidRPr="00352F2D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Developer Sandbox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 will be used for testing.</w:t>
      </w:r>
    </w:p>
    <w:p w:rsidR="008447D7" w:rsidRPr="00352F2D" w:rsidRDefault="008447D7" w:rsidP="00F60EE1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If deployed at production scale:</w:t>
      </w:r>
    </w:p>
    <w:p w:rsidR="008447D7" w:rsidRPr="00352F2D" w:rsidRDefault="008447D7" w:rsidP="00F60EE1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Full Sandbox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 for UAT.</w:t>
      </w:r>
    </w:p>
    <w:p w:rsidR="008447D7" w:rsidRDefault="008447D7" w:rsidP="00F60EE1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Partial Sandbox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 for training data testing.</w:t>
      </w: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Pr="00352F2D" w:rsidRDefault="00352F2D" w:rsidP="00352F2D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8447D7" w:rsidRDefault="008447D7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8447D7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14. Deployment Basics</w:t>
      </w:r>
    </w:p>
    <w:p w:rsidR="00352F2D" w:rsidRPr="008447D7" w:rsidRDefault="00352F2D" w:rsidP="008447D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</w:p>
    <w:p w:rsidR="008447D7" w:rsidRPr="00352F2D" w:rsidRDefault="008447D7" w:rsidP="00F60EE1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Configurations and custom objects built in </w:t>
      </w:r>
      <w:r w:rsidRPr="00352F2D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Dev Org/Sandbox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.</w:t>
      </w:r>
    </w:p>
    <w:p w:rsidR="008447D7" w:rsidRPr="00352F2D" w:rsidRDefault="008447D7" w:rsidP="00F60EE1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Deployment to Production via </w:t>
      </w:r>
      <w:r w:rsidRPr="00352F2D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Change Sets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 (profiles, roles, flows, objects).</w:t>
      </w:r>
    </w:p>
    <w:p w:rsidR="008447D7" w:rsidRDefault="008447D7" w:rsidP="00F60EE1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Version control with GitHub (for Apex classes, Lightning components).</w:t>
      </w:r>
    </w:p>
    <w:p w:rsid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P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[System Admin]  </w:t>
      </w:r>
    </w:p>
    <w:p w:rsidR="00352F2D" w:rsidRP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  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   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ab/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|  </w:t>
      </w:r>
    </w:p>
    <w:p w:rsidR="00352F2D" w:rsidRP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---------------------------------------------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>----------------</w:t>
      </w:r>
    </w:p>
    <w:p w:rsidR="00352F2D" w:rsidRP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|         </w:t>
      </w:r>
      <w:r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    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     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|          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      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|           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      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|  </w:t>
      </w:r>
    </w:p>
    <w:p w:rsid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[</w:t>
      </w:r>
      <w:proofErr w:type="spellStart"/>
      <w:proofErr w:type="gramStart"/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Govt</w:t>
      </w:r>
      <w:proofErr w:type="spellEnd"/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]  </w:t>
      </w:r>
      <w:r>
        <w:rPr>
          <w:rFonts w:eastAsia="Times New Roman" w:cstheme="minorHAnsi"/>
          <w:color w:val="0D0D0D"/>
          <w:sz w:val="24"/>
          <w:szCs w:val="24"/>
          <w:lang w:eastAsia="en-IN"/>
        </w:rPr>
        <w:t xml:space="preserve"> </w:t>
      </w:r>
      <w:proofErr w:type="gramEnd"/>
      <w:r>
        <w:rPr>
          <w:rFonts w:eastAsia="Times New Roman" w:cstheme="minorHAnsi"/>
          <w:color w:val="0D0D0D"/>
          <w:sz w:val="24"/>
          <w:szCs w:val="24"/>
          <w:lang w:eastAsia="en-IN"/>
        </w:rPr>
        <w:t xml:space="preserve"> 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   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[NGO]    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[Employer]  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[Rural Youth]  </w:t>
      </w:r>
    </w:p>
    <w:p w:rsidR="00181717" w:rsidRPr="00352F2D" w:rsidRDefault="00181717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</w:p>
    <w:p w:rsidR="00352F2D" w:rsidRP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(</w:t>
      </w:r>
      <w:proofErr w:type="gramStart"/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Read)  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</w:t>
      </w:r>
      <w:proofErr w:type="gramEnd"/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(Manage) 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(Post Jobs)  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(Apply/Track)  </w:t>
      </w:r>
    </w:p>
    <w:p w:rsidR="00352F2D" w:rsidRP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   |  </w:t>
      </w:r>
    </w:p>
    <w:p w:rsidR="00352F2D" w:rsidRP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---------------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>----------------------------------------------------------------</w:t>
      </w:r>
    </w:p>
    <w:p w:rsidR="00352F2D" w:rsidRP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| Profiles &amp; Permission Sets 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 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| 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 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OWD |</w:t>
      </w:r>
      <w:r w:rsidR="00181717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  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Sharing Rules |  </w:t>
      </w:r>
    </w:p>
    <w:p w:rsidR="00352F2D" w:rsidRP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      |  </w:t>
      </w:r>
    </w:p>
    <w:p w:rsidR="00352F2D" w:rsidRPr="00352F2D" w:rsidRDefault="00352F2D" w:rsidP="00352F2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 xml:space="preserve">[Dev Org] → [Sandbox] → [Production]  </w:t>
      </w:r>
    </w:p>
    <w:p w:rsidR="00352F2D" w:rsidRDefault="008447D7" w:rsidP="008447D7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</w:pPr>
      <w:r w:rsidRPr="008447D7">
        <w:rPr>
          <w:rFonts w:ascii="Segoe UI Symbol" w:eastAsia="Times New Roman" w:hAnsi="Segoe UI Symbol" w:cs="Segoe UI Symbol"/>
          <w:color w:val="0D0D0D"/>
          <w:sz w:val="24"/>
          <w:szCs w:val="24"/>
          <w:lang w:eastAsia="en-IN"/>
        </w:rPr>
        <w:t>✅</w:t>
      </w:r>
      <w:r w:rsidRPr="008447D7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 </w:t>
      </w:r>
      <w:r w:rsidRPr="008447D7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Phase 2 Deliverable:</w:t>
      </w:r>
    </w:p>
    <w:p w:rsidR="008447D7" w:rsidRPr="008447D7" w:rsidRDefault="008447D7" w:rsidP="008447D7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D0D0D"/>
          <w:sz w:val="24"/>
          <w:szCs w:val="24"/>
          <w:u w:val="single"/>
          <w:lang w:eastAsia="en-IN"/>
        </w:rPr>
      </w:pPr>
      <w:r w:rsidRPr="008447D7">
        <w:rPr>
          <w:rFonts w:eastAsia="Times New Roman" w:cstheme="minorHAnsi"/>
          <w:color w:val="0D0D0D"/>
          <w:sz w:val="24"/>
          <w:szCs w:val="24"/>
          <w:lang w:eastAsia="en-IN"/>
        </w:rPr>
        <w:br/>
      </w:r>
      <w:r w:rsidRPr="008447D7">
        <w:rPr>
          <w:rFonts w:eastAsia="Times New Roman" w:cstheme="minorHAnsi"/>
          <w:color w:val="0D0D0D"/>
          <w:sz w:val="24"/>
          <w:szCs w:val="24"/>
          <w:u w:val="single"/>
          <w:lang w:eastAsia="en-IN"/>
        </w:rPr>
        <w:t>By the end of Phase 2, we have:</w:t>
      </w:r>
    </w:p>
    <w:p w:rsidR="008447D7" w:rsidRPr="00352F2D" w:rsidRDefault="008447D7" w:rsidP="00F60EE1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Configured </w:t>
      </w:r>
      <w:r w:rsidRPr="00352F2D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company setup, users, profiles, roles, and OWDs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.</w:t>
      </w:r>
    </w:p>
    <w:p w:rsidR="008447D7" w:rsidRPr="00352F2D" w:rsidRDefault="008447D7" w:rsidP="00F60EE1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Enabled </w:t>
      </w:r>
      <w:r w:rsidRPr="00352F2D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Experience Cloud portals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 for candidates and employers.</w:t>
      </w:r>
    </w:p>
    <w:p w:rsidR="008447D7" w:rsidRPr="00352F2D" w:rsidRDefault="008447D7" w:rsidP="00F60EE1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Setup </w:t>
      </w:r>
      <w:r w:rsidRPr="00352F2D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security, login policies, and sharing models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.</w:t>
      </w:r>
    </w:p>
    <w:p w:rsidR="008447D7" w:rsidRPr="00352F2D" w:rsidRDefault="008447D7" w:rsidP="00F60EE1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Prepared </w:t>
      </w:r>
      <w:r w:rsidRPr="00352F2D">
        <w:rPr>
          <w:rFonts w:eastAsia="Times New Roman" w:cstheme="minorHAnsi"/>
          <w:b/>
          <w:bCs/>
          <w:color w:val="0D0D0D"/>
          <w:sz w:val="24"/>
          <w:szCs w:val="24"/>
          <w:lang w:eastAsia="en-IN"/>
        </w:rPr>
        <w:t>sandbox &amp; deployment plan</w:t>
      </w:r>
      <w:r w:rsidRPr="00352F2D">
        <w:rPr>
          <w:rFonts w:eastAsia="Times New Roman" w:cstheme="minorHAnsi"/>
          <w:color w:val="0D0D0D"/>
          <w:sz w:val="24"/>
          <w:szCs w:val="24"/>
          <w:lang w:eastAsia="en-IN"/>
        </w:rPr>
        <w:t>.</w:t>
      </w:r>
    </w:p>
    <w:p w:rsidR="008447D7" w:rsidRPr="008447D7" w:rsidRDefault="008447D7" w:rsidP="008447D7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8447D7" w:rsidRPr="008447D7" w:rsidSect="00B0562F">
      <w:pgSz w:w="11906" w:h="16838"/>
      <w:pgMar w:top="187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11.25pt;height:11.25pt" o:bullet="t">
        <v:imagedata r:id="rId1" o:title="mso1420"/>
      </v:shape>
    </w:pict>
  </w:numPicBullet>
  <w:abstractNum w:abstractNumId="0" w15:restartNumberingAfterBreak="0">
    <w:nsid w:val="00AF5761"/>
    <w:multiLevelType w:val="hybridMultilevel"/>
    <w:tmpl w:val="F788A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F3D74"/>
    <w:multiLevelType w:val="hybridMultilevel"/>
    <w:tmpl w:val="874E4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430DC"/>
    <w:multiLevelType w:val="hybridMultilevel"/>
    <w:tmpl w:val="47A61E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E4801"/>
    <w:multiLevelType w:val="hybridMultilevel"/>
    <w:tmpl w:val="2612D2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172A2"/>
    <w:multiLevelType w:val="hybridMultilevel"/>
    <w:tmpl w:val="24F074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105EB"/>
    <w:multiLevelType w:val="multilevel"/>
    <w:tmpl w:val="5242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EE6A39"/>
    <w:multiLevelType w:val="hybridMultilevel"/>
    <w:tmpl w:val="BF76CD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679F"/>
    <w:multiLevelType w:val="hybridMultilevel"/>
    <w:tmpl w:val="FD4AB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7F65"/>
    <w:multiLevelType w:val="hybridMultilevel"/>
    <w:tmpl w:val="14FEC9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321D0"/>
    <w:multiLevelType w:val="hybridMultilevel"/>
    <w:tmpl w:val="BA5CCE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E7EC0"/>
    <w:multiLevelType w:val="hybridMultilevel"/>
    <w:tmpl w:val="CD8C2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64F30"/>
    <w:multiLevelType w:val="hybridMultilevel"/>
    <w:tmpl w:val="649E78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349CE"/>
    <w:multiLevelType w:val="hybridMultilevel"/>
    <w:tmpl w:val="48AE99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F7852"/>
    <w:multiLevelType w:val="hybridMultilevel"/>
    <w:tmpl w:val="582293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0706B"/>
    <w:multiLevelType w:val="hybridMultilevel"/>
    <w:tmpl w:val="2D8EFB4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E42AB9"/>
    <w:multiLevelType w:val="hybridMultilevel"/>
    <w:tmpl w:val="76203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03E83"/>
    <w:multiLevelType w:val="hybridMultilevel"/>
    <w:tmpl w:val="D634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B046E"/>
    <w:multiLevelType w:val="hybridMultilevel"/>
    <w:tmpl w:val="29A88F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24510"/>
    <w:multiLevelType w:val="hybridMultilevel"/>
    <w:tmpl w:val="882462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C015E"/>
    <w:multiLevelType w:val="hybridMultilevel"/>
    <w:tmpl w:val="5B6221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65B14"/>
    <w:multiLevelType w:val="hybridMultilevel"/>
    <w:tmpl w:val="B04E4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14DDB"/>
    <w:multiLevelType w:val="hybridMultilevel"/>
    <w:tmpl w:val="09C4E4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813C3"/>
    <w:multiLevelType w:val="hybridMultilevel"/>
    <w:tmpl w:val="C4A80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13706"/>
    <w:multiLevelType w:val="hybridMultilevel"/>
    <w:tmpl w:val="518CB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93D0E"/>
    <w:multiLevelType w:val="hybridMultilevel"/>
    <w:tmpl w:val="1F486F4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B7953"/>
    <w:multiLevelType w:val="hybridMultilevel"/>
    <w:tmpl w:val="71B47B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6"/>
  </w:num>
  <w:num w:numId="5">
    <w:abstractNumId w:val="11"/>
  </w:num>
  <w:num w:numId="6">
    <w:abstractNumId w:val="20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24"/>
  </w:num>
  <w:num w:numId="12">
    <w:abstractNumId w:val="5"/>
  </w:num>
  <w:num w:numId="13">
    <w:abstractNumId w:val="4"/>
  </w:num>
  <w:num w:numId="14">
    <w:abstractNumId w:val="19"/>
  </w:num>
  <w:num w:numId="15">
    <w:abstractNumId w:val="18"/>
  </w:num>
  <w:num w:numId="16">
    <w:abstractNumId w:val="23"/>
  </w:num>
  <w:num w:numId="17">
    <w:abstractNumId w:val="12"/>
  </w:num>
  <w:num w:numId="18">
    <w:abstractNumId w:val="25"/>
  </w:num>
  <w:num w:numId="19">
    <w:abstractNumId w:val="14"/>
  </w:num>
  <w:num w:numId="20">
    <w:abstractNumId w:val="8"/>
  </w:num>
  <w:num w:numId="21">
    <w:abstractNumId w:val="22"/>
  </w:num>
  <w:num w:numId="22">
    <w:abstractNumId w:val="15"/>
  </w:num>
  <w:num w:numId="23">
    <w:abstractNumId w:val="13"/>
  </w:num>
  <w:num w:numId="24">
    <w:abstractNumId w:val="21"/>
  </w:num>
  <w:num w:numId="25">
    <w:abstractNumId w:val="9"/>
  </w:num>
  <w:num w:numId="2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19"/>
    <w:rsid w:val="00181717"/>
    <w:rsid w:val="00352F2D"/>
    <w:rsid w:val="0056107F"/>
    <w:rsid w:val="005804C5"/>
    <w:rsid w:val="00796C2E"/>
    <w:rsid w:val="008447D7"/>
    <w:rsid w:val="008A1E7B"/>
    <w:rsid w:val="008E1BE7"/>
    <w:rsid w:val="00B0562F"/>
    <w:rsid w:val="00BC1660"/>
    <w:rsid w:val="00DD4683"/>
    <w:rsid w:val="00DE031F"/>
    <w:rsid w:val="00F60EE1"/>
    <w:rsid w:val="00FD2019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82BB"/>
  <w15:chartTrackingRefBased/>
  <w15:docId w15:val="{6232810D-8F0C-400F-8EA8-EB19344F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7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44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47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47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447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447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2025-09-13T12:24:00Z</dcterms:created>
  <dcterms:modified xsi:type="dcterms:W3CDTF">2025-09-13T13:56:00Z</dcterms:modified>
</cp:coreProperties>
</file>