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380FD4" w:rsidRDefault="009271E0" w:rsidP="001558E3">
      <w:pPr>
        <w:pStyle w:val="Ttulo"/>
        <w:jc w:val="center"/>
        <w:rPr>
          <w:rFonts w:ascii="Times New Roman" w:hAnsi="Times New Roman" w:cs="Times New Roman"/>
          <w:sz w:val="24"/>
          <w:szCs w:val="24"/>
        </w:rPr>
      </w:pPr>
      <w:r w:rsidRPr="00380FD4">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0769E2DD" wp14:editId="15021E1F">
            <wp:simplePos x="0" y="0"/>
            <wp:positionH relativeFrom="page">
              <wp:posOffset>194945</wp:posOffset>
            </wp:positionH>
            <wp:positionV relativeFrom="page">
              <wp:posOffset>-34881</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380FD4">
        <w:rPr>
          <w:rFonts w:ascii="Times New Roman" w:hAnsi="Times New Roman" w:cs="Times New Roman"/>
          <w:sz w:val="24"/>
          <w:szCs w:val="24"/>
        </w:rPr>
        <w:t>UNIVERSIDAD PRIVADA “FRANZ TAMAYO”</w:t>
      </w:r>
    </w:p>
    <w:p w14:paraId="6130EC76" w14:textId="6B008A2E" w:rsidR="00033BD2" w:rsidRPr="00380FD4" w:rsidRDefault="00033BD2" w:rsidP="00033BD2">
      <w:pPr>
        <w:jc w:val="center"/>
        <w:rPr>
          <w:rFonts w:ascii="Times New Roman" w:hAnsi="Times New Roman" w:cs="Times New Roman"/>
        </w:rPr>
      </w:pPr>
      <w:r w:rsidRPr="00380FD4">
        <w:rPr>
          <w:rFonts w:ascii="Times New Roman" w:hAnsi="Times New Roman" w:cs="Times New Roman"/>
        </w:rPr>
        <w:t>FACULTAD DE INGENIERÍA</w:t>
      </w:r>
    </w:p>
    <w:p w14:paraId="7559415C" w14:textId="3614BBB7" w:rsidR="00033BD2" w:rsidRPr="00380FD4" w:rsidRDefault="00033BD2" w:rsidP="00033BD2">
      <w:pPr>
        <w:jc w:val="center"/>
        <w:rPr>
          <w:rFonts w:ascii="Times New Roman" w:hAnsi="Times New Roman" w:cs="Times New Roman"/>
        </w:rPr>
      </w:pPr>
      <w:r w:rsidRPr="00380FD4">
        <w:rPr>
          <w:rFonts w:ascii="Times New Roman" w:hAnsi="Times New Roman" w:cs="Times New Roman"/>
        </w:rPr>
        <w:t>INGENIERÍA DE SISTEMAS</w:t>
      </w:r>
    </w:p>
    <w:p w14:paraId="0F44E80C" w14:textId="73BAAE46" w:rsidR="00033BD2" w:rsidRPr="00380FD4" w:rsidRDefault="00033BD2" w:rsidP="00033BD2">
      <w:pPr>
        <w:jc w:val="center"/>
        <w:rPr>
          <w:rFonts w:ascii="Times New Roman" w:hAnsi="Times New Roman" w:cs="Times New Roman"/>
        </w:rPr>
      </w:pPr>
    </w:p>
    <w:p w14:paraId="09EC9715" w14:textId="588CF05C" w:rsidR="00033BD2" w:rsidRPr="00380FD4" w:rsidRDefault="00033BD2" w:rsidP="00033BD2">
      <w:pPr>
        <w:jc w:val="center"/>
        <w:rPr>
          <w:rFonts w:ascii="Times New Roman" w:hAnsi="Times New Roman" w:cs="Times New Roman"/>
        </w:rPr>
      </w:pPr>
    </w:p>
    <w:p w14:paraId="6A575531" w14:textId="2430228B" w:rsidR="00033BD2" w:rsidRPr="00380FD4" w:rsidRDefault="00033BD2" w:rsidP="00033BD2">
      <w:pPr>
        <w:jc w:val="center"/>
        <w:rPr>
          <w:rFonts w:ascii="Times New Roman" w:hAnsi="Times New Roman" w:cs="Times New Roman"/>
        </w:rPr>
      </w:pPr>
    </w:p>
    <w:p w14:paraId="58949B64" w14:textId="6250D0FD" w:rsidR="00033BD2" w:rsidRPr="00380FD4" w:rsidRDefault="00033BD2" w:rsidP="00033BD2">
      <w:pPr>
        <w:jc w:val="center"/>
        <w:rPr>
          <w:rFonts w:ascii="Times New Roman" w:hAnsi="Times New Roman" w:cs="Times New Roman"/>
        </w:rPr>
      </w:pPr>
    </w:p>
    <w:p w14:paraId="7D8F5A1C" w14:textId="0AB661F0" w:rsidR="00033BD2" w:rsidRPr="00380FD4" w:rsidRDefault="00033BD2" w:rsidP="00033BD2">
      <w:pPr>
        <w:jc w:val="center"/>
        <w:rPr>
          <w:rFonts w:ascii="Times New Roman" w:hAnsi="Times New Roman" w:cs="Times New Roman"/>
        </w:rPr>
      </w:pPr>
    </w:p>
    <w:p w14:paraId="0DC07452" w14:textId="14EB7B17" w:rsidR="00033BD2" w:rsidRPr="00380FD4" w:rsidRDefault="00033BD2" w:rsidP="00033BD2">
      <w:pPr>
        <w:jc w:val="center"/>
        <w:rPr>
          <w:rFonts w:ascii="Times New Roman" w:hAnsi="Times New Roman" w:cs="Times New Roman"/>
        </w:rPr>
      </w:pPr>
    </w:p>
    <w:p w14:paraId="151F0EE6" w14:textId="58ACCBAF" w:rsidR="00033BD2" w:rsidRPr="00380FD4" w:rsidRDefault="00033BD2" w:rsidP="00033BD2">
      <w:pPr>
        <w:jc w:val="center"/>
        <w:rPr>
          <w:rFonts w:ascii="Times New Roman" w:hAnsi="Times New Roman" w:cs="Times New Roman"/>
        </w:rPr>
      </w:pPr>
    </w:p>
    <w:p w14:paraId="6F986998" w14:textId="625935B9" w:rsidR="00033BD2" w:rsidRPr="00380FD4" w:rsidRDefault="00033BD2" w:rsidP="00033BD2">
      <w:pPr>
        <w:jc w:val="center"/>
        <w:rPr>
          <w:rFonts w:ascii="Times New Roman" w:hAnsi="Times New Roman" w:cs="Times New Roman"/>
        </w:rPr>
      </w:pPr>
    </w:p>
    <w:p w14:paraId="2242F133" w14:textId="2D5EEE08" w:rsidR="00033BD2" w:rsidRPr="00380FD4" w:rsidRDefault="00033BD2" w:rsidP="00625363">
      <w:pPr>
        <w:rPr>
          <w:rFonts w:ascii="Times New Roman" w:hAnsi="Times New Roman" w:cs="Times New Roman"/>
        </w:rPr>
      </w:pPr>
    </w:p>
    <w:p w14:paraId="6C0F54D8" w14:textId="42992402" w:rsidR="009271E0" w:rsidRPr="00380FD4" w:rsidRDefault="00033BD2" w:rsidP="000F2943">
      <w:pPr>
        <w:pStyle w:val="Ttulo"/>
        <w:jc w:val="center"/>
        <w:rPr>
          <w:rFonts w:ascii="Times New Roman" w:hAnsi="Times New Roman" w:cs="Times New Roman"/>
          <w:sz w:val="24"/>
          <w:szCs w:val="24"/>
        </w:rPr>
      </w:pPr>
      <w:r w:rsidRPr="00380FD4">
        <w:rPr>
          <w:rFonts w:ascii="Times New Roman" w:hAnsi="Times New Roman" w:cs="Times New Roman"/>
          <w:sz w:val="24"/>
          <w:szCs w:val="24"/>
        </w:rPr>
        <w:t>SISTEMA INTELIGENTE DE</w:t>
      </w:r>
      <w:r w:rsidR="001D2F21" w:rsidRPr="00380FD4">
        <w:rPr>
          <w:rFonts w:ascii="Times New Roman" w:hAnsi="Times New Roman" w:cs="Times New Roman"/>
          <w:sz w:val="24"/>
          <w:szCs w:val="24"/>
        </w:rPr>
        <w:t xml:space="preserve"> OPTIMIZACIÓN, RECOLECCIÓN Y</w:t>
      </w:r>
      <w:r w:rsidRPr="00380FD4">
        <w:rPr>
          <w:rFonts w:ascii="Times New Roman" w:hAnsi="Times New Roman" w:cs="Times New Roman"/>
          <w:sz w:val="24"/>
          <w:szCs w:val="24"/>
        </w:rPr>
        <w:t xml:space="preserve"> PREDICCIÓN DE AGUA MEDIANTE </w:t>
      </w:r>
      <w:r w:rsidR="001D2F21" w:rsidRPr="00380FD4">
        <w:rPr>
          <w:rFonts w:ascii="Times New Roman" w:hAnsi="Times New Roman" w:cs="Times New Roman"/>
          <w:sz w:val="24"/>
          <w:szCs w:val="24"/>
        </w:rPr>
        <w:t xml:space="preserve">MACHINE LEARNING Y </w:t>
      </w:r>
      <w:r w:rsidRPr="00380FD4">
        <w:rPr>
          <w:rFonts w:ascii="Times New Roman" w:hAnsi="Times New Roman" w:cs="Times New Roman"/>
          <w:sz w:val="24"/>
          <w:szCs w:val="24"/>
        </w:rPr>
        <w:t>ATRAPANIEBLAS</w:t>
      </w:r>
    </w:p>
    <w:p w14:paraId="61410092" w14:textId="7B4047CC" w:rsidR="009271E0" w:rsidRPr="00380FD4" w:rsidRDefault="00033BD2" w:rsidP="001558E3">
      <w:pPr>
        <w:pStyle w:val="Ttulo"/>
        <w:jc w:val="center"/>
        <w:rPr>
          <w:rFonts w:ascii="Times New Roman" w:hAnsi="Times New Roman" w:cs="Times New Roman"/>
          <w:sz w:val="24"/>
          <w:szCs w:val="24"/>
        </w:rPr>
      </w:pPr>
      <w:r w:rsidRPr="00380FD4">
        <w:rPr>
          <w:rFonts w:ascii="Times New Roman" w:hAnsi="Times New Roman" w:cs="Times New Roman"/>
          <w:sz w:val="24"/>
          <w:szCs w:val="24"/>
        </w:rPr>
        <w:t xml:space="preserve"> </w:t>
      </w:r>
    </w:p>
    <w:p w14:paraId="341A05D0" w14:textId="080748A8" w:rsidR="004000A4" w:rsidRPr="00380FD4" w:rsidRDefault="009271E0" w:rsidP="001558E3">
      <w:pPr>
        <w:pStyle w:val="Ttulo"/>
        <w:jc w:val="center"/>
        <w:rPr>
          <w:rFonts w:ascii="Times New Roman" w:hAnsi="Times New Roman" w:cs="Times New Roman"/>
          <w:sz w:val="24"/>
          <w:szCs w:val="24"/>
        </w:rPr>
      </w:pPr>
      <w:r w:rsidRPr="00380FD4">
        <w:rPr>
          <w:rFonts w:ascii="Times New Roman" w:hAnsi="Times New Roman" w:cs="Times New Roman"/>
          <w:sz w:val="24"/>
          <w:szCs w:val="24"/>
        </w:rPr>
        <w:t xml:space="preserve">CASO: </w:t>
      </w:r>
      <w:r w:rsidR="00033BD2" w:rsidRPr="00380FD4">
        <w:rPr>
          <w:rFonts w:ascii="Times New Roman" w:hAnsi="Times New Roman" w:cs="Times New Roman"/>
          <w:sz w:val="24"/>
          <w:szCs w:val="24"/>
        </w:rPr>
        <w:t xml:space="preserve">CENTRO DE EDUCACIÓN ALTERNATIVA “ILDEFONSO DE LAS MUÑECAS” </w:t>
      </w:r>
    </w:p>
    <w:p w14:paraId="428C73EE" w14:textId="77777777" w:rsidR="00033BD2" w:rsidRPr="00380FD4" w:rsidRDefault="00033BD2" w:rsidP="00033BD2">
      <w:pPr>
        <w:rPr>
          <w:rFonts w:ascii="Times New Roman" w:hAnsi="Times New Roman" w:cs="Times New Roman"/>
        </w:rPr>
      </w:pPr>
    </w:p>
    <w:p w14:paraId="6E60B06D" w14:textId="29305D2E" w:rsidR="00033BD2" w:rsidRPr="00380FD4" w:rsidRDefault="00033BD2" w:rsidP="00033BD2">
      <w:pPr>
        <w:rPr>
          <w:rFonts w:ascii="Times New Roman" w:hAnsi="Times New Roman" w:cs="Times New Roman"/>
        </w:rPr>
      </w:pPr>
      <w:r w:rsidRPr="00380FD4">
        <w:rPr>
          <w:rFonts w:ascii="Times New Roman" w:hAnsi="Times New Roman" w:cs="Times New Roman"/>
        </w:rPr>
        <w:t>ASIGNATURAS:</w:t>
      </w:r>
    </w:p>
    <w:p w14:paraId="4C861084" w14:textId="67B8D6AB" w:rsidR="00033BD2" w:rsidRPr="00380FD4" w:rsidRDefault="00276A72" w:rsidP="00033BD2">
      <w:pPr>
        <w:pStyle w:val="Prrafodelista"/>
        <w:numPr>
          <w:ilvl w:val="0"/>
          <w:numId w:val="3"/>
        </w:numPr>
        <w:rPr>
          <w:rFonts w:ascii="Times New Roman" w:hAnsi="Times New Roman" w:cs="Times New Roman"/>
        </w:rPr>
      </w:pPr>
      <w:r w:rsidRPr="00380FD4">
        <w:rPr>
          <w:rFonts w:ascii="Times New Roman" w:hAnsi="Times New Roman" w:cs="Times New Roman"/>
        </w:rPr>
        <w:t>P</w:t>
      </w:r>
      <w:r w:rsidR="00033BD2" w:rsidRPr="00380FD4">
        <w:rPr>
          <w:rFonts w:ascii="Times New Roman" w:hAnsi="Times New Roman" w:cs="Times New Roman"/>
        </w:rPr>
        <w:t>ROYECTO INTEGRADOR INTERMEDIO I</w:t>
      </w:r>
    </w:p>
    <w:p w14:paraId="507912F0" w14:textId="624FCE21" w:rsidR="00033BD2" w:rsidRPr="00380FD4" w:rsidRDefault="00033BD2" w:rsidP="00033BD2">
      <w:pPr>
        <w:pStyle w:val="Prrafodelista"/>
        <w:numPr>
          <w:ilvl w:val="0"/>
          <w:numId w:val="3"/>
        </w:numPr>
        <w:rPr>
          <w:rFonts w:ascii="Times New Roman" w:hAnsi="Times New Roman" w:cs="Times New Roman"/>
        </w:rPr>
      </w:pPr>
      <w:r w:rsidRPr="00380FD4">
        <w:rPr>
          <w:rFonts w:ascii="Times New Roman" w:hAnsi="Times New Roman" w:cs="Times New Roman"/>
        </w:rPr>
        <w:t>INGENIERÍA DE SOFTWARE I</w:t>
      </w:r>
      <w:r w:rsidRPr="00380FD4">
        <w:rPr>
          <w:rFonts w:ascii="Times New Roman" w:hAnsi="Times New Roman" w:cs="Times New Roman"/>
        </w:rPr>
        <w:tab/>
      </w:r>
    </w:p>
    <w:p w14:paraId="50609894" w14:textId="24CA4959" w:rsidR="00033BD2" w:rsidRPr="00380FD4" w:rsidRDefault="00033BD2" w:rsidP="00033BD2">
      <w:pPr>
        <w:rPr>
          <w:rFonts w:ascii="Times New Roman" w:hAnsi="Times New Roman" w:cs="Times New Roman"/>
        </w:rPr>
      </w:pPr>
      <w:r w:rsidRPr="00380FD4">
        <w:rPr>
          <w:rFonts w:ascii="Times New Roman" w:hAnsi="Times New Roman" w:cs="Times New Roman"/>
        </w:rPr>
        <w:t>ESTUDIANTE:</w:t>
      </w:r>
    </w:p>
    <w:p w14:paraId="6D761A3E" w14:textId="659192CD" w:rsidR="00625363" w:rsidRPr="00380FD4" w:rsidRDefault="00033BD2" w:rsidP="00625363">
      <w:pPr>
        <w:pStyle w:val="Prrafodelista"/>
        <w:numPr>
          <w:ilvl w:val="0"/>
          <w:numId w:val="6"/>
        </w:numPr>
        <w:rPr>
          <w:rFonts w:ascii="Times New Roman" w:hAnsi="Times New Roman" w:cs="Times New Roman"/>
        </w:rPr>
      </w:pPr>
      <w:r w:rsidRPr="00380FD4">
        <w:rPr>
          <w:rFonts w:ascii="Times New Roman" w:hAnsi="Times New Roman" w:cs="Times New Roman"/>
        </w:rPr>
        <w:t>ROMERO URRELO LIMBER IGNACIO</w:t>
      </w:r>
    </w:p>
    <w:p w14:paraId="7CA3592A" w14:textId="77777777" w:rsidR="001D2F21" w:rsidRPr="00380FD4" w:rsidRDefault="001D2F21" w:rsidP="00625363">
      <w:pPr>
        <w:jc w:val="center"/>
        <w:rPr>
          <w:rFonts w:ascii="Times New Roman" w:hAnsi="Times New Roman" w:cs="Times New Roman"/>
        </w:rPr>
      </w:pPr>
    </w:p>
    <w:p w14:paraId="27899F73" w14:textId="77777777" w:rsidR="001D2F21" w:rsidRDefault="001D2F21" w:rsidP="00625363">
      <w:pPr>
        <w:jc w:val="center"/>
        <w:rPr>
          <w:rFonts w:ascii="Times New Roman" w:hAnsi="Times New Roman" w:cs="Times New Roman"/>
        </w:rPr>
      </w:pPr>
    </w:p>
    <w:p w14:paraId="3D2543B2" w14:textId="77777777" w:rsidR="00380FD4" w:rsidRPr="00380FD4" w:rsidRDefault="00380FD4" w:rsidP="00625363">
      <w:pPr>
        <w:jc w:val="center"/>
        <w:rPr>
          <w:rFonts w:ascii="Times New Roman" w:hAnsi="Times New Roman" w:cs="Times New Roman"/>
        </w:rPr>
      </w:pPr>
    </w:p>
    <w:p w14:paraId="5AF9BE37" w14:textId="77777777" w:rsidR="008F39A1" w:rsidRDefault="008F39A1" w:rsidP="00625363">
      <w:pPr>
        <w:jc w:val="center"/>
        <w:rPr>
          <w:rFonts w:ascii="Times New Roman" w:hAnsi="Times New Roman" w:cs="Times New Roman"/>
        </w:rPr>
      </w:pPr>
    </w:p>
    <w:p w14:paraId="7042E1CF" w14:textId="70753185" w:rsidR="001558E3" w:rsidRPr="00380FD4" w:rsidRDefault="00625363" w:rsidP="00625363">
      <w:pPr>
        <w:jc w:val="center"/>
        <w:rPr>
          <w:rFonts w:ascii="Times New Roman" w:hAnsi="Times New Roman" w:cs="Times New Roman"/>
        </w:rPr>
      </w:pPr>
      <w:r w:rsidRPr="00380FD4">
        <w:rPr>
          <w:rFonts w:ascii="Times New Roman" w:hAnsi="Times New Roman" w:cs="Times New Roman"/>
        </w:rPr>
        <w:t>LA PAZ – BOLIVIA</w:t>
      </w:r>
    </w:p>
    <w:p w14:paraId="2E57E0A8" w14:textId="67750464" w:rsidR="001558E3" w:rsidRPr="00380FD4" w:rsidRDefault="00625363" w:rsidP="00625363">
      <w:pPr>
        <w:jc w:val="center"/>
        <w:rPr>
          <w:rFonts w:ascii="Times New Roman" w:hAnsi="Times New Roman" w:cs="Times New Roman"/>
        </w:rPr>
      </w:pPr>
      <w:r w:rsidRPr="00380FD4">
        <w:rPr>
          <w:rFonts w:ascii="Times New Roman" w:hAnsi="Times New Roman" w:cs="Times New Roman"/>
        </w:rPr>
        <w:t>2026</w:t>
      </w:r>
    </w:p>
    <w:sdt>
      <w:sdtPr>
        <w:rPr>
          <w:rFonts w:ascii="Times New Roman" w:eastAsiaTheme="minorHAnsi" w:hAnsi="Times New Roman" w:cs="Times New Roman"/>
          <w:color w:val="auto"/>
          <w:kern w:val="2"/>
          <w:sz w:val="24"/>
          <w:szCs w:val="24"/>
          <w:lang w:val="es-ES" w:eastAsia="en-US"/>
          <w14:ligatures w14:val="standardContextual"/>
        </w:rPr>
        <w:id w:val="628202592"/>
        <w:docPartObj>
          <w:docPartGallery w:val="Table of Contents"/>
          <w:docPartUnique/>
        </w:docPartObj>
      </w:sdtPr>
      <w:sdtContent>
        <w:p w14:paraId="45262EE0" w14:textId="7B37C81E" w:rsidR="00C25CBB" w:rsidRPr="00380FD4" w:rsidRDefault="007005AF" w:rsidP="00265ED7">
          <w:pPr>
            <w:pStyle w:val="TtuloTDC"/>
            <w:jc w:val="center"/>
            <w:rPr>
              <w:rFonts w:ascii="Times New Roman" w:hAnsi="Times New Roman" w:cs="Times New Roman"/>
              <w:color w:val="auto"/>
              <w:sz w:val="24"/>
              <w:szCs w:val="24"/>
            </w:rPr>
          </w:pPr>
          <w:r w:rsidRPr="00380FD4">
            <w:rPr>
              <w:rFonts w:ascii="Times New Roman" w:hAnsi="Times New Roman" w:cs="Times New Roman"/>
              <w:color w:val="auto"/>
              <w:sz w:val="24"/>
              <w:szCs w:val="24"/>
              <w:lang w:val="es-ES"/>
            </w:rPr>
            <w:t>ÍNDICE</w:t>
          </w:r>
          <w:r w:rsidR="00265ED7" w:rsidRPr="00380FD4">
            <w:rPr>
              <w:rFonts w:ascii="Times New Roman" w:hAnsi="Times New Roman" w:cs="Times New Roman"/>
              <w:color w:val="auto"/>
              <w:sz w:val="24"/>
              <w:szCs w:val="24"/>
              <w:lang w:val="es-ES"/>
            </w:rPr>
            <w:t xml:space="preserve"> GENERAL</w:t>
          </w:r>
        </w:p>
        <w:p w14:paraId="7A81F4D1" w14:textId="14D2201D" w:rsidR="006039FA" w:rsidRDefault="00C25CBB" w:rsidP="006039FA">
          <w:pPr>
            <w:pStyle w:val="TDC1"/>
            <w:rPr>
              <w:rFonts w:eastAsiaTheme="minorEastAsia"/>
              <w:noProof/>
              <w:lang w:eastAsia="es-BO"/>
            </w:rPr>
          </w:pPr>
          <w:r w:rsidRPr="00380FD4">
            <w:rPr>
              <w:rFonts w:ascii="Times New Roman" w:hAnsi="Times New Roman" w:cs="Times New Roman"/>
            </w:rPr>
            <w:fldChar w:fldCharType="begin"/>
          </w:r>
          <w:r w:rsidRPr="00380FD4">
            <w:rPr>
              <w:rFonts w:ascii="Times New Roman" w:hAnsi="Times New Roman" w:cs="Times New Roman"/>
            </w:rPr>
            <w:instrText xml:space="preserve"> TOC \o "1-3" \h \z \u </w:instrText>
          </w:r>
          <w:r w:rsidRPr="00380FD4">
            <w:rPr>
              <w:rFonts w:ascii="Times New Roman" w:hAnsi="Times New Roman" w:cs="Times New Roman"/>
            </w:rPr>
            <w:fldChar w:fldCharType="separate"/>
          </w:r>
          <w:hyperlink w:anchor="_Toc227252314" w:history="1">
            <w:r w:rsidR="006039FA" w:rsidRPr="00D44275">
              <w:rPr>
                <w:rStyle w:val="Hipervnculo"/>
                <w:rFonts w:ascii="Times New Roman" w:hAnsi="Times New Roman" w:cs="Times New Roman"/>
                <w:noProof/>
              </w:rPr>
              <w:t>CAPÍTULO I</w:t>
            </w:r>
            <w:r w:rsidR="006039FA">
              <w:rPr>
                <w:noProof/>
                <w:webHidden/>
              </w:rPr>
              <w:tab/>
            </w:r>
            <w:r w:rsidR="006039FA">
              <w:rPr>
                <w:noProof/>
                <w:webHidden/>
              </w:rPr>
              <w:fldChar w:fldCharType="begin"/>
            </w:r>
            <w:r w:rsidR="006039FA">
              <w:rPr>
                <w:noProof/>
                <w:webHidden/>
              </w:rPr>
              <w:instrText xml:space="preserve"> PAGEREF _Toc227252314 \h </w:instrText>
            </w:r>
            <w:r w:rsidR="006039FA">
              <w:rPr>
                <w:noProof/>
                <w:webHidden/>
              </w:rPr>
            </w:r>
            <w:r w:rsidR="006039FA">
              <w:rPr>
                <w:noProof/>
                <w:webHidden/>
              </w:rPr>
              <w:fldChar w:fldCharType="separate"/>
            </w:r>
            <w:r w:rsidR="007E7B32">
              <w:rPr>
                <w:noProof/>
                <w:webHidden/>
              </w:rPr>
              <w:t>3</w:t>
            </w:r>
            <w:r w:rsidR="006039FA">
              <w:rPr>
                <w:noProof/>
                <w:webHidden/>
              </w:rPr>
              <w:fldChar w:fldCharType="end"/>
            </w:r>
          </w:hyperlink>
        </w:p>
        <w:p w14:paraId="6699F8E6" w14:textId="5DEF6B8C" w:rsidR="006039FA" w:rsidRDefault="00000000">
          <w:pPr>
            <w:pStyle w:val="TDC2"/>
            <w:tabs>
              <w:tab w:val="left" w:pos="720"/>
              <w:tab w:val="right" w:leader="dot" w:pos="9394"/>
            </w:tabs>
            <w:rPr>
              <w:rFonts w:eastAsiaTheme="minorEastAsia"/>
              <w:noProof/>
              <w:lang w:eastAsia="es-BO"/>
            </w:rPr>
          </w:pPr>
          <w:hyperlink w:anchor="_Toc227252315" w:history="1">
            <w:r w:rsidR="006039FA" w:rsidRPr="00D44275">
              <w:rPr>
                <w:rStyle w:val="Hipervnculo"/>
                <w:rFonts w:ascii="Times New Roman" w:hAnsi="Times New Roman" w:cs="Times New Roman"/>
                <w:noProof/>
              </w:rPr>
              <w:t>1.</w:t>
            </w:r>
            <w:r w:rsidR="006039FA">
              <w:rPr>
                <w:rFonts w:eastAsiaTheme="minorEastAsia"/>
                <w:noProof/>
                <w:lang w:eastAsia="es-BO"/>
              </w:rPr>
              <w:tab/>
            </w:r>
            <w:r w:rsidR="006039FA" w:rsidRPr="00D44275">
              <w:rPr>
                <w:rStyle w:val="Hipervnculo"/>
                <w:rFonts w:ascii="Times New Roman" w:hAnsi="Times New Roman" w:cs="Times New Roman"/>
                <w:noProof/>
              </w:rPr>
              <w:t>Introducción</w:t>
            </w:r>
            <w:r w:rsidR="006039FA">
              <w:rPr>
                <w:noProof/>
                <w:webHidden/>
              </w:rPr>
              <w:tab/>
            </w:r>
            <w:r w:rsidR="006039FA">
              <w:rPr>
                <w:noProof/>
                <w:webHidden/>
              </w:rPr>
              <w:fldChar w:fldCharType="begin"/>
            </w:r>
            <w:r w:rsidR="006039FA">
              <w:rPr>
                <w:noProof/>
                <w:webHidden/>
              </w:rPr>
              <w:instrText xml:space="preserve"> PAGEREF _Toc227252315 \h </w:instrText>
            </w:r>
            <w:r w:rsidR="006039FA">
              <w:rPr>
                <w:noProof/>
                <w:webHidden/>
              </w:rPr>
            </w:r>
            <w:r w:rsidR="006039FA">
              <w:rPr>
                <w:noProof/>
                <w:webHidden/>
              </w:rPr>
              <w:fldChar w:fldCharType="separate"/>
            </w:r>
            <w:r w:rsidR="007E7B32">
              <w:rPr>
                <w:noProof/>
                <w:webHidden/>
              </w:rPr>
              <w:t>3</w:t>
            </w:r>
            <w:r w:rsidR="006039FA">
              <w:rPr>
                <w:noProof/>
                <w:webHidden/>
              </w:rPr>
              <w:fldChar w:fldCharType="end"/>
            </w:r>
          </w:hyperlink>
        </w:p>
        <w:p w14:paraId="3BEE7CE0" w14:textId="5376709D" w:rsidR="006039FA" w:rsidRDefault="00000000">
          <w:pPr>
            <w:pStyle w:val="TDC3"/>
            <w:tabs>
              <w:tab w:val="left" w:pos="1200"/>
              <w:tab w:val="right" w:leader="dot" w:pos="9394"/>
            </w:tabs>
            <w:rPr>
              <w:rFonts w:eastAsiaTheme="minorEastAsia"/>
              <w:noProof/>
              <w:lang w:eastAsia="es-BO"/>
            </w:rPr>
          </w:pPr>
          <w:hyperlink w:anchor="_Toc227252316" w:history="1">
            <w:r w:rsidR="006039FA" w:rsidRPr="00D44275">
              <w:rPr>
                <w:rStyle w:val="Hipervnculo"/>
                <w:rFonts w:ascii="Times New Roman" w:hAnsi="Times New Roman" w:cs="Times New Roman"/>
                <w:noProof/>
              </w:rPr>
              <w:t>1.1.</w:t>
            </w:r>
            <w:r w:rsidR="006039FA">
              <w:rPr>
                <w:rFonts w:eastAsiaTheme="minorEastAsia"/>
                <w:noProof/>
                <w:lang w:eastAsia="es-BO"/>
              </w:rPr>
              <w:tab/>
            </w:r>
            <w:r w:rsidR="006039FA" w:rsidRPr="00D44275">
              <w:rPr>
                <w:rStyle w:val="Hipervnculo"/>
                <w:rFonts w:ascii="Times New Roman" w:hAnsi="Times New Roman" w:cs="Times New Roman"/>
                <w:noProof/>
              </w:rPr>
              <w:t>Presentación del problema de investigación</w:t>
            </w:r>
            <w:r w:rsidR="006039FA">
              <w:rPr>
                <w:noProof/>
                <w:webHidden/>
              </w:rPr>
              <w:tab/>
            </w:r>
            <w:r w:rsidR="006039FA">
              <w:rPr>
                <w:noProof/>
                <w:webHidden/>
              </w:rPr>
              <w:fldChar w:fldCharType="begin"/>
            </w:r>
            <w:r w:rsidR="006039FA">
              <w:rPr>
                <w:noProof/>
                <w:webHidden/>
              </w:rPr>
              <w:instrText xml:space="preserve"> PAGEREF _Toc227252316 \h </w:instrText>
            </w:r>
            <w:r w:rsidR="006039FA">
              <w:rPr>
                <w:noProof/>
                <w:webHidden/>
              </w:rPr>
            </w:r>
            <w:r w:rsidR="006039FA">
              <w:rPr>
                <w:noProof/>
                <w:webHidden/>
              </w:rPr>
              <w:fldChar w:fldCharType="separate"/>
            </w:r>
            <w:r w:rsidR="007E7B32">
              <w:rPr>
                <w:noProof/>
                <w:webHidden/>
              </w:rPr>
              <w:t>4</w:t>
            </w:r>
            <w:r w:rsidR="006039FA">
              <w:rPr>
                <w:noProof/>
                <w:webHidden/>
              </w:rPr>
              <w:fldChar w:fldCharType="end"/>
            </w:r>
          </w:hyperlink>
        </w:p>
        <w:p w14:paraId="473977BD" w14:textId="66BAAE64" w:rsidR="006039FA" w:rsidRDefault="00000000">
          <w:pPr>
            <w:pStyle w:val="TDC3"/>
            <w:tabs>
              <w:tab w:val="left" w:pos="1200"/>
              <w:tab w:val="right" w:leader="dot" w:pos="9394"/>
            </w:tabs>
            <w:rPr>
              <w:rFonts w:eastAsiaTheme="minorEastAsia"/>
              <w:noProof/>
              <w:lang w:eastAsia="es-BO"/>
            </w:rPr>
          </w:pPr>
          <w:hyperlink w:anchor="_Toc227252317" w:history="1">
            <w:r w:rsidR="006039FA" w:rsidRPr="00D44275">
              <w:rPr>
                <w:rStyle w:val="Hipervnculo"/>
                <w:rFonts w:ascii="Times New Roman" w:hAnsi="Times New Roman" w:cs="Times New Roman"/>
                <w:noProof/>
              </w:rPr>
              <w:t>1.2.</w:t>
            </w:r>
            <w:r w:rsidR="006039FA">
              <w:rPr>
                <w:rFonts w:eastAsiaTheme="minorEastAsia"/>
                <w:noProof/>
                <w:lang w:eastAsia="es-BO"/>
              </w:rPr>
              <w:tab/>
            </w:r>
            <w:r w:rsidR="006039FA" w:rsidRPr="00D44275">
              <w:rPr>
                <w:rStyle w:val="Hipervnculo"/>
                <w:rFonts w:ascii="Times New Roman" w:hAnsi="Times New Roman" w:cs="Times New Roman"/>
                <w:noProof/>
              </w:rPr>
              <w:t>Antecedentes</w:t>
            </w:r>
            <w:r w:rsidR="006039FA">
              <w:rPr>
                <w:noProof/>
                <w:webHidden/>
              </w:rPr>
              <w:tab/>
            </w:r>
            <w:r w:rsidR="006039FA">
              <w:rPr>
                <w:noProof/>
                <w:webHidden/>
              </w:rPr>
              <w:fldChar w:fldCharType="begin"/>
            </w:r>
            <w:r w:rsidR="006039FA">
              <w:rPr>
                <w:noProof/>
                <w:webHidden/>
              </w:rPr>
              <w:instrText xml:space="preserve"> PAGEREF _Toc227252317 \h </w:instrText>
            </w:r>
            <w:r w:rsidR="006039FA">
              <w:rPr>
                <w:noProof/>
                <w:webHidden/>
              </w:rPr>
            </w:r>
            <w:r w:rsidR="006039FA">
              <w:rPr>
                <w:noProof/>
                <w:webHidden/>
              </w:rPr>
              <w:fldChar w:fldCharType="separate"/>
            </w:r>
            <w:r w:rsidR="007E7B32">
              <w:rPr>
                <w:noProof/>
                <w:webHidden/>
              </w:rPr>
              <w:t>5</w:t>
            </w:r>
            <w:r w:rsidR="006039FA">
              <w:rPr>
                <w:noProof/>
                <w:webHidden/>
              </w:rPr>
              <w:fldChar w:fldCharType="end"/>
            </w:r>
          </w:hyperlink>
        </w:p>
        <w:p w14:paraId="02B369C0" w14:textId="63AEEE47" w:rsidR="006039FA" w:rsidRDefault="00000000">
          <w:pPr>
            <w:pStyle w:val="TDC3"/>
            <w:tabs>
              <w:tab w:val="left" w:pos="1440"/>
              <w:tab w:val="right" w:leader="dot" w:pos="9394"/>
            </w:tabs>
            <w:rPr>
              <w:rFonts w:eastAsiaTheme="minorEastAsia"/>
              <w:noProof/>
              <w:lang w:eastAsia="es-BO"/>
            </w:rPr>
          </w:pPr>
          <w:hyperlink w:anchor="_Toc227252318" w:history="1">
            <w:r w:rsidR="006039FA" w:rsidRPr="00D44275">
              <w:rPr>
                <w:rStyle w:val="Hipervnculo"/>
                <w:rFonts w:ascii="Times New Roman" w:hAnsi="Times New Roman" w:cs="Times New Roman"/>
                <w:noProof/>
              </w:rPr>
              <w:t>1.2.1.</w:t>
            </w:r>
            <w:r w:rsidR="006039FA">
              <w:rPr>
                <w:rFonts w:eastAsiaTheme="minorEastAsia"/>
                <w:noProof/>
                <w:lang w:eastAsia="es-BO"/>
              </w:rPr>
              <w:tab/>
            </w:r>
            <w:r w:rsidR="006039FA" w:rsidRPr="00D44275">
              <w:rPr>
                <w:rStyle w:val="Hipervnculo"/>
                <w:rFonts w:ascii="Times New Roman" w:hAnsi="Times New Roman" w:cs="Times New Roman"/>
                <w:noProof/>
              </w:rPr>
              <w:t>Antecedentes de la institución</w:t>
            </w:r>
            <w:r w:rsidR="006039FA">
              <w:rPr>
                <w:noProof/>
                <w:webHidden/>
              </w:rPr>
              <w:tab/>
            </w:r>
            <w:r w:rsidR="006039FA">
              <w:rPr>
                <w:noProof/>
                <w:webHidden/>
              </w:rPr>
              <w:fldChar w:fldCharType="begin"/>
            </w:r>
            <w:r w:rsidR="006039FA">
              <w:rPr>
                <w:noProof/>
                <w:webHidden/>
              </w:rPr>
              <w:instrText xml:space="preserve"> PAGEREF _Toc227252318 \h </w:instrText>
            </w:r>
            <w:r w:rsidR="006039FA">
              <w:rPr>
                <w:noProof/>
                <w:webHidden/>
              </w:rPr>
            </w:r>
            <w:r w:rsidR="006039FA">
              <w:rPr>
                <w:noProof/>
                <w:webHidden/>
              </w:rPr>
              <w:fldChar w:fldCharType="separate"/>
            </w:r>
            <w:r w:rsidR="007E7B32">
              <w:rPr>
                <w:noProof/>
                <w:webHidden/>
              </w:rPr>
              <w:t>5</w:t>
            </w:r>
            <w:r w:rsidR="006039FA">
              <w:rPr>
                <w:noProof/>
                <w:webHidden/>
              </w:rPr>
              <w:fldChar w:fldCharType="end"/>
            </w:r>
          </w:hyperlink>
        </w:p>
        <w:p w14:paraId="37ECA74B" w14:textId="6BD17971" w:rsidR="006039FA" w:rsidRDefault="00000000">
          <w:pPr>
            <w:pStyle w:val="TDC3"/>
            <w:tabs>
              <w:tab w:val="left" w:pos="1440"/>
              <w:tab w:val="right" w:leader="dot" w:pos="9394"/>
            </w:tabs>
            <w:rPr>
              <w:rFonts w:eastAsiaTheme="minorEastAsia"/>
              <w:noProof/>
              <w:lang w:eastAsia="es-BO"/>
            </w:rPr>
          </w:pPr>
          <w:hyperlink w:anchor="_Toc227252319" w:history="1">
            <w:r w:rsidR="006039FA" w:rsidRPr="00D44275">
              <w:rPr>
                <w:rStyle w:val="Hipervnculo"/>
                <w:rFonts w:ascii="Times New Roman" w:hAnsi="Times New Roman" w:cs="Times New Roman"/>
                <w:noProof/>
              </w:rPr>
              <w:t>1.2.2.</w:t>
            </w:r>
            <w:r w:rsidR="006039FA">
              <w:rPr>
                <w:rFonts w:eastAsiaTheme="minorEastAsia"/>
                <w:noProof/>
                <w:lang w:eastAsia="es-BO"/>
              </w:rPr>
              <w:tab/>
            </w:r>
            <w:r w:rsidR="006039FA" w:rsidRPr="00D44275">
              <w:rPr>
                <w:rStyle w:val="Hipervnculo"/>
                <w:rFonts w:ascii="Times New Roman" w:hAnsi="Times New Roman" w:cs="Times New Roman"/>
                <w:noProof/>
              </w:rPr>
              <w:t>Antecedentes del problema</w:t>
            </w:r>
            <w:r w:rsidR="006039FA">
              <w:rPr>
                <w:noProof/>
                <w:webHidden/>
              </w:rPr>
              <w:tab/>
            </w:r>
            <w:r w:rsidR="006039FA">
              <w:rPr>
                <w:noProof/>
                <w:webHidden/>
              </w:rPr>
              <w:fldChar w:fldCharType="begin"/>
            </w:r>
            <w:r w:rsidR="006039FA">
              <w:rPr>
                <w:noProof/>
                <w:webHidden/>
              </w:rPr>
              <w:instrText xml:space="preserve"> PAGEREF _Toc227252319 \h </w:instrText>
            </w:r>
            <w:r w:rsidR="006039FA">
              <w:rPr>
                <w:noProof/>
                <w:webHidden/>
              </w:rPr>
            </w:r>
            <w:r w:rsidR="006039FA">
              <w:rPr>
                <w:noProof/>
                <w:webHidden/>
              </w:rPr>
              <w:fldChar w:fldCharType="separate"/>
            </w:r>
            <w:r w:rsidR="007E7B32">
              <w:rPr>
                <w:noProof/>
                <w:webHidden/>
              </w:rPr>
              <w:t>5</w:t>
            </w:r>
            <w:r w:rsidR="006039FA">
              <w:rPr>
                <w:noProof/>
                <w:webHidden/>
              </w:rPr>
              <w:fldChar w:fldCharType="end"/>
            </w:r>
          </w:hyperlink>
        </w:p>
        <w:p w14:paraId="0CDAB919" w14:textId="7AE4474A" w:rsidR="006039FA" w:rsidRDefault="00000000">
          <w:pPr>
            <w:pStyle w:val="TDC3"/>
            <w:tabs>
              <w:tab w:val="left" w:pos="1440"/>
              <w:tab w:val="right" w:leader="dot" w:pos="9394"/>
            </w:tabs>
            <w:rPr>
              <w:rFonts w:eastAsiaTheme="minorEastAsia"/>
              <w:noProof/>
              <w:lang w:eastAsia="es-BO"/>
            </w:rPr>
          </w:pPr>
          <w:hyperlink w:anchor="_Toc227252320" w:history="1">
            <w:r w:rsidR="006039FA" w:rsidRPr="00D44275">
              <w:rPr>
                <w:rStyle w:val="Hipervnculo"/>
                <w:rFonts w:ascii="Times New Roman" w:hAnsi="Times New Roman" w:cs="Times New Roman"/>
                <w:noProof/>
              </w:rPr>
              <w:t>1.2.3.</w:t>
            </w:r>
            <w:r w:rsidR="006039FA">
              <w:rPr>
                <w:rFonts w:eastAsiaTheme="minorEastAsia"/>
                <w:noProof/>
                <w:lang w:eastAsia="es-BO"/>
              </w:rPr>
              <w:tab/>
            </w:r>
            <w:r w:rsidR="006039FA" w:rsidRPr="00D44275">
              <w:rPr>
                <w:rStyle w:val="Hipervnculo"/>
                <w:rFonts w:ascii="Times New Roman" w:hAnsi="Times New Roman" w:cs="Times New Roman"/>
                <w:noProof/>
              </w:rPr>
              <w:t>Antecedentes del proyecto de investigación</w:t>
            </w:r>
            <w:r w:rsidR="006039FA">
              <w:rPr>
                <w:noProof/>
                <w:webHidden/>
              </w:rPr>
              <w:tab/>
            </w:r>
            <w:r w:rsidR="006039FA">
              <w:rPr>
                <w:noProof/>
                <w:webHidden/>
              </w:rPr>
              <w:fldChar w:fldCharType="begin"/>
            </w:r>
            <w:r w:rsidR="006039FA">
              <w:rPr>
                <w:noProof/>
                <w:webHidden/>
              </w:rPr>
              <w:instrText xml:space="preserve"> PAGEREF _Toc227252320 \h </w:instrText>
            </w:r>
            <w:r w:rsidR="006039FA">
              <w:rPr>
                <w:noProof/>
                <w:webHidden/>
              </w:rPr>
            </w:r>
            <w:r w:rsidR="006039FA">
              <w:rPr>
                <w:noProof/>
                <w:webHidden/>
              </w:rPr>
              <w:fldChar w:fldCharType="separate"/>
            </w:r>
            <w:r w:rsidR="007E7B32">
              <w:rPr>
                <w:noProof/>
                <w:webHidden/>
              </w:rPr>
              <w:t>6</w:t>
            </w:r>
            <w:r w:rsidR="006039FA">
              <w:rPr>
                <w:noProof/>
                <w:webHidden/>
              </w:rPr>
              <w:fldChar w:fldCharType="end"/>
            </w:r>
          </w:hyperlink>
        </w:p>
        <w:p w14:paraId="3DFBBE30" w14:textId="06B5C2BD" w:rsidR="006039FA" w:rsidRDefault="00000000">
          <w:pPr>
            <w:pStyle w:val="TDC2"/>
            <w:tabs>
              <w:tab w:val="left" w:pos="960"/>
              <w:tab w:val="right" w:leader="dot" w:pos="9394"/>
            </w:tabs>
            <w:rPr>
              <w:rFonts w:eastAsiaTheme="minorEastAsia"/>
              <w:noProof/>
              <w:lang w:eastAsia="es-BO"/>
            </w:rPr>
          </w:pPr>
          <w:hyperlink w:anchor="_Toc227252321" w:history="1">
            <w:r w:rsidR="006039FA" w:rsidRPr="00D44275">
              <w:rPr>
                <w:rStyle w:val="Hipervnculo"/>
                <w:rFonts w:ascii="Times New Roman" w:hAnsi="Times New Roman" w:cs="Times New Roman"/>
                <w:noProof/>
              </w:rPr>
              <w:t>1.3.</w:t>
            </w:r>
            <w:r w:rsidR="006039FA">
              <w:rPr>
                <w:rFonts w:eastAsiaTheme="minorEastAsia"/>
                <w:noProof/>
                <w:lang w:eastAsia="es-BO"/>
              </w:rPr>
              <w:tab/>
            </w:r>
            <w:r w:rsidR="006039FA" w:rsidRPr="00D44275">
              <w:rPr>
                <w:rStyle w:val="Hipervnculo"/>
                <w:rFonts w:ascii="Times New Roman" w:hAnsi="Times New Roman" w:cs="Times New Roman"/>
                <w:noProof/>
              </w:rPr>
              <w:t>Argumentación de la importancia del objeto de estudio</w:t>
            </w:r>
            <w:r w:rsidR="006039FA">
              <w:rPr>
                <w:noProof/>
                <w:webHidden/>
              </w:rPr>
              <w:tab/>
            </w:r>
            <w:r w:rsidR="006039FA">
              <w:rPr>
                <w:noProof/>
                <w:webHidden/>
              </w:rPr>
              <w:fldChar w:fldCharType="begin"/>
            </w:r>
            <w:r w:rsidR="006039FA">
              <w:rPr>
                <w:noProof/>
                <w:webHidden/>
              </w:rPr>
              <w:instrText xml:space="preserve"> PAGEREF _Toc227252321 \h </w:instrText>
            </w:r>
            <w:r w:rsidR="006039FA">
              <w:rPr>
                <w:noProof/>
                <w:webHidden/>
              </w:rPr>
            </w:r>
            <w:r w:rsidR="006039FA">
              <w:rPr>
                <w:noProof/>
                <w:webHidden/>
              </w:rPr>
              <w:fldChar w:fldCharType="separate"/>
            </w:r>
            <w:r w:rsidR="007E7B32">
              <w:rPr>
                <w:noProof/>
                <w:webHidden/>
              </w:rPr>
              <w:t>8</w:t>
            </w:r>
            <w:r w:rsidR="006039FA">
              <w:rPr>
                <w:noProof/>
                <w:webHidden/>
              </w:rPr>
              <w:fldChar w:fldCharType="end"/>
            </w:r>
          </w:hyperlink>
        </w:p>
        <w:p w14:paraId="7DBC0390" w14:textId="41E3BADD" w:rsidR="006039FA" w:rsidRDefault="00000000">
          <w:pPr>
            <w:pStyle w:val="TDC2"/>
            <w:tabs>
              <w:tab w:val="left" w:pos="960"/>
              <w:tab w:val="right" w:leader="dot" w:pos="9394"/>
            </w:tabs>
            <w:rPr>
              <w:rFonts w:eastAsiaTheme="minorEastAsia"/>
              <w:noProof/>
              <w:lang w:eastAsia="es-BO"/>
            </w:rPr>
          </w:pPr>
          <w:hyperlink w:anchor="_Toc227252322" w:history="1">
            <w:r w:rsidR="006039FA" w:rsidRPr="00D44275">
              <w:rPr>
                <w:rStyle w:val="Hipervnculo"/>
                <w:rFonts w:ascii="Times New Roman" w:hAnsi="Times New Roman" w:cs="Times New Roman"/>
                <w:noProof/>
              </w:rPr>
              <w:t>1.4.</w:t>
            </w:r>
            <w:r w:rsidR="006039FA">
              <w:rPr>
                <w:rFonts w:eastAsiaTheme="minorEastAsia"/>
                <w:noProof/>
                <w:lang w:eastAsia="es-BO"/>
              </w:rPr>
              <w:tab/>
            </w:r>
            <w:r w:rsidR="006039FA" w:rsidRPr="00D44275">
              <w:rPr>
                <w:rStyle w:val="Hipervnculo"/>
                <w:rFonts w:ascii="Times New Roman" w:hAnsi="Times New Roman" w:cs="Times New Roman"/>
                <w:noProof/>
              </w:rPr>
              <w:t>Novedad Científica</w:t>
            </w:r>
            <w:r w:rsidR="006039FA">
              <w:rPr>
                <w:noProof/>
                <w:webHidden/>
              </w:rPr>
              <w:tab/>
            </w:r>
            <w:r w:rsidR="006039FA">
              <w:rPr>
                <w:noProof/>
                <w:webHidden/>
              </w:rPr>
              <w:fldChar w:fldCharType="begin"/>
            </w:r>
            <w:r w:rsidR="006039FA">
              <w:rPr>
                <w:noProof/>
                <w:webHidden/>
              </w:rPr>
              <w:instrText xml:space="preserve"> PAGEREF _Toc227252322 \h </w:instrText>
            </w:r>
            <w:r w:rsidR="006039FA">
              <w:rPr>
                <w:noProof/>
                <w:webHidden/>
              </w:rPr>
            </w:r>
            <w:r w:rsidR="006039FA">
              <w:rPr>
                <w:noProof/>
                <w:webHidden/>
              </w:rPr>
              <w:fldChar w:fldCharType="separate"/>
            </w:r>
            <w:r w:rsidR="007E7B32">
              <w:rPr>
                <w:noProof/>
                <w:webHidden/>
              </w:rPr>
              <w:t>8</w:t>
            </w:r>
            <w:r w:rsidR="006039FA">
              <w:rPr>
                <w:noProof/>
                <w:webHidden/>
              </w:rPr>
              <w:fldChar w:fldCharType="end"/>
            </w:r>
          </w:hyperlink>
        </w:p>
        <w:p w14:paraId="30E19A22" w14:textId="6DEAB3DB" w:rsidR="006039FA" w:rsidRDefault="00000000" w:rsidP="006039FA">
          <w:pPr>
            <w:pStyle w:val="TDC1"/>
            <w:rPr>
              <w:rFonts w:eastAsiaTheme="minorEastAsia"/>
              <w:noProof/>
              <w:lang w:eastAsia="es-BO"/>
            </w:rPr>
          </w:pPr>
          <w:hyperlink w:anchor="_Toc227252323" w:history="1">
            <w:r w:rsidR="006039FA" w:rsidRPr="00D44275">
              <w:rPr>
                <w:rStyle w:val="Hipervnculo"/>
                <w:rFonts w:ascii="Times New Roman" w:hAnsi="Times New Roman" w:cs="Times New Roman"/>
                <w:noProof/>
              </w:rPr>
              <w:t>CAPÍTULO II</w:t>
            </w:r>
            <w:r w:rsidR="006039FA">
              <w:rPr>
                <w:noProof/>
                <w:webHidden/>
              </w:rPr>
              <w:tab/>
            </w:r>
            <w:r w:rsidR="006039FA">
              <w:rPr>
                <w:noProof/>
                <w:webHidden/>
              </w:rPr>
              <w:fldChar w:fldCharType="begin"/>
            </w:r>
            <w:r w:rsidR="006039FA">
              <w:rPr>
                <w:noProof/>
                <w:webHidden/>
              </w:rPr>
              <w:instrText xml:space="preserve"> PAGEREF _Toc227252323 \h </w:instrText>
            </w:r>
            <w:r w:rsidR="006039FA">
              <w:rPr>
                <w:noProof/>
                <w:webHidden/>
              </w:rPr>
            </w:r>
            <w:r w:rsidR="006039FA">
              <w:rPr>
                <w:noProof/>
                <w:webHidden/>
              </w:rPr>
              <w:fldChar w:fldCharType="separate"/>
            </w:r>
            <w:r w:rsidR="007E7B32">
              <w:rPr>
                <w:noProof/>
                <w:webHidden/>
              </w:rPr>
              <w:t>10</w:t>
            </w:r>
            <w:r w:rsidR="006039FA">
              <w:rPr>
                <w:noProof/>
                <w:webHidden/>
              </w:rPr>
              <w:fldChar w:fldCharType="end"/>
            </w:r>
          </w:hyperlink>
        </w:p>
        <w:p w14:paraId="59E2D6B4" w14:textId="68A71E22" w:rsidR="006039FA" w:rsidRDefault="00000000">
          <w:pPr>
            <w:pStyle w:val="TDC2"/>
            <w:tabs>
              <w:tab w:val="left" w:pos="720"/>
              <w:tab w:val="right" w:leader="dot" w:pos="9394"/>
            </w:tabs>
            <w:rPr>
              <w:rFonts w:eastAsiaTheme="minorEastAsia"/>
              <w:noProof/>
              <w:lang w:eastAsia="es-BO"/>
            </w:rPr>
          </w:pPr>
          <w:hyperlink w:anchor="_Toc227252324" w:history="1">
            <w:r w:rsidR="006039FA" w:rsidRPr="00D44275">
              <w:rPr>
                <w:rStyle w:val="Hipervnculo"/>
                <w:rFonts w:ascii="Times New Roman" w:hAnsi="Times New Roman" w:cs="Times New Roman"/>
                <w:noProof/>
              </w:rPr>
              <w:t>2.</w:t>
            </w:r>
            <w:r w:rsidR="006039FA">
              <w:rPr>
                <w:rFonts w:eastAsiaTheme="minorEastAsia"/>
                <w:noProof/>
                <w:lang w:eastAsia="es-BO"/>
              </w:rPr>
              <w:tab/>
            </w:r>
            <w:r w:rsidR="006039FA" w:rsidRPr="00D44275">
              <w:rPr>
                <w:rStyle w:val="Hipervnculo"/>
                <w:rFonts w:ascii="Times New Roman" w:hAnsi="Times New Roman" w:cs="Times New Roman"/>
                <w:noProof/>
              </w:rPr>
              <w:t>Justificación del proyecto</w:t>
            </w:r>
            <w:r w:rsidR="006039FA">
              <w:rPr>
                <w:noProof/>
                <w:webHidden/>
              </w:rPr>
              <w:tab/>
            </w:r>
            <w:r w:rsidR="006039FA">
              <w:rPr>
                <w:noProof/>
                <w:webHidden/>
              </w:rPr>
              <w:fldChar w:fldCharType="begin"/>
            </w:r>
            <w:r w:rsidR="006039FA">
              <w:rPr>
                <w:noProof/>
                <w:webHidden/>
              </w:rPr>
              <w:instrText xml:space="preserve"> PAGEREF _Toc227252324 \h </w:instrText>
            </w:r>
            <w:r w:rsidR="006039FA">
              <w:rPr>
                <w:noProof/>
                <w:webHidden/>
              </w:rPr>
            </w:r>
            <w:r w:rsidR="006039FA">
              <w:rPr>
                <w:noProof/>
                <w:webHidden/>
              </w:rPr>
              <w:fldChar w:fldCharType="separate"/>
            </w:r>
            <w:r w:rsidR="007E7B32">
              <w:rPr>
                <w:noProof/>
                <w:webHidden/>
              </w:rPr>
              <w:t>10</w:t>
            </w:r>
            <w:r w:rsidR="006039FA">
              <w:rPr>
                <w:noProof/>
                <w:webHidden/>
              </w:rPr>
              <w:fldChar w:fldCharType="end"/>
            </w:r>
          </w:hyperlink>
        </w:p>
        <w:p w14:paraId="6E5394C0" w14:textId="0C489A4A" w:rsidR="006039FA" w:rsidRDefault="00000000">
          <w:pPr>
            <w:pStyle w:val="TDC3"/>
            <w:tabs>
              <w:tab w:val="left" w:pos="1200"/>
              <w:tab w:val="right" w:leader="dot" w:pos="9394"/>
            </w:tabs>
            <w:rPr>
              <w:rFonts w:eastAsiaTheme="minorEastAsia"/>
              <w:noProof/>
              <w:lang w:eastAsia="es-BO"/>
            </w:rPr>
          </w:pPr>
          <w:hyperlink w:anchor="_Toc227252325" w:history="1">
            <w:r w:rsidR="006039FA" w:rsidRPr="00D44275">
              <w:rPr>
                <w:rStyle w:val="Hipervnculo"/>
                <w:rFonts w:ascii="Times New Roman" w:hAnsi="Times New Roman" w:cs="Times New Roman"/>
                <w:noProof/>
              </w:rPr>
              <w:t>2.1.</w:t>
            </w:r>
            <w:r w:rsidR="006039FA">
              <w:rPr>
                <w:rFonts w:eastAsiaTheme="minorEastAsia"/>
                <w:noProof/>
                <w:lang w:eastAsia="es-BO"/>
              </w:rPr>
              <w:tab/>
            </w:r>
            <w:r w:rsidR="006039FA" w:rsidRPr="00D44275">
              <w:rPr>
                <w:rStyle w:val="Hipervnculo"/>
                <w:rFonts w:ascii="Times New Roman" w:hAnsi="Times New Roman" w:cs="Times New Roman"/>
                <w:noProof/>
              </w:rPr>
              <w:t>Justificación técnica</w:t>
            </w:r>
            <w:r w:rsidR="006039FA">
              <w:rPr>
                <w:noProof/>
                <w:webHidden/>
              </w:rPr>
              <w:tab/>
            </w:r>
            <w:r w:rsidR="006039FA">
              <w:rPr>
                <w:noProof/>
                <w:webHidden/>
              </w:rPr>
              <w:fldChar w:fldCharType="begin"/>
            </w:r>
            <w:r w:rsidR="006039FA">
              <w:rPr>
                <w:noProof/>
                <w:webHidden/>
              </w:rPr>
              <w:instrText xml:space="preserve"> PAGEREF _Toc227252325 \h </w:instrText>
            </w:r>
            <w:r w:rsidR="006039FA">
              <w:rPr>
                <w:noProof/>
                <w:webHidden/>
              </w:rPr>
            </w:r>
            <w:r w:rsidR="006039FA">
              <w:rPr>
                <w:noProof/>
                <w:webHidden/>
              </w:rPr>
              <w:fldChar w:fldCharType="separate"/>
            </w:r>
            <w:r w:rsidR="007E7B32">
              <w:rPr>
                <w:noProof/>
                <w:webHidden/>
              </w:rPr>
              <w:t>10</w:t>
            </w:r>
            <w:r w:rsidR="006039FA">
              <w:rPr>
                <w:noProof/>
                <w:webHidden/>
              </w:rPr>
              <w:fldChar w:fldCharType="end"/>
            </w:r>
          </w:hyperlink>
        </w:p>
        <w:p w14:paraId="177E7008" w14:textId="21F789DE" w:rsidR="006039FA" w:rsidRDefault="00000000">
          <w:pPr>
            <w:pStyle w:val="TDC3"/>
            <w:tabs>
              <w:tab w:val="left" w:pos="1200"/>
              <w:tab w:val="right" w:leader="dot" w:pos="9394"/>
            </w:tabs>
            <w:rPr>
              <w:rFonts w:eastAsiaTheme="minorEastAsia"/>
              <w:noProof/>
              <w:lang w:eastAsia="es-BO"/>
            </w:rPr>
          </w:pPr>
          <w:hyperlink w:anchor="_Toc227252326" w:history="1">
            <w:r w:rsidR="006039FA" w:rsidRPr="00D44275">
              <w:rPr>
                <w:rStyle w:val="Hipervnculo"/>
                <w:rFonts w:ascii="Times New Roman" w:hAnsi="Times New Roman" w:cs="Times New Roman"/>
                <w:noProof/>
              </w:rPr>
              <w:t>2.2.</w:t>
            </w:r>
            <w:r w:rsidR="006039FA">
              <w:rPr>
                <w:rFonts w:eastAsiaTheme="minorEastAsia"/>
                <w:noProof/>
                <w:lang w:eastAsia="es-BO"/>
              </w:rPr>
              <w:tab/>
            </w:r>
            <w:r w:rsidR="006039FA" w:rsidRPr="00D44275">
              <w:rPr>
                <w:rStyle w:val="Hipervnculo"/>
                <w:rFonts w:ascii="Times New Roman" w:hAnsi="Times New Roman" w:cs="Times New Roman"/>
                <w:noProof/>
              </w:rPr>
              <w:t>Justificación económica</w:t>
            </w:r>
            <w:r w:rsidR="006039FA">
              <w:rPr>
                <w:noProof/>
                <w:webHidden/>
              </w:rPr>
              <w:tab/>
            </w:r>
            <w:r w:rsidR="006039FA">
              <w:rPr>
                <w:noProof/>
                <w:webHidden/>
              </w:rPr>
              <w:fldChar w:fldCharType="begin"/>
            </w:r>
            <w:r w:rsidR="006039FA">
              <w:rPr>
                <w:noProof/>
                <w:webHidden/>
              </w:rPr>
              <w:instrText xml:space="preserve"> PAGEREF _Toc227252326 \h </w:instrText>
            </w:r>
            <w:r w:rsidR="006039FA">
              <w:rPr>
                <w:noProof/>
                <w:webHidden/>
              </w:rPr>
            </w:r>
            <w:r w:rsidR="006039FA">
              <w:rPr>
                <w:noProof/>
                <w:webHidden/>
              </w:rPr>
              <w:fldChar w:fldCharType="separate"/>
            </w:r>
            <w:r w:rsidR="007E7B32">
              <w:rPr>
                <w:noProof/>
                <w:webHidden/>
              </w:rPr>
              <w:t>10</w:t>
            </w:r>
            <w:r w:rsidR="006039FA">
              <w:rPr>
                <w:noProof/>
                <w:webHidden/>
              </w:rPr>
              <w:fldChar w:fldCharType="end"/>
            </w:r>
          </w:hyperlink>
        </w:p>
        <w:p w14:paraId="689C9422" w14:textId="742A9738" w:rsidR="006039FA" w:rsidRDefault="00000000">
          <w:pPr>
            <w:pStyle w:val="TDC3"/>
            <w:tabs>
              <w:tab w:val="left" w:pos="1200"/>
              <w:tab w:val="right" w:leader="dot" w:pos="9394"/>
            </w:tabs>
            <w:rPr>
              <w:rFonts w:eastAsiaTheme="minorEastAsia"/>
              <w:noProof/>
              <w:lang w:eastAsia="es-BO"/>
            </w:rPr>
          </w:pPr>
          <w:hyperlink w:anchor="_Toc227252327" w:history="1">
            <w:r w:rsidR="006039FA" w:rsidRPr="00D44275">
              <w:rPr>
                <w:rStyle w:val="Hipervnculo"/>
                <w:rFonts w:ascii="Times New Roman" w:hAnsi="Times New Roman" w:cs="Times New Roman"/>
                <w:noProof/>
              </w:rPr>
              <w:t>2.3.</w:t>
            </w:r>
            <w:r w:rsidR="006039FA">
              <w:rPr>
                <w:rFonts w:eastAsiaTheme="minorEastAsia"/>
                <w:noProof/>
                <w:lang w:eastAsia="es-BO"/>
              </w:rPr>
              <w:tab/>
            </w:r>
            <w:r w:rsidR="006039FA" w:rsidRPr="00D44275">
              <w:rPr>
                <w:rStyle w:val="Hipervnculo"/>
                <w:rFonts w:ascii="Times New Roman" w:hAnsi="Times New Roman" w:cs="Times New Roman"/>
                <w:noProof/>
              </w:rPr>
              <w:t>Justificación social</w:t>
            </w:r>
            <w:r w:rsidR="006039FA">
              <w:rPr>
                <w:noProof/>
                <w:webHidden/>
              </w:rPr>
              <w:tab/>
            </w:r>
            <w:r w:rsidR="006039FA">
              <w:rPr>
                <w:noProof/>
                <w:webHidden/>
              </w:rPr>
              <w:fldChar w:fldCharType="begin"/>
            </w:r>
            <w:r w:rsidR="006039FA">
              <w:rPr>
                <w:noProof/>
                <w:webHidden/>
              </w:rPr>
              <w:instrText xml:space="preserve"> PAGEREF _Toc227252327 \h </w:instrText>
            </w:r>
            <w:r w:rsidR="006039FA">
              <w:rPr>
                <w:noProof/>
                <w:webHidden/>
              </w:rPr>
            </w:r>
            <w:r w:rsidR="006039FA">
              <w:rPr>
                <w:noProof/>
                <w:webHidden/>
              </w:rPr>
              <w:fldChar w:fldCharType="separate"/>
            </w:r>
            <w:r w:rsidR="007E7B32">
              <w:rPr>
                <w:noProof/>
                <w:webHidden/>
              </w:rPr>
              <w:t>11</w:t>
            </w:r>
            <w:r w:rsidR="006039FA">
              <w:rPr>
                <w:noProof/>
                <w:webHidden/>
              </w:rPr>
              <w:fldChar w:fldCharType="end"/>
            </w:r>
          </w:hyperlink>
        </w:p>
        <w:p w14:paraId="59EBC327" w14:textId="6E03F71B" w:rsidR="006039FA" w:rsidRDefault="00000000">
          <w:pPr>
            <w:pStyle w:val="TDC3"/>
            <w:tabs>
              <w:tab w:val="left" w:pos="1200"/>
              <w:tab w:val="right" w:leader="dot" w:pos="9394"/>
            </w:tabs>
            <w:rPr>
              <w:rFonts w:eastAsiaTheme="minorEastAsia"/>
              <w:noProof/>
              <w:lang w:eastAsia="es-BO"/>
            </w:rPr>
          </w:pPr>
          <w:hyperlink w:anchor="_Toc227252328" w:history="1">
            <w:r w:rsidR="006039FA" w:rsidRPr="00D44275">
              <w:rPr>
                <w:rStyle w:val="Hipervnculo"/>
                <w:rFonts w:ascii="Times New Roman" w:hAnsi="Times New Roman" w:cs="Times New Roman"/>
                <w:noProof/>
              </w:rPr>
              <w:t>2.4.</w:t>
            </w:r>
            <w:r w:rsidR="006039FA">
              <w:rPr>
                <w:rFonts w:eastAsiaTheme="minorEastAsia"/>
                <w:noProof/>
                <w:lang w:eastAsia="es-BO"/>
              </w:rPr>
              <w:tab/>
            </w:r>
            <w:r w:rsidR="006039FA" w:rsidRPr="00D44275">
              <w:rPr>
                <w:rStyle w:val="Hipervnculo"/>
                <w:rFonts w:ascii="Times New Roman" w:hAnsi="Times New Roman" w:cs="Times New Roman"/>
                <w:noProof/>
              </w:rPr>
              <w:t>Justificación medioambiental</w:t>
            </w:r>
            <w:r w:rsidR="006039FA">
              <w:rPr>
                <w:noProof/>
                <w:webHidden/>
              </w:rPr>
              <w:tab/>
            </w:r>
            <w:r w:rsidR="006039FA">
              <w:rPr>
                <w:noProof/>
                <w:webHidden/>
              </w:rPr>
              <w:fldChar w:fldCharType="begin"/>
            </w:r>
            <w:r w:rsidR="006039FA">
              <w:rPr>
                <w:noProof/>
                <w:webHidden/>
              </w:rPr>
              <w:instrText xml:space="preserve"> PAGEREF _Toc227252328 \h </w:instrText>
            </w:r>
            <w:r w:rsidR="006039FA">
              <w:rPr>
                <w:noProof/>
                <w:webHidden/>
              </w:rPr>
            </w:r>
            <w:r w:rsidR="006039FA">
              <w:rPr>
                <w:noProof/>
                <w:webHidden/>
              </w:rPr>
              <w:fldChar w:fldCharType="separate"/>
            </w:r>
            <w:r w:rsidR="007E7B32">
              <w:rPr>
                <w:noProof/>
                <w:webHidden/>
              </w:rPr>
              <w:t>12</w:t>
            </w:r>
            <w:r w:rsidR="006039FA">
              <w:rPr>
                <w:noProof/>
                <w:webHidden/>
              </w:rPr>
              <w:fldChar w:fldCharType="end"/>
            </w:r>
          </w:hyperlink>
        </w:p>
        <w:p w14:paraId="44AA9119" w14:textId="0C0C1778" w:rsidR="006039FA" w:rsidRDefault="00000000" w:rsidP="006039FA">
          <w:pPr>
            <w:pStyle w:val="TDC1"/>
            <w:rPr>
              <w:rFonts w:eastAsiaTheme="minorEastAsia"/>
              <w:noProof/>
              <w:lang w:eastAsia="es-BO"/>
            </w:rPr>
          </w:pPr>
          <w:hyperlink w:anchor="_Toc227252329" w:history="1">
            <w:r w:rsidR="006039FA" w:rsidRPr="00D44275">
              <w:rPr>
                <w:rStyle w:val="Hipervnculo"/>
                <w:rFonts w:ascii="Times New Roman" w:hAnsi="Times New Roman" w:cs="Times New Roman"/>
                <w:noProof/>
              </w:rPr>
              <w:t>CAPÍTULO III</w:t>
            </w:r>
            <w:r w:rsidR="006039FA">
              <w:rPr>
                <w:noProof/>
                <w:webHidden/>
              </w:rPr>
              <w:tab/>
            </w:r>
            <w:r w:rsidR="006039FA">
              <w:rPr>
                <w:noProof/>
                <w:webHidden/>
              </w:rPr>
              <w:fldChar w:fldCharType="begin"/>
            </w:r>
            <w:r w:rsidR="006039FA">
              <w:rPr>
                <w:noProof/>
                <w:webHidden/>
              </w:rPr>
              <w:instrText xml:space="preserve"> PAGEREF _Toc227252329 \h </w:instrText>
            </w:r>
            <w:r w:rsidR="006039FA">
              <w:rPr>
                <w:noProof/>
                <w:webHidden/>
              </w:rPr>
            </w:r>
            <w:r w:rsidR="006039FA">
              <w:rPr>
                <w:noProof/>
                <w:webHidden/>
              </w:rPr>
              <w:fldChar w:fldCharType="separate"/>
            </w:r>
            <w:r w:rsidR="007E7B32">
              <w:rPr>
                <w:noProof/>
                <w:webHidden/>
              </w:rPr>
              <w:t>12</w:t>
            </w:r>
            <w:r w:rsidR="006039FA">
              <w:rPr>
                <w:noProof/>
                <w:webHidden/>
              </w:rPr>
              <w:fldChar w:fldCharType="end"/>
            </w:r>
          </w:hyperlink>
        </w:p>
        <w:p w14:paraId="5E8D556E" w14:textId="0E77486A" w:rsidR="006039FA" w:rsidRDefault="00000000">
          <w:pPr>
            <w:pStyle w:val="TDC2"/>
            <w:tabs>
              <w:tab w:val="left" w:pos="720"/>
              <w:tab w:val="right" w:leader="dot" w:pos="9394"/>
            </w:tabs>
            <w:rPr>
              <w:rFonts w:eastAsiaTheme="minorEastAsia"/>
              <w:noProof/>
              <w:lang w:eastAsia="es-BO"/>
            </w:rPr>
          </w:pPr>
          <w:hyperlink w:anchor="_Toc227252330" w:history="1">
            <w:r w:rsidR="006039FA" w:rsidRPr="00D44275">
              <w:rPr>
                <w:rStyle w:val="Hipervnculo"/>
                <w:rFonts w:ascii="Times New Roman" w:hAnsi="Times New Roman" w:cs="Times New Roman"/>
                <w:noProof/>
              </w:rPr>
              <w:t>3.</w:t>
            </w:r>
            <w:r w:rsidR="006039FA">
              <w:rPr>
                <w:rFonts w:eastAsiaTheme="minorEastAsia"/>
                <w:noProof/>
                <w:lang w:eastAsia="es-BO"/>
              </w:rPr>
              <w:tab/>
            </w:r>
            <w:r w:rsidR="006039FA" w:rsidRPr="00D44275">
              <w:rPr>
                <w:rStyle w:val="Hipervnculo"/>
                <w:rFonts w:ascii="Times New Roman" w:hAnsi="Times New Roman" w:cs="Times New Roman"/>
                <w:noProof/>
              </w:rPr>
              <w:t>Diseño teórico de la investigación</w:t>
            </w:r>
            <w:r w:rsidR="006039FA">
              <w:rPr>
                <w:noProof/>
                <w:webHidden/>
              </w:rPr>
              <w:tab/>
            </w:r>
            <w:r w:rsidR="006039FA">
              <w:rPr>
                <w:noProof/>
                <w:webHidden/>
              </w:rPr>
              <w:fldChar w:fldCharType="begin"/>
            </w:r>
            <w:r w:rsidR="006039FA">
              <w:rPr>
                <w:noProof/>
                <w:webHidden/>
              </w:rPr>
              <w:instrText xml:space="preserve"> PAGEREF _Toc227252330 \h </w:instrText>
            </w:r>
            <w:r w:rsidR="006039FA">
              <w:rPr>
                <w:noProof/>
                <w:webHidden/>
              </w:rPr>
            </w:r>
            <w:r w:rsidR="006039FA">
              <w:rPr>
                <w:noProof/>
                <w:webHidden/>
              </w:rPr>
              <w:fldChar w:fldCharType="separate"/>
            </w:r>
            <w:r w:rsidR="007E7B32">
              <w:rPr>
                <w:noProof/>
                <w:webHidden/>
              </w:rPr>
              <w:t>12</w:t>
            </w:r>
            <w:r w:rsidR="006039FA">
              <w:rPr>
                <w:noProof/>
                <w:webHidden/>
              </w:rPr>
              <w:fldChar w:fldCharType="end"/>
            </w:r>
          </w:hyperlink>
        </w:p>
        <w:p w14:paraId="6F1345A2" w14:textId="55712A81" w:rsidR="006039FA" w:rsidRDefault="00000000">
          <w:pPr>
            <w:pStyle w:val="TDC3"/>
            <w:tabs>
              <w:tab w:val="left" w:pos="1200"/>
              <w:tab w:val="right" w:leader="dot" w:pos="9394"/>
            </w:tabs>
            <w:rPr>
              <w:rFonts w:eastAsiaTheme="minorEastAsia"/>
              <w:noProof/>
              <w:lang w:eastAsia="es-BO"/>
            </w:rPr>
          </w:pPr>
          <w:hyperlink w:anchor="_Toc227252331" w:history="1">
            <w:r w:rsidR="006039FA" w:rsidRPr="00D44275">
              <w:rPr>
                <w:rStyle w:val="Hipervnculo"/>
                <w:rFonts w:ascii="Times New Roman" w:hAnsi="Times New Roman" w:cs="Times New Roman"/>
                <w:noProof/>
              </w:rPr>
              <w:t>3.1.</w:t>
            </w:r>
            <w:r w:rsidR="006039FA">
              <w:rPr>
                <w:rFonts w:eastAsiaTheme="minorEastAsia"/>
                <w:noProof/>
                <w:lang w:eastAsia="es-BO"/>
              </w:rPr>
              <w:tab/>
            </w:r>
            <w:r w:rsidR="006039FA" w:rsidRPr="00D44275">
              <w:rPr>
                <w:rStyle w:val="Hipervnculo"/>
                <w:rFonts w:ascii="Times New Roman" w:hAnsi="Times New Roman" w:cs="Times New Roman"/>
                <w:noProof/>
              </w:rPr>
              <w:t>Problemática</w:t>
            </w:r>
            <w:r w:rsidR="006039FA">
              <w:rPr>
                <w:noProof/>
                <w:webHidden/>
              </w:rPr>
              <w:tab/>
            </w:r>
            <w:r w:rsidR="006039FA">
              <w:rPr>
                <w:noProof/>
                <w:webHidden/>
              </w:rPr>
              <w:fldChar w:fldCharType="begin"/>
            </w:r>
            <w:r w:rsidR="006039FA">
              <w:rPr>
                <w:noProof/>
                <w:webHidden/>
              </w:rPr>
              <w:instrText xml:space="preserve"> PAGEREF _Toc227252331 \h </w:instrText>
            </w:r>
            <w:r w:rsidR="006039FA">
              <w:rPr>
                <w:noProof/>
                <w:webHidden/>
              </w:rPr>
            </w:r>
            <w:r w:rsidR="006039FA">
              <w:rPr>
                <w:noProof/>
                <w:webHidden/>
              </w:rPr>
              <w:fldChar w:fldCharType="separate"/>
            </w:r>
            <w:r w:rsidR="007E7B32">
              <w:rPr>
                <w:noProof/>
                <w:webHidden/>
              </w:rPr>
              <w:t>12</w:t>
            </w:r>
            <w:r w:rsidR="006039FA">
              <w:rPr>
                <w:noProof/>
                <w:webHidden/>
              </w:rPr>
              <w:fldChar w:fldCharType="end"/>
            </w:r>
          </w:hyperlink>
        </w:p>
        <w:p w14:paraId="51634E8A" w14:textId="35A50E43" w:rsidR="006039FA" w:rsidRDefault="00000000">
          <w:pPr>
            <w:pStyle w:val="TDC3"/>
            <w:tabs>
              <w:tab w:val="left" w:pos="1200"/>
              <w:tab w:val="right" w:leader="dot" w:pos="9394"/>
            </w:tabs>
            <w:rPr>
              <w:rFonts w:eastAsiaTheme="minorEastAsia"/>
              <w:noProof/>
              <w:lang w:eastAsia="es-BO"/>
            </w:rPr>
          </w:pPr>
          <w:hyperlink w:anchor="_Toc227252332" w:history="1">
            <w:r w:rsidR="006039FA" w:rsidRPr="00D44275">
              <w:rPr>
                <w:rStyle w:val="Hipervnculo"/>
                <w:rFonts w:ascii="Times New Roman" w:hAnsi="Times New Roman" w:cs="Times New Roman"/>
                <w:noProof/>
              </w:rPr>
              <w:t>3.2.</w:t>
            </w:r>
            <w:r w:rsidR="006039FA">
              <w:rPr>
                <w:rFonts w:eastAsiaTheme="minorEastAsia"/>
                <w:noProof/>
                <w:lang w:eastAsia="es-BO"/>
              </w:rPr>
              <w:tab/>
            </w:r>
            <w:r w:rsidR="006039FA" w:rsidRPr="00D44275">
              <w:rPr>
                <w:rStyle w:val="Hipervnculo"/>
                <w:rFonts w:ascii="Times New Roman" w:hAnsi="Times New Roman" w:cs="Times New Roman"/>
                <w:noProof/>
              </w:rPr>
              <w:t>Formulación del problema</w:t>
            </w:r>
            <w:r w:rsidR="006039FA">
              <w:rPr>
                <w:noProof/>
                <w:webHidden/>
              </w:rPr>
              <w:tab/>
            </w:r>
            <w:r w:rsidR="006039FA">
              <w:rPr>
                <w:noProof/>
                <w:webHidden/>
              </w:rPr>
              <w:fldChar w:fldCharType="begin"/>
            </w:r>
            <w:r w:rsidR="006039FA">
              <w:rPr>
                <w:noProof/>
                <w:webHidden/>
              </w:rPr>
              <w:instrText xml:space="preserve"> PAGEREF _Toc227252332 \h </w:instrText>
            </w:r>
            <w:r w:rsidR="006039FA">
              <w:rPr>
                <w:noProof/>
                <w:webHidden/>
              </w:rPr>
            </w:r>
            <w:r w:rsidR="006039FA">
              <w:rPr>
                <w:noProof/>
                <w:webHidden/>
              </w:rPr>
              <w:fldChar w:fldCharType="separate"/>
            </w:r>
            <w:r w:rsidR="007E7B32">
              <w:rPr>
                <w:noProof/>
                <w:webHidden/>
              </w:rPr>
              <w:t>13</w:t>
            </w:r>
            <w:r w:rsidR="006039FA">
              <w:rPr>
                <w:noProof/>
                <w:webHidden/>
              </w:rPr>
              <w:fldChar w:fldCharType="end"/>
            </w:r>
          </w:hyperlink>
        </w:p>
        <w:p w14:paraId="69C8D32E" w14:textId="4075F310" w:rsidR="006039FA" w:rsidRDefault="00000000">
          <w:pPr>
            <w:pStyle w:val="TDC3"/>
            <w:tabs>
              <w:tab w:val="left" w:pos="1200"/>
              <w:tab w:val="right" w:leader="dot" w:pos="9394"/>
            </w:tabs>
            <w:rPr>
              <w:rFonts w:eastAsiaTheme="minorEastAsia"/>
              <w:noProof/>
              <w:lang w:eastAsia="es-BO"/>
            </w:rPr>
          </w:pPr>
          <w:hyperlink w:anchor="_Toc227252333" w:history="1">
            <w:r w:rsidR="006039FA" w:rsidRPr="00D44275">
              <w:rPr>
                <w:rStyle w:val="Hipervnculo"/>
                <w:rFonts w:ascii="Times New Roman" w:hAnsi="Times New Roman" w:cs="Times New Roman"/>
                <w:noProof/>
              </w:rPr>
              <w:t>3.3.</w:t>
            </w:r>
            <w:r w:rsidR="006039FA">
              <w:rPr>
                <w:rFonts w:eastAsiaTheme="minorEastAsia"/>
                <w:noProof/>
                <w:lang w:eastAsia="es-BO"/>
              </w:rPr>
              <w:tab/>
            </w:r>
            <w:r w:rsidR="006039FA" w:rsidRPr="00D44275">
              <w:rPr>
                <w:rStyle w:val="Hipervnculo"/>
                <w:rFonts w:ascii="Times New Roman" w:hAnsi="Times New Roman" w:cs="Times New Roman"/>
                <w:noProof/>
              </w:rPr>
              <w:t>Delimitación de contenido</w:t>
            </w:r>
            <w:r w:rsidR="006039FA">
              <w:rPr>
                <w:noProof/>
                <w:webHidden/>
              </w:rPr>
              <w:tab/>
            </w:r>
            <w:r w:rsidR="006039FA">
              <w:rPr>
                <w:noProof/>
                <w:webHidden/>
              </w:rPr>
              <w:fldChar w:fldCharType="begin"/>
            </w:r>
            <w:r w:rsidR="006039FA">
              <w:rPr>
                <w:noProof/>
                <w:webHidden/>
              </w:rPr>
              <w:instrText xml:space="preserve"> PAGEREF _Toc227252333 \h </w:instrText>
            </w:r>
            <w:r w:rsidR="006039FA">
              <w:rPr>
                <w:noProof/>
                <w:webHidden/>
              </w:rPr>
            </w:r>
            <w:r w:rsidR="006039FA">
              <w:rPr>
                <w:noProof/>
                <w:webHidden/>
              </w:rPr>
              <w:fldChar w:fldCharType="separate"/>
            </w:r>
            <w:r w:rsidR="007E7B32">
              <w:rPr>
                <w:noProof/>
                <w:webHidden/>
              </w:rPr>
              <w:t>13</w:t>
            </w:r>
            <w:r w:rsidR="006039FA">
              <w:rPr>
                <w:noProof/>
                <w:webHidden/>
              </w:rPr>
              <w:fldChar w:fldCharType="end"/>
            </w:r>
          </w:hyperlink>
        </w:p>
        <w:p w14:paraId="585A7DC0" w14:textId="2DD0AB96" w:rsidR="006039FA" w:rsidRDefault="00000000">
          <w:pPr>
            <w:pStyle w:val="TDC3"/>
            <w:tabs>
              <w:tab w:val="left" w:pos="1200"/>
              <w:tab w:val="right" w:leader="dot" w:pos="9394"/>
            </w:tabs>
            <w:rPr>
              <w:rFonts w:eastAsiaTheme="minorEastAsia"/>
              <w:noProof/>
              <w:lang w:eastAsia="es-BO"/>
            </w:rPr>
          </w:pPr>
          <w:hyperlink w:anchor="_Toc227252334" w:history="1">
            <w:r w:rsidR="006039FA" w:rsidRPr="00D44275">
              <w:rPr>
                <w:rStyle w:val="Hipervnculo"/>
                <w:rFonts w:ascii="Times New Roman" w:hAnsi="Times New Roman" w:cs="Times New Roman"/>
                <w:noProof/>
              </w:rPr>
              <w:t>3.4.</w:t>
            </w:r>
            <w:r w:rsidR="006039FA">
              <w:rPr>
                <w:rFonts w:eastAsiaTheme="minorEastAsia"/>
                <w:noProof/>
                <w:lang w:eastAsia="es-BO"/>
              </w:rPr>
              <w:tab/>
            </w:r>
            <w:r w:rsidR="006039FA" w:rsidRPr="00D44275">
              <w:rPr>
                <w:rStyle w:val="Hipervnculo"/>
                <w:rFonts w:ascii="Times New Roman" w:hAnsi="Times New Roman" w:cs="Times New Roman"/>
                <w:noProof/>
              </w:rPr>
              <w:t>Delimitación temporal</w:t>
            </w:r>
            <w:r w:rsidR="006039FA">
              <w:rPr>
                <w:noProof/>
                <w:webHidden/>
              </w:rPr>
              <w:tab/>
            </w:r>
            <w:r w:rsidR="006039FA">
              <w:rPr>
                <w:noProof/>
                <w:webHidden/>
              </w:rPr>
              <w:fldChar w:fldCharType="begin"/>
            </w:r>
            <w:r w:rsidR="006039FA">
              <w:rPr>
                <w:noProof/>
                <w:webHidden/>
              </w:rPr>
              <w:instrText xml:space="preserve"> PAGEREF _Toc227252334 \h </w:instrText>
            </w:r>
            <w:r w:rsidR="006039FA">
              <w:rPr>
                <w:noProof/>
                <w:webHidden/>
              </w:rPr>
            </w:r>
            <w:r w:rsidR="006039FA">
              <w:rPr>
                <w:noProof/>
                <w:webHidden/>
              </w:rPr>
              <w:fldChar w:fldCharType="separate"/>
            </w:r>
            <w:r w:rsidR="007E7B32">
              <w:rPr>
                <w:noProof/>
                <w:webHidden/>
              </w:rPr>
              <w:t>14</w:t>
            </w:r>
            <w:r w:rsidR="006039FA">
              <w:rPr>
                <w:noProof/>
                <w:webHidden/>
              </w:rPr>
              <w:fldChar w:fldCharType="end"/>
            </w:r>
          </w:hyperlink>
        </w:p>
        <w:p w14:paraId="22971A20" w14:textId="510F1A77" w:rsidR="006039FA" w:rsidRDefault="00000000">
          <w:pPr>
            <w:pStyle w:val="TDC3"/>
            <w:tabs>
              <w:tab w:val="left" w:pos="1200"/>
              <w:tab w:val="right" w:leader="dot" w:pos="9394"/>
            </w:tabs>
            <w:rPr>
              <w:rFonts w:eastAsiaTheme="minorEastAsia"/>
              <w:noProof/>
              <w:lang w:eastAsia="es-BO"/>
            </w:rPr>
          </w:pPr>
          <w:hyperlink w:anchor="_Toc227252335" w:history="1">
            <w:r w:rsidR="006039FA" w:rsidRPr="00D44275">
              <w:rPr>
                <w:rStyle w:val="Hipervnculo"/>
                <w:rFonts w:ascii="Times New Roman" w:hAnsi="Times New Roman" w:cs="Times New Roman"/>
                <w:noProof/>
              </w:rPr>
              <w:t>3.5.</w:t>
            </w:r>
            <w:r w:rsidR="006039FA">
              <w:rPr>
                <w:rFonts w:eastAsiaTheme="minorEastAsia"/>
                <w:noProof/>
                <w:lang w:eastAsia="es-BO"/>
              </w:rPr>
              <w:tab/>
            </w:r>
            <w:r w:rsidR="006039FA" w:rsidRPr="00D44275">
              <w:rPr>
                <w:rStyle w:val="Hipervnculo"/>
                <w:rFonts w:ascii="Times New Roman" w:hAnsi="Times New Roman" w:cs="Times New Roman"/>
                <w:noProof/>
              </w:rPr>
              <w:t>Delimitación espacial</w:t>
            </w:r>
            <w:r w:rsidR="006039FA">
              <w:rPr>
                <w:noProof/>
                <w:webHidden/>
              </w:rPr>
              <w:tab/>
            </w:r>
            <w:r w:rsidR="006039FA">
              <w:rPr>
                <w:noProof/>
                <w:webHidden/>
              </w:rPr>
              <w:fldChar w:fldCharType="begin"/>
            </w:r>
            <w:r w:rsidR="006039FA">
              <w:rPr>
                <w:noProof/>
                <w:webHidden/>
              </w:rPr>
              <w:instrText xml:space="preserve"> PAGEREF _Toc227252335 \h </w:instrText>
            </w:r>
            <w:r w:rsidR="006039FA">
              <w:rPr>
                <w:noProof/>
                <w:webHidden/>
              </w:rPr>
            </w:r>
            <w:r w:rsidR="006039FA">
              <w:rPr>
                <w:noProof/>
                <w:webHidden/>
              </w:rPr>
              <w:fldChar w:fldCharType="separate"/>
            </w:r>
            <w:r w:rsidR="007E7B32">
              <w:rPr>
                <w:noProof/>
                <w:webHidden/>
              </w:rPr>
              <w:t>14</w:t>
            </w:r>
            <w:r w:rsidR="006039FA">
              <w:rPr>
                <w:noProof/>
                <w:webHidden/>
              </w:rPr>
              <w:fldChar w:fldCharType="end"/>
            </w:r>
          </w:hyperlink>
        </w:p>
        <w:p w14:paraId="19D1FC45" w14:textId="34A3FC8E" w:rsidR="006039FA" w:rsidRDefault="00000000">
          <w:pPr>
            <w:pStyle w:val="TDC3"/>
            <w:tabs>
              <w:tab w:val="left" w:pos="1200"/>
              <w:tab w:val="right" w:leader="dot" w:pos="9394"/>
            </w:tabs>
            <w:rPr>
              <w:rFonts w:eastAsiaTheme="minorEastAsia"/>
              <w:noProof/>
              <w:lang w:eastAsia="es-BO"/>
            </w:rPr>
          </w:pPr>
          <w:hyperlink w:anchor="_Toc227252336" w:history="1">
            <w:r w:rsidR="006039FA" w:rsidRPr="00D44275">
              <w:rPr>
                <w:rStyle w:val="Hipervnculo"/>
                <w:rFonts w:ascii="Times New Roman" w:hAnsi="Times New Roman" w:cs="Times New Roman"/>
                <w:noProof/>
              </w:rPr>
              <w:t>3.6.</w:t>
            </w:r>
            <w:r w:rsidR="006039FA">
              <w:rPr>
                <w:rFonts w:eastAsiaTheme="minorEastAsia"/>
                <w:noProof/>
                <w:lang w:eastAsia="es-BO"/>
              </w:rPr>
              <w:tab/>
            </w:r>
            <w:r w:rsidR="006039FA" w:rsidRPr="00D44275">
              <w:rPr>
                <w:rStyle w:val="Hipervnculo"/>
                <w:rFonts w:ascii="Times New Roman" w:hAnsi="Times New Roman" w:cs="Times New Roman"/>
                <w:noProof/>
              </w:rPr>
              <w:t>Objetivos</w:t>
            </w:r>
            <w:r w:rsidR="006039FA">
              <w:rPr>
                <w:noProof/>
                <w:webHidden/>
              </w:rPr>
              <w:tab/>
            </w:r>
            <w:r w:rsidR="006039FA">
              <w:rPr>
                <w:noProof/>
                <w:webHidden/>
              </w:rPr>
              <w:fldChar w:fldCharType="begin"/>
            </w:r>
            <w:r w:rsidR="006039FA">
              <w:rPr>
                <w:noProof/>
                <w:webHidden/>
              </w:rPr>
              <w:instrText xml:space="preserve"> PAGEREF _Toc227252336 \h </w:instrText>
            </w:r>
            <w:r w:rsidR="006039FA">
              <w:rPr>
                <w:noProof/>
                <w:webHidden/>
              </w:rPr>
            </w:r>
            <w:r w:rsidR="006039FA">
              <w:rPr>
                <w:noProof/>
                <w:webHidden/>
              </w:rPr>
              <w:fldChar w:fldCharType="separate"/>
            </w:r>
            <w:r w:rsidR="007E7B32">
              <w:rPr>
                <w:noProof/>
                <w:webHidden/>
              </w:rPr>
              <w:t>15</w:t>
            </w:r>
            <w:r w:rsidR="006039FA">
              <w:rPr>
                <w:noProof/>
                <w:webHidden/>
              </w:rPr>
              <w:fldChar w:fldCharType="end"/>
            </w:r>
          </w:hyperlink>
        </w:p>
        <w:p w14:paraId="64E11F30" w14:textId="27C790D9" w:rsidR="00C25CBB" w:rsidRDefault="00C25CBB">
          <w:pPr>
            <w:rPr>
              <w:rFonts w:ascii="Times New Roman" w:hAnsi="Times New Roman" w:cs="Times New Roman"/>
              <w:lang w:val="es-ES"/>
            </w:rPr>
          </w:pPr>
          <w:r w:rsidRPr="00380FD4">
            <w:rPr>
              <w:rFonts w:ascii="Times New Roman" w:hAnsi="Times New Roman" w:cs="Times New Roman"/>
              <w:lang w:val="es-ES"/>
            </w:rPr>
            <w:fldChar w:fldCharType="end"/>
          </w:r>
        </w:p>
      </w:sdtContent>
    </w:sdt>
    <w:p w14:paraId="7449127D" w14:textId="77777777" w:rsidR="008F39A1" w:rsidRPr="008F39A1" w:rsidRDefault="008F39A1" w:rsidP="008F39A1">
      <w:pPr>
        <w:rPr>
          <w:rFonts w:ascii="Times New Roman" w:hAnsi="Times New Roman" w:cs="Times New Roman"/>
        </w:rPr>
      </w:pPr>
    </w:p>
    <w:p w14:paraId="584D32D5" w14:textId="77777777" w:rsidR="008F39A1" w:rsidRPr="008F39A1" w:rsidRDefault="008F39A1" w:rsidP="008F39A1">
      <w:pPr>
        <w:rPr>
          <w:rFonts w:ascii="Times New Roman" w:hAnsi="Times New Roman" w:cs="Times New Roman"/>
        </w:rPr>
      </w:pPr>
    </w:p>
    <w:p w14:paraId="4413BB5D" w14:textId="77777777" w:rsidR="008F39A1" w:rsidRPr="008F39A1" w:rsidRDefault="008F39A1" w:rsidP="008F39A1">
      <w:pPr>
        <w:rPr>
          <w:rFonts w:ascii="Times New Roman" w:hAnsi="Times New Roman" w:cs="Times New Roman"/>
        </w:rPr>
      </w:pPr>
    </w:p>
    <w:p w14:paraId="696F6F70" w14:textId="29B4F1CC" w:rsidR="008F39A1" w:rsidRPr="008F39A1" w:rsidRDefault="008F39A1" w:rsidP="008F39A1">
      <w:pPr>
        <w:tabs>
          <w:tab w:val="left" w:pos="1560"/>
        </w:tabs>
        <w:rPr>
          <w:rFonts w:ascii="Times New Roman" w:hAnsi="Times New Roman" w:cs="Times New Roman"/>
        </w:rPr>
      </w:pPr>
    </w:p>
    <w:p w14:paraId="78DDDF90" w14:textId="5A15D7D9" w:rsidR="00C25CBB" w:rsidRPr="00380FD4" w:rsidRDefault="00C25CBB" w:rsidP="006039FA">
      <w:pPr>
        <w:pStyle w:val="Ttulo1"/>
        <w:spacing w:line="480" w:lineRule="auto"/>
        <w:jc w:val="both"/>
        <w:rPr>
          <w:rFonts w:ascii="Times New Roman" w:hAnsi="Times New Roman" w:cs="Times New Roman"/>
          <w:color w:val="auto"/>
          <w:sz w:val="24"/>
          <w:szCs w:val="24"/>
        </w:rPr>
      </w:pPr>
      <w:bookmarkStart w:id="0" w:name="_Toc227252314"/>
      <w:r w:rsidRPr="00380FD4">
        <w:rPr>
          <w:rFonts w:ascii="Times New Roman" w:hAnsi="Times New Roman" w:cs="Times New Roman"/>
          <w:color w:val="auto"/>
          <w:sz w:val="24"/>
          <w:szCs w:val="24"/>
        </w:rPr>
        <w:lastRenderedPageBreak/>
        <w:t>CAPÍTULO I</w:t>
      </w:r>
      <w:bookmarkEnd w:id="0"/>
    </w:p>
    <w:p w14:paraId="0231CC6D" w14:textId="301D2F26" w:rsidR="00724703" w:rsidRDefault="004000A4" w:rsidP="006039FA">
      <w:pPr>
        <w:pStyle w:val="Ttulo2"/>
        <w:numPr>
          <w:ilvl w:val="0"/>
          <w:numId w:val="7"/>
        </w:numPr>
        <w:spacing w:line="480" w:lineRule="auto"/>
        <w:ind w:left="0" w:hanging="11"/>
        <w:jc w:val="both"/>
        <w:rPr>
          <w:rFonts w:ascii="Times New Roman" w:hAnsi="Times New Roman" w:cs="Times New Roman"/>
          <w:color w:val="auto"/>
          <w:sz w:val="24"/>
          <w:szCs w:val="24"/>
        </w:rPr>
      </w:pPr>
      <w:bookmarkStart w:id="1" w:name="_Toc227252315"/>
      <w:r w:rsidRPr="00380FD4">
        <w:rPr>
          <w:rFonts w:ascii="Times New Roman" w:hAnsi="Times New Roman" w:cs="Times New Roman"/>
          <w:color w:val="auto"/>
          <w:sz w:val="24"/>
          <w:szCs w:val="24"/>
        </w:rPr>
        <w:t>Introducción</w:t>
      </w:r>
      <w:bookmarkEnd w:id="1"/>
    </w:p>
    <w:p w14:paraId="2578279D"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La gestión del agua se ha convertido en uno de los principales desafíos para las instituciones educativas ubicadas en zonas rurales y altoandinas, donde la disponibilidad del recurso depende de condiciones climáticas variables y de fuentes limitadas de abastecimiento. En este contexto, el Centro de Educación Alternativa </w:t>
      </w:r>
      <w:proofErr w:type="spellStart"/>
      <w:r w:rsidRPr="00232F04">
        <w:rPr>
          <w:rFonts w:ascii="Times New Roman" w:hAnsi="Times New Roman" w:cs="Times New Roman"/>
        </w:rPr>
        <w:t>Cetha</w:t>
      </w:r>
      <w:proofErr w:type="spellEnd"/>
      <w:r w:rsidRPr="00232F04">
        <w:rPr>
          <w:rFonts w:ascii="Times New Roman" w:hAnsi="Times New Roman" w:cs="Times New Roman"/>
        </w:rPr>
        <w:t xml:space="preserve"> Ildefonso de las Muñecas, ubicado en </w:t>
      </w:r>
      <w:proofErr w:type="spellStart"/>
      <w:r w:rsidRPr="00232F04">
        <w:rPr>
          <w:rFonts w:ascii="Times New Roman" w:hAnsi="Times New Roman" w:cs="Times New Roman"/>
        </w:rPr>
        <w:t>Titicachi</w:t>
      </w:r>
      <w:proofErr w:type="spellEnd"/>
      <w:r w:rsidRPr="00232F04">
        <w:rPr>
          <w:rFonts w:ascii="Times New Roman" w:hAnsi="Times New Roman" w:cs="Times New Roman"/>
        </w:rPr>
        <w:t>, Chuma, enfrenta restricciones hídricas que afectan el desarrollo de sus actividades pedagógicas y productivas, especialmente aquellas vinculadas a los invernaderos académicos. La dependencia de un único ojo de agua comunitario limita la continuidad de las prácticas agropecuarias y obliga a buscar alternativas tecnológicas que permitan un uso más eficiente del recurso.</w:t>
      </w:r>
    </w:p>
    <w:p w14:paraId="0D94849C"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Frente a esta problemática, los sistemas de captación de agua de niebla representan una solución sostenible para aprovechar una fuente natural disponible en la región. Sin embargo, la mayoría de estas iniciativas se enfocan únicamente en la captación física del agua, sin incorporar herramientas de análisis, monitoreo y predicción que permitan optimizar su uso. Por ello, este proyecto propone integrar atrapanieblas con tecnologías de monitoreo </w:t>
      </w:r>
      <w:proofErr w:type="spellStart"/>
      <w:r w:rsidRPr="00232F04">
        <w:rPr>
          <w:rFonts w:ascii="Times New Roman" w:hAnsi="Times New Roman" w:cs="Times New Roman"/>
        </w:rPr>
        <w:t>IoT</w:t>
      </w:r>
      <w:proofErr w:type="spellEnd"/>
      <w:r w:rsidRPr="00232F04">
        <w:rPr>
          <w:rFonts w:ascii="Times New Roman" w:hAnsi="Times New Roman" w:cs="Times New Roman"/>
        </w:rPr>
        <w:t xml:space="preserve">, machine </w:t>
      </w:r>
      <w:proofErr w:type="spellStart"/>
      <w:r w:rsidRPr="00232F04">
        <w:rPr>
          <w:rFonts w:ascii="Times New Roman" w:hAnsi="Times New Roman" w:cs="Times New Roman"/>
        </w:rPr>
        <w:t>learning</w:t>
      </w:r>
      <w:proofErr w:type="spellEnd"/>
      <w:r w:rsidRPr="00232F04">
        <w:rPr>
          <w:rFonts w:ascii="Times New Roman" w:hAnsi="Times New Roman" w:cs="Times New Roman"/>
        </w:rPr>
        <w:t xml:space="preserve"> y comunicación local mediante MCP, con el fin de transformar la captación pasiva en una solución inteligente capaz de anticipar escenarios y apoyar la toma de decisiones.</w:t>
      </w:r>
    </w:p>
    <w:p w14:paraId="15B00E98"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La propuesta se centra en el desarrollo de un sistema de software orientado a la gestión hídrica inteligente, en el que la información recolectada por sensores sea procesada y visualizada en un </w:t>
      </w:r>
      <w:proofErr w:type="spellStart"/>
      <w:r w:rsidRPr="00232F04">
        <w:rPr>
          <w:rFonts w:ascii="Times New Roman" w:hAnsi="Times New Roman" w:cs="Times New Roman"/>
        </w:rPr>
        <w:t>dashboard</w:t>
      </w:r>
      <w:proofErr w:type="spellEnd"/>
      <w:r w:rsidRPr="00232F04">
        <w:rPr>
          <w:rFonts w:ascii="Times New Roman" w:hAnsi="Times New Roman" w:cs="Times New Roman"/>
        </w:rPr>
        <w:t xml:space="preserve"> web para facilitar el seguimiento del recurso. A su vez, los modelos de machine </w:t>
      </w:r>
      <w:proofErr w:type="spellStart"/>
      <w:r w:rsidRPr="00232F04">
        <w:rPr>
          <w:rFonts w:ascii="Times New Roman" w:hAnsi="Times New Roman" w:cs="Times New Roman"/>
        </w:rPr>
        <w:t>learning</w:t>
      </w:r>
      <w:proofErr w:type="spellEnd"/>
      <w:r w:rsidRPr="00232F04">
        <w:rPr>
          <w:rFonts w:ascii="Times New Roman" w:hAnsi="Times New Roman" w:cs="Times New Roman"/>
        </w:rPr>
        <w:t xml:space="preserve"> permitirán estimar la disponibilidad diaria de agua, calcular necesidades de riego y simular escenarios futuros, aportando una capa predictiva al proceso. Esta combinación tecnológica </w:t>
      </w:r>
      <w:r w:rsidRPr="00232F04">
        <w:rPr>
          <w:rFonts w:ascii="Times New Roman" w:hAnsi="Times New Roman" w:cs="Times New Roman"/>
        </w:rPr>
        <w:lastRenderedPageBreak/>
        <w:t>convierte al sistema en una herramienta de apoyo tanto operativo como pedagógico dentro del C.E.A., fortaleciendo su capacidad de respuesta ante la escasez de agua.</w:t>
      </w:r>
    </w:p>
    <w:p w14:paraId="1E2CA05B" w14:textId="777777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Además, la incorporación del protocolo MCP como mecanismo de interoperabilidad entre sensores, modelos y </w:t>
      </w:r>
      <w:proofErr w:type="spellStart"/>
      <w:r w:rsidRPr="00232F04">
        <w:rPr>
          <w:rFonts w:ascii="Times New Roman" w:hAnsi="Times New Roman" w:cs="Times New Roman"/>
        </w:rPr>
        <w:t>dashboard</w:t>
      </w:r>
      <w:proofErr w:type="spellEnd"/>
      <w:r w:rsidRPr="00232F04">
        <w:rPr>
          <w:rFonts w:ascii="Times New Roman" w:hAnsi="Times New Roman" w:cs="Times New Roman"/>
        </w:rPr>
        <w:t xml:space="preserve"> aporta una estructura modular y escalable al sistema. Esto permite que cada componente funcione de manera coordinada dentro de un entorno local, sin depender de internet ni de soluciones externas complejas. En consecuencia, la propuesta no solo atiende un problema técnico, sino que también plantea una arquitectura adaptable a contextos rurales con limitaciones de conectividad, energía y recursos, lo que incrementa su viabilidad de implementación.</w:t>
      </w:r>
    </w:p>
    <w:p w14:paraId="5EFEB35C" w14:textId="5FF80C77" w:rsidR="00232F04" w:rsidRPr="00232F04" w:rsidRDefault="00232F04" w:rsidP="006039FA">
      <w:pPr>
        <w:spacing w:line="480" w:lineRule="auto"/>
        <w:ind w:firstLine="709"/>
        <w:jc w:val="both"/>
        <w:rPr>
          <w:rFonts w:ascii="Times New Roman" w:hAnsi="Times New Roman" w:cs="Times New Roman"/>
        </w:rPr>
      </w:pPr>
      <w:r w:rsidRPr="00232F04">
        <w:rPr>
          <w:rFonts w:ascii="Times New Roman" w:hAnsi="Times New Roman" w:cs="Times New Roman"/>
        </w:rPr>
        <w:t xml:space="preserve">En síntesis, la presente investigación busca desarrollar una solución integral que responda a una necesidad real del C.E.A. </w:t>
      </w:r>
      <w:proofErr w:type="spellStart"/>
      <w:r w:rsidRPr="00232F04">
        <w:rPr>
          <w:rFonts w:ascii="Times New Roman" w:hAnsi="Times New Roman" w:cs="Times New Roman"/>
        </w:rPr>
        <w:t>Cetha</w:t>
      </w:r>
      <w:proofErr w:type="spellEnd"/>
      <w:r w:rsidRPr="00232F04">
        <w:rPr>
          <w:rFonts w:ascii="Times New Roman" w:hAnsi="Times New Roman" w:cs="Times New Roman"/>
        </w:rPr>
        <w:t xml:space="preserve"> Ildefonso de las Muñecas, combinando captación de agua de niebla, monitoreo inteligente, predicción automatizada e interoperabilidad local. De este modo, se pretende mejorar la disponibilidad y el uso del agua para las actividades educativas y productivas, al tiempo que se demuestra la pertinencia de aplicar tecnologías de Ingeniería de Sistemas en beneficio de comunidades rurales del Altiplano boliviano.</w:t>
      </w:r>
    </w:p>
    <w:p w14:paraId="13D6607D" w14:textId="2556DC1A" w:rsidR="00724703" w:rsidRPr="00380FD4" w:rsidRDefault="00724703" w:rsidP="006039FA">
      <w:pPr>
        <w:pStyle w:val="Ttulo3"/>
        <w:numPr>
          <w:ilvl w:val="1"/>
          <w:numId w:val="7"/>
        </w:numPr>
        <w:spacing w:line="480" w:lineRule="auto"/>
        <w:ind w:left="0" w:hanging="11"/>
        <w:jc w:val="both"/>
        <w:rPr>
          <w:rFonts w:ascii="Times New Roman" w:hAnsi="Times New Roman" w:cs="Times New Roman"/>
          <w:color w:val="auto"/>
          <w:sz w:val="24"/>
          <w:szCs w:val="24"/>
        </w:rPr>
      </w:pPr>
      <w:bookmarkStart w:id="2" w:name="_Toc227252316"/>
      <w:r w:rsidRPr="00380FD4">
        <w:rPr>
          <w:rFonts w:ascii="Times New Roman" w:hAnsi="Times New Roman" w:cs="Times New Roman"/>
          <w:color w:val="auto"/>
          <w:sz w:val="24"/>
          <w:szCs w:val="24"/>
        </w:rPr>
        <w:t>Presentación del problema de investigación</w:t>
      </w:r>
      <w:bookmarkEnd w:id="2"/>
    </w:p>
    <w:p w14:paraId="31393385" w14:textId="77777777" w:rsidR="005A00DD" w:rsidRPr="00380FD4" w:rsidRDefault="00724703"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En el Centro de Educación Alternativo de </w:t>
      </w:r>
      <w:proofErr w:type="spellStart"/>
      <w:r w:rsidRPr="00380FD4">
        <w:rPr>
          <w:rFonts w:ascii="Times New Roman" w:hAnsi="Times New Roman" w:cs="Times New Roman"/>
        </w:rPr>
        <w:t>Titicachi</w:t>
      </w:r>
      <w:proofErr w:type="spellEnd"/>
      <w:r w:rsidRPr="00380FD4">
        <w:rPr>
          <w:rFonts w:ascii="Times New Roman" w:hAnsi="Times New Roman" w:cs="Times New Roman"/>
        </w:rPr>
        <w:t xml:space="preserve">, el acceso limitado al agua restringe el desarrollo educativo y productivo, afectando en particular las prácticas pedagógicas y agrícolas del C.E.A.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w:t>
      </w:r>
    </w:p>
    <w:p w14:paraId="200F1D33" w14:textId="41DC085A" w:rsidR="00724703" w:rsidRPr="00380FD4" w:rsidRDefault="00724703" w:rsidP="006039FA">
      <w:pPr>
        <w:spacing w:line="480" w:lineRule="auto"/>
        <w:ind w:firstLine="709"/>
        <w:jc w:val="both"/>
        <w:rPr>
          <w:rFonts w:ascii="Times New Roman" w:hAnsi="Times New Roman" w:cs="Times New Roman"/>
        </w:rPr>
      </w:pPr>
      <w:r w:rsidRPr="00380FD4">
        <w:rPr>
          <w:rFonts w:ascii="Times New Roman" w:hAnsi="Times New Roman" w:cs="Times New Roman"/>
        </w:rPr>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380FD4" w:rsidRDefault="00724703"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3" w:name="_Toc227252317"/>
      <w:r w:rsidRPr="00380FD4">
        <w:rPr>
          <w:rFonts w:ascii="Times New Roman" w:hAnsi="Times New Roman" w:cs="Times New Roman"/>
          <w:color w:val="auto"/>
          <w:sz w:val="24"/>
          <w:szCs w:val="24"/>
        </w:rPr>
        <w:lastRenderedPageBreak/>
        <w:t>Antecedentes</w:t>
      </w:r>
      <w:bookmarkEnd w:id="3"/>
    </w:p>
    <w:p w14:paraId="522587F3" w14:textId="636BDD8A" w:rsidR="00724703" w:rsidRPr="00380FD4" w:rsidRDefault="000F31A4" w:rsidP="006039FA">
      <w:pPr>
        <w:pStyle w:val="Ttulo3"/>
        <w:numPr>
          <w:ilvl w:val="2"/>
          <w:numId w:val="7"/>
        </w:numPr>
        <w:spacing w:line="480" w:lineRule="auto"/>
        <w:ind w:left="0" w:firstLine="0"/>
        <w:jc w:val="both"/>
        <w:rPr>
          <w:rFonts w:ascii="Times New Roman" w:hAnsi="Times New Roman" w:cs="Times New Roman"/>
          <w:color w:val="auto"/>
          <w:sz w:val="24"/>
          <w:szCs w:val="24"/>
        </w:rPr>
      </w:pPr>
      <w:r w:rsidRPr="00380FD4">
        <w:rPr>
          <w:rFonts w:ascii="Times New Roman" w:hAnsi="Times New Roman" w:cs="Times New Roman"/>
          <w:color w:val="auto"/>
          <w:sz w:val="24"/>
          <w:szCs w:val="24"/>
        </w:rPr>
        <w:t xml:space="preserve"> </w:t>
      </w:r>
      <w:bookmarkStart w:id="4" w:name="_Toc227252318"/>
      <w:r w:rsidR="00724703" w:rsidRPr="00380FD4">
        <w:rPr>
          <w:rFonts w:ascii="Times New Roman" w:hAnsi="Times New Roman" w:cs="Times New Roman"/>
          <w:color w:val="auto"/>
          <w:sz w:val="24"/>
          <w:szCs w:val="24"/>
        </w:rPr>
        <w:t>Antecedentes de la institución</w:t>
      </w:r>
      <w:bookmarkEnd w:id="4"/>
    </w:p>
    <w:p w14:paraId="479ECF03" w14:textId="58D985EC" w:rsidR="00A17CE6" w:rsidRPr="00A17CE6" w:rsidRDefault="00A17CE6" w:rsidP="006039FA">
      <w:pPr>
        <w:spacing w:line="480" w:lineRule="auto"/>
        <w:ind w:firstLine="709"/>
        <w:jc w:val="both"/>
        <w:rPr>
          <w:rFonts w:ascii="Times New Roman" w:hAnsi="Times New Roman" w:cs="Times New Roman"/>
        </w:rPr>
      </w:pPr>
      <w:r w:rsidRPr="00A17CE6">
        <w:rPr>
          <w:rFonts w:ascii="Times New Roman" w:hAnsi="Times New Roman" w:cs="Times New Roman"/>
        </w:rPr>
        <w:t xml:space="preserve">El Centro de Educación Alternativa </w:t>
      </w:r>
      <w:r>
        <w:rPr>
          <w:rFonts w:ascii="Times New Roman" w:hAnsi="Times New Roman" w:cs="Times New Roman"/>
        </w:rPr>
        <w:t>“</w:t>
      </w:r>
      <w:r w:rsidRPr="00A17CE6">
        <w:rPr>
          <w:rFonts w:ascii="Times New Roman" w:hAnsi="Times New Roman" w:cs="Times New Roman"/>
        </w:rPr>
        <w:t>Ildefonso de las Muñecas</w:t>
      </w:r>
      <w:r>
        <w:rPr>
          <w:rFonts w:ascii="Times New Roman" w:hAnsi="Times New Roman" w:cs="Times New Roman"/>
        </w:rPr>
        <w:t>”</w:t>
      </w:r>
      <w:r w:rsidRPr="00A17CE6">
        <w:rPr>
          <w:rFonts w:ascii="Times New Roman" w:hAnsi="Times New Roman" w:cs="Times New Roman"/>
        </w:rPr>
        <w:t xml:space="preserve">, ubicado en </w:t>
      </w:r>
      <w:proofErr w:type="spellStart"/>
      <w:r w:rsidRPr="00A17CE6">
        <w:rPr>
          <w:rFonts w:ascii="Times New Roman" w:hAnsi="Times New Roman" w:cs="Times New Roman"/>
        </w:rPr>
        <w:t>Titicachi</w:t>
      </w:r>
      <w:proofErr w:type="spellEnd"/>
      <w:r w:rsidRPr="00A17CE6">
        <w:rPr>
          <w:rFonts w:ascii="Times New Roman" w:hAnsi="Times New Roman" w:cs="Times New Roman"/>
        </w:rPr>
        <w:t>, Chuma, La Paz, es una institución de educación alternativa con más de 25 años de trayectoria, fundada en 1995 con el propósito de combatir el analfabetismo y ampliar el acceso a la formación de jóvenes y adultos. A lo largo de su desarrollo, la institución ha consolidado una propuesta educativa orientada a la formación técnica humanística agropecuaria, promoviendo aprendizajes vinculados a la producción, la artesanía y el desarrollo local. Su enfoque comunitario la convierte en un espacio de referencia para la educación rural, donde las actividades prácticas cumplen un papel fundamental en el proceso formativo.</w:t>
      </w:r>
    </w:p>
    <w:p w14:paraId="327886F9" w14:textId="77777777" w:rsidR="00A17CE6" w:rsidRPr="00A17CE6" w:rsidRDefault="00A17CE6" w:rsidP="006039FA">
      <w:pPr>
        <w:spacing w:line="480" w:lineRule="auto"/>
        <w:ind w:firstLine="709"/>
        <w:jc w:val="both"/>
        <w:rPr>
          <w:rFonts w:ascii="Times New Roman" w:hAnsi="Times New Roman" w:cs="Times New Roman"/>
        </w:rPr>
      </w:pPr>
      <w:r w:rsidRPr="00A17CE6">
        <w:rPr>
          <w:rFonts w:ascii="Times New Roman" w:hAnsi="Times New Roman" w:cs="Times New Roman"/>
        </w:rPr>
        <w:t>En este contexto, el C.E.A. desarrolla labores pedagógicas y productivas en invernaderos académicos que dependen directamente de la disponibilidad de agua para su funcionamiento continuo. Sin embargo, la institución enfrenta limitaciones hídricas debido a que depende de un único ojo de agua comunitario, cuya capacidad resulta insuficiente para cubrir la demanda de riego y otras actividades formativas. Esta situación afecta la continuidad de las prácticas agropecuarias y evidencia la necesidad de plantear soluciones tecnológicas que fortalezcan la gestión del recurso hídrico dentro del entorno institucional.</w:t>
      </w:r>
    </w:p>
    <w:p w14:paraId="44B658E4" w14:textId="1653AE67" w:rsidR="00724703" w:rsidRPr="00380FD4" w:rsidRDefault="00724703" w:rsidP="006039FA">
      <w:pPr>
        <w:pStyle w:val="Ttulo3"/>
        <w:numPr>
          <w:ilvl w:val="2"/>
          <w:numId w:val="7"/>
        </w:numPr>
        <w:spacing w:line="480" w:lineRule="auto"/>
        <w:ind w:left="0" w:hanging="12"/>
        <w:jc w:val="both"/>
        <w:rPr>
          <w:rFonts w:ascii="Times New Roman" w:hAnsi="Times New Roman" w:cs="Times New Roman"/>
          <w:color w:val="auto"/>
          <w:sz w:val="24"/>
          <w:szCs w:val="24"/>
        </w:rPr>
      </w:pPr>
      <w:r w:rsidRPr="00380FD4">
        <w:rPr>
          <w:rFonts w:ascii="Times New Roman" w:hAnsi="Times New Roman" w:cs="Times New Roman"/>
          <w:color w:val="auto"/>
          <w:sz w:val="24"/>
          <w:szCs w:val="24"/>
        </w:rPr>
        <w:t xml:space="preserve"> </w:t>
      </w:r>
      <w:bookmarkStart w:id="5" w:name="_Toc227252319"/>
      <w:r w:rsidRPr="00380FD4">
        <w:rPr>
          <w:rFonts w:ascii="Times New Roman" w:hAnsi="Times New Roman" w:cs="Times New Roman"/>
          <w:color w:val="auto"/>
          <w:sz w:val="24"/>
          <w:szCs w:val="24"/>
        </w:rPr>
        <w:t>Antecedentes del problema</w:t>
      </w:r>
      <w:bookmarkEnd w:id="5"/>
    </w:p>
    <w:p w14:paraId="75B44F6C" w14:textId="77777777" w:rsidR="005A00DD" w:rsidRPr="00380FD4" w:rsidRDefault="005A00DD"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La escasez de agua en </w:t>
      </w:r>
      <w:proofErr w:type="spellStart"/>
      <w:r w:rsidRPr="00380FD4">
        <w:rPr>
          <w:rFonts w:ascii="Times New Roman" w:hAnsi="Times New Roman" w:cs="Times New Roman"/>
        </w:rPr>
        <w:t>Titicachi</w:t>
      </w:r>
      <w:proofErr w:type="spellEnd"/>
      <w:r w:rsidRPr="00380FD4">
        <w:rPr>
          <w:rFonts w:ascii="Times New Roman" w:hAnsi="Times New Roman" w:cs="Times New Roman"/>
        </w:rPr>
        <w:t xml:space="preserve"> ha sido una limitante recurrente para el riego y la producción agrícola local, lo que repercute directamente en la calidad de las prácticas educativas del C.E.A.</w:t>
      </w:r>
    </w:p>
    <w:p w14:paraId="27F2232A" w14:textId="24A802BC" w:rsidR="005A00DD" w:rsidRPr="00380FD4" w:rsidRDefault="005A00DD" w:rsidP="006039FA">
      <w:pPr>
        <w:spacing w:line="480" w:lineRule="auto"/>
        <w:ind w:firstLine="709"/>
        <w:jc w:val="both"/>
        <w:rPr>
          <w:rFonts w:ascii="Times New Roman" w:hAnsi="Times New Roman" w:cs="Times New Roman"/>
        </w:rPr>
      </w:pPr>
      <w:r w:rsidRPr="00380FD4">
        <w:rPr>
          <w:rFonts w:ascii="Times New Roman" w:hAnsi="Times New Roman" w:cs="Times New Roman"/>
        </w:rPr>
        <w:lastRenderedPageBreak/>
        <w:t>La variabilidad climática y la ausencia de sistemas de captación alternativos impiden planificar con precisión las actividades prácticas, aumentando la dependencia del ojo de agua y reduciendo el alcance pedagógico de los invernaderos.</w:t>
      </w:r>
    </w:p>
    <w:p w14:paraId="439FCF39" w14:textId="28C68869" w:rsidR="00724703" w:rsidRPr="00380FD4" w:rsidRDefault="000F31A4" w:rsidP="006039FA">
      <w:pPr>
        <w:pStyle w:val="Ttulo3"/>
        <w:numPr>
          <w:ilvl w:val="2"/>
          <w:numId w:val="7"/>
        </w:numPr>
        <w:spacing w:line="480" w:lineRule="auto"/>
        <w:ind w:left="0" w:hanging="11"/>
        <w:jc w:val="both"/>
        <w:rPr>
          <w:rFonts w:ascii="Times New Roman" w:hAnsi="Times New Roman" w:cs="Times New Roman"/>
          <w:color w:val="auto"/>
          <w:sz w:val="24"/>
          <w:szCs w:val="24"/>
        </w:rPr>
      </w:pPr>
      <w:r w:rsidRPr="00380FD4">
        <w:rPr>
          <w:rFonts w:ascii="Times New Roman" w:hAnsi="Times New Roman" w:cs="Times New Roman"/>
          <w:color w:val="auto"/>
          <w:sz w:val="24"/>
          <w:szCs w:val="24"/>
        </w:rPr>
        <w:t xml:space="preserve"> </w:t>
      </w:r>
      <w:bookmarkStart w:id="6" w:name="_Toc227252320"/>
      <w:r w:rsidR="00724703" w:rsidRPr="00380FD4">
        <w:rPr>
          <w:rFonts w:ascii="Times New Roman" w:hAnsi="Times New Roman" w:cs="Times New Roman"/>
          <w:color w:val="auto"/>
          <w:sz w:val="24"/>
          <w:szCs w:val="24"/>
        </w:rPr>
        <w:t>Antecedentes del proyecto de investigación</w:t>
      </w:r>
      <w:bookmarkEnd w:id="6"/>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380FD4" w14:paraId="6755A57E" w14:textId="77777777" w:rsidTr="00887626">
        <w:tc>
          <w:tcPr>
            <w:tcW w:w="2655" w:type="dxa"/>
            <w:shd w:val="clear" w:color="auto" w:fill="FFE599"/>
            <w:tcMar>
              <w:top w:w="100" w:type="dxa"/>
              <w:left w:w="100" w:type="dxa"/>
              <w:bottom w:w="100" w:type="dxa"/>
              <w:right w:w="100" w:type="dxa"/>
            </w:tcMar>
            <w:vAlign w:val="center"/>
          </w:tcPr>
          <w:p w14:paraId="46BCBE3F"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Institución: </w:t>
            </w:r>
          </w:p>
        </w:tc>
        <w:tc>
          <w:tcPr>
            <w:tcW w:w="6705" w:type="dxa"/>
            <w:shd w:val="clear" w:color="auto" w:fill="FFF2CC"/>
            <w:tcMar>
              <w:top w:w="100" w:type="dxa"/>
              <w:left w:w="100" w:type="dxa"/>
              <w:bottom w:w="100" w:type="dxa"/>
              <w:right w:w="100" w:type="dxa"/>
            </w:tcMar>
            <w:vAlign w:val="center"/>
          </w:tcPr>
          <w:p w14:paraId="51DB5B98" w14:textId="107826E6"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ONG LIDER + Universidad San Francisco Xavier</w:t>
            </w:r>
          </w:p>
        </w:tc>
      </w:tr>
      <w:tr w:rsidR="00380FD4" w:rsidRPr="00380FD4" w14:paraId="4BBA374D" w14:textId="77777777" w:rsidTr="00887626">
        <w:tc>
          <w:tcPr>
            <w:tcW w:w="2655" w:type="dxa"/>
            <w:shd w:val="clear" w:color="auto" w:fill="FFE599"/>
            <w:tcMar>
              <w:top w:w="100" w:type="dxa"/>
              <w:left w:w="100" w:type="dxa"/>
              <w:bottom w:w="100" w:type="dxa"/>
              <w:right w:w="100" w:type="dxa"/>
            </w:tcMar>
            <w:vAlign w:val="center"/>
          </w:tcPr>
          <w:p w14:paraId="5BBAB35B"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Título:</w:t>
            </w:r>
          </w:p>
        </w:tc>
        <w:tc>
          <w:tcPr>
            <w:tcW w:w="6705" w:type="dxa"/>
            <w:shd w:val="clear" w:color="auto" w:fill="FFF2CC"/>
            <w:tcMar>
              <w:top w:w="100" w:type="dxa"/>
              <w:left w:w="100" w:type="dxa"/>
              <w:bottom w:w="100" w:type="dxa"/>
              <w:right w:w="100" w:type="dxa"/>
            </w:tcMar>
            <w:vAlign w:val="center"/>
          </w:tcPr>
          <w:p w14:paraId="247F8912" w14:textId="27715C7F" w:rsidR="00C41B9B" w:rsidRPr="00380FD4" w:rsidRDefault="00C41B9B" w:rsidP="00C41B9B">
            <w:pPr>
              <w:jc w:val="center"/>
              <w:rPr>
                <w:rFonts w:ascii="Times New Roman" w:hAnsi="Times New Roman" w:cs="Times New Roman"/>
              </w:rPr>
            </w:pPr>
            <w:r w:rsidRPr="00380FD4">
              <w:rPr>
                <w:rFonts w:ascii="Times New Roman" w:hAnsi="Times New Roman" w:cs="Times New Roman"/>
              </w:rPr>
              <w:br/>
              <w:t>Implementación de atrapanieblas en comunidades altoandinas</w:t>
            </w:r>
          </w:p>
        </w:tc>
      </w:tr>
      <w:tr w:rsidR="00380FD4" w:rsidRPr="00380FD4" w14:paraId="039A93F0" w14:textId="77777777" w:rsidTr="00887626">
        <w:tc>
          <w:tcPr>
            <w:tcW w:w="2655" w:type="dxa"/>
            <w:shd w:val="clear" w:color="auto" w:fill="FFE599"/>
            <w:tcMar>
              <w:top w:w="100" w:type="dxa"/>
              <w:left w:w="100" w:type="dxa"/>
              <w:bottom w:w="100" w:type="dxa"/>
              <w:right w:w="100" w:type="dxa"/>
            </w:tcMar>
            <w:vAlign w:val="center"/>
          </w:tcPr>
          <w:p w14:paraId="41E874EA"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Año de publicación:</w:t>
            </w:r>
          </w:p>
        </w:tc>
        <w:tc>
          <w:tcPr>
            <w:tcW w:w="6705" w:type="dxa"/>
            <w:shd w:val="clear" w:color="auto" w:fill="FFF2CC"/>
            <w:tcMar>
              <w:top w:w="100" w:type="dxa"/>
              <w:left w:w="100" w:type="dxa"/>
              <w:bottom w:w="100" w:type="dxa"/>
              <w:right w:w="100" w:type="dxa"/>
            </w:tcMar>
            <w:vAlign w:val="center"/>
          </w:tcPr>
          <w:p w14:paraId="0DDA1D16" w14:textId="7D84C83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2024</w:t>
            </w:r>
          </w:p>
        </w:tc>
      </w:tr>
      <w:tr w:rsidR="00380FD4" w:rsidRPr="00380FD4" w14:paraId="365394F8" w14:textId="77777777" w:rsidTr="00887626">
        <w:tc>
          <w:tcPr>
            <w:tcW w:w="2655" w:type="dxa"/>
            <w:shd w:val="clear" w:color="auto" w:fill="FFE599"/>
            <w:tcMar>
              <w:top w:w="100" w:type="dxa"/>
              <w:left w:w="100" w:type="dxa"/>
              <w:bottom w:w="100" w:type="dxa"/>
              <w:right w:w="100" w:type="dxa"/>
            </w:tcMar>
            <w:vAlign w:val="center"/>
          </w:tcPr>
          <w:p w14:paraId="5C2A017A" w14:textId="77777777" w:rsidR="00C41B9B" w:rsidRPr="00380FD4" w:rsidRDefault="00C41B9B" w:rsidP="00887626">
            <w:pP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Resumen del autor: </w:t>
            </w:r>
          </w:p>
        </w:tc>
        <w:tc>
          <w:tcPr>
            <w:tcW w:w="6705" w:type="dxa"/>
            <w:shd w:val="clear" w:color="auto" w:fill="FFF2CC"/>
            <w:tcMar>
              <w:top w:w="100" w:type="dxa"/>
              <w:left w:w="100" w:type="dxa"/>
              <w:bottom w:w="100" w:type="dxa"/>
              <w:right w:w="100" w:type="dxa"/>
            </w:tcMar>
            <w:vAlign w:val="center"/>
          </w:tcPr>
          <w:p w14:paraId="5287945D" w14:textId="6AD3708E" w:rsidR="00C41B9B" w:rsidRPr="00380FD4" w:rsidRDefault="00C41B9B" w:rsidP="00887626">
            <w:pPr>
              <w:spacing w:line="240" w:lineRule="auto"/>
              <w:rPr>
                <w:rFonts w:ascii="Times New Roman" w:eastAsia="Times New Roman" w:hAnsi="Times New Roman" w:cs="Times New Roman"/>
              </w:rPr>
            </w:pPr>
            <w:r w:rsidRPr="00380FD4">
              <w:rPr>
                <w:rFonts w:ascii="Times New Roman" w:eastAsia="Times New Roman" w:hAnsi="Times New Roman" w:cs="Times New Roman"/>
              </w:rPr>
              <w:t xml:space="preserve">Iniciativa comunitaria instaló tres estructuras de mallas </w:t>
            </w:r>
            <w:proofErr w:type="spellStart"/>
            <w:r w:rsidRPr="00380FD4">
              <w:rPr>
                <w:rFonts w:ascii="Times New Roman" w:eastAsia="Times New Roman" w:hAnsi="Times New Roman" w:cs="Times New Roman"/>
              </w:rPr>
              <w:t>Raschel</w:t>
            </w:r>
            <w:proofErr w:type="spellEnd"/>
            <w:r w:rsidRPr="00380FD4">
              <w:rPr>
                <w:rFonts w:ascii="Times New Roman" w:eastAsia="Times New Roman" w:hAnsi="Times New Roman" w:cs="Times New Roman"/>
              </w:rPr>
              <w:t xml:space="preserve"> totalizando 40 m² en altitudes superiores a 3.800 msnm. Capturó entre 200-400 litros diarios durante períodos de niebla frecuente (mayo-septiembre), abasteciendo huertos familiares comunitarios con 15-20 hogares beneficiados. Incluyó evaluación hidrológico-económica demostrando retorno inversión &lt;2 años y mantenimiento mínimo (limpieza mensual). Proyecto piloto validó viabilidad técnica en Altiplano boliviano, pero operó completamente pasivo.</w:t>
            </w:r>
          </w:p>
        </w:tc>
      </w:tr>
    </w:tbl>
    <w:p w14:paraId="384CEE97" w14:textId="77777777" w:rsidR="00C41B9B" w:rsidRPr="00380FD4" w:rsidRDefault="00C41B9B" w:rsidP="00C41B9B">
      <w:pPr>
        <w:rPr>
          <w:rFonts w:ascii="Times New Roman" w:hAnsi="Times New Roman" w:cs="Times New Roman"/>
        </w:rPr>
      </w:pPr>
    </w:p>
    <w:p w14:paraId="7F0D8D2E" w14:textId="3831BF78" w:rsidR="00792DB4" w:rsidRPr="00380FD4" w:rsidRDefault="00792DB4" w:rsidP="00792DB4">
      <w:pPr>
        <w:pStyle w:val="Ttulo4"/>
        <w:spacing w:line="240" w:lineRule="auto"/>
        <w:jc w:val="center"/>
        <w:rPr>
          <w:rFonts w:ascii="Times New Roman" w:eastAsia="Times New Roman" w:hAnsi="Times New Roman" w:cs="Times New Roman"/>
          <w:color w:val="auto"/>
        </w:rPr>
      </w:pPr>
      <w:r w:rsidRPr="00380FD4">
        <w:rPr>
          <w:rFonts w:ascii="Times New Roman" w:eastAsia="Times New Roman" w:hAnsi="Times New Roman" w:cs="Times New Roman"/>
          <w:color w:val="auto"/>
        </w:rPr>
        <w:t xml:space="preserve">Tabla 1. </w:t>
      </w:r>
      <w:r w:rsidR="00380FD4" w:rsidRPr="00380FD4">
        <w:rPr>
          <w:rFonts w:ascii="Times New Roman" w:hAnsi="Times New Roman" w:cs="Times New Roman"/>
          <w:color w:val="auto"/>
        </w:rPr>
        <w:t>Implementación de atrapanieblas en comunidades altoandinas</w:t>
      </w:r>
    </w:p>
    <w:p w14:paraId="45EE2794" w14:textId="75E617A9" w:rsidR="00792DB4" w:rsidRPr="00380FD4" w:rsidRDefault="00792DB4" w:rsidP="00792DB4">
      <w:pPr>
        <w:jc w:val="center"/>
        <w:rPr>
          <w:rFonts w:ascii="Times New Roman" w:eastAsia="Times New Roman" w:hAnsi="Times New Roman" w:cs="Times New Roman"/>
        </w:rPr>
      </w:pPr>
      <w:r w:rsidRPr="00380FD4">
        <w:rPr>
          <w:rFonts w:ascii="Times New Roman" w:eastAsia="Times New Roman" w:hAnsi="Times New Roman" w:cs="Times New Roman"/>
          <w:i/>
          <w:iCs/>
        </w:rPr>
        <w:t xml:space="preserve">Fuente: </w:t>
      </w:r>
      <w:r w:rsidR="007627C4">
        <w:rPr>
          <w:rFonts w:ascii="Times New Roman" w:eastAsia="Times New Roman" w:hAnsi="Times New Roman" w:cs="Times New Roman"/>
          <w:i/>
          <w:iCs/>
        </w:rPr>
        <w:t>Elaboración propia</w:t>
      </w:r>
    </w:p>
    <w:p w14:paraId="3F6F092B" w14:textId="77777777" w:rsidR="00C41B9B" w:rsidRDefault="00C41B9B" w:rsidP="00C41B9B">
      <w:pPr>
        <w:rPr>
          <w:rFonts w:ascii="Times New Roman" w:hAnsi="Times New Roman" w:cs="Times New Roman"/>
        </w:rPr>
      </w:pPr>
    </w:p>
    <w:p w14:paraId="3AA9F42F" w14:textId="77777777" w:rsidR="008F39A1" w:rsidRDefault="008F39A1" w:rsidP="00C41B9B">
      <w:pPr>
        <w:rPr>
          <w:rFonts w:ascii="Times New Roman" w:hAnsi="Times New Roman" w:cs="Times New Roman"/>
        </w:rPr>
      </w:pPr>
    </w:p>
    <w:p w14:paraId="766C71FE" w14:textId="77777777" w:rsidR="008F39A1" w:rsidRDefault="008F39A1" w:rsidP="00C41B9B">
      <w:pPr>
        <w:rPr>
          <w:rFonts w:ascii="Times New Roman" w:hAnsi="Times New Roman" w:cs="Times New Roman"/>
        </w:rPr>
      </w:pPr>
    </w:p>
    <w:p w14:paraId="4B1BE74D" w14:textId="77777777" w:rsidR="00C41B9B" w:rsidRDefault="00C41B9B" w:rsidP="00C41B9B">
      <w:pPr>
        <w:rPr>
          <w:rFonts w:ascii="Times New Roman" w:hAnsi="Times New Roman" w:cs="Times New Roman"/>
        </w:rPr>
      </w:pPr>
    </w:p>
    <w:p w14:paraId="0F86D793" w14:textId="77777777" w:rsidR="006039FA" w:rsidRDefault="006039FA" w:rsidP="00C41B9B">
      <w:pPr>
        <w:rPr>
          <w:rFonts w:ascii="Times New Roman" w:hAnsi="Times New Roman" w:cs="Times New Roman"/>
        </w:rPr>
      </w:pPr>
    </w:p>
    <w:p w14:paraId="44FC2AAB" w14:textId="77777777" w:rsidR="006039FA" w:rsidRDefault="006039FA" w:rsidP="00C41B9B">
      <w:pPr>
        <w:rPr>
          <w:rFonts w:ascii="Times New Roman" w:hAnsi="Times New Roman" w:cs="Times New Roman"/>
        </w:rPr>
      </w:pPr>
    </w:p>
    <w:p w14:paraId="5A4B9096" w14:textId="77777777" w:rsidR="006039FA" w:rsidRPr="00380FD4" w:rsidRDefault="006039FA" w:rsidP="00C41B9B">
      <w:pPr>
        <w:rPr>
          <w:rFonts w:ascii="Times New Roman" w:hAnsi="Times New Roman" w:cs="Times New Roman"/>
        </w:rPr>
      </w:pPr>
    </w:p>
    <w:p w14:paraId="13F4C875" w14:textId="77777777" w:rsidR="00C41B9B" w:rsidRPr="00380FD4" w:rsidRDefault="00C41B9B" w:rsidP="00C41B9B">
      <w:pPr>
        <w:rPr>
          <w:rFonts w:ascii="Times New Roman" w:hAnsi="Times New Roman" w:cs="Times New Roman"/>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380FD4" w14:paraId="7081ABBB" w14:textId="77777777" w:rsidTr="00887626">
        <w:tc>
          <w:tcPr>
            <w:tcW w:w="2655" w:type="dxa"/>
            <w:shd w:val="clear" w:color="auto" w:fill="FFE599"/>
            <w:tcMar>
              <w:top w:w="100" w:type="dxa"/>
              <w:left w:w="100" w:type="dxa"/>
              <w:bottom w:w="100" w:type="dxa"/>
              <w:right w:w="100" w:type="dxa"/>
            </w:tcMar>
            <w:vAlign w:val="center"/>
          </w:tcPr>
          <w:p w14:paraId="3689820C"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lastRenderedPageBreak/>
              <w:t xml:space="preserve">Institución: </w:t>
            </w:r>
          </w:p>
        </w:tc>
        <w:tc>
          <w:tcPr>
            <w:tcW w:w="6705" w:type="dxa"/>
            <w:shd w:val="clear" w:color="auto" w:fill="FFF2CC"/>
            <w:tcMar>
              <w:top w:w="100" w:type="dxa"/>
              <w:left w:w="100" w:type="dxa"/>
              <w:bottom w:w="100" w:type="dxa"/>
              <w:right w:w="100" w:type="dxa"/>
            </w:tcMar>
            <w:vAlign w:val="center"/>
          </w:tcPr>
          <w:p w14:paraId="544EDD03" w14:textId="52F3EF30"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Cabildo de Gran Canaria + LIFE </w:t>
            </w:r>
            <w:proofErr w:type="spellStart"/>
            <w:r w:rsidRPr="00380FD4">
              <w:rPr>
                <w:rFonts w:ascii="Times New Roman" w:eastAsia="Times New Roman" w:hAnsi="Times New Roman" w:cs="Times New Roman"/>
              </w:rPr>
              <w:t>Programme</w:t>
            </w:r>
            <w:proofErr w:type="spellEnd"/>
            <w:r w:rsidRPr="00380FD4">
              <w:rPr>
                <w:rFonts w:ascii="Times New Roman" w:eastAsia="Times New Roman" w:hAnsi="Times New Roman" w:cs="Times New Roman"/>
              </w:rPr>
              <w:t xml:space="preserve"> (Unión Europea)</w:t>
            </w:r>
          </w:p>
        </w:tc>
      </w:tr>
      <w:tr w:rsidR="00380FD4" w:rsidRPr="00380FD4" w14:paraId="40C32420" w14:textId="77777777" w:rsidTr="00887626">
        <w:tc>
          <w:tcPr>
            <w:tcW w:w="2655" w:type="dxa"/>
            <w:shd w:val="clear" w:color="auto" w:fill="FFE599"/>
            <w:tcMar>
              <w:top w:w="100" w:type="dxa"/>
              <w:left w:w="100" w:type="dxa"/>
              <w:bottom w:w="100" w:type="dxa"/>
              <w:right w:w="100" w:type="dxa"/>
            </w:tcMar>
            <w:vAlign w:val="center"/>
          </w:tcPr>
          <w:p w14:paraId="39A61780"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Título:</w:t>
            </w:r>
          </w:p>
        </w:tc>
        <w:tc>
          <w:tcPr>
            <w:tcW w:w="6705" w:type="dxa"/>
            <w:shd w:val="clear" w:color="auto" w:fill="FFF2CC"/>
            <w:tcMar>
              <w:top w:w="100" w:type="dxa"/>
              <w:left w:w="100" w:type="dxa"/>
              <w:bottom w:w="100" w:type="dxa"/>
              <w:right w:w="100" w:type="dxa"/>
            </w:tcMar>
            <w:vAlign w:val="center"/>
          </w:tcPr>
          <w:p w14:paraId="33E05900" w14:textId="16A9825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LIFE Nieblas: Captación avanzada de niebla para restauración ecológica del Barranco de la Virgen</w:t>
            </w:r>
          </w:p>
        </w:tc>
      </w:tr>
      <w:tr w:rsidR="00380FD4" w:rsidRPr="00380FD4" w14:paraId="6E2950CD" w14:textId="77777777" w:rsidTr="00887626">
        <w:tc>
          <w:tcPr>
            <w:tcW w:w="2655" w:type="dxa"/>
            <w:shd w:val="clear" w:color="auto" w:fill="FFE599"/>
            <w:tcMar>
              <w:top w:w="100" w:type="dxa"/>
              <w:left w:w="100" w:type="dxa"/>
              <w:bottom w:w="100" w:type="dxa"/>
              <w:right w:w="100" w:type="dxa"/>
            </w:tcMar>
            <w:vAlign w:val="center"/>
          </w:tcPr>
          <w:p w14:paraId="194DB246"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Año de publicación:</w:t>
            </w:r>
          </w:p>
        </w:tc>
        <w:tc>
          <w:tcPr>
            <w:tcW w:w="6705" w:type="dxa"/>
            <w:shd w:val="clear" w:color="auto" w:fill="FFF2CC"/>
            <w:tcMar>
              <w:top w:w="100" w:type="dxa"/>
              <w:left w:w="100" w:type="dxa"/>
              <w:bottom w:w="100" w:type="dxa"/>
              <w:right w:w="100" w:type="dxa"/>
            </w:tcMar>
            <w:vAlign w:val="center"/>
          </w:tcPr>
          <w:p w14:paraId="54BCE851" w14:textId="1AFD6662"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2020-actual</w:t>
            </w:r>
          </w:p>
        </w:tc>
      </w:tr>
      <w:tr w:rsidR="00380FD4" w:rsidRPr="00380FD4" w14:paraId="7E0CF527" w14:textId="77777777" w:rsidTr="00887626">
        <w:tc>
          <w:tcPr>
            <w:tcW w:w="2655" w:type="dxa"/>
            <w:shd w:val="clear" w:color="auto" w:fill="FFE599"/>
            <w:tcMar>
              <w:top w:w="100" w:type="dxa"/>
              <w:left w:w="100" w:type="dxa"/>
              <w:bottom w:w="100" w:type="dxa"/>
              <w:right w:w="100" w:type="dxa"/>
            </w:tcMar>
            <w:vAlign w:val="center"/>
          </w:tcPr>
          <w:p w14:paraId="420DBF75" w14:textId="77777777" w:rsidR="00C41B9B" w:rsidRPr="00380FD4" w:rsidRDefault="00C41B9B" w:rsidP="00887626">
            <w:pP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Resumen del autor: </w:t>
            </w:r>
          </w:p>
        </w:tc>
        <w:tc>
          <w:tcPr>
            <w:tcW w:w="6705" w:type="dxa"/>
            <w:shd w:val="clear" w:color="auto" w:fill="FFF2CC"/>
            <w:tcMar>
              <w:top w:w="100" w:type="dxa"/>
              <w:left w:w="100" w:type="dxa"/>
              <w:bottom w:w="100" w:type="dxa"/>
              <w:right w:w="100" w:type="dxa"/>
            </w:tcMar>
            <w:vAlign w:val="center"/>
          </w:tcPr>
          <w:p w14:paraId="2476D66E" w14:textId="0B6992D3" w:rsidR="00C41B9B" w:rsidRPr="00380FD4" w:rsidRDefault="00C41B9B" w:rsidP="00887626">
            <w:pPr>
              <w:spacing w:line="240" w:lineRule="auto"/>
              <w:rPr>
                <w:rFonts w:ascii="Times New Roman" w:eastAsia="Times New Roman" w:hAnsi="Times New Roman" w:cs="Times New Roman"/>
              </w:rPr>
            </w:pPr>
            <w:r w:rsidRPr="00380FD4">
              <w:rPr>
                <w:rFonts w:ascii="Times New Roman" w:eastAsia="Times New Roman" w:hAnsi="Times New Roman" w:cs="Times New Roman"/>
              </w:rPr>
              <w:t xml:space="preserve">Desarrolló prototipos industriales de mallas polipropileno optimizadas que capturaron 215.000 litros anuales en clima semiárido mediterráneo. Agua condensada reforestó 33 hectáreas de laurisilva dañada por incendio forestal. Financiado con 2 millones de euros UE, incluyó modelado hidrológico detallado, análisis de eficiencia por orientación y estudio impacto ambiental. Validó rendimientos &gt;10 L/m²/día en condiciones </w:t>
            </w:r>
            <w:r w:rsidR="007627C4" w:rsidRPr="00380FD4">
              <w:rPr>
                <w:rFonts w:ascii="Times New Roman" w:eastAsia="Times New Roman" w:hAnsi="Times New Roman" w:cs="Times New Roman"/>
              </w:rPr>
              <w:t>óptimas,</w:t>
            </w:r>
            <w:r w:rsidRPr="00380FD4">
              <w:rPr>
                <w:rFonts w:ascii="Times New Roman" w:eastAsia="Times New Roman" w:hAnsi="Times New Roman" w:cs="Times New Roman"/>
              </w:rPr>
              <w:t xml:space="preserve"> pero sin automatización operativa.</w:t>
            </w:r>
          </w:p>
        </w:tc>
      </w:tr>
    </w:tbl>
    <w:p w14:paraId="37540A0E" w14:textId="502A4F9A" w:rsidR="007233F1" w:rsidRPr="00380FD4" w:rsidRDefault="007233F1" w:rsidP="007233F1">
      <w:pPr>
        <w:pStyle w:val="Ttulo4"/>
        <w:spacing w:line="240" w:lineRule="auto"/>
        <w:jc w:val="center"/>
        <w:rPr>
          <w:rFonts w:ascii="Times New Roman" w:eastAsia="Times New Roman" w:hAnsi="Times New Roman" w:cs="Times New Roman"/>
          <w:color w:val="auto"/>
        </w:rPr>
      </w:pPr>
      <w:r w:rsidRPr="00380FD4">
        <w:rPr>
          <w:rFonts w:ascii="Times New Roman" w:eastAsia="Times New Roman" w:hAnsi="Times New Roman" w:cs="Times New Roman"/>
          <w:color w:val="auto"/>
        </w:rPr>
        <w:t xml:space="preserve">Tabla 2. </w:t>
      </w:r>
      <w:r w:rsidR="00380FD4" w:rsidRPr="00380FD4">
        <w:rPr>
          <w:rFonts w:ascii="Times New Roman" w:eastAsia="Times New Roman" w:hAnsi="Times New Roman" w:cs="Times New Roman"/>
          <w:color w:val="auto"/>
        </w:rPr>
        <w:t>Captación avanzada de niebla para restauración ecológica del Barranco de la Virgen</w:t>
      </w:r>
    </w:p>
    <w:p w14:paraId="156CB21B" w14:textId="14F2988D" w:rsidR="00C41B9B" w:rsidRDefault="007233F1" w:rsidP="00380FD4">
      <w:pPr>
        <w:jc w:val="center"/>
        <w:rPr>
          <w:rFonts w:ascii="Times New Roman" w:eastAsia="Times New Roman" w:hAnsi="Times New Roman" w:cs="Times New Roman"/>
          <w:i/>
          <w:iCs/>
        </w:rPr>
      </w:pPr>
      <w:r w:rsidRPr="00380FD4">
        <w:rPr>
          <w:rFonts w:ascii="Times New Roman" w:eastAsia="Times New Roman" w:hAnsi="Times New Roman" w:cs="Times New Roman"/>
          <w:i/>
          <w:iCs/>
        </w:rPr>
        <w:t xml:space="preserve">Fuente: </w:t>
      </w:r>
      <w:r w:rsidR="007627C4">
        <w:rPr>
          <w:rFonts w:ascii="Times New Roman" w:eastAsia="Times New Roman" w:hAnsi="Times New Roman" w:cs="Times New Roman"/>
          <w:i/>
          <w:iCs/>
        </w:rPr>
        <w:t>Elaboración propia</w:t>
      </w:r>
    </w:p>
    <w:p w14:paraId="37F67201" w14:textId="22D965AD" w:rsidR="008F39A1" w:rsidRPr="008F39A1" w:rsidRDefault="008F39A1" w:rsidP="008F39A1">
      <w:pPr>
        <w:jc w:val="center"/>
        <w:rPr>
          <w:rFonts w:ascii="Times New Roman" w:eastAsia="Times New Roman" w:hAnsi="Times New Roman" w:cs="Times New Roman"/>
          <w:i/>
          <w:iCs/>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380FD4" w14:paraId="6501D23E" w14:textId="77777777" w:rsidTr="00887626">
        <w:tc>
          <w:tcPr>
            <w:tcW w:w="2655" w:type="dxa"/>
            <w:shd w:val="clear" w:color="auto" w:fill="FFE599"/>
            <w:tcMar>
              <w:top w:w="100" w:type="dxa"/>
              <w:left w:w="100" w:type="dxa"/>
              <w:bottom w:w="100" w:type="dxa"/>
              <w:right w:w="100" w:type="dxa"/>
            </w:tcMar>
            <w:vAlign w:val="center"/>
          </w:tcPr>
          <w:p w14:paraId="581C3716"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Institución: </w:t>
            </w:r>
          </w:p>
        </w:tc>
        <w:tc>
          <w:tcPr>
            <w:tcW w:w="6705" w:type="dxa"/>
            <w:shd w:val="clear" w:color="auto" w:fill="FFF2CC"/>
            <w:tcMar>
              <w:top w:w="100" w:type="dxa"/>
              <w:left w:w="100" w:type="dxa"/>
              <w:bottom w:w="100" w:type="dxa"/>
              <w:right w:w="100" w:type="dxa"/>
            </w:tcMar>
            <w:vAlign w:val="center"/>
          </w:tcPr>
          <w:p w14:paraId="4D7A39A2" w14:textId="5F07D6E8"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Torres et al., Universidad Pedagógica y Tecnológica de Colombia (UPTC)</w:t>
            </w:r>
          </w:p>
        </w:tc>
      </w:tr>
      <w:tr w:rsidR="00380FD4" w:rsidRPr="00380FD4" w14:paraId="135546BC" w14:textId="77777777" w:rsidTr="00887626">
        <w:tc>
          <w:tcPr>
            <w:tcW w:w="2655" w:type="dxa"/>
            <w:shd w:val="clear" w:color="auto" w:fill="FFE599"/>
            <w:tcMar>
              <w:top w:w="100" w:type="dxa"/>
              <w:left w:w="100" w:type="dxa"/>
              <w:bottom w:w="100" w:type="dxa"/>
              <w:right w:w="100" w:type="dxa"/>
            </w:tcMar>
            <w:vAlign w:val="center"/>
          </w:tcPr>
          <w:p w14:paraId="11EB7EED"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Título:</w:t>
            </w:r>
          </w:p>
        </w:tc>
        <w:tc>
          <w:tcPr>
            <w:tcW w:w="6705" w:type="dxa"/>
            <w:shd w:val="clear" w:color="auto" w:fill="FFF2CC"/>
            <w:tcMar>
              <w:top w:w="100" w:type="dxa"/>
              <w:left w:w="100" w:type="dxa"/>
              <w:bottom w:w="100" w:type="dxa"/>
              <w:right w:w="100" w:type="dxa"/>
            </w:tcMar>
            <w:vAlign w:val="center"/>
          </w:tcPr>
          <w:p w14:paraId="1270FAE1" w14:textId="78A54F22"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Prototipo funcional </w:t>
            </w:r>
            <w:proofErr w:type="spellStart"/>
            <w:r w:rsidRPr="00380FD4">
              <w:rPr>
                <w:rFonts w:ascii="Times New Roman" w:eastAsia="Times New Roman" w:hAnsi="Times New Roman" w:cs="Times New Roman"/>
              </w:rPr>
              <w:t>IoT</w:t>
            </w:r>
            <w:proofErr w:type="spellEnd"/>
            <w:r w:rsidRPr="00380FD4">
              <w:rPr>
                <w:rFonts w:ascii="Times New Roman" w:eastAsia="Times New Roman" w:hAnsi="Times New Roman" w:cs="Times New Roman"/>
              </w:rPr>
              <w:t xml:space="preserve"> para determinar viabilidad técnica de instalación de atrapanieblas tipo chileno en Chiquinquirá</w:t>
            </w:r>
          </w:p>
        </w:tc>
      </w:tr>
      <w:tr w:rsidR="00380FD4" w:rsidRPr="00380FD4" w14:paraId="79DB2F6C" w14:textId="77777777" w:rsidTr="00887626">
        <w:tc>
          <w:tcPr>
            <w:tcW w:w="2655" w:type="dxa"/>
            <w:shd w:val="clear" w:color="auto" w:fill="FFE599"/>
            <w:tcMar>
              <w:top w:w="100" w:type="dxa"/>
              <w:left w:w="100" w:type="dxa"/>
              <w:bottom w:w="100" w:type="dxa"/>
              <w:right w:w="100" w:type="dxa"/>
            </w:tcMar>
            <w:vAlign w:val="center"/>
          </w:tcPr>
          <w:p w14:paraId="4987483A" w14:textId="7777777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Año de publicación:</w:t>
            </w:r>
          </w:p>
        </w:tc>
        <w:tc>
          <w:tcPr>
            <w:tcW w:w="6705" w:type="dxa"/>
            <w:shd w:val="clear" w:color="auto" w:fill="FFF2CC"/>
            <w:tcMar>
              <w:top w:w="100" w:type="dxa"/>
              <w:left w:w="100" w:type="dxa"/>
              <w:bottom w:w="100" w:type="dxa"/>
              <w:right w:w="100" w:type="dxa"/>
            </w:tcMar>
            <w:vAlign w:val="center"/>
          </w:tcPr>
          <w:p w14:paraId="65EAC02B" w14:textId="5DF94BD7" w:rsidR="00C41B9B" w:rsidRPr="00380FD4" w:rsidRDefault="00C41B9B" w:rsidP="00887626">
            <w:pPr>
              <w:widowControl w:val="0"/>
              <w:pBdr>
                <w:top w:val="nil"/>
                <w:left w:val="nil"/>
                <w:bottom w:val="nil"/>
                <w:right w:val="nil"/>
                <w:between w:val="nil"/>
              </w:pBd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2022</w:t>
            </w:r>
          </w:p>
        </w:tc>
      </w:tr>
      <w:tr w:rsidR="00380FD4" w:rsidRPr="00380FD4" w14:paraId="01C6C5FA" w14:textId="77777777" w:rsidTr="00887626">
        <w:tc>
          <w:tcPr>
            <w:tcW w:w="2655" w:type="dxa"/>
            <w:shd w:val="clear" w:color="auto" w:fill="FFE599"/>
            <w:tcMar>
              <w:top w:w="100" w:type="dxa"/>
              <w:left w:w="100" w:type="dxa"/>
              <w:bottom w:w="100" w:type="dxa"/>
              <w:right w:w="100" w:type="dxa"/>
            </w:tcMar>
            <w:vAlign w:val="center"/>
          </w:tcPr>
          <w:p w14:paraId="68B74176" w14:textId="77777777" w:rsidR="00C41B9B" w:rsidRPr="00380FD4" w:rsidRDefault="00C41B9B" w:rsidP="00887626">
            <w:pPr>
              <w:spacing w:line="240" w:lineRule="auto"/>
              <w:jc w:val="center"/>
              <w:rPr>
                <w:rFonts w:ascii="Times New Roman" w:eastAsia="Times New Roman" w:hAnsi="Times New Roman" w:cs="Times New Roman"/>
              </w:rPr>
            </w:pPr>
            <w:r w:rsidRPr="00380FD4">
              <w:rPr>
                <w:rFonts w:ascii="Times New Roman" w:eastAsia="Times New Roman" w:hAnsi="Times New Roman" w:cs="Times New Roman"/>
              </w:rPr>
              <w:t xml:space="preserve">Resumen del autor: </w:t>
            </w:r>
          </w:p>
        </w:tc>
        <w:tc>
          <w:tcPr>
            <w:tcW w:w="6705" w:type="dxa"/>
            <w:shd w:val="clear" w:color="auto" w:fill="FFF2CC"/>
            <w:tcMar>
              <w:top w:w="100" w:type="dxa"/>
              <w:left w:w="100" w:type="dxa"/>
              <w:bottom w:w="100" w:type="dxa"/>
              <w:right w:w="100" w:type="dxa"/>
            </w:tcMar>
            <w:vAlign w:val="center"/>
          </w:tcPr>
          <w:p w14:paraId="59573630" w14:textId="398237FD" w:rsidR="00C41B9B" w:rsidRPr="00380FD4" w:rsidRDefault="00C41B9B" w:rsidP="00887626">
            <w:pPr>
              <w:spacing w:line="240" w:lineRule="auto"/>
              <w:rPr>
                <w:rFonts w:ascii="Times New Roman" w:eastAsia="Times New Roman" w:hAnsi="Times New Roman" w:cs="Times New Roman"/>
              </w:rPr>
            </w:pPr>
            <w:r w:rsidRPr="00380FD4">
              <w:rPr>
                <w:rFonts w:ascii="Times New Roman" w:eastAsia="Times New Roman" w:hAnsi="Times New Roman" w:cs="Times New Roman"/>
              </w:rPr>
              <w:t xml:space="preserve">Estación meteorológica </w:t>
            </w:r>
            <w:proofErr w:type="spellStart"/>
            <w:r w:rsidRPr="00380FD4">
              <w:rPr>
                <w:rFonts w:ascii="Times New Roman" w:eastAsia="Times New Roman" w:hAnsi="Times New Roman" w:cs="Times New Roman"/>
              </w:rPr>
              <w:t>IoT</w:t>
            </w:r>
            <w:proofErr w:type="spellEnd"/>
            <w:r w:rsidRPr="00380FD4">
              <w:rPr>
                <w:rFonts w:ascii="Times New Roman" w:eastAsia="Times New Roman" w:hAnsi="Times New Roman" w:cs="Times New Roman"/>
              </w:rPr>
              <w:t xml:space="preserve"> autónoma con ESP32 + sensores DHT22/anemómetro/barómetro desplegada 6 meses en Chiquinquirá (2.500 msnm). Registró viento, temperatura, HR y presión atmosférica cada 10 minutos. Datos transmitidos por </w:t>
            </w:r>
            <w:proofErr w:type="spellStart"/>
            <w:r w:rsidRPr="00380FD4">
              <w:rPr>
                <w:rFonts w:ascii="Times New Roman" w:eastAsia="Times New Roman" w:hAnsi="Times New Roman" w:cs="Times New Roman"/>
              </w:rPr>
              <w:t>WiFi</w:t>
            </w:r>
            <w:proofErr w:type="spellEnd"/>
            <w:r w:rsidRPr="00380FD4">
              <w:rPr>
                <w:rFonts w:ascii="Times New Roman" w:eastAsia="Times New Roman" w:hAnsi="Times New Roman" w:cs="Times New Roman"/>
              </w:rPr>
              <w:t xml:space="preserve">/GSM vía </w:t>
            </w:r>
            <w:proofErr w:type="spellStart"/>
            <w:r w:rsidRPr="00380FD4">
              <w:rPr>
                <w:rFonts w:ascii="Times New Roman" w:eastAsia="Times New Roman" w:hAnsi="Times New Roman" w:cs="Times New Roman"/>
              </w:rPr>
              <w:t>Node</w:t>
            </w:r>
            <w:proofErr w:type="spellEnd"/>
            <w:r w:rsidRPr="00380FD4">
              <w:rPr>
                <w:rFonts w:ascii="Times New Roman" w:eastAsia="Times New Roman" w:hAnsi="Times New Roman" w:cs="Times New Roman"/>
              </w:rPr>
              <w:t xml:space="preserve">-RED a plataforma </w:t>
            </w:r>
            <w:proofErr w:type="spellStart"/>
            <w:r w:rsidRPr="00380FD4">
              <w:rPr>
                <w:rFonts w:ascii="Times New Roman" w:eastAsia="Times New Roman" w:hAnsi="Times New Roman" w:cs="Times New Roman"/>
              </w:rPr>
              <w:t>Ubidots</w:t>
            </w:r>
            <w:proofErr w:type="spellEnd"/>
            <w:r w:rsidRPr="00380FD4">
              <w:rPr>
                <w:rFonts w:ascii="Times New Roman" w:eastAsia="Times New Roman" w:hAnsi="Times New Roman" w:cs="Times New Roman"/>
              </w:rPr>
              <w:t> con </w:t>
            </w:r>
            <w:proofErr w:type="spellStart"/>
            <w:r w:rsidRPr="00380FD4">
              <w:rPr>
                <w:rFonts w:ascii="Times New Roman" w:eastAsia="Times New Roman" w:hAnsi="Times New Roman" w:cs="Times New Roman"/>
              </w:rPr>
              <w:t>dashboard</w:t>
            </w:r>
            <w:proofErr w:type="spellEnd"/>
            <w:r w:rsidRPr="00380FD4">
              <w:rPr>
                <w:rFonts w:ascii="Times New Roman" w:eastAsia="Times New Roman" w:hAnsi="Times New Roman" w:cs="Times New Roman"/>
              </w:rPr>
              <w:t xml:space="preserve"> responsive y almacenamiento MySQL. Generó mapas GIS de viabilidad identificando 3 zonas óptimas para mallas (niebla &gt;30% tiempo).</w:t>
            </w:r>
          </w:p>
        </w:tc>
      </w:tr>
    </w:tbl>
    <w:p w14:paraId="3F63D56E" w14:textId="09B0F415" w:rsidR="007233F1" w:rsidRPr="00380FD4" w:rsidRDefault="007233F1" w:rsidP="007233F1">
      <w:pPr>
        <w:pStyle w:val="Ttulo4"/>
        <w:spacing w:line="240" w:lineRule="auto"/>
        <w:jc w:val="center"/>
        <w:rPr>
          <w:rFonts w:ascii="Times New Roman" w:eastAsia="Times New Roman" w:hAnsi="Times New Roman" w:cs="Times New Roman"/>
          <w:color w:val="auto"/>
        </w:rPr>
      </w:pPr>
      <w:r w:rsidRPr="00380FD4">
        <w:rPr>
          <w:rFonts w:ascii="Times New Roman" w:eastAsia="Times New Roman" w:hAnsi="Times New Roman" w:cs="Times New Roman"/>
          <w:color w:val="auto"/>
        </w:rPr>
        <w:t xml:space="preserve">Tabla 3. </w:t>
      </w:r>
      <w:r w:rsidR="00380FD4" w:rsidRPr="00380FD4">
        <w:rPr>
          <w:rFonts w:ascii="Times New Roman" w:eastAsia="Times New Roman" w:hAnsi="Times New Roman" w:cs="Times New Roman"/>
          <w:color w:val="auto"/>
        </w:rPr>
        <w:t xml:space="preserve">Prototipo funcional </w:t>
      </w:r>
      <w:proofErr w:type="spellStart"/>
      <w:r w:rsidR="00380FD4" w:rsidRPr="00380FD4">
        <w:rPr>
          <w:rFonts w:ascii="Times New Roman" w:eastAsia="Times New Roman" w:hAnsi="Times New Roman" w:cs="Times New Roman"/>
          <w:color w:val="auto"/>
        </w:rPr>
        <w:t>IoT</w:t>
      </w:r>
      <w:proofErr w:type="spellEnd"/>
      <w:r w:rsidR="00380FD4" w:rsidRPr="00380FD4">
        <w:rPr>
          <w:rFonts w:ascii="Times New Roman" w:eastAsia="Times New Roman" w:hAnsi="Times New Roman" w:cs="Times New Roman"/>
          <w:color w:val="auto"/>
        </w:rPr>
        <w:t xml:space="preserve"> para determinar viabilidad técnica de instalación de atrapanieblas tipo chileno en Chiquinquirá</w:t>
      </w:r>
    </w:p>
    <w:p w14:paraId="73FFA93C" w14:textId="65CE0F96" w:rsidR="007233F1" w:rsidRPr="00380FD4" w:rsidRDefault="007233F1" w:rsidP="007233F1">
      <w:pPr>
        <w:jc w:val="center"/>
        <w:rPr>
          <w:rFonts w:ascii="Times New Roman" w:eastAsia="Times New Roman" w:hAnsi="Times New Roman" w:cs="Times New Roman"/>
        </w:rPr>
      </w:pPr>
      <w:r w:rsidRPr="00380FD4">
        <w:rPr>
          <w:rFonts w:ascii="Times New Roman" w:eastAsia="Times New Roman" w:hAnsi="Times New Roman" w:cs="Times New Roman"/>
          <w:i/>
          <w:iCs/>
        </w:rPr>
        <w:t xml:space="preserve">Fuente: </w:t>
      </w:r>
      <w:r w:rsidR="007627C4">
        <w:rPr>
          <w:rFonts w:ascii="Times New Roman" w:eastAsia="Times New Roman" w:hAnsi="Times New Roman" w:cs="Times New Roman"/>
          <w:i/>
          <w:iCs/>
        </w:rPr>
        <w:t>Elaboración propia</w:t>
      </w:r>
    </w:p>
    <w:p w14:paraId="640F70B6" w14:textId="77777777" w:rsidR="007233F1" w:rsidRPr="00380FD4" w:rsidRDefault="007233F1" w:rsidP="00C41B9B">
      <w:pPr>
        <w:rPr>
          <w:rFonts w:ascii="Times New Roman" w:hAnsi="Times New Roman" w:cs="Times New Roman"/>
        </w:rPr>
      </w:pPr>
    </w:p>
    <w:p w14:paraId="67EF898F" w14:textId="4B61982F" w:rsidR="00724703" w:rsidRPr="00380FD4" w:rsidRDefault="00724703" w:rsidP="006039FA">
      <w:pPr>
        <w:pStyle w:val="Ttulo2"/>
        <w:numPr>
          <w:ilvl w:val="1"/>
          <w:numId w:val="7"/>
        </w:numPr>
        <w:spacing w:line="480" w:lineRule="auto"/>
        <w:ind w:left="0" w:firstLine="0"/>
        <w:jc w:val="both"/>
        <w:rPr>
          <w:rFonts w:ascii="Times New Roman" w:hAnsi="Times New Roman" w:cs="Times New Roman"/>
          <w:color w:val="auto"/>
          <w:sz w:val="24"/>
          <w:szCs w:val="24"/>
        </w:rPr>
      </w:pPr>
      <w:bookmarkStart w:id="7" w:name="_Toc227252321"/>
      <w:r w:rsidRPr="00380FD4">
        <w:rPr>
          <w:rFonts w:ascii="Times New Roman" w:hAnsi="Times New Roman" w:cs="Times New Roman"/>
          <w:color w:val="auto"/>
          <w:sz w:val="24"/>
          <w:szCs w:val="24"/>
        </w:rPr>
        <w:lastRenderedPageBreak/>
        <w:t>Argumentación de la importancia del objeto de estudio</w:t>
      </w:r>
      <w:bookmarkEnd w:id="7"/>
    </w:p>
    <w:p w14:paraId="20813DFB"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El objeto de estudio, entendido como un sistema de captación de agua de niebla asistido por </w:t>
      </w:r>
      <w:proofErr w:type="spellStart"/>
      <w:r w:rsidRPr="00663FDD">
        <w:rPr>
          <w:rFonts w:ascii="Times New Roman" w:hAnsi="Times New Roman" w:cs="Times New Roman"/>
        </w:rPr>
        <w:t>IoT</w:t>
      </w:r>
      <w:proofErr w:type="spellEnd"/>
      <w:r w:rsidRPr="00663FDD">
        <w:rPr>
          <w:rFonts w:ascii="Times New Roman" w:hAnsi="Times New Roman" w:cs="Times New Roman"/>
        </w:rPr>
        <w:t xml:space="preserve"> y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es relevante porque permite transformar la gestión hídrica del C.E.A. </w:t>
      </w:r>
      <w:proofErr w:type="spellStart"/>
      <w:r w:rsidRPr="00663FDD">
        <w:rPr>
          <w:rFonts w:ascii="Times New Roman" w:hAnsi="Times New Roman" w:cs="Times New Roman"/>
        </w:rPr>
        <w:t>Cetha</w:t>
      </w:r>
      <w:proofErr w:type="spellEnd"/>
      <w:r w:rsidRPr="00663FDD">
        <w:rPr>
          <w:rFonts w:ascii="Times New Roman" w:hAnsi="Times New Roman" w:cs="Times New Roman"/>
        </w:rPr>
        <w:t xml:space="preserve"> Ildefonso de las Muñecas desde un enfoque tradicional hacia uno inteligente y predictivo. A diferencia de los sistemas convencionales, que solo registran el agua ya captada, esta propuesta utiliza modelos de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para analizar datos históricos y anticipar comportamientos futuros del recurso, lo que mejora la planificación de las actividades agrícolas y educativas.</w:t>
      </w:r>
    </w:p>
    <w:p w14:paraId="7B52CC1C" w14:textId="4F6D6A3A" w:rsidR="00806963" w:rsidRPr="00380FD4"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En ese sentido, ML1 permite estimar el volumen diario de agua de niebla a partir de variables meteorológicas como temperatura, presión atmosférica y viento; ML2 calcula la cantidad exacta de riego que requiere cada invernadero y puede ejecutarse en el ESP32 para tomar decisiones inmediatas; y ML3 simula escenarios futuros de disponibilidad hídrica, aportando información útil para la planificación pedagógica. A ello se suma el valor del protocolo MCP, que estandariza la comunicación entre sensores, modelos y </w:t>
      </w:r>
      <w:proofErr w:type="spellStart"/>
      <w:r w:rsidRPr="00663FDD">
        <w:rPr>
          <w:rFonts w:ascii="Times New Roman" w:hAnsi="Times New Roman" w:cs="Times New Roman"/>
        </w:rPr>
        <w:t>dashboard</w:t>
      </w:r>
      <w:proofErr w:type="spellEnd"/>
      <w:r w:rsidRPr="00663FDD">
        <w:rPr>
          <w:rFonts w:ascii="Times New Roman" w:hAnsi="Times New Roman" w:cs="Times New Roman"/>
        </w:rPr>
        <w:t>, permite operación local sin depender de internet y facilita la escalabilidad del sistema. En conjunto, estas tecnologías fortalecen la eficiencia del uso del agua, mejoran la continuidad pedagógica y demuestran la viabilidad de soluciones inteligentes en contextos rurales bolivianos.</w:t>
      </w:r>
    </w:p>
    <w:p w14:paraId="531B1CC3" w14:textId="65E152B9" w:rsidR="00724703" w:rsidRPr="00380FD4" w:rsidRDefault="00724703" w:rsidP="006039FA">
      <w:pPr>
        <w:pStyle w:val="Ttulo2"/>
        <w:numPr>
          <w:ilvl w:val="1"/>
          <w:numId w:val="7"/>
        </w:numPr>
        <w:spacing w:line="480" w:lineRule="auto"/>
        <w:ind w:left="0" w:firstLine="0"/>
        <w:jc w:val="both"/>
        <w:rPr>
          <w:rFonts w:ascii="Times New Roman" w:hAnsi="Times New Roman" w:cs="Times New Roman"/>
          <w:color w:val="auto"/>
          <w:sz w:val="24"/>
          <w:szCs w:val="24"/>
        </w:rPr>
      </w:pPr>
      <w:bookmarkStart w:id="8" w:name="_Toc227252322"/>
      <w:r w:rsidRPr="00380FD4">
        <w:rPr>
          <w:rFonts w:ascii="Times New Roman" w:hAnsi="Times New Roman" w:cs="Times New Roman"/>
          <w:color w:val="auto"/>
          <w:sz w:val="24"/>
          <w:szCs w:val="24"/>
        </w:rPr>
        <w:t>Novedad Científica</w:t>
      </w:r>
      <w:bookmarkEnd w:id="8"/>
    </w:p>
    <w:p w14:paraId="188B198E"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La novedad científica de la presente propuesta radica en el desarrollo de un sistema inteligente que integra la captación física de agua de niebla con una arquitectura de software basada en monitoreo </w:t>
      </w:r>
      <w:proofErr w:type="spellStart"/>
      <w:r w:rsidRPr="00663FDD">
        <w:rPr>
          <w:rFonts w:ascii="Times New Roman" w:hAnsi="Times New Roman" w:cs="Times New Roman"/>
        </w:rPr>
        <w:t>IoT</w:t>
      </w:r>
      <w:proofErr w:type="spellEnd"/>
      <w:r w:rsidRPr="00663FDD">
        <w:rPr>
          <w:rFonts w:ascii="Times New Roman" w:hAnsi="Times New Roman" w:cs="Times New Roman"/>
        </w:rPr>
        <w:t xml:space="preserve">, modelos de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y comunicación interoperable mediante el protocolo MCP en un entorno local. A diferencia de enfoques convencionales centrados únicamente en la captación pasiva del recurso hídrico, esta investigación incorpora una capa de inteligencia computacional capaz de transformar datos meteorológicos y operativos en decisiones predictivas, </w:t>
      </w:r>
      <w:r w:rsidRPr="00663FDD">
        <w:rPr>
          <w:rFonts w:ascii="Times New Roman" w:hAnsi="Times New Roman" w:cs="Times New Roman"/>
        </w:rPr>
        <w:lastRenderedPageBreak/>
        <w:t xml:space="preserve">automatizadas y útiles para la gestión hídrica del C.E.A. </w:t>
      </w:r>
      <w:proofErr w:type="spellStart"/>
      <w:r w:rsidRPr="00663FDD">
        <w:rPr>
          <w:rFonts w:ascii="Times New Roman" w:hAnsi="Times New Roman" w:cs="Times New Roman"/>
        </w:rPr>
        <w:t>Cetha</w:t>
      </w:r>
      <w:proofErr w:type="spellEnd"/>
      <w:r w:rsidRPr="00663FDD">
        <w:rPr>
          <w:rFonts w:ascii="Times New Roman" w:hAnsi="Times New Roman" w:cs="Times New Roman"/>
        </w:rPr>
        <w:t xml:space="preserve"> Ildefonso de las Muñecas. La propuesta no se limita a medir variables ambientales, sino que estructura una solución de Ingeniería de Sistemas en la que la información recolectada es procesada, interpretada y utilizada para optimizar el aprovechamiento del agua captada.</w:t>
      </w:r>
    </w:p>
    <w:p w14:paraId="2B600BB8"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Un elemento innovador del proyecto es la articulación de tres modelos de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con funciones diferenciadas pero complementarias. El primer modelo, ML1, se orienta a la predicción del volumen diario de agua de niebla a partir de variables meteorológicas, permitiendo anticipar la disponibilidad del recurso y mejorar la planificación de actividades agrícolas y pedagógicas. El segundo modelo, ML2, se ejecuta en el microcontrolador ESP32 y está diseñado para calcular la cantidad óptima de riego requerida por los invernaderos académicos, incorporando así una lógica de decisión en el borde (</w:t>
      </w:r>
      <w:proofErr w:type="spellStart"/>
      <w:r w:rsidRPr="00663FDD">
        <w:rPr>
          <w:rFonts w:ascii="Times New Roman" w:hAnsi="Times New Roman" w:cs="Times New Roman"/>
        </w:rPr>
        <w:t>edge</w:t>
      </w:r>
      <w:proofErr w:type="spellEnd"/>
      <w:r w:rsidRPr="00663FDD">
        <w:rPr>
          <w:rFonts w:ascii="Times New Roman" w:hAnsi="Times New Roman" w:cs="Times New Roman"/>
        </w:rPr>
        <w:t xml:space="preserve"> </w:t>
      </w:r>
      <w:proofErr w:type="spellStart"/>
      <w:r w:rsidRPr="00663FDD">
        <w:rPr>
          <w:rFonts w:ascii="Times New Roman" w:hAnsi="Times New Roman" w:cs="Times New Roman"/>
        </w:rPr>
        <w:t>computing</w:t>
      </w:r>
      <w:proofErr w:type="spellEnd"/>
      <w:r w:rsidRPr="00663FDD">
        <w:rPr>
          <w:rFonts w:ascii="Times New Roman" w:hAnsi="Times New Roman" w:cs="Times New Roman"/>
        </w:rPr>
        <w:t>) que favorece respuestas rápidas y autónomas. El tercer modelo, ML3, cumple la función de un gemelo digital educativo, al simular escenarios futuros de riego y disponibilidad hídrica, lo cual aporta una dimensión de análisis prospectivo poco explorada en contextos rurales educativos.</w:t>
      </w:r>
    </w:p>
    <w:p w14:paraId="1EAE4EFD"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Asimismo, la propuesta introduce como aporte novedoso el uso del </w:t>
      </w:r>
      <w:proofErr w:type="spellStart"/>
      <w:r w:rsidRPr="00663FDD">
        <w:rPr>
          <w:rFonts w:ascii="Times New Roman" w:hAnsi="Times New Roman" w:cs="Times New Roman"/>
        </w:rPr>
        <w:t>Model</w:t>
      </w:r>
      <w:proofErr w:type="spellEnd"/>
      <w:r w:rsidRPr="00663FDD">
        <w:rPr>
          <w:rFonts w:ascii="Times New Roman" w:hAnsi="Times New Roman" w:cs="Times New Roman"/>
        </w:rPr>
        <w:t xml:space="preserve"> </w:t>
      </w:r>
      <w:proofErr w:type="spellStart"/>
      <w:r w:rsidRPr="00663FDD">
        <w:rPr>
          <w:rFonts w:ascii="Times New Roman" w:hAnsi="Times New Roman" w:cs="Times New Roman"/>
        </w:rPr>
        <w:t>Context</w:t>
      </w:r>
      <w:proofErr w:type="spellEnd"/>
      <w:r w:rsidRPr="00663FDD">
        <w:rPr>
          <w:rFonts w:ascii="Times New Roman" w:hAnsi="Times New Roman" w:cs="Times New Roman"/>
        </w:rPr>
        <w:t xml:space="preserve"> </w:t>
      </w:r>
      <w:proofErr w:type="spellStart"/>
      <w:r w:rsidRPr="00663FDD">
        <w:rPr>
          <w:rFonts w:ascii="Times New Roman" w:hAnsi="Times New Roman" w:cs="Times New Roman"/>
        </w:rPr>
        <w:t>Protocol</w:t>
      </w:r>
      <w:proofErr w:type="spellEnd"/>
      <w:r w:rsidRPr="00663FDD">
        <w:rPr>
          <w:rFonts w:ascii="Times New Roman" w:hAnsi="Times New Roman" w:cs="Times New Roman"/>
        </w:rPr>
        <w:t xml:space="preserve"> (MCP) como mecanismo de interoperabilidad estandarizada entre sensores, modelos inteligentes y </w:t>
      </w:r>
      <w:proofErr w:type="spellStart"/>
      <w:r w:rsidRPr="00663FDD">
        <w:rPr>
          <w:rFonts w:ascii="Times New Roman" w:hAnsi="Times New Roman" w:cs="Times New Roman"/>
        </w:rPr>
        <w:t>dashboard</w:t>
      </w:r>
      <w:proofErr w:type="spellEnd"/>
      <w:r w:rsidRPr="00663FDD">
        <w:rPr>
          <w:rFonts w:ascii="Times New Roman" w:hAnsi="Times New Roman" w:cs="Times New Roman"/>
        </w:rPr>
        <w:t xml:space="preserve"> web. Este aspecto representa una innovación relevante, ya que en lugar de diseñar integraciones aisladas o dependientes de implementaciones ad hoc, se establece una arquitectura modular en la que todos los componentes pueden intercambiar datos bajo una lógica común, local y extensible. El uso de MCP fortalece la capacidad del sistema para operar sin dependencia de internet, facilita la escalabilidad tecnológica y reduce la complejidad de integración entre hardware, software y analítica inteligente, lo que resulta especialmente pertinente en entornos rurales con infraestructura limitada</w:t>
      </w:r>
    </w:p>
    <w:p w14:paraId="143FEB6C" w14:textId="433034E2" w:rsidR="004D40E6" w:rsidRPr="00380FD4" w:rsidRDefault="004D40E6" w:rsidP="006039FA">
      <w:pPr>
        <w:pStyle w:val="Ttulo1"/>
        <w:spacing w:line="480" w:lineRule="auto"/>
        <w:jc w:val="both"/>
        <w:rPr>
          <w:rFonts w:ascii="Times New Roman" w:hAnsi="Times New Roman" w:cs="Times New Roman"/>
          <w:color w:val="auto"/>
          <w:sz w:val="24"/>
          <w:szCs w:val="24"/>
        </w:rPr>
      </w:pPr>
      <w:bookmarkStart w:id="9" w:name="_Toc227252323"/>
      <w:r w:rsidRPr="00380FD4">
        <w:rPr>
          <w:rFonts w:ascii="Times New Roman" w:hAnsi="Times New Roman" w:cs="Times New Roman"/>
          <w:color w:val="auto"/>
          <w:sz w:val="24"/>
          <w:szCs w:val="24"/>
        </w:rPr>
        <w:lastRenderedPageBreak/>
        <w:t>CAPÍTULO II</w:t>
      </w:r>
      <w:bookmarkEnd w:id="9"/>
    </w:p>
    <w:p w14:paraId="59E74338" w14:textId="3E8AD4B9" w:rsidR="002675DA" w:rsidRPr="00380FD4" w:rsidRDefault="004D40E6" w:rsidP="006039FA">
      <w:pPr>
        <w:pStyle w:val="Ttulo2"/>
        <w:numPr>
          <w:ilvl w:val="0"/>
          <w:numId w:val="7"/>
        </w:numPr>
        <w:spacing w:line="480" w:lineRule="auto"/>
        <w:ind w:left="0" w:firstLine="0"/>
        <w:jc w:val="both"/>
        <w:rPr>
          <w:rFonts w:ascii="Times New Roman" w:hAnsi="Times New Roman" w:cs="Times New Roman"/>
          <w:color w:val="auto"/>
          <w:sz w:val="24"/>
          <w:szCs w:val="24"/>
        </w:rPr>
      </w:pPr>
      <w:bookmarkStart w:id="10" w:name="_Toc227252324"/>
      <w:r w:rsidRPr="00380FD4">
        <w:rPr>
          <w:rFonts w:ascii="Times New Roman" w:hAnsi="Times New Roman" w:cs="Times New Roman"/>
          <w:color w:val="auto"/>
          <w:sz w:val="24"/>
          <w:szCs w:val="24"/>
        </w:rPr>
        <w:t>Justificación del proyecto</w:t>
      </w:r>
      <w:bookmarkEnd w:id="10"/>
    </w:p>
    <w:p w14:paraId="4374BE44" w14:textId="6E973B4D" w:rsidR="004000A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1" w:name="_Toc227252325"/>
      <w:r w:rsidRPr="00380FD4">
        <w:rPr>
          <w:rFonts w:ascii="Times New Roman" w:hAnsi="Times New Roman" w:cs="Times New Roman"/>
          <w:color w:val="auto"/>
          <w:sz w:val="24"/>
          <w:szCs w:val="24"/>
        </w:rPr>
        <w:t>Justificación técnica</w:t>
      </w:r>
      <w:bookmarkEnd w:id="11"/>
    </w:p>
    <w:p w14:paraId="0A010E0C" w14:textId="7819A3F2" w:rsidR="00F00275" w:rsidRPr="00F00275" w:rsidRDefault="00F00275" w:rsidP="00F00275">
      <w:pPr>
        <w:spacing w:line="480" w:lineRule="auto"/>
        <w:ind w:firstLine="709"/>
        <w:rPr>
          <w:rFonts w:ascii="Times New Roman" w:hAnsi="Times New Roman" w:cs="Times New Roman"/>
        </w:rPr>
      </w:pPr>
      <w:r w:rsidRPr="00F00275">
        <w:rPr>
          <w:rFonts w:ascii="Times New Roman" w:hAnsi="Times New Roman" w:cs="Times New Roman"/>
        </w:rPr>
        <w:t xml:space="preserve">Para el desarrollo de la API y la lógica del servidor se utilizará </w:t>
      </w:r>
      <w:proofErr w:type="spellStart"/>
      <w:r w:rsidRPr="00F00275">
        <w:rPr>
          <w:rFonts w:ascii="Times New Roman" w:hAnsi="Times New Roman" w:cs="Times New Roman"/>
        </w:rPr>
        <w:t>FastAPI</w:t>
      </w:r>
      <w:proofErr w:type="spellEnd"/>
      <w:r w:rsidRPr="00F00275">
        <w:rPr>
          <w:rFonts w:ascii="Times New Roman" w:hAnsi="Times New Roman" w:cs="Times New Roman"/>
        </w:rPr>
        <w:t xml:space="preserve"> como </w:t>
      </w:r>
      <w:proofErr w:type="spellStart"/>
      <w:r w:rsidRPr="00F00275">
        <w:rPr>
          <w:rFonts w:ascii="Times New Roman" w:hAnsi="Times New Roman" w:cs="Times New Roman"/>
        </w:rPr>
        <w:t>framework</w:t>
      </w:r>
      <w:proofErr w:type="spellEnd"/>
      <w:r w:rsidRPr="00F00275">
        <w:rPr>
          <w:rFonts w:ascii="Times New Roman" w:hAnsi="Times New Roman" w:cs="Times New Roman"/>
        </w:rPr>
        <w:t xml:space="preserve"> principal en el </w:t>
      </w:r>
      <w:proofErr w:type="spellStart"/>
      <w:r w:rsidRPr="00F00275">
        <w:rPr>
          <w:rFonts w:ascii="Times New Roman" w:hAnsi="Times New Roman" w:cs="Times New Roman"/>
        </w:rPr>
        <w:t>backend</w:t>
      </w:r>
      <w:proofErr w:type="spellEnd"/>
      <w:r w:rsidRPr="00F00275">
        <w:rPr>
          <w:rFonts w:ascii="Times New Roman" w:hAnsi="Times New Roman" w:cs="Times New Roman"/>
        </w:rPr>
        <w:t xml:space="preserve">, debido a que está basado en Python y facilita una integración eficiente y de alto rendimiento con los modelos de machine </w:t>
      </w:r>
      <w:proofErr w:type="spellStart"/>
      <w:r w:rsidRPr="00F00275">
        <w:rPr>
          <w:rFonts w:ascii="Times New Roman" w:hAnsi="Times New Roman" w:cs="Times New Roman"/>
        </w:rPr>
        <w:t>learning</w:t>
      </w:r>
      <w:proofErr w:type="spellEnd"/>
      <w:r w:rsidRPr="00F00275">
        <w:rPr>
          <w:rFonts w:ascii="Times New Roman" w:hAnsi="Times New Roman" w:cs="Times New Roman"/>
        </w:rPr>
        <w:t xml:space="preserve">, la lógica de negocio y los servicios de comunicación del sistema. La gestión de los datos se realizará mediante PostgreSQL, apoyado por </w:t>
      </w:r>
      <w:proofErr w:type="spellStart"/>
      <w:r w:rsidRPr="00F00275">
        <w:rPr>
          <w:rFonts w:ascii="Times New Roman" w:hAnsi="Times New Roman" w:cs="Times New Roman"/>
        </w:rPr>
        <w:t>SQLAlchemy</w:t>
      </w:r>
      <w:proofErr w:type="spellEnd"/>
      <w:r w:rsidRPr="00F00275">
        <w:rPr>
          <w:rFonts w:ascii="Times New Roman" w:hAnsi="Times New Roman" w:cs="Times New Roman"/>
        </w:rPr>
        <w:t xml:space="preserve"> y </w:t>
      </w:r>
      <w:proofErr w:type="spellStart"/>
      <w:r w:rsidRPr="00F00275">
        <w:rPr>
          <w:rFonts w:ascii="Times New Roman" w:hAnsi="Times New Roman" w:cs="Times New Roman"/>
        </w:rPr>
        <w:t>Alembic</w:t>
      </w:r>
      <w:proofErr w:type="spellEnd"/>
      <w:r w:rsidRPr="00F00275">
        <w:rPr>
          <w:rFonts w:ascii="Times New Roman" w:hAnsi="Times New Roman" w:cs="Times New Roman"/>
        </w:rPr>
        <w:t xml:space="preserve"> para el manejo y migración de la base de datos.</w:t>
      </w:r>
    </w:p>
    <w:p w14:paraId="7C17D5B7" w14:textId="22C1990F" w:rsidR="00F00275" w:rsidRPr="00F00275" w:rsidRDefault="00F00275" w:rsidP="00F00275">
      <w:pPr>
        <w:spacing w:line="480" w:lineRule="auto"/>
        <w:ind w:firstLine="709"/>
        <w:rPr>
          <w:rFonts w:ascii="Times New Roman" w:hAnsi="Times New Roman" w:cs="Times New Roman"/>
        </w:rPr>
      </w:pPr>
      <w:r w:rsidRPr="00F00275">
        <w:rPr>
          <w:rFonts w:ascii="Times New Roman" w:hAnsi="Times New Roman" w:cs="Times New Roman"/>
        </w:rPr>
        <w:t xml:space="preserve">Por otro lado, para el desarrollo del </w:t>
      </w:r>
      <w:proofErr w:type="spellStart"/>
      <w:r w:rsidRPr="00F00275">
        <w:rPr>
          <w:rFonts w:ascii="Times New Roman" w:hAnsi="Times New Roman" w:cs="Times New Roman"/>
        </w:rPr>
        <w:t>dashboard</w:t>
      </w:r>
      <w:proofErr w:type="spellEnd"/>
      <w:r w:rsidRPr="00F00275">
        <w:rPr>
          <w:rFonts w:ascii="Times New Roman" w:hAnsi="Times New Roman" w:cs="Times New Roman"/>
        </w:rPr>
        <w:t xml:space="preserve"> web se implementará una arquitectura moderna basada en componentes utilizando </w:t>
      </w:r>
      <w:proofErr w:type="spellStart"/>
      <w:r w:rsidRPr="00F00275">
        <w:rPr>
          <w:rFonts w:ascii="Times New Roman" w:hAnsi="Times New Roman" w:cs="Times New Roman"/>
        </w:rPr>
        <w:t>React</w:t>
      </w:r>
      <w:proofErr w:type="spellEnd"/>
      <w:r w:rsidRPr="00F00275">
        <w:rPr>
          <w:rFonts w:ascii="Times New Roman" w:hAnsi="Times New Roman" w:cs="Times New Roman"/>
        </w:rPr>
        <w:t xml:space="preserve"> y </w:t>
      </w:r>
      <w:proofErr w:type="spellStart"/>
      <w:r w:rsidRPr="00F00275">
        <w:rPr>
          <w:rFonts w:ascii="Times New Roman" w:hAnsi="Times New Roman" w:cs="Times New Roman"/>
        </w:rPr>
        <w:t>TypeScript</w:t>
      </w:r>
      <w:proofErr w:type="spellEnd"/>
      <w:r w:rsidRPr="00F00275">
        <w:rPr>
          <w:rFonts w:ascii="Times New Roman" w:hAnsi="Times New Roman" w:cs="Times New Roman"/>
        </w:rPr>
        <w:t xml:space="preserve">, empaquetada mediante Vite. Esta estructura permitirá construir una interfaz dinámica, escalable y de carga rápida. El diseño visual responsivo y accesible se logrará mediante </w:t>
      </w:r>
      <w:proofErr w:type="spellStart"/>
      <w:r w:rsidRPr="00F00275">
        <w:rPr>
          <w:rFonts w:ascii="Times New Roman" w:hAnsi="Times New Roman" w:cs="Times New Roman"/>
        </w:rPr>
        <w:t>Tailwind</w:t>
      </w:r>
      <w:proofErr w:type="spellEnd"/>
      <w:r w:rsidRPr="00F00275">
        <w:rPr>
          <w:rFonts w:ascii="Times New Roman" w:hAnsi="Times New Roman" w:cs="Times New Roman"/>
        </w:rPr>
        <w:t xml:space="preserve"> CSS y la biblioteca de componentes </w:t>
      </w:r>
      <w:proofErr w:type="spellStart"/>
      <w:r w:rsidRPr="00F00275">
        <w:rPr>
          <w:rFonts w:ascii="Times New Roman" w:hAnsi="Times New Roman" w:cs="Times New Roman"/>
        </w:rPr>
        <w:t>shadcn</w:t>
      </w:r>
      <w:proofErr w:type="spellEnd"/>
      <w:r w:rsidRPr="00F00275">
        <w:rPr>
          <w:rFonts w:ascii="Times New Roman" w:hAnsi="Times New Roman" w:cs="Times New Roman"/>
        </w:rPr>
        <w:t>/</w:t>
      </w:r>
      <w:proofErr w:type="spellStart"/>
      <w:r w:rsidRPr="00F00275">
        <w:rPr>
          <w:rFonts w:ascii="Times New Roman" w:hAnsi="Times New Roman" w:cs="Times New Roman"/>
        </w:rPr>
        <w:t>ui</w:t>
      </w:r>
      <w:proofErr w:type="spellEnd"/>
      <w:r w:rsidRPr="00F00275">
        <w:rPr>
          <w:rFonts w:ascii="Times New Roman" w:hAnsi="Times New Roman" w:cs="Times New Roman"/>
        </w:rPr>
        <w:t xml:space="preserve">. Finalmente, para la visualización de los datos se empleará la biblioteca </w:t>
      </w:r>
      <w:proofErr w:type="spellStart"/>
      <w:r w:rsidRPr="00F00275">
        <w:rPr>
          <w:rFonts w:ascii="Times New Roman" w:hAnsi="Times New Roman" w:cs="Times New Roman"/>
        </w:rPr>
        <w:t>Recharts</w:t>
      </w:r>
      <w:proofErr w:type="spellEnd"/>
      <w:r w:rsidRPr="00F00275">
        <w:rPr>
          <w:rFonts w:ascii="Times New Roman" w:hAnsi="Times New Roman" w:cs="Times New Roman"/>
        </w:rPr>
        <w:t>, ya que permite representar de forma clara, interactiva e intuitiva la información proveniente de los sensores, las predicciones de los modelos y los eventos críticos del sistema en el contexto educativo rural.</w:t>
      </w:r>
    </w:p>
    <w:p w14:paraId="558A84CF" w14:textId="68EA61C0"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2" w:name="_Toc227252326"/>
      <w:r w:rsidRPr="00380FD4">
        <w:rPr>
          <w:rFonts w:ascii="Times New Roman" w:hAnsi="Times New Roman" w:cs="Times New Roman"/>
          <w:color w:val="auto"/>
          <w:sz w:val="24"/>
          <w:szCs w:val="24"/>
        </w:rPr>
        <w:t>Justificación económica</w:t>
      </w:r>
      <w:bookmarkEnd w:id="12"/>
    </w:p>
    <w:p w14:paraId="141427CE" w14:textId="77777777" w:rsidR="006D5FB5" w:rsidRPr="00380FD4" w:rsidRDefault="006D5FB5" w:rsidP="006039FA">
      <w:pPr>
        <w:spacing w:line="480" w:lineRule="auto"/>
        <w:ind w:firstLine="709"/>
        <w:jc w:val="both"/>
        <w:rPr>
          <w:rFonts w:ascii="Times New Roman" w:hAnsi="Times New Roman" w:cs="Times New Roman"/>
        </w:rPr>
      </w:pPr>
      <w:r w:rsidRPr="00380FD4">
        <w:rPr>
          <w:rFonts w:ascii="Times New Roman" w:hAnsi="Times New Roman" w:cs="Times New Roman"/>
        </w:rPr>
        <w:t>El sistema genera valor económico mediante reducción de costos operativos y optimización de recursos hídricos existentes del C.E.A.</w:t>
      </w:r>
    </w:p>
    <w:p w14:paraId="5F7F6FAB" w14:textId="225B51CB" w:rsidR="005342A3" w:rsidRPr="00380FD4" w:rsidRDefault="006D5FB5"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Los métodos tradicionales de riego manual presentan ineficiencias que limitan ciclos de cultivo y elevan costos de oportunidad. El monitoreo </w:t>
      </w:r>
      <w:proofErr w:type="spellStart"/>
      <w:r w:rsidRPr="00380FD4">
        <w:rPr>
          <w:rFonts w:ascii="Times New Roman" w:hAnsi="Times New Roman" w:cs="Times New Roman"/>
        </w:rPr>
        <w:t>IoT</w:t>
      </w:r>
      <w:proofErr w:type="spellEnd"/>
      <w:r w:rsidRPr="00380FD4">
        <w:rPr>
          <w:rFonts w:ascii="Times New Roman" w:hAnsi="Times New Roman" w:cs="Times New Roman"/>
        </w:rPr>
        <w:t xml:space="preserve"> y control predictivo minimizan pérdidas de agua, extendiendo la disponibilidad del manantial y agua captada por niebla para actividades </w:t>
      </w:r>
      <w:r w:rsidRPr="00380FD4">
        <w:rPr>
          <w:rFonts w:ascii="Times New Roman" w:hAnsi="Times New Roman" w:cs="Times New Roman"/>
        </w:rPr>
        <w:lastRenderedPageBreak/>
        <w:t>pedagógicas continuas. A mediano plazo, reduce dependencia de soluciones externas costosas como transporte de agua, mientras MCP permite escalabilidad modular sin grandes inversiones tecnológicas.</w:t>
      </w:r>
    </w:p>
    <w:p w14:paraId="3698E9AA" w14:textId="2FDED818" w:rsidR="000919B2"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3" w:name="_Toc227252327"/>
      <w:r w:rsidRPr="00380FD4">
        <w:rPr>
          <w:rFonts w:ascii="Times New Roman" w:hAnsi="Times New Roman" w:cs="Times New Roman"/>
          <w:color w:val="auto"/>
          <w:sz w:val="24"/>
          <w:szCs w:val="24"/>
        </w:rPr>
        <w:t>Justificación social</w:t>
      </w:r>
      <w:bookmarkEnd w:id="13"/>
    </w:p>
    <w:p w14:paraId="199DF3DC" w14:textId="77777777"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El presente proyecto se justifica socialmente porque tiene un impacto directo en la comunidad educativa del C.E.A. </w:t>
      </w:r>
      <w:proofErr w:type="spellStart"/>
      <w:r w:rsidRPr="00663FDD">
        <w:rPr>
          <w:rFonts w:ascii="Times New Roman" w:hAnsi="Times New Roman" w:cs="Times New Roman"/>
        </w:rPr>
        <w:t>Cetha</w:t>
      </w:r>
      <w:proofErr w:type="spellEnd"/>
      <w:r w:rsidRPr="00663FDD">
        <w:rPr>
          <w:rFonts w:ascii="Times New Roman" w:hAnsi="Times New Roman" w:cs="Times New Roman"/>
        </w:rPr>
        <w:t xml:space="preserve"> Ildefonso de las Muñecas, al asegurar una mayor disponibilidad hídrica para el desarrollo continuo de las prácticas agropecuarias y formativas. Esto beneficia principalmente a los estudiantes y docentes técnicos, quienes podrán trabajar con mayor estabilidad en los invernaderos académicos, fortaleciendo sus competencias prácticas dentro de un entorno educativo rural que depende fuertemente del agua para sostener sus actividades productivas. Además, el uso de tecnologías como </w:t>
      </w:r>
      <w:proofErr w:type="spellStart"/>
      <w:r w:rsidRPr="00663FDD">
        <w:rPr>
          <w:rFonts w:ascii="Times New Roman" w:hAnsi="Times New Roman" w:cs="Times New Roman"/>
        </w:rPr>
        <w:t>IoT</w:t>
      </w:r>
      <w:proofErr w:type="spellEnd"/>
      <w:r w:rsidRPr="00663FDD">
        <w:rPr>
          <w:rFonts w:ascii="Times New Roman" w:hAnsi="Times New Roman" w:cs="Times New Roman"/>
        </w:rPr>
        <w:t xml:space="preserve"> y machine </w:t>
      </w:r>
      <w:proofErr w:type="spellStart"/>
      <w:r w:rsidRPr="00663FDD">
        <w:rPr>
          <w:rFonts w:ascii="Times New Roman" w:hAnsi="Times New Roman" w:cs="Times New Roman"/>
        </w:rPr>
        <w:t>learning</w:t>
      </w:r>
      <w:proofErr w:type="spellEnd"/>
      <w:r w:rsidRPr="00663FDD">
        <w:rPr>
          <w:rFonts w:ascii="Times New Roman" w:hAnsi="Times New Roman" w:cs="Times New Roman"/>
        </w:rPr>
        <w:t xml:space="preserve"> convierte una problemática cotidiana en una oportunidad pedagógica, al permitir que los estudiantes se familiaricen con soluciones tecnológicas aplicadas a un contexto real.</w:t>
      </w:r>
    </w:p>
    <w:p w14:paraId="5BA0FD1C" w14:textId="52B82AFE" w:rsidR="00663FDD" w:rsidRPr="00663FDD" w:rsidRDefault="00663FDD" w:rsidP="006039FA">
      <w:pPr>
        <w:spacing w:line="480" w:lineRule="auto"/>
        <w:ind w:firstLine="709"/>
        <w:jc w:val="both"/>
        <w:rPr>
          <w:rFonts w:ascii="Times New Roman" w:hAnsi="Times New Roman" w:cs="Times New Roman"/>
        </w:rPr>
      </w:pPr>
      <w:r w:rsidRPr="00663FDD">
        <w:rPr>
          <w:rFonts w:ascii="Times New Roman" w:hAnsi="Times New Roman" w:cs="Times New Roman"/>
        </w:rPr>
        <w:t xml:space="preserve">De manera indirecta, el proyecto también beneficia a la comunidad de </w:t>
      </w:r>
      <w:proofErr w:type="spellStart"/>
      <w:r w:rsidRPr="00663FDD">
        <w:rPr>
          <w:rFonts w:ascii="Times New Roman" w:hAnsi="Times New Roman" w:cs="Times New Roman"/>
        </w:rPr>
        <w:t>Titicachi</w:t>
      </w:r>
      <w:proofErr w:type="spellEnd"/>
      <w:r w:rsidRPr="00663FDD">
        <w:rPr>
          <w:rFonts w:ascii="Times New Roman" w:hAnsi="Times New Roman" w:cs="Times New Roman"/>
        </w:rPr>
        <w:t>, ya que la captación de niebla contribuye a disminuir la presión sobre el ojo de agua comunitario y ayuda a reducir posibles tensiones por el uso del recurso en épocas secas. Como tercer beneficiario, se identifica a las comunidades vecinas del Altiplano con problemáticas hídricas similares, porque el sistema puede servir como un modelo replicable y demostrativo para otras unidades educativas o comunidades rurales que enfrentan escasez de agua. Esto favorece la democratización de tecnologías que normalmente se concentran en áreas urbanas y fortalece la equidad territorial, al ofrecer una alternativa adaptable, sostenible y de bajo costo para contextos rurales con condiciones ambientales parecidas.</w:t>
      </w:r>
    </w:p>
    <w:p w14:paraId="27FC1D59" w14:textId="09A4A934" w:rsidR="008F39A1" w:rsidRDefault="008F39A1"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4" w:name="_Toc227252328"/>
      <w:r w:rsidRPr="00380FD4">
        <w:rPr>
          <w:rFonts w:ascii="Times New Roman" w:hAnsi="Times New Roman" w:cs="Times New Roman"/>
          <w:color w:val="auto"/>
          <w:sz w:val="24"/>
          <w:szCs w:val="24"/>
        </w:rPr>
        <w:lastRenderedPageBreak/>
        <w:t xml:space="preserve">Justificación </w:t>
      </w:r>
      <w:r>
        <w:rPr>
          <w:rFonts w:ascii="Times New Roman" w:hAnsi="Times New Roman" w:cs="Times New Roman"/>
          <w:color w:val="auto"/>
          <w:sz w:val="24"/>
          <w:szCs w:val="24"/>
        </w:rPr>
        <w:t>medioambiental</w:t>
      </w:r>
      <w:bookmarkEnd w:id="14"/>
    </w:p>
    <w:p w14:paraId="65124AE3" w14:textId="77777777" w:rsidR="008F39A1" w:rsidRPr="008F39A1" w:rsidRDefault="008F39A1" w:rsidP="006039FA">
      <w:pPr>
        <w:spacing w:line="480" w:lineRule="auto"/>
        <w:ind w:firstLine="709"/>
        <w:jc w:val="both"/>
        <w:rPr>
          <w:rFonts w:ascii="Times New Roman" w:hAnsi="Times New Roman" w:cs="Times New Roman"/>
        </w:rPr>
      </w:pPr>
      <w:r w:rsidRPr="008F39A1">
        <w:rPr>
          <w:rFonts w:ascii="Times New Roman" w:hAnsi="Times New Roman" w:cs="Times New Roman"/>
        </w:rPr>
        <w:t>El proyecto también posee una justificación medioambiental, debido a que promueve el aprovechamiento sostenible del agua de niebla, una fuente alternativa que puede ser captada sin afectar de forma negativa los ecosistemas locales. Al integrar monitoreo y predicción, el sistema permite usar el recurso hídrico de manera más racional, disminuyendo el desperdicio y favoreciendo una relación más equilibrada entre disponibilidad natural y consumo humano. Esto es especialmente importante en regiones altoandinas donde la escasez de agua y la variabilidad climática representan desafíos permanentes.</w:t>
      </w:r>
    </w:p>
    <w:p w14:paraId="5897D896" w14:textId="43C26713" w:rsidR="005C1763" w:rsidRPr="00380FD4" w:rsidRDefault="008F39A1" w:rsidP="006039FA">
      <w:pPr>
        <w:spacing w:line="480" w:lineRule="auto"/>
        <w:ind w:firstLine="709"/>
        <w:jc w:val="both"/>
        <w:rPr>
          <w:rFonts w:ascii="Times New Roman" w:hAnsi="Times New Roman" w:cs="Times New Roman"/>
        </w:rPr>
      </w:pPr>
      <w:r w:rsidRPr="008F39A1">
        <w:rPr>
          <w:rFonts w:ascii="Times New Roman" w:hAnsi="Times New Roman" w:cs="Times New Roman"/>
        </w:rPr>
        <w:t>Además, el uso de tecnología para optimizar la captación y distribución del agua contribuye a una cultura de sostenibilidad ambiental en el entorno educativo. El proyecto puede fomentar prácticas responsables en el manejo del recurso hídrico, sensibilizar a estudiantes y docentes sobre la importancia de la conservación del agua y promover soluciones tecnológicas que reduzcan la presión sobre fuentes convencionales. En ese sentido, la propuesta no solo resuelve una necesidad operativa, sino que también impulsa una visión ambientalmente responsable y acorde con el contexto rural altoandino.</w:t>
      </w:r>
    </w:p>
    <w:p w14:paraId="69C51D18" w14:textId="3F02F015" w:rsidR="007005AF" w:rsidRPr="00380FD4" w:rsidRDefault="004D40E6" w:rsidP="006039FA">
      <w:pPr>
        <w:pStyle w:val="Ttulo1"/>
        <w:spacing w:line="480" w:lineRule="auto"/>
        <w:jc w:val="both"/>
        <w:rPr>
          <w:rFonts w:ascii="Times New Roman" w:hAnsi="Times New Roman" w:cs="Times New Roman"/>
          <w:color w:val="auto"/>
          <w:sz w:val="24"/>
          <w:szCs w:val="24"/>
        </w:rPr>
      </w:pPr>
      <w:bookmarkStart w:id="15" w:name="_Toc227252329"/>
      <w:r w:rsidRPr="00380FD4">
        <w:rPr>
          <w:rFonts w:ascii="Times New Roman" w:hAnsi="Times New Roman" w:cs="Times New Roman"/>
          <w:color w:val="auto"/>
          <w:sz w:val="24"/>
          <w:szCs w:val="24"/>
        </w:rPr>
        <w:t>CAPÍTULO III</w:t>
      </w:r>
      <w:bookmarkEnd w:id="15"/>
    </w:p>
    <w:p w14:paraId="2490D0C9" w14:textId="73E83A2A" w:rsidR="004D40E6" w:rsidRPr="00380FD4" w:rsidRDefault="004D40E6" w:rsidP="006039FA">
      <w:pPr>
        <w:pStyle w:val="Ttulo2"/>
        <w:numPr>
          <w:ilvl w:val="0"/>
          <w:numId w:val="7"/>
        </w:numPr>
        <w:spacing w:line="480" w:lineRule="auto"/>
        <w:ind w:left="0" w:firstLine="0"/>
        <w:jc w:val="both"/>
        <w:rPr>
          <w:rFonts w:ascii="Times New Roman" w:hAnsi="Times New Roman" w:cs="Times New Roman"/>
          <w:color w:val="auto"/>
          <w:sz w:val="24"/>
          <w:szCs w:val="24"/>
        </w:rPr>
      </w:pPr>
      <w:bookmarkStart w:id="16" w:name="_Toc227252330"/>
      <w:r w:rsidRPr="00380FD4">
        <w:rPr>
          <w:rFonts w:ascii="Times New Roman" w:hAnsi="Times New Roman" w:cs="Times New Roman"/>
          <w:color w:val="auto"/>
          <w:sz w:val="24"/>
          <w:szCs w:val="24"/>
        </w:rPr>
        <w:t>Diseño teórico de la investigación</w:t>
      </w:r>
      <w:bookmarkEnd w:id="16"/>
    </w:p>
    <w:p w14:paraId="1F788032" w14:textId="2A421FCB"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7" w:name="_Toc227252331"/>
      <w:r w:rsidRPr="00380FD4">
        <w:rPr>
          <w:rFonts w:ascii="Times New Roman" w:hAnsi="Times New Roman" w:cs="Times New Roman"/>
          <w:color w:val="auto"/>
          <w:sz w:val="24"/>
          <w:szCs w:val="24"/>
        </w:rPr>
        <w:t>Problemática</w:t>
      </w:r>
      <w:bookmarkEnd w:id="17"/>
    </w:p>
    <w:p w14:paraId="24B319F9" w14:textId="45EF94A8" w:rsidR="005342A3" w:rsidRPr="00380FD4" w:rsidRDefault="005342A3"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El Centro de Educación Alternativo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 ubicado en </w:t>
      </w:r>
      <w:proofErr w:type="spellStart"/>
      <w:r w:rsidRPr="00380FD4">
        <w:rPr>
          <w:rFonts w:ascii="Times New Roman" w:hAnsi="Times New Roman" w:cs="Times New Roman"/>
        </w:rPr>
        <w:t>Titicachi</w:t>
      </w:r>
      <w:proofErr w:type="spellEnd"/>
      <w:r w:rsidRPr="00380FD4">
        <w:rPr>
          <w:rFonts w:ascii="Times New Roman" w:hAnsi="Times New Roman" w:cs="Times New Roman"/>
        </w:rPr>
        <w:t xml:space="preserve"> (Chuma, La Paz), enfrenta una problemática estructural de inseguridad hídrica que limita sus actividades pedagógico-productivas. La institución depende exclusivamente de un ojo de agua </w:t>
      </w:r>
      <w:r w:rsidRPr="00380FD4">
        <w:rPr>
          <w:rFonts w:ascii="Times New Roman" w:hAnsi="Times New Roman" w:cs="Times New Roman"/>
        </w:rPr>
        <w:lastRenderedPageBreak/>
        <w:t>comunitario con capacidad insuficiente, incapaz de satisfacer la demanda de riego de invernaderos académicos que constituyen el eje central de su formación técnica agropecuaria.</w:t>
      </w:r>
    </w:p>
    <w:p w14:paraId="61DA6ACC" w14:textId="45CA8091"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8" w:name="_Toc227252332"/>
      <w:r w:rsidRPr="00380FD4">
        <w:rPr>
          <w:rFonts w:ascii="Times New Roman" w:hAnsi="Times New Roman" w:cs="Times New Roman"/>
          <w:color w:val="auto"/>
          <w:sz w:val="24"/>
          <w:szCs w:val="24"/>
        </w:rPr>
        <w:t>Formulación del problema</w:t>
      </w:r>
      <w:bookmarkEnd w:id="18"/>
    </w:p>
    <w:p w14:paraId="2EDC1A27" w14:textId="67A6A0D6" w:rsidR="006039FA" w:rsidRPr="00380FD4" w:rsidRDefault="001D2F21" w:rsidP="006039FA">
      <w:pPr>
        <w:spacing w:line="480" w:lineRule="auto"/>
        <w:ind w:firstLine="709"/>
        <w:jc w:val="both"/>
        <w:rPr>
          <w:rFonts w:ascii="Times New Roman" w:hAnsi="Times New Roman" w:cs="Times New Roman"/>
        </w:rPr>
      </w:pPr>
      <w:r w:rsidRPr="00380FD4">
        <w:rPr>
          <w:rFonts w:ascii="Times New Roman" w:hAnsi="Times New Roman" w:cs="Times New Roman"/>
        </w:rPr>
        <w:t>¿Cómo optimizar la gestión hídrica en el C.E.A. Ildefonso de las Muñecas para superar la inseguridad hídrica derivada de la dependencia del ojo de agua comunitario?</w:t>
      </w:r>
    </w:p>
    <w:p w14:paraId="07A53C70" w14:textId="2D80BDED" w:rsidR="005C1763"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19" w:name="_Toc227252333"/>
      <w:r w:rsidRPr="00380FD4">
        <w:rPr>
          <w:rFonts w:ascii="Times New Roman" w:hAnsi="Times New Roman" w:cs="Times New Roman"/>
          <w:color w:val="auto"/>
          <w:sz w:val="24"/>
          <w:szCs w:val="24"/>
        </w:rPr>
        <w:t>Delimitación de contenido</w:t>
      </w:r>
      <w:bookmarkEnd w:id="19"/>
    </w:p>
    <w:p w14:paraId="769CB680" w14:textId="77777777" w:rsidR="007363EB" w:rsidRPr="00380FD4" w:rsidRDefault="007363EB" w:rsidP="006039FA">
      <w:pPr>
        <w:spacing w:line="480" w:lineRule="auto"/>
        <w:jc w:val="both"/>
        <w:rPr>
          <w:rFonts w:ascii="Times New Roman" w:hAnsi="Times New Roman" w:cs="Times New Roman"/>
        </w:rPr>
      </w:pPr>
      <w:r w:rsidRPr="00380FD4">
        <w:rPr>
          <w:rFonts w:ascii="Times New Roman" w:hAnsi="Times New Roman" w:cs="Times New Roman"/>
        </w:rPr>
        <w:t>Alcance del proyecto:</w:t>
      </w:r>
    </w:p>
    <w:p w14:paraId="792C1D52" w14:textId="7B5B0945" w:rsidR="007363EB" w:rsidRPr="00380FD4" w:rsidRDefault="007363EB" w:rsidP="006039FA">
      <w:pPr>
        <w:spacing w:line="480" w:lineRule="auto"/>
        <w:ind w:firstLine="709"/>
        <w:jc w:val="both"/>
        <w:rPr>
          <w:rFonts w:ascii="Times New Roman" w:hAnsi="Times New Roman" w:cs="Times New Roman"/>
        </w:rPr>
      </w:pPr>
      <w:r w:rsidRPr="00380FD4">
        <w:rPr>
          <w:rFonts w:ascii="Times New Roman" w:hAnsi="Times New Roman" w:cs="Times New Roman"/>
        </w:rPr>
        <w:t>El proyecto se centra exclusivamente en el desarrollo y validación de un sistema completo de captación de agua de niebla que integra:</w:t>
      </w:r>
    </w:p>
    <w:p w14:paraId="2C6DDA7C"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Fabricación e instalación de atrapanieblas físicos con mallas </w:t>
      </w:r>
      <w:proofErr w:type="spellStart"/>
      <w:r w:rsidRPr="00380FD4">
        <w:rPr>
          <w:rFonts w:ascii="Times New Roman" w:hAnsi="Times New Roman" w:cs="Times New Roman"/>
        </w:rPr>
        <w:t>Raschel</w:t>
      </w:r>
      <w:proofErr w:type="spellEnd"/>
      <w:r w:rsidRPr="00380FD4">
        <w:rPr>
          <w:rFonts w:ascii="Times New Roman" w:hAnsi="Times New Roman" w:cs="Times New Roman"/>
        </w:rPr>
        <w:t>.</w:t>
      </w:r>
    </w:p>
    <w:p w14:paraId="0D639F17"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Desarrollo de estación meteorológica </w:t>
      </w:r>
      <w:proofErr w:type="spellStart"/>
      <w:r w:rsidRPr="00380FD4">
        <w:rPr>
          <w:rFonts w:ascii="Times New Roman" w:hAnsi="Times New Roman" w:cs="Times New Roman"/>
        </w:rPr>
        <w:t>IoT</w:t>
      </w:r>
      <w:proofErr w:type="spellEnd"/>
      <w:r w:rsidRPr="00380FD4">
        <w:rPr>
          <w:rFonts w:ascii="Times New Roman" w:hAnsi="Times New Roman" w:cs="Times New Roman"/>
        </w:rPr>
        <w:t xml:space="preserve"> con ESP32, sensor BME680 y caudalímetro.</w:t>
      </w:r>
    </w:p>
    <w:p w14:paraId="41DAF93E"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Entrenamiento de tres modelos de machine </w:t>
      </w:r>
      <w:proofErr w:type="spellStart"/>
      <w:r w:rsidRPr="00380FD4">
        <w:rPr>
          <w:rFonts w:ascii="Times New Roman" w:hAnsi="Times New Roman" w:cs="Times New Roman"/>
        </w:rPr>
        <w:t>learning</w:t>
      </w:r>
      <w:proofErr w:type="spellEnd"/>
      <w:r w:rsidRPr="00380FD4">
        <w:rPr>
          <w:rFonts w:ascii="Times New Roman" w:hAnsi="Times New Roman" w:cs="Times New Roman"/>
        </w:rPr>
        <w:t xml:space="preserve"> en Python (ML1: predicción volumétrica, ML2: control de riego </w:t>
      </w:r>
      <w:proofErr w:type="spellStart"/>
      <w:r w:rsidRPr="00380FD4">
        <w:rPr>
          <w:rFonts w:ascii="Times New Roman" w:hAnsi="Times New Roman" w:cs="Times New Roman"/>
        </w:rPr>
        <w:t>edge</w:t>
      </w:r>
      <w:proofErr w:type="spellEnd"/>
      <w:r w:rsidRPr="00380FD4">
        <w:rPr>
          <w:rFonts w:ascii="Times New Roman" w:hAnsi="Times New Roman" w:cs="Times New Roman"/>
        </w:rPr>
        <w:t>, ML3: simulación de escenarios de riesgo).</w:t>
      </w:r>
    </w:p>
    <w:p w14:paraId="089888BB"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Implementación del protocolo MCP para interoperabilidad local entre sensores, modelos ML y </w:t>
      </w:r>
      <w:proofErr w:type="spellStart"/>
      <w:r w:rsidRPr="00380FD4">
        <w:rPr>
          <w:rFonts w:ascii="Times New Roman" w:hAnsi="Times New Roman" w:cs="Times New Roman"/>
        </w:rPr>
        <w:t>dashboard</w:t>
      </w:r>
      <w:proofErr w:type="spellEnd"/>
      <w:r w:rsidRPr="00380FD4">
        <w:rPr>
          <w:rFonts w:ascii="Times New Roman" w:hAnsi="Times New Roman" w:cs="Times New Roman"/>
        </w:rPr>
        <w:t>.</w:t>
      </w:r>
    </w:p>
    <w:p w14:paraId="5EC2332A" w14:textId="5DB92C3A" w:rsidR="007363EB" w:rsidRPr="00380FD4" w:rsidRDefault="00F00275" w:rsidP="006039FA">
      <w:pPr>
        <w:pStyle w:val="Prrafodelista"/>
        <w:numPr>
          <w:ilvl w:val="0"/>
          <w:numId w:val="27"/>
        </w:numPr>
        <w:spacing w:line="480" w:lineRule="auto"/>
        <w:jc w:val="both"/>
        <w:rPr>
          <w:rFonts w:ascii="Times New Roman" w:hAnsi="Times New Roman" w:cs="Times New Roman"/>
        </w:rPr>
      </w:pPr>
      <w:r>
        <w:rPr>
          <w:rFonts w:ascii="Times New Roman" w:hAnsi="Times New Roman" w:cs="Times New Roman"/>
        </w:rPr>
        <w:t>D</w:t>
      </w:r>
      <w:r w:rsidRPr="00F00275">
        <w:rPr>
          <w:rFonts w:ascii="Times New Roman" w:hAnsi="Times New Roman" w:cs="Times New Roman"/>
        </w:rPr>
        <w:t xml:space="preserve">esarrollo de </w:t>
      </w:r>
      <w:proofErr w:type="spellStart"/>
      <w:r w:rsidRPr="00F00275">
        <w:rPr>
          <w:rFonts w:ascii="Times New Roman" w:hAnsi="Times New Roman" w:cs="Times New Roman"/>
        </w:rPr>
        <w:t>dashboard</w:t>
      </w:r>
      <w:proofErr w:type="spellEnd"/>
      <w:r w:rsidRPr="00F00275">
        <w:rPr>
          <w:rFonts w:ascii="Times New Roman" w:hAnsi="Times New Roman" w:cs="Times New Roman"/>
        </w:rPr>
        <w:t xml:space="preserve"> web utilizando </w:t>
      </w:r>
      <w:proofErr w:type="spellStart"/>
      <w:r w:rsidRPr="00F00275">
        <w:rPr>
          <w:rFonts w:ascii="Times New Roman" w:hAnsi="Times New Roman" w:cs="Times New Roman"/>
        </w:rPr>
        <w:t>React</w:t>
      </w:r>
      <w:proofErr w:type="spellEnd"/>
      <w:r w:rsidRPr="00F00275">
        <w:rPr>
          <w:rFonts w:ascii="Times New Roman" w:hAnsi="Times New Roman" w:cs="Times New Roman"/>
        </w:rPr>
        <w:t xml:space="preserve"> para la interfaz de usuario y </w:t>
      </w:r>
      <w:proofErr w:type="spellStart"/>
      <w:r w:rsidRPr="00F00275">
        <w:rPr>
          <w:rFonts w:ascii="Times New Roman" w:hAnsi="Times New Roman" w:cs="Times New Roman"/>
        </w:rPr>
        <w:t>FastAPI</w:t>
      </w:r>
      <w:proofErr w:type="spellEnd"/>
      <w:r w:rsidRPr="00F00275">
        <w:rPr>
          <w:rFonts w:ascii="Times New Roman" w:hAnsi="Times New Roman" w:cs="Times New Roman"/>
        </w:rPr>
        <w:t xml:space="preserve"> para el </w:t>
      </w:r>
      <w:proofErr w:type="spellStart"/>
      <w:r w:rsidRPr="00F00275">
        <w:rPr>
          <w:rFonts w:ascii="Times New Roman" w:hAnsi="Times New Roman" w:cs="Times New Roman"/>
        </w:rPr>
        <w:t>backend</w:t>
      </w:r>
      <w:proofErr w:type="spellEnd"/>
      <w:r w:rsidRPr="00F00275">
        <w:rPr>
          <w:rFonts w:ascii="Times New Roman" w:hAnsi="Times New Roman" w:cs="Times New Roman"/>
        </w:rPr>
        <w:t>, que visualice datos, predicciones, controles y reportes</w:t>
      </w:r>
      <w:r>
        <w:rPr>
          <w:rFonts w:ascii="Times New Roman" w:hAnsi="Times New Roman" w:cs="Times New Roman"/>
        </w:rPr>
        <w:t>.</w:t>
      </w:r>
    </w:p>
    <w:p w14:paraId="5B31CC2A" w14:textId="77777777" w:rsidR="007363EB" w:rsidRPr="00380FD4" w:rsidRDefault="007363EB" w:rsidP="006039FA">
      <w:pPr>
        <w:pStyle w:val="Prrafodelista"/>
        <w:numPr>
          <w:ilvl w:val="0"/>
          <w:numId w:val="27"/>
        </w:numPr>
        <w:spacing w:line="480" w:lineRule="auto"/>
        <w:jc w:val="both"/>
        <w:rPr>
          <w:rFonts w:ascii="Times New Roman" w:hAnsi="Times New Roman" w:cs="Times New Roman"/>
        </w:rPr>
      </w:pPr>
      <w:r w:rsidRPr="00380FD4">
        <w:rPr>
          <w:rFonts w:ascii="Times New Roman" w:hAnsi="Times New Roman" w:cs="Times New Roman"/>
        </w:rPr>
        <w:t xml:space="preserve">Pruebas de campo en los invernaderos del C.E.A.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 midiendo precisión predictiva y eficiencia de riego.</w:t>
      </w:r>
    </w:p>
    <w:p w14:paraId="56B5387A" w14:textId="2FE24DE8" w:rsidR="007363EB" w:rsidRPr="00380FD4" w:rsidRDefault="007363EB" w:rsidP="006039FA">
      <w:pPr>
        <w:spacing w:line="480" w:lineRule="auto"/>
        <w:ind w:left="360"/>
        <w:jc w:val="both"/>
        <w:rPr>
          <w:rFonts w:ascii="Times New Roman" w:hAnsi="Times New Roman" w:cs="Times New Roman"/>
        </w:rPr>
      </w:pPr>
      <w:r w:rsidRPr="00380FD4">
        <w:rPr>
          <w:rFonts w:ascii="Times New Roman" w:hAnsi="Times New Roman" w:cs="Times New Roman"/>
        </w:rPr>
        <w:t>Límites del proyecto:</w:t>
      </w:r>
    </w:p>
    <w:p w14:paraId="01447CC9"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diseñará ni construirá infraestructura de invernaderos (se usará la existente).</w:t>
      </w:r>
    </w:p>
    <w:p w14:paraId="3B73E40A"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lastRenderedPageBreak/>
        <w:t>No se implementará tratamiento o potabilización del agua captada.</w:t>
      </w:r>
    </w:p>
    <w:p w14:paraId="6800363D"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desarrollarán modelos ML para calidad de agua, composición del suelo ni plagas.</w:t>
      </w:r>
    </w:p>
    <w:p w14:paraId="6B2DA8F6"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construirá sistema de almacenamiento de agua (cisternas, tanques).</w:t>
      </w:r>
    </w:p>
    <w:p w14:paraId="51B7C74C"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incluirán funciones de seguridad avanzada (cámaras, control de acceso biométrico).</w:t>
      </w:r>
    </w:p>
    <w:p w14:paraId="12659809" w14:textId="77777777" w:rsidR="007363EB" w:rsidRPr="00380FD4"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desarrollará aplicación móvil ni integración con sistemas externos.</w:t>
      </w:r>
    </w:p>
    <w:p w14:paraId="3E65B525" w14:textId="2C000E55" w:rsidR="007363EB" w:rsidRPr="006039FA" w:rsidRDefault="007363EB" w:rsidP="006039FA">
      <w:pPr>
        <w:pStyle w:val="Prrafodelista"/>
        <w:numPr>
          <w:ilvl w:val="0"/>
          <w:numId w:val="26"/>
        </w:numPr>
        <w:spacing w:line="480" w:lineRule="auto"/>
        <w:jc w:val="both"/>
        <w:rPr>
          <w:rFonts w:ascii="Times New Roman" w:hAnsi="Times New Roman" w:cs="Times New Roman"/>
        </w:rPr>
      </w:pPr>
      <w:r w:rsidRPr="00380FD4">
        <w:rPr>
          <w:rFonts w:ascii="Times New Roman" w:hAnsi="Times New Roman" w:cs="Times New Roman"/>
        </w:rPr>
        <w:t>No se implementará comercialización ni venta del agua captada.</w:t>
      </w:r>
    </w:p>
    <w:p w14:paraId="54508674" w14:textId="672C4658"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20" w:name="_Toc227252334"/>
      <w:r w:rsidRPr="00380FD4">
        <w:rPr>
          <w:rFonts w:ascii="Times New Roman" w:hAnsi="Times New Roman" w:cs="Times New Roman"/>
          <w:color w:val="auto"/>
          <w:sz w:val="24"/>
          <w:szCs w:val="24"/>
        </w:rPr>
        <w:t>Delimitación temporal</w:t>
      </w:r>
      <w:bookmarkEnd w:id="20"/>
    </w:p>
    <w:p w14:paraId="1D2A7B81" w14:textId="77777777" w:rsidR="007363EB" w:rsidRPr="00380FD4" w:rsidRDefault="007363EB" w:rsidP="006039FA">
      <w:pPr>
        <w:jc w:val="both"/>
        <w:rPr>
          <w:rFonts w:ascii="Times New Roman" w:hAnsi="Times New Roman" w:cs="Times New Roman"/>
        </w:rPr>
      </w:pPr>
      <w:r w:rsidRPr="00380FD4">
        <w:rPr>
          <w:rFonts w:ascii="Times New Roman" w:hAnsi="Times New Roman" w:cs="Times New Roman"/>
        </w:rPr>
        <w:t>Período de ejecución:</w:t>
      </w:r>
    </w:p>
    <w:p w14:paraId="4EAC603A" w14:textId="4C29CAD4" w:rsidR="007363EB" w:rsidRPr="00380FD4" w:rsidRDefault="007363EB" w:rsidP="006039FA">
      <w:pPr>
        <w:ind w:firstLine="709"/>
        <w:jc w:val="both"/>
        <w:rPr>
          <w:rFonts w:ascii="Times New Roman" w:hAnsi="Times New Roman" w:cs="Times New Roman"/>
        </w:rPr>
      </w:pPr>
      <w:r w:rsidRPr="00380FD4">
        <w:rPr>
          <w:rFonts w:ascii="Times New Roman" w:hAnsi="Times New Roman" w:cs="Times New Roman"/>
        </w:rPr>
        <w:t>Semestre I-2026 (marzo-junio 2026), centrado exclusivamente en completar un sistema funcional y listo para uso.</w:t>
      </w:r>
    </w:p>
    <w:p w14:paraId="45F46A03" w14:textId="7B57A84B" w:rsidR="007363EB" w:rsidRPr="00380FD4" w:rsidRDefault="007363EB" w:rsidP="006039FA">
      <w:pPr>
        <w:rPr>
          <w:rFonts w:ascii="Times New Roman" w:hAnsi="Times New Roman" w:cs="Times New Roman"/>
        </w:rPr>
      </w:pPr>
      <w:r w:rsidRPr="00380FD4">
        <w:rPr>
          <w:rFonts w:ascii="Times New Roman" w:hAnsi="Times New Roman" w:cs="Times New Roman"/>
        </w:rPr>
        <w:t>Desarrollo</w:t>
      </w:r>
      <w:r w:rsidR="006039FA">
        <w:rPr>
          <w:rFonts w:ascii="Times New Roman" w:hAnsi="Times New Roman" w:cs="Times New Roman"/>
        </w:rPr>
        <w:t xml:space="preserve"> </w:t>
      </w:r>
      <w:r w:rsidRPr="00380FD4">
        <w:rPr>
          <w:rFonts w:ascii="Times New Roman" w:hAnsi="Times New Roman" w:cs="Times New Roman"/>
        </w:rPr>
        <w:t>secuencial:</w:t>
      </w:r>
      <w:r w:rsidRPr="00380FD4">
        <w:rPr>
          <w:rFonts w:ascii="Times New Roman" w:hAnsi="Times New Roman" w:cs="Times New Roman"/>
        </w:rPr>
        <w:br/>
        <w:t>Marzo-abril 2026:</w:t>
      </w:r>
    </w:p>
    <w:p w14:paraId="4C93BFDE" w14:textId="77777777" w:rsidR="007363EB" w:rsidRPr="00380FD4" w:rsidRDefault="007363EB" w:rsidP="006039FA">
      <w:pPr>
        <w:numPr>
          <w:ilvl w:val="0"/>
          <w:numId w:val="28"/>
        </w:numPr>
        <w:jc w:val="both"/>
        <w:rPr>
          <w:rFonts w:ascii="Times New Roman" w:hAnsi="Times New Roman" w:cs="Times New Roman"/>
        </w:rPr>
      </w:pPr>
      <w:r w:rsidRPr="00380FD4">
        <w:rPr>
          <w:rFonts w:ascii="Times New Roman" w:hAnsi="Times New Roman" w:cs="Times New Roman"/>
        </w:rPr>
        <w:t>Fabricación e instalación de piloto con dos atrapanieblas (40 m² total malla).</w:t>
      </w:r>
    </w:p>
    <w:p w14:paraId="5B348C20" w14:textId="77777777" w:rsidR="007363EB" w:rsidRPr="00380FD4" w:rsidRDefault="007363EB" w:rsidP="006039FA">
      <w:pPr>
        <w:numPr>
          <w:ilvl w:val="0"/>
          <w:numId w:val="28"/>
        </w:numPr>
        <w:jc w:val="both"/>
        <w:rPr>
          <w:rFonts w:ascii="Times New Roman" w:hAnsi="Times New Roman" w:cs="Times New Roman"/>
        </w:rPr>
      </w:pPr>
      <w:r w:rsidRPr="00380FD4">
        <w:rPr>
          <w:rFonts w:ascii="Times New Roman" w:hAnsi="Times New Roman" w:cs="Times New Roman"/>
        </w:rPr>
        <w:t>Implementación de mini estación meteorológica con ESP32, BME680 y caudalímetro.</w:t>
      </w:r>
    </w:p>
    <w:p w14:paraId="09F097B9" w14:textId="77777777" w:rsidR="007363EB" w:rsidRPr="00380FD4" w:rsidRDefault="007363EB" w:rsidP="006039FA">
      <w:pPr>
        <w:jc w:val="both"/>
        <w:rPr>
          <w:rFonts w:ascii="Times New Roman" w:hAnsi="Times New Roman" w:cs="Times New Roman"/>
        </w:rPr>
      </w:pPr>
      <w:r w:rsidRPr="00380FD4">
        <w:rPr>
          <w:rFonts w:ascii="Times New Roman" w:hAnsi="Times New Roman" w:cs="Times New Roman"/>
        </w:rPr>
        <w:t>Mayo-julio 2026:</w:t>
      </w:r>
    </w:p>
    <w:p w14:paraId="5EE83C39" w14:textId="10334FCC" w:rsidR="002F1C33" w:rsidRPr="002F1C33" w:rsidRDefault="002F1C33" w:rsidP="002F1C33">
      <w:pPr>
        <w:numPr>
          <w:ilvl w:val="0"/>
          <w:numId w:val="29"/>
        </w:numPr>
        <w:jc w:val="both"/>
        <w:rPr>
          <w:rFonts w:ascii="Times New Roman" w:hAnsi="Times New Roman" w:cs="Times New Roman"/>
        </w:rPr>
      </w:pPr>
      <w:r w:rsidRPr="002F1C33">
        <w:rPr>
          <w:rFonts w:ascii="Times New Roman" w:hAnsi="Times New Roman" w:cs="Times New Roman"/>
        </w:rPr>
        <w:t xml:space="preserve">Desarrollo completo del </w:t>
      </w:r>
      <w:proofErr w:type="spellStart"/>
      <w:r w:rsidRPr="002F1C33">
        <w:rPr>
          <w:rFonts w:ascii="Times New Roman" w:hAnsi="Times New Roman" w:cs="Times New Roman"/>
        </w:rPr>
        <w:t>dashboard</w:t>
      </w:r>
      <w:proofErr w:type="spellEnd"/>
      <w:r w:rsidRPr="002F1C33">
        <w:rPr>
          <w:rFonts w:ascii="Times New Roman" w:hAnsi="Times New Roman" w:cs="Times New Roman"/>
        </w:rPr>
        <w:t xml:space="preserve"> intuitivo con </w:t>
      </w:r>
      <w:proofErr w:type="spellStart"/>
      <w:r w:rsidRPr="002F1C33">
        <w:rPr>
          <w:rFonts w:ascii="Times New Roman" w:hAnsi="Times New Roman" w:cs="Times New Roman"/>
        </w:rPr>
        <w:t>React</w:t>
      </w:r>
      <w:proofErr w:type="spellEnd"/>
      <w:r w:rsidRPr="002F1C33">
        <w:rPr>
          <w:rFonts w:ascii="Times New Roman" w:hAnsi="Times New Roman" w:cs="Times New Roman"/>
        </w:rPr>
        <w:t xml:space="preserve"> y </w:t>
      </w:r>
      <w:proofErr w:type="spellStart"/>
      <w:r w:rsidRPr="002F1C33">
        <w:rPr>
          <w:rFonts w:ascii="Times New Roman" w:hAnsi="Times New Roman" w:cs="Times New Roman"/>
        </w:rPr>
        <w:t>Tailwind</w:t>
      </w:r>
      <w:proofErr w:type="spellEnd"/>
      <w:r w:rsidRPr="002F1C33">
        <w:rPr>
          <w:rFonts w:ascii="Times New Roman" w:hAnsi="Times New Roman" w:cs="Times New Roman"/>
        </w:rPr>
        <w:t xml:space="preserve"> CSS, consumiendo servicios de un </w:t>
      </w:r>
      <w:proofErr w:type="spellStart"/>
      <w:r w:rsidRPr="002F1C33">
        <w:rPr>
          <w:rFonts w:ascii="Times New Roman" w:hAnsi="Times New Roman" w:cs="Times New Roman"/>
        </w:rPr>
        <w:t>backend</w:t>
      </w:r>
      <w:proofErr w:type="spellEnd"/>
      <w:r w:rsidRPr="002F1C33">
        <w:rPr>
          <w:rFonts w:ascii="Times New Roman" w:hAnsi="Times New Roman" w:cs="Times New Roman"/>
        </w:rPr>
        <w:t xml:space="preserve"> en </w:t>
      </w:r>
      <w:proofErr w:type="spellStart"/>
      <w:r w:rsidRPr="002F1C33">
        <w:rPr>
          <w:rFonts w:ascii="Times New Roman" w:hAnsi="Times New Roman" w:cs="Times New Roman"/>
        </w:rPr>
        <w:t>FastAPI</w:t>
      </w:r>
      <w:proofErr w:type="spellEnd"/>
      <w:r w:rsidRPr="002F1C33">
        <w:rPr>
          <w:rFonts w:ascii="Times New Roman" w:hAnsi="Times New Roman" w:cs="Times New Roman"/>
        </w:rPr>
        <w:t xml:space="preserve"> para la visualización de sensores, monitoreo de caudal y control básico de riego.</w:t>
      </w:r>
    </w:p>
    <w:p w14:paraId="37D85158" w14:textId="0E5B5005" w:rsidR="007363EB" w:rsidRPr="002F1C33" w:rsidRDefault="007363EB" w:rsidP="00EC0FEF">
      <w:pPr>
        <w:numPr>
          <w:ilvl w:val="0"/>
          <w:numId w:val="29"/>
        </w:numPr>
        <w:jc w:val="both"/>
        <w:rPr>
          <w:rFonts w:ascii="Times New Roman" w:hAnsi="Times New Roman" w:cs="Times New Roman"/>
        </w:rPr>
      </w:pPr>
      <w:r w:rsidRPr="002F1C33">
        <w:rPr>
          <w:rFonts w:ascii="Times New Roman" w:hAnsi="Times New Roman" w:cs="Times New Roman"/>
        </w:rPr>
        <w:t xml:space="preserve">Integración de protocolo MCP para comunicación local entre sensores y </w:t>
      </w:r>
      <w:proofErr w:type="spellStart"/>
      <w:r w:rsidRPr="002F1C33">
        <w:rPr>
          <w:rFonts w:ascii="Times New Roman" w:hAnsi="Times New Roman" w:cs="Times New Roman"/>
        </w:rPr>
        <w:t>dashboard</w:t>
      </w:r>
      <w:proofErr w:type="spellEnd"/>
      <w:r w:rsidRPr="002F1C33">
        <w:rPr>
          <w:rFonts w:ascii="Times New Roman" w:hAnsi="Times New Roman" w:cs="Times New Roman"/>
        </w:rPr>
        <w:t>.</w:t>
      </w:r>
    </w:p>
    <w:p w14:paraId="6AB08399" w14:textId="289390D6" w:rsidR="002675DA" w:rsidRPr="00380FD4" w:rsidRDefault="002675DA"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21" w:name="_Toc227252335"/>
      <w:r w:rsidRPr="00380FD4">
        <w:rPr>
          <w:rFonts w:ascii="Times New Roman" w:hAnsi="Times New Roman" w:cs="Times New Roman"/>
          <w:color w:val="auto"/>
          <w:sz w:val="24"/>
          <w:szCs w:val="24"/>
        </w:rPr>
        <w:t>Delimitación espacial</w:t>
      </w:r>
      <w:bookmarkEnd w:id="21"/>
    </w:p>
    <w:p w14:paraId="32DDBC64" w14:textId="0AC087B6" w:rsidR="00C15553" w:rsidRPr="00380FD4" w:rsidRDefault="00416C5E" w:rsidP="006039FA">
      <w:pPr>
        <w:spacing w:line="480" w:lineRule="auto"/>
        <w:ind w:firstLine="709"/>
        <w:jc w:val="both"/>
        <w:rPr>
          <w:rFonts w:ascii="Times New Roman" w:hAnsi="Times New Roman" w:cs="Times New Roman"/>
        </w:rPr>
      </w:pPr>
      <w:r w:rsidRPr="00380FD4">
        <w:rPr>
          <w:rFonts w:ascii="Times New Roman" w:hAnsi="Times New Roman" w:cs="Times New Roman"/>
        </w:rPr>
        <w:t xml:space="preserve">Área geográfica exclusiva: Predios del C.E.A. </w:t>
      </w:r>
      <w:proofErr w:type="spellStart"/>
      <w:r w:rsidRPr="00380FD4">
        <w:rPr>
          <w:rFonts w:ascii="Times New Roman" w:hAnsi="Times New Roman" w:cs="Times New Roman"/>
        </w:rPr>
        <w:t>Cetha</w:t>
      </w:r>
      <w:proofErr w:type="spellEnd"/>
      <w:r w:rsidRPr="00380FD4">
        <w:rPr>
          <w:rFonts w:ascii="Times New Roman" w:hAnsi="Times New Roman" w:cs="Times New Roman"/>
        </w:rPr>
        <w:t xml:space="preserve"> Ildefonso de las Muñecas, </w:t>
      </w:r>
      <w:proofErr w:type="spellStart"/>
      <w:r w:rsidRPr="00380FD4">
        <w:rPr>
          <w:rFonts w:ascii="Times New Roman" w:hAnsi="Times New Roman" w:cs="Times New Roman"/>
        </w:rPr>
        <w:t>Titicachi</w:t>
      </w:r>
      <w:proofErr w:type="spellEnd"/>
      <w:r w:rsidRPr="00380FD4">
        <w:rPr>
          <w:rFonts w:ascii="Times New Roman" w:hAnsi="Times New Roman" w:cs="Times New Roman"/>
        </w:rPr>
        <w:t>, municipio Chuma, provincia La Paz.</w:t>
      </w:r>
    </w:p>
    <w:p w14:paraId="75EB31A5" w14:textId="77777777" w:rsidR="00416C5E" w:rsidRPr="00380FD4" w:rsidRDefault="00416C5E" w:rsidP="006039FA">
      <w:pPr>
        <w:spacing w:line="480" w:lineRule="auto"/>
        <w:ind w:firstLine="709"/>
        <w:jc w:val="both"/>
        <w:rPr>
          <w:rFonts w:ascii="Times New Roman" w:hAnsi="Times New Roman" w:cs="Times New Roman"/>
        </w:rPr>
      </w:pPr>
      <w:r w:rsidRPr="00380FD4">
        <w:rPr>
          <w:rFonts w:ascii="Times New Roman" w:hAnsi="Times New Roman" w:cs="Times New Roman"/>
        </w:rPr>
        <w:t>Infraestructura específica:</w:t>
      </w:r>
    </w:p>
    <w:p w14:paraId="5ADC8B30" w14:textId="4A83E8AD" w:rsidR="00416C5E" w:rsidRPr="00380FD4" w:rsidRDefault="00416C5E" w:rsidP="006039FA">
      <w:pPr>
        <w:numPr>
          <w:ilvl w:val="0"/>
          <w:numId w:val="11"/>
        </w:numPr>
        <w:spacing w:line="480" w:lineRule="auto"/>
        <w:ind w:firstLine="709"/>
        <w:jc w:val="both"/>
        <w:rPr>
          <w:rFonts w:ascii="Times New Roman" w:hAnsi="Times New Roman" w:cs="Times New Roman"/>
        </w:rPr>
      </w:pPr>
      <w:r w:rsidRPr="00380FD4">
        <w:rPr>
          <w:rFonts w:ascii="Times New Roman" w:hAnsi="Times New Roman" w:cs="Times New Roman"/>
        </w:rPr>
        <w:t>4 invernaderos académicos.</w:t>
      </w:r>
    </w:p>
    <w:p w14:paraId="59D4A134" w14:textId="6A46DF81" w:rsidR="00416C5E" w:rsidRPr="00380FD4" w:rsidRDefault="00416C5E" w:rsidP="006039FA">
      <w:pPr>
        <w:numPr>
          <w:ilvl w:val="0"/>
          <w:numId w:val="11"/>
        </w:numPr>
        <w:spacing w:line="480" w:lineRule="auto"/>
        <w:ind w:firstLine="709"/>
        <w:jc w:val="both"/>
        <w:rPr>
          <w:rFonts w:ascii="Times New Roman" w:hAnsi="Times New Roman" w:cs="Times New Roman"/>
        </w:rPr>
      </w:pPr>
      <w:r w:rsidRPr="00380FD4">
        <w:rPr>
          <w:rFonts w:ascii="Times New Roman" w:hAnsi="Times New Roman" w:cs="Times New Roman"/>
        </w:rPr>
        <w:lastRenderedPageBreak/>
        <w:t>2 estructuras atrapanieblas (</w:t>
      </w:r>
      <w:r w:rsidR="00B567E2" w:rsidRPr="00380FD4">
        <w:rPr>
          <w:rFonts w:ascii="Times New Roman" w:hAnsi="Times New Roman" w:cs="Times New Roman"/>
        </w:rPr>
        <w:t>2</w:t>
      </w:r>
      <w:r w:rsidRPr="00380FD4">
        <w:rPr>
          <w:rFonts w:ascii="Times New Roman" w:hAnsi="Times New Roman" w:cs="Times New Roman"/>
        </w:rPr>
        <w:t>0 m² malla).</w:t>
      </w:r>
    </w:p>
    <w:p w14:paraId="4D392FE4" w14:textId="77777777" w:rsidR="00416C5E" w:rsidRPr="00380FD4" w:rsidRDefault="00416C5E" w:rsidP="006039FA">
      <w:pPr>
        <w:numPr>
          <w:ilvl w:val="0"/>
          <w:numId w:val="11"/>
        </w:numPr>
        <w:spacing w:line="480" w:lineRule="auto"/>
        <w:ind w:firstLine="709"/>
        <w:jc w:val="both"/>
        <w:rPr>
          <w:rFonts w:ascii="Times New Roman" w:hAnsi="Times New Roman" w:cs="Times New Roman"/>
        </w:rPr>
      </w:pPr>
      <w:r w:rsidRPr="00380FD4">
        <w:rPr>
          <w:rFonts w:ascii="Times New Roman" w:hAnsi="Times New Roman" w:cs="Times New Roman"/>
        </w:rPr>
        <w:t>Laboratorio básico del C.E.A. para servidor MCP/</w:t>
      </w:r>
      <w:proofErr w:type="spellStart"/>
      <w:r w:rsidRPr="00380FD4">
        <w:rPr>
          <w:rFonts w:ascii="Times New Roman" w:hAnsi="Times New Roman" w:cs="Times New Roman"/>
        </w:rPr>
        <w:t>dashboard</w:t>
      </w:r>
      <w:proofErr w:type="spellEnd"/>
      <w:r w:rsidRPr="00380FD4">
        <w:rPr>
          <w:rFonts w:ascii="Times New Roman" w:hAnsi="Times New Roman" w:cs="Times New Roman"/>
        </w:rPr>
        <w:t>.</w:t>
      </w:r>
    </w:p>
    <w:p w14:paraId="3EE210AB" w14:textId="0DE4E31C" w:rsidR="00416C5E" w:rsidRPr="00380FD4" w:rsidRDefault="00416C5E" w:rsidP="006039FA">
      <w:pPr>
        <w:spacing w:line="480" w:lineRule="auto"/>
        <w:ind w:firstLine="709"/>
        <w:jc w:val="both"/>
        <w:rPr>
          <w:rFonts w:ascii="Times New Roman" w:hAnsi="Times New Roman" w:cs="Times New Roman"/>
        </w:rPr>
      </w:pPr>
      <w:r w:rsidRPr="00380FD4">
        <w:rPr>
          <w:rFonts w:ascii="Times New Roman" w:hAnsi="Times New Roman" w:cs="Times New Roman"/>
        </w:rPr>
        <w:t>Excluye: otras comunidades de Chuma, sistemas comunitarios de agua, infraestructura pública municipal.</w:t>
      </w:r>
    </w:p>
    <w:p w14:paraId="59FAF37B" w14:textId="402826AD" w:rsidR="004000A4" w:rsidRPr="00380FD4" w:rsidRDefault="004000A4" w:rsidP="006039FA">
      <w:pPr>
        <w:pStyle w:val="Ttulo3"/>
        <w:numPr>
          <w:ilvl w:val="1"/>
          <w:numId w:val="7"/>
        </w:numPr>
        <w:spacing w:line="480" w:lineRule="auto"/>
        <w:ind w:left="0" w:firstLine="0"/>
        <w:jc w:val="both"/>
        <w:rPr>
          <w:rFonts w:ascii="Times New Roman" w:hAnsi="Times New Roman" w:cs="Times New Roman"/>
          <w:color w:val="auto"/>
          <w:sz w:val="24"/>
          <w:szCs w:val="24"/>
        </w:rPr>
      </w:pPr>
      <w:bookmarkStart w:id="22" w:name="_Toc227252336"/>
      <w:r w:rsidRPr="00380FD4">
        <w:rPr>
          <w:rFonts w:ascii="Times New Roman" w:hAnsi="Times New Roman" w:cs="Times New Roman"/>
          <w:color w:val="auto"/>
          <w:sz w:val="24"/>
          <w:szCs w:val="24"/>
        </w:rPr>
        <w:t>Objetivos</w:t>
      </w:r>
      <w:bookmarkEnd w:id="22"/>
      <w:r w:rsidRPr="00380FD4">
        <w:rPr>
          <w:rFonts w:ascii="Times New Roman" w:hAnsi="Times New Roman" w:cs="Times New Roman"/>
          <w:color w:val="auto"/>
          <w:sz w:val="24"/>
          <w:szCs w:val="24"/>
        </w:rPr>
        <w:t xml:space="preserve"> </w:t>
      </w:r>
    </w:p>
    <w:p w14:paraId="0B5B8928" w14:textId="2CFB2E65" w:rsidR="004000A4" w:rsidRPr="00380FD4" w:rsidRDefault="004000A4" w:rsidP="006039FA">
      <w:pPr>
        <w:pStyle w:val="Ttulo4"/>
        <w:numPr>
          <w:ilvl w:val="2"/>
          <w:numId w:val="7"/>
        </w:numPr>
        <w:spacing w:line="480" w:lineRule="auto"/>
        <w:ind w:left="0" w:firstLine="0"/>
        <w:jc w:val="both"/>
        <w:rPr>
          <w:rFonts w:ascii="Times New Roman" w:hAnsi="Times New Roman" w:cs="Times New Roman"/>
          <w:i w:val="0"/>
          <w:iCs w:val="0"/>
          <w:color w:val="auto"/>
        </w:rPr>
      </w:pPr>
      <w:r w:rsidRPr="00380FD4">
        <w:rPr>
          <w:rFonts w:ascii="Times New Roman" w:hAnsi="Times New Roman" w:cs="Times New Roman"/>
          <w:i w:val="0"/>
          <w:iCs w:val="0"/>
          <w:color w:val="auto"/>
        </w:rPr>
        <w:t>Objetivo General</w:t>
      </w:r>
    </w:p>
    <w:p w14:paraId="51A98458" w14:textId="598C7E35" w:rsidR="004000A4" w:rsidRPr="00380FD4" w:rsidRDefault="001D2F21" w:rsidP="006039FA">
      <w:pPr>
        <w:spacing w:line="480" w:lineRule="auto"/>
        <w:ind w:firstLine="708"/>
        <w:jc w:val="both"/>
        <w:rPr>
          <w:rFonts w:ascii="Times New Roman" w:hAnsi="Times New Roman" w:cs="Times New Roman"/>
        </w:rPr>
      </w:pPr>
      <w:r w:rsidRPr="00380FD4">
        <w:rPr>
          <w:rFonts w:ascii="Times New Roman" w:hAnsi="Times New Roman" w:cs="Times New Roman"/>
        </w:rPr>
        <w:t xml:space="preserve">Desarrollar un sistema inteligente que optimice la gestión hídrica en el C.E.A. Ildefonso de las Muñecas, superando la inseguridad hídrica derivada de la dependencia del ojo de agua comunitario mediante monitoreo </w:t>
      </w:r>
      <w:proofErr w:type="spellStart"/>
      <w:r w:rsidRPr="00380FD4">
        <w:rPr>
          <w:rFonts w:ascii="Times New Roman" w:hAnsi="Times New Roman" w:cs="Times New Roman"/>
        </w:rPr>
        <w:t>IoT</w:t>
      </w:r>
      <w:proofErr w:type="spellEnd"/>
      <w:r w:rsidRPr="00380FD4">
        <w:rPr>
          <w:rFonts w:ascii="Times New Roman" w:hAnsi="Times New Roman" w:cs="Times New Roman"/>
        </w:rPr>
        <w:t xml:space="preserve"> en tiempo real, predicción con machine </w:t>
      </w:r>
      <w:proofErr w:type="spellStart"/>
      <w:r w:rsidRPr="00380FD4">
        <w:rPr>
          <w:rFonts w:ascii="Times New Roman" w:hAnsi="Times New Roman" w:cs="Times New Roman"/>
        </w:rPr>
        <w:t>learning</w:t>
      </w:r>
      <w:proofErr w:type="spellEnd"/>
      <w:r w:rsidRPr="00380FD4">
        <w:rPr>
          <w:rFonts w:ascii="Times New Roman" w:hAnsi="Times New Roman" w:cs="Times New Roman"/>
        </w:rPr>
        <w:t xml:space="preserve"> y gestión automatizada con protocolo MCP sobre el agua captada por atrapanieblas, durante la gestión I/2026.</w:t>
      </w:r>
    </w:p>
    <w:p w14:paraId="6F470260" w14:textId="298746C6" w:rsidR="004000A4" w:rsidRPr="00380FD4" w:rsidRDefault="004000A4" w:rsidP="006039FA">
      <w:pPr>
        <w:pStyle w:val="Ttulo4"/>
        <w:numPr>
          <w:ilvl w:val="2"/>
          <w:numId w:val="7"/>
        </w:numPr>
        <w:spacing w:line="480" w:lineRule="auto"/>
        <w:ind w:left="0" w:hanging="12"/>
        <w:jc w:val="both"/>
        <w:rPr>
          <w:rFonts w:ascii="Times New Roman" w:hAnsi="Times New Roman" w:cs="Times New Roman"/>
          <w:i w:val="0"/>
          <w:iCs w:val="0"/>
          <w:color w:val="auto"/>
        </w:rPr>
      </w:pPr>
      <w:r w:rsidRPr="00380FD4">
        <w:rPr>
          <w:rFonts w:ascii="Times New Roman" w:hAnsi="Times New Roman" w:cs="Times New Roman"/>
          <w:i w:val="0"/>
          <w:iCs w:val="0"/>
          <w:color w:val="auto"/>
        </w:rPr>
        <w:t>Objetivos Específicos</w:t>
      </w:r>
    </w:p>
    <w:p w14:paraId="379B103E" w14:textId="77777777" w:rsidR="00663FDD" w:rsidRPr="000F65B5" w:rsidRDefault="00663FDD"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t xml:space="preserve">Construir una estación meteorológica </w:t>
      </w:r>
      <w:proofErr w:type="spellStart"/>
      <w:r w:rsidRPr="000F65B5">
        <w:rPr>
          <w:rFonts w:ascii="Times New Roman" w:hAnsi="Times New Roman" w:cs="Times New Roman"/>
        </w:rPr>
        <w:t>IoT</w:t>
      </w:r>
      <w:proofErr w:type="spellEnd"/>
      <w:r w:rsidRPr="000F65B5">
        <w:rPr>
          <w:rFonts w:ascii="Times New Roman" w:hAnsi="Times New Roman" w:cs="Times New Roman"/>
        </w:rPr>
        <w:t> basada en ESP32, sensor BME680 y caudalímetro, para recopilar datos de temperatura, presión atmosférica y caudal de agua captada por atrapanieblas</w:t>
      </w:r>
    </w:p>
    <w:p w14:paraId="5E33BC7A" w14:textId="77777777" w:rsidR="002F1C33" w:rsidRPr="002F1C33" w:rsidRDefault="000F65B5" w:rsidP="00A66DC0">
      <w:pPr>
        <w:pStyle w:val="Prrafodelista"/>
        <w:numPr>
          <w:ilvl w:val="0"/>
          <w:numId w:val="31"/>
        </w:numPr>
        <w:spacing w:line="480" w:lineRule="auto"/>
        <w:jc w:val="both"/>
        <w:rPr>
          <w:rFonts w:ascii="Times New Roman" w:hAnsi="Times New Roman" w:cs="Times New Roman"/>
        </w:rPr>
      </w:pPr>
      <w:r w:rsidRPr="002F1C33">
        <w:rPr>
          <w:rFonts w:ascii="Times New Roman" w:hAnsi="Times New Roman" w:cs="Times New Roman"/>
        </w:rPr>
        <w:t>I</w:t>
      </w:r>
      <w:r w:rsidR="002F1C33" w:rsidRPr="002F1C33">
        <w:rPr>
          <w:rFonts w:ascii="Times New Roman" w:hAnsi="Times New Roman" w:cs="Times New Roman"/>
        </w:rPr>
        <w:t xml:space="preserve">mplementar un </w:t>
      </w:r>
      <w:proofErr w:type="spellStart"/>
      <w:r w:rsidR="002F1C33" w:rsidRPr="002F1C33">
        <w:rPr>
          <w:rFonts w:ascii="Times New Roman" w:hAnsi="Times New Roman" w:cs="Times New Roman"/>
        </w:rPr>
        <w:t>dashboard</w:t>
      </w:r>
      <w:proofErr w:type="spellEnd"/>
      <w:r w:rsidR="002F1C33" w:rsidRPr="002F1C33">
        <w:rPr>
          <w:rFonts w:ascii="Times New Roman" w:hAnsi="Times New Roman" w:cs="Times New Roman"/>
        </w:rPr>
        <w:t xml:space="preserve"> web institucional estructurando el </w:t>
      </w:r>
      <w:proofErr w:type="spellStart"/>
      <w:r w:rsidR="002F1C33" w:rsidRPr="002F1C33">
        <w:rPr>
          <w:rFonts w:ascii="Times New Roman" w:hAnsi="Times New Roman" w:cs="Times New Roman"/>
        </w:rPr>
        <w:t>backend</w:t>
      </w:r>
      <w:proofErr w:type="spellEnd"/>
      <w:r w:rsidR="002F1C33" w:rsidRPr="002F1C33">
        <w:rPr>
          <w:rFonts w:ascii="Times New Roman" w:hAnsi="Times New Roman" w:cs="Times New Roman"/>
        </w:rPr>
        <w:t xml:space="preserve"> con </w:t>
      </w:r>
      <w:proofErr w:type="spellStart"/>
      <w:r w:rsidR="002F1C33" w:rsidRPr="002F1C33">
        <w:rPr>
          <w:rFonts w:ascii="Times New Roman" w:hAnsi="Times New Roman" w:cs="Times New Roman"/>
        </w:rPr>
        <w:t>FastAPI</w:t>
      </w:r>
      <w:proofErr w:type="spellEnd"/>
      <w:r w:rsidR="002F1C33" w:rsidRPr="002F1C33">
        <w:rPr>
          <w:rFonts w:ascii="Times New Roman" w:hAnsi="Times New Roman" w:cs="Times New Roman"/>
        </w:rPr>
        <w:t xml:space="preserve"> y un </w:t>
      </w:r>
      <w:proofErr w:type="spellStart"/>
      <w:r w:rsidR="002F1C33" w:rsidRPr="002F1C33">
        <w:rPr>
          <w:rFonts w:ascii="Times New Roman" w:hAnsi="Times New Roman" w:cs="Times New Roman"/>
        </w:rPr>
        <w:t>frontend</w:t>
      </w:r>
      <w:proofErr w:type="spellEnd"/>
      <w:r w:rsidR="002F1C33" w:rsidRPr="002F1C33">
        <w:rPr>
          <w:rFonts w:ascii="Times New Roman" w:hAnsi="Times New Roman" w:cs="Times New Roman"/>
        </w:rPr>
        <w:t xml:space="preserve"> interactivo con </w:t>
      </w:r>
      <w:proofErr w:type="spellStart"/>
      <w:r w:rsidR="002F1C33" w:rsidRPr="002F1C33">
        <w:rPr>
          <w:rFonts w:ascii="Times New Roman" w:hAnsi="Times New Roman" w:cs="Times New Roman"/>
        </w:rPr>
        <w:t>React</w:t>
      </w:r>
      <w:proofErr w:type="spellEnd"/>
      <w:r w:rsidR="002F1C33" w:rsidRPr="002F1C33">
        <w:rPr>
          <w:rFonts w:ascii="Times New Roman" w:hAnsi="Times New Roman" w:cs="Times New Roman"/>
        </w:rPr>
        <w:t xml:space="preserve"> y </w:t>
      </w:r>
      <w:proofErr w:type="spellStart"/>
      <w:r w:rsidR="002F1C33" w:rsidRPr="002F1C33">
        <w:rPr>
          <w:rFonts w:ascii="Times New Roman" w:hAnsi="Times New Roman" w:cs="Times New Roman"/>
        </w:rPr>
        <w:t>Tailwind</w:t>
      </w:r>
      <w:proofErr w:type="spellEnd"/>
      <w:r w:rsidR="002F1C33" w:rsidRPr="002F1C33">
        <w:rPr>
          <w:rFonts w:ascii="Times New Roman" w:hAnsi="Times New Roman" w:cs="Times New Roman"/>
        </w:rPr>
        <w:t xml:space="preserve"> CSS, para monitorear en tiempo real las variables registradas, las predicciones generadas y los estados del sistema.</w:t>
      </w:r>
    </w:p>
    <w:p w14:paraId="123317FC" w14:textId="76D1804B" w:rsidR="004000A4" w:rsidRPr="002F1C33" w:rsidRDefault="00FA2318" w:rsidP="00A66DC0">
      <w:pPr>
        <w:pStyle w:val="Prrafodelista"/>
        <w:numPr>
          <w:ilvl w:val="0"/>
          <w:numId w:val="31"/>
        </w:numPr>
        <w:spacing w:line="480" w:lineRule="auto"/>
        <w:jc w:val="both"/>
        <w:rPr>
          <w:rFonts w:ascii="Times New Roman" w:hAnsi="Times New Roman" w:cs="Times New Roman"/>
        </w:rPr>
      </w:pPr>
      <w:r w:rsidRPr="002F1C33">
        <w:rPr>
          <w:rFonts w:ascii="Times New Roman" w:hAnsi="Times New Roman" w:cs="Times New Roman"/>
        </w:rPr>
        <w:t xml:space="preserve">Desplegar </w:t>
      </w:r>
      <w:r w:rsidR="000F65B5" w:rsidRPr="002F1C33">
        <w:rPr>
          <w:rFonts w:ascii="Times New Roman" w:hAnsi="Times New Roman" w:cs="Times New Roman"/>
        </w:rPr>
        <w:t xml:space="preserve">el servidor MCP local utilizando el SDK oficial de MCP para Python y </w:t>
      </w:r>
      <w:proofErr w:type="spellStart"/>
      <w:r w:rsidR="000F65B5" w:rsidRPr="002F1C33">
        <w:rPr>
          <w:rFonts w:ascii="Times New Roman" w:hAnsi="Times New Roman" w:cs="Times New Roman"/>
        </w:rPr>
        <w:t>FastMCP</w:t>
      </w:r>
      <w:proofErr w:type="spellEnd"/>
      <w:r w:rsidR="000F65B5" w:rsidRPr="002F1C33">
        <w:rPr>
          <w:rFonts w:ascii="Times New Roman" w:hAnsi="Times New Roman" w:cs="Times New Roman"/>
        </w:rPr>
        <w:t xml:space="preserve">, con el fin de establecer la interoperabilidad estandarizada entre los sensores </w:t>
      </w:r>
      <w:proofErr w:type="spellStart"/>
      <w:r w:rsidR="000F65B5" w:rsidRPr="002F1C33">
        <w:rPr>
          <w:rFonts w:ascii="Times New Roman" w:hAnsi="Times New Roman" w:cs="Times New Roman"/>
        </w:rPr>
        <w:t>IoT</w:t>
      </w:r>
      <w:proofErr w:type="spellEnd"/>
      <w:r w:rsidR="000F65B5" w:rsidRPr="002F1C33">
        <w:rPr>
          <w:rFonts w:ascii="Times New Roman" w:hAnsi="Times New Roman" w:cs="Times New Roman"/>
        </w:rPr>
        <w:t xml:space="preserve">, los modelos de machine </w:t>
      </w:r>
      <w:proofErr w:type="spellStart"/>
      <w:r w:rsidR="000F65B5" w:rsidRPr="002F1C33">
        <w:rPr>
          <w:rFonts w:ascii="Times New Roman" w:hAnsi="Times New Roman" w:cs="Times New Roman"/>
        </w:rPr>
        <w:t>learning</w:t>
      </w:r>
      <w:proofErr w:type="spellEnd"/>
      <w:r w:rsidR="000F65B5" w:rsidRPr="002F1C33">
        <w:rPr>
          <w:rFonts w:ascii="Times New Roman" w:hAnsi="Times New Roman" w:cs="Times New Roman"/>
        </w:rPr>
        <w:t xml:space="preserve"> y el </w:t>
      </w:r>
      <w:proofErr w:type="spellStart"/>
      <w:r w:rsidR="000F65B5" w:rsidRPr="002F1C33">
        <w:rPr>
          <w:rFonts w:ascii="Times New Roman" w:hAnsi="Times New Roman" w:cs="Times New Roman"/>
        </w:rPr>
        <w:t>dashboard</w:t>
      </w:r>
      <w:proofErr w:type="spellEnd"/>
      <w:r w:rsidR="000F65B5" w:rsidRPr="002F1C33">
        <w:rPr>
          <w:rFonts w:ascii="Times New Roman" w:hAnsi="Times New Roman" w:cs="Times New Roman"/>
        </w:rPr>
        <w:t xml:space="preserve"> web</w:t>
      </w:r>
      <w:r w:rsidRPr="002F1C33">
        <w:rPr>
          <w:rFonts w:ascii="Times New Roman" w:hAnsi="Times New Roman" w:cs="Times New Roman"/>
        </w:rPr>
        <w:t>.</w:t>
      </w:r>
    </w:p>
    <w:p w14:paraId="27A8E4E2" w14:textId="2B5C21C8" w:rsidR="004000A4" w:rsidRPr="000F65B5" w:rsidRDefault="000F65B5"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lastRenderedPageBreak/>
        <w:t xml:space="preserve">Entrenar un modelo de machine </w:t>
      </w:r>
      <w:proofErr w:type="spellStart"/>
      <w:r w:rsidRPr="000F65B5">
        <w:rPr>
          <w:rFonts w:ascii="Times New Roman" w:hAnsi="Times New Roman" w:cs="Times New Roman"/>
        </w:rPr>
        <w:t>learning</w:t>
      </w:r>
      <w:proofErr w:type="spellEnd"/>
      <w:r w:rsidRPr="000F65B5">
        <w:rPr>
          <w:rFonts w:ascii="Times New Roman" w:hAnsi="Times New Roman" w:cs="Times New Roman"/>
        </w:rPr>
        <w:t> para predecir el volumen diario de agua de niebla a partir de variables meteorológicas, con el propósito de apoyar la planificación del riego</w:t>
      </w:r>
      <w:r w:rsidR="004000A4" w:rsidRPr="000F65B5">
        <w:rPr>
          <w:rFonts w:ascii="Times New Roman" w:hAnsi="Times New Roman" w:cs="Times New Roman"/>
        </w:rPr>
        <w:t>.</w:t>
      </w:r>
    </w:p>
    <w:p w14:paraId="13FDA6AE" w14:textId="5A70D4A8" w:rsidR="00F94E3E" w:rsidRPr="000F65B5" w:rsidRDefault="00FA2318" w:rsidP="006039FA">
      <w:pPr>
        <w:pStyle w:val="Prrafodelista"/>
        <w:numPr>
          <w:ilvl w:val="0"/>
          <w:numId w:val="31"/>
        </w:numPr>
        <w:spacing w:line="480" w:lineRule="auto"/>
        <w:jc w:val="both"/>
        <w:rPr>
          <w:rFonts w:ascii="Times New Roman" w:hAnsi="Times New Roman" w:cs="Times New Roman"/>
        </w:rPr>
      </w:pPr>
      <w:r w:rsidRPr="000F65B5">
        <w:rPr>
          <w:rFonts w:ascii="Times New Roman" w:hAnsi="Times New Roman" w:cs="Times New Roman"/>
        </w:rPr>
        <w:t xml:space="preserve">Desarrollar un modelo de machine </w:t>
      </w:r>
      <w:proofErr w:type="spellStart"/>
      <w:r w:rsidRPr="000F65B5">
        <w:rPr>
          <w:rFonts w:ascii="Times New Roman" w:hAnsi="Times New Roman" w:cs="Times New Roman"/>
        </w:rPr>
        <w:t>learning</w:t>
      </w:r>
      <w:proofErr w:type="spellEnd"/>
      <w:r w:rsidRPr="000F65B5">
        <w:rPr>
          <w:rFonts w:ascii="Times New Roman" w:hAnsi="Times New Roman" w:cs="Times New Roman"/>
        </w:rPr>
        <w:t xml:space="preserve"> </w:t>
      </w:r>
      <w:r w:rsidR="000F65B5" w:rsidRPr="000F65B5">
        <w:rPr>
          <w:rFonts w:ascii="Times New Roman" w:hAnsi="Times New Roman" w:cs="Times New Roman"/>
        </w:rPr>
        <w:t>para simular escenarios hipotéticos de disponibilidad hídrica y riego, con el fin de apoyar la toma de decisiones pedagógicas y operativas</w:t>
      </w:r>
      <w:r w:rsidRPr="000F65B5">
        <w:rPr>
          <w:rFonts w:ascii="Times New Roman" w:hAnsi="Times New Roman" w:cs="Times New Roman"/>
        </w:rPr>
        <w:t>.</w:t>
      </w:r>
    </w:p>
    <w:sectPr w:rsidR="00F94E3E" w:rsidRPr="000F65B5" w:rsidSect="000F2943">
      <w:headerReference w:type="default" r:id="rId9"/>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E47DE1" w14:textId="77777777" w:rsidR="006337D5" w:rsidRDefault="006337D5" w:rsidP="007A06E7">
      <w:pPr>
        <w:spacing w:after="0" w:line="240" w:lineRule="auto"/>
      </w:pPr>
      <w:r>
        <w:separator/>
      </w:r>
    </w:p>
  </w:endnote>
  <w:endnote w:type="continuationSeparator" w:id="0">
    <w:p w14:paraId="4D5CB046" w14:textId="77777777" w:rsidR="006337D5" w:rsidRDefault="006337D5"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4B6AF" w14:textId="77777777" w:rsidR="006337D5" w:rsidRDefault="006337D5" w:rsidP="007A06E7">
      <w:pPr>
        <w:spacing w:after="0" w:line="240" w:lineRule="auto"/>
      </w:pPr>
      <w:r>
        <w:separator/>
      </w:r>
    </w:p>
  </w:footnote>
  <w:footnote w:type="continuationSeparator" w:id="0">
    <w:p w14:paraId="6C6C8448" w14:textId="77777777" w:rsidR="006337D5" w:rsidRDefault="006337D5" w:rsidP="007A06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1847149"/>
      <w:docPartObj>
        <w:docPartGallery w:val="Page Numbers (Top of Page)"/>
        <w:docPartUnique/>
      </w:docPartObj>
    </w:sdtPr>
    <w:sdtContent>
      <w:p w14:paraId="1369CE77" w14:textId="2E8C6799" w:rsidR="007A06E7" w:rsidRDefault="007A06E7">
        <w:pPr>
          <w:pStyle w:val="Encabezado"/>
          <w:jc w:val="right"/>
        </w:pPr>
        <w:r>
          <w:fldChar w:fldCharType="begin"/>
        </w:r>
        <w:r>
          <w:instrText>PAGE   \* MERGEFORMAT</w:instrText>
        </w:r>
        <w:r>
          <w:fldChar w:fldCharType="separate"/>
        </w:r>
        <w:r>
          <w:rPr>
            <w:lang w:val="es-ES"/>
          </w:rPr>
          <w:t>2</w:t>
        </w:r>
        <w:r>
          <w:fldChar w:fldCharType="end"/>
        </w:r>
      </w:p>
    </w:sdtContent>
  </w:sdt>
  <w:p w14:paraId="5140B10E" w14:textId="77777777" w:rsidR="007A06E7" w:rsidRDefault="007A06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B2FC3"/>
    <w:multiLevelType w:val="multilevel"/>
    <w:tmpl w:val="231A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3"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30526402"/>
    <w:multiLevelType w:val="multilevel"/>
    <w:tmpl w:val="59DCAC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0"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4"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5E6133"/>
    <w:multiLevelType w:val="hybridMultilevel"/>
    <w:tmpl w:val="004CD326"/>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5"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7"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8"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6"/>
  </w:num>
  <w:num w:numId="2" w16cid:durableId="328867349">
    <w:abstractNumId w:val="10"/>
  </w:num>
  <w:num w:numId="3" w16cid:durableId="67508424">
    <w:abstractNumId w:val="24"/>
  </w:num>
  <w:num w:numId="4" w16cid:durableId="872495026">
    <w:abstractNumId w:val="26"/>
  </w:num>
  <w:num w:numId="5" w16cid:durableId="1122918980">
    <w:abstractNumId w:val="2"/>
  </w:num>
  <w:num w:numId="6" w16cid:durableId="1256744807">
    <w:abstractNumId w:val="9"/>
  </w:num>
  <w:num w:numId="7" w16cid:durableId="769281650">
    <w:abstractNumId w:val="7"/>
  </w:num>
  <w:num w:numId="8" w16cid:durableId="1923176112">
    <w:abstractNumId w:val="23"/>
  </w:num>
  <w:num w:numId="9" w16cid:durableId="519777940">
    <w:abstractNumId w:val="4"/>
  </w:num>
  <w:num w:numId="10" w16cid:durableId="518202418">
    <w:abstractNumId w:val="11"/>
  </w:num>
  <w:num w:numId="11" w16cid:durableId="307367251">
    <w:abstractNumId w:val="19"/>
  </w:num>
  <w:num w:numId="12" w16cid:durableId="1054045797">
    <w:abstractNumId w:val="12"/>
  </w:num>
  <w:num w:numId="13" w16cid:durableId="841822350">
    <w:abstractNumId w:val="21"/>
  </w:num>
  <w:num w:numId="14" w16cid:durableId="882905417">
    <w:abstractNumId w:val="29"/>
  </w:num>
  <w:num w:numId="15" w16cid:durableId="1228766665">
    <w:abstractNumId w:val="20"/>
  </w:num>
  <w:num w:numId="16" w16cid:durableId="473910132">
    <w:abstractNumId w:val="25"/>
  </w:num>
  <w:num w:numId="17" w16cid:durableId="1964000805">
    <w:abstractNumId w:val="8"/>
  </w:num>
  <w:num w:numId="18" w16cid:durableId="943927072">
    <w:abstractNumId w:val="5"/>
  </w:num>
  <w:num w:numId="19" w16cid:durableId="1263344130">
    <w:abstractNumId w:val="3"/>
  </w:num>
  <w:num w:numId="20" w16cid:durableId="1631324120">
    <w:abstractNumId w:val="28"/>
  </w:num>
  <w:num w:numId="21" w16cid:durableId="1474173030">
    <w:abstractNumId w:val="16"/>
  </w:num>
  <w:num w:numId="22" w16cid:durableId="902566181">
    <w:abstractNumId w:val="27"/>
  </w:num>
  <w:num w:numId="23" w16cid:durableId="2004238945">
    <w:abstractNumId w:val="17"/>
  </w:num>
  <w:num w:numId="24" w16cid:durableId="1485974540">
    <w:abstractNumId w:val="22"/>
  </w:num>
  <w:num w:numId="25" w16cid:durableId="1297031256">
    <w:abstractNumId w:val="1"/>
  </w:num>
  <w:num w:numId="26" w16cid:durableId="1214733940">
    <w:abstractNumId w:val="31"/>
  </w:num>
  <w:num w:numId="27" w16cid:durableId="458954094">
    <w:abstractNumId w:val="13"/>
  </w:num>
  <w:num w:numId="28" w16cid:durableId="377632402">
    <w:abstractNumId w:val="30"/>
  </w:num>
  <w:num w:numId="29" w16cid:durableId="1964727340">
    <w:abstractNumId w:val="14"/>
  </w:num>
  <w:num w:numId="30" w16cid:durableId="156963893">
    <w:abstractNumId w:val="18"/>
  </w:num>
  <w:num w:numId="31" w16cid:durableId="1018849109">
    <w:abstractNumId w:val="15"/>
  </w:num>
  <w:num w:numId="32" w16cid:durableId="89669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41907"/>
    <w:rsid w:val="000919B2"/>
    <w:rsid w:val="000F2943"/>
    <w:rsid w:val="000F31A4"/>
    <w:rsid w:val="000F3EE9"/>
    <w:rsid w:val="000F65B5"/>
    <w:rsid w:val="001558E3"/>
    <w:rsid w:val="001663B1"/>
    <w:rsid w:val="001748CF"/>
    <w:rsid w:val="001D2F21"/>
    <w:rsid w:val="001E05F0"/>
    <w:rsid w:val="00211E38"/>
    <w:rsid w:val="00232F04"/>
    <w:rsid w:val="002629E3"/>
    <w:rsid w:val="00265ED7"/>
    <w:rsid w:val="002675DA"/>
    <w:rsid w:val="00270E16"/>
    <w:rsid w:val="00270ED1"/>
    <w:rsid w:val="00276A72"/>
    <w:rsid w:val="002A25D0"/>
    <w:rsid w:val="002A2E09"/>
    <w:rsid w:val="002E423C"/>
    <w:rsid w:val="002F1C33"/>
    <w:rsid w:val="00305312"/>
    <w:rsid w:val="00380FD4"/>
    <w:rsid w:val="003C1463"/>
    <w:rsid w:val="003C6383"/>
    <w:rsid w:val="003D0959"/>
    <w:rsid w:val="004000A4"/>
    <w:rsid w:val="00416C5E"/>
    <w:rsid w:val="004B6FD7"/>
    <w:rsid w:val="004D40E6"/>
    <w:rsid w:val="004E64D5"/>
    <w:rsid w:val="005342A3"/>
    <w:rsid w:val="00571807"/>
    <w:rsid w:val="005A00DD"/>
    <w:rsid w:val="005C1763"/>
    <w:rsid w:val="006039FA"/>
    <w:rsid w:val="00625363"/>
    <w:rsid w:val="006337D5"/>
    <w:rsid w:val="00663FDD"/>
    <w:rsid w:val="006D5FB5"/>
    <w:rsid w:val="007005AF"/>
    <w:rsid w:val="00717F5F"/>
    <w:rsid w:val="007233F1"/>
    <w:rsid w:val="00724703"/>
    <w:rsid w:val="007363EB"/>
    <w:rsid w:val="00736EF0"/>
    <w:rsid w:val="007627C4"/>
    <w:rsid w:val="00792DB4"/>
    <w:rsid w:val="00797423"/>
    <w:rsid w:val="007A06E7"/>
    <w:rsid w:val="007B6FAB"/>
    <w:rsid w:val="007D4636"/>
    <w:rsid w:val="007E1947"/>
    <w:rsid w:val="007E7B32"/>
    <w:rsid w:val="00806963"/>
    <w:rsid w:val="0084555B"/>
    <w:rsid w:val="008E4357"/>
    <w:rsid w:val="008E4D4F"/>
    <w:rsid w:val="008F39A1"/>
    <w:rsid w:val="00916C0A"/>
    <w:rsid w:val="00923DC3"/>
    <w:rsid w:val="009271E0"/>
    <w:rsid w:val="009452F4"/>
    <w:rsid w:val="009D5544"/>
    <w:rsid w:val="00A17CE6"/>
    <w:rsid w:val="00A3776B"/>
    <w:rsid w:val="00A86D0E"/>
    <w:rsid w:val="00AA5E19"/>
    <w:rsid w:val="00AD1BD7"/>
    <w:rsid w:val="00B25A27"/>
    <w:rsid w:val="00B567E2"/>
    <w:rsid w:val="00B8064A"/>
    <w:rsid w:val="00B826BC"/>
    <w:rsid w:val="00C15553"/>
    <w:rsid w:val="00C25CBB"/>
    <w:rsid w:val="00C279EC"/>
    <w:rsid w:val="00C41B9B"/>
    <w:rsid w:val="00C60F13"/>
    <w:rsid w:val="00C82137"/>
    <w:rsid w:val="00CC41C9"/>
    <w:rsid w:val="00D22B0E"/>
    <w:rsid w:val="00D243AC"/>
    <w:rsid w:val="00DB15A8"/>
    <w:rsid w:val="00DB4F5A"/>
    <w:rsid w:val="00E11CF1"/>
    <w:rsid w:val="00E300B3"/>
    <w:rsid w:val="00E8285A"/>
    <w:rsid w:val="00E93579"/>
    <w:rsid w:val="00EC039D"/>
    <w:rsid w:val="00EE3B3F"/>
    <w:rsid w:val="00F00275"/>
    <w:rsid w:val="00F151B5"/>
    <w:rsid w:val="00F42FB4"/>
    <w:rsid w:val="00F46D9D"/>
    <w:rsid w:val="00F94E3E"/>
    <w:rsid w:val="00F96AF8"/>
    <w:rsid w:val="00FA231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6039FA"/>
    <w:pPr>
      <w:tabs>
        <w:tab w:val="right" w:leader="dot" w:pos="9394"/>
      </w:tabs>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 w:type="table" w:styleId="Tablaconcuadrcula5oscura-nfasis1">
    <w:name w:val="Grid Table 5 Dark Accent 1"/>
    <w:basedOn w:val="Tablanormal"/>
    <w:uiPriority w:val="50"/>
    <w:rsid w:val="00A86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
    <w:name w:val="Grid Table 7 Colorful"/>
    <w:basedOn w:val="Tablanormal"/>
    <w:uiPriority w:val="52"/>
    <w:rsid w:val="00A86D0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A86D0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7concolores-nfasis1">
    <w:name w:val="Grid Table 7 Colorful Accent 1"/>
    <w:basedOn w:val="Tablanormal"/>
    <w:uiPriority w:val="52"/>
    <w:rsid w:val="00A86D0E"/>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1">
    <w:name w:val="Grid Table 2 Accent 1"/>
    <w:basedOn w:val="Tablanormal"/>
    <w:uiPriority w:val="47"/>
    <w:rsid w:val="00A86D0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my-2">
    <w:name w:val="my-2"/>
    <w:basedOn w:val="Normal"/>
    <w:rsid w:val="00C82137"/>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character" w:styleId="nfasis">
    <w:name w:val="Emphasis"/>
    <w:basedOn w:val="Fuentedeprrafopredeter"/>
    <w:uiPriority w:val="20"/>
    <w:qFormat/>
    <w:rsid w:val="00663F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9229">
      <w:bodyDiv w:val="1"/>
      <w:marLeft w:val="0"/>
      <w:marRight w:val="0"/>
      <w:marTop w:val="0"/>
      <w:marBottom w:val="0"/>
      <w:divBdr>
        <w:top w:val="none" w:sz="0" w:space="0" w:color="auto"/>
        <w:left w:val="none" w:sz="0" w:space="0" w:color="auto"/>
        <w:bottom w:val="none" w:sz="0" w:space="0" w:color="auto"/>
        <w:right w:val="none" w:sz="0" w:space="0" w:color="auto"/>
      </w:divBdr>
    </w:div>
    <w:div w:id="73477660">
      <w:bodyDiv w:val="1"/>
      <w:marLeft w:val="0"/>
      <w:marRight w:val="0"/>
      <w:marTop w:val="0"/>
      <w:marBottom w:val="0"/>
      <w:divBdr>
        <w:top w:val="none" w:sz="0" w:space="0" w:color="auto"/>
        <w:left w:val="none" w:sz="0" w:space="0" w:color="auto"/>
        <w:bottom w:val="none" w:sz="0" w:space="0" w:color="auto"/>
        <w:right w:val="none" w:sz="0" w:space="0" w:color="auto"/>
      </w:divBdr>
    </w:div>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03429175">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169570761">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345446384">
      <w:bodyDiv w:val="1"/>
      <w:marLeft w:val="0"/>
      <w:marRight w:val="0"/>
      <w:marTop w:val="0"/>
      <w:marBottom w:val="0"/>
      <w:divBdr>
        <w:top w:val="none" w:sz="0" w:space="0" w:color="auto"/>
        <w:left w:val="none" w:sz="0" w:space="0" w:color="auto"/>
        <w:bottom w:val="none" w:sz="0" w:space="0" w:color="auto"/>
        <w:right w:val="none" w:sz="0" w:space="0" w:color="auto"/>
      </w:divBdr>
    </w:div>
    <w:div w:id="482889918">
      <w:bodyDiv w:val="1"/>
      <w:marLeft w:val="0"/>
      <w:marRight w:val="0"/>
      <w:marTop w:val="0"/>
      <w:marBottom w:val="0"/>
      <w:divBdr>
        <w:top w:val="none" w:sz="0" w:space="0" w:color="auto"/>
        <w:left w:val="none" w:sz="0" w:space="0" w:color="auto"/>
        <w:bottom w:val="none" w:sz="0" w:space="0" w:color="auto"/>
        <w:right w:val="none" w:sz="0" w:space="0" w:color="auto"/>
      </w:divBdr>
    </w:div>
    <w:div w:id="512186470">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44753083">
      <w:bodyDiv w:val="1"/>
      <w:marLeft w:val="0"/>
      <w:marRight w:val="0"/>
      <w:marTop w:val="0"/>
      <w:marBottom w:val="0"/>
      <w:divBdr>
        <w:top w:val="none" w:sz="0" w:space="0" w:color="auto"/>
        <w:left w:val="none" w:sz="0" w:space="0" w:color="auto"/>
        <w:bottom w:val="none" w:sz="0" w:space="0" w:color="auto"/>
        <w:right w:val="none" w:sz="0" w:space="0" w:color="auto"/>
      </w:divBdr>
    </w:div>
    <w:div w:id="548802162">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76134926">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652608455">
      <w:bodyDiv w:val="1"/>
      <w:marLeft w:val="0"/>
      <w:marRight w:val="0"/>
      <w:marTop w:val="0"/>
      <w:marBottom w:val="0"/>
      <w:divBdr>
        <w:top w:val="none" w:sz="0" w:space="0" w:color="auto"/>
        <w:left w:val="none" w:sz="0" w:space="0" w:color="auto"/>
        <w:bottom w:val="none" w:sz="0" w:space="0" w:color="auto"/>
        <w:right w:val="none" w:sz="0" w:space="0" w:color="auto"/>
      </w:divBdr>
    </w:div>
    <w:div w:id="685256393">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801969875">
      <w:bodyDiv w:val="1"/>
      <w:marLeft w:val="0"/>
      <w:marRight w:val="0"/>
      <w:marTop w:val="0"/>
      <w:marBottom w:val="0"/>
      <w:divBdr>
        <w:top w:val="none" w:sz="0" w:space="0" w:color="auto"/>
        <w:left w:val="none" w:sz="0" w:space="0" w:color="auto"/>
        <w:bottom w:val="none" w:sz="0" w:space="0" w:color="auto"/>
        <w:right w:val="none" w:sz="0" w:space="0" w:color="auto"/>
      </w:divBdr>
    </w:div>
    <w:div w:id="805198383">
      <w:bodyDiv w:val="1"/>
      <w:marLeft w:val="0"/>
      <w:marRight w:val="0"/>
      <w:marTop w:val="0"/>
      <w:marBottom w:val="0"/>
      <w:divBdr>
        <w:top w:val="none" w:sz="0" w:space="0" w:color="auto"/>
        <w:left w:val="none" w:sz="0" w:space="0" w:color="auto"/>
        <w:bottom w:val="none" w:sz="0" w:space="0" w:color="auto"/>
        <w:right w:val="none" w:sz="0" w:space="0" w:color="auto"/>
      </w:divBdr>
    </w:div>
    <w:div w:id="824275656">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58616177">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179809702">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58709241">
      <w:bodyDiv w:val="1"/>
      <w:marLeft w:val="0"/>
      <w:marRight w:val="0"/>
      <w:marTop w:val="0"/>
      <w:marBottom w:val="0"/>
      <w:divBdr>
        <w:top w:val="none" w:sz="0" w:space="0" w:color="auto"/>
        <w:left w:val="none" w:sz="0" w:space="0" w:color="auto"/>
        <w:bottom w:val="none" w:sz="0" w:space="0" w:color="auto"/>
        <w:right w:val="none" w:sz="0" w:space="0" w:color="auto"/>
      </w:divBdr>
    </w:div>
    <w:div w:id="1259486584">
      <w:bodyDiv w:val="1"/>
      <w:marLeft w:val="0"/>
      <w:marRight w:val="0"/>
      <w:marTop w:val="0"/>
      <w:marBottom w:val="0"/>
      <w:divBdr>
        <w:top w:val="none" w:sz="0" w:space="0" w:color="auto"/>
        <w:left w:val="none" w:sz="0" w:space="0" w:color="auto"/>
        <w:bottom w:val="none" w:sz="0" w:space="0" w:color="auto"/>
        <w:right w:val="none" w:sz="0" w:space="0" w:color="auto"/>
      </w:divBdr>
    </w:div>
    <w:div w:id="1287465526">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4448761">
      <w:bodyDiv w:val="1"/>
      <w:marLeft w:val="0"/>
      <w:marRight w:val="0"/>
      <w:marTop w:val="0"/>
      <w:marBottom w:val="0"/>
      <w:divBdr>
        <w:top w:val="none" w:sz="0" w:space="0" w:color="auto"/>
        <w:left w:val="none" w:sz="0" w:space="0" w:color="auto"/>
        <w:bottom w:val="none" w:sz="0" w:space="0" w:color="auto"/>
        <w:right w:val="none" w:sz="0" w:space="0" w:color="auto"/>
      </w:divBdr>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60050689">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8902010">
      <w:bodyDiv w:val="1"/>
      <w:marLeft w:val="0"/>
      <w:marRight w:val="0"/>
      <w:marTop w:val="0"/>
      <w:marBottom w:val="0"/>
      <w:divBdr>
        <w:top w:val="none" w:sz="0" w:space="0" w:color="auto"/>
        <w:left w:val="none" w:sz="0" w:space="0" w:color="auto"/>
        <w:bottom w:val="none" w:sz="0" w:space="0" w:color="auto"/>
        <w:right w:val="none" w:sz="0" w:space="0" w:color="auto"/>
      </w:divBdr>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33842614">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3960418">
      <w:bodyDiv w:val="1"/>
      <w:marLeft w:val="0"/>
      <w:marRight w:val="0"/>
      <w:marTop w:val="0"/>
      <w:marBottom w:val="0"/>
      <w:divBdr>
        <w:top w:val="none" w:sz="0" w:space="0" w:color="auto"/>
        <w:left w:val="none" w:sz="0" w:space="0" w:color="auto"/>
        <w:bottom w:val="none" w:sz="0" w:space="0" w:color="auto"/>
        <w:right w:val="none" w:sz="0" w:space="0" w:color="auto"/>
      </w:divBdr>
    </w:div>
    <w:div w:id="1852717114">
      <w:bodyDiv w:val="1"/>
      <w:marLeft w:val="0"/>
      <w:marRight w:val="0"/>
      <w:marTop w:val="0"/>
      <w:marBottom w:val="0"/>
      <w:divBdr>
        <w:top w:val="none" w:sz="0" w:space="0" w:color="auto"/>
        <w:left w:val="none" w:sz="0" w:space="0" w:color="auto"/>
        <w:bottom w:val="none" w:sz="0" w:space="0" w:color="auto"/>
        <w:right w:val="none" w:sz="0" w:space="0" w:color="auto"/>
      </w:divBdr>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860512037">
      <w:bodyDiv w:val="1"/>
      <w:marLeft w:val="0"/>
      <w:marRight w:val="0"/>
      <w:marTop w:val="0"/>
      <w:marBottom w:val="0"/>
      <w:divBdr>
        <w:top w:val="none" w:sz="0" w:space="0" w:color="auto"/>
        <w:left w:val="none" w:sz="0" w:space="0" w:color="auto"/>
        <w:bottom w:val="none" w:sz="0" w:space="0" w:color="auto"/>
        <w:right w:val="none" w:sz="0" w:space="0" w:color="auto"/>
      </w:divBdr>
    </w:div>
    <w:div w:id="1890994706">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 w:id="2001153154">
      <w:bodyDiv w:val="1"/>
      <w:marLeft w:val="0"/>
      <w:marRight w:val="0"/>
      <w:marTop w:val="0"/>
      <w:marBottom w:val="0"/>
      <w:divBdr>
        <w:top w:val="none" w:sz="0" w:space="0" w:color="auto"/>
        <w:left w:val="none" w:sz="0" w:space="0" w:color="auto"/>
        <w:bottom w:val="none" w:sz="0" w:space="0" w:color="auto"/>
        <w:right w:val="none" w:sz="0" w:space="0" w:color="auto"/>
      </w:divBdr>
    </w:div>
    <w:div w:id="2097052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1</Pages>
  <Words>3678</Words>
  <Characters>20231</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Limber Romero</cp:lastModifiedBy>
  <cp:revision>56</cp:revision>
  <cp:lastPrinted>2026-05-06T19:32:00Z</cp:lastPrinted>
  <dcterms:created xsi:type="dcterms:W3CDTF">2026-03-19T20:27:00Z</dcterms:created>
  <dcterms:modified xsi:type="dcterms:W3CDTF">2026-05-06T19:32:00Z</dcterms:modified>
</cp:coreProperties>
</file>