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343C3" w14:textId="6E9D1F3F" w:rsidR="007E0278" w:rsidRDefault="00877B97" w:rsidP="007E0278">
      <w:pPr>
        <w:spacing w:after="106" w:line="259" w:lineRule="auto"/>
        <w:ind w:left="0" w:right="0" w:firstLine="0"/>
        <w:jc w:val="center"/>
        <w:rPr>
          <w:bCs/>
          <w:sz w:val="40"/>
          <w:szCs w:val="40"/>
        </w:rPr>
      </w:pPr>
      <w:r>
        <w:rPr>
          <w:bCs/>
          <w:sz w:val="40"/>
          <w:szCs w:val="40"/>
        </w:rPr>
        <w:t>END</w:t>
      </w:r>
      <w:r w:rsidR="0063629A">
        <w:rPr>
          <w:bCs/>
          <w:sz w:val="40"/>
          <w:szCs w:val="40"/>
        </w:rPr>
        <w:t xml:space="preserve"> </w:t>
      </w:r>
      <w:r w:rsidR="002D709F">
        <w:rPr>
          <w:bCs/>
          <w:sz w:val="40"/>
          <w:szCs w:val="40"/>
        </w:rPr>
        <w:t>-</w:t>
      </w:r>
      <w:r w:rsidR="0063629A">
        <w:rPr>
          <w:bCs/>
          <w:sz w:val="40"/>
          <w:szCs w:val="40"/>
        </w:rPr>
        <w:t xml:space="preserve"> </w:t>
      </w:r>
      <w:r w:rsidR="002D709F">
        <w:rPr>
          <w:bCs/>
          <w:sz w:val="40"/>
          <w:szCs w:val="40"/>
        </w:rPr>
        <w:t xml:space="preserve">Term </w:t>
      </w:r>
      <w:r w:rsidR="0063629A">
        <w:rPr>
          <w:bCs/>
          <w:sz w:val="40"/>
          <w:szCs w:val="40"/>
        </w:rPr>
        <w:t xml:space="preserve">MTP </w:t>
      </w:r>
      <w:r w:rsidR="002D709F">
        <w:rPr>
          <w:bCs/>
          <w:sz w:val="40"/>
          <w:szCs w:val="40"/>
        </w:rPr>
        <w:t xml:space="preserve">Evaluation </w:t>
      </w:r>
      <w:r w:rsidR="007E0278" w:rsidRPr="002D709F">
        <w:rPr>
          <w:bCs/>
          <w:sz w:val="40"/>
          <w:szCs w:val="40"/>
        </w:rPr>
        <w:t>Report</w:t>
      </w:r>
    </w:p>
    <w:p w14:paraId="0192D256" w14:textId="77777777" w:rsidR="002D709F" w:rsidRPr="002D709F" w:rsidRDefault="002D709F" w:rsidP="007E0278">
      <w:pPr>
        <w:spacing w:after="106" w:line="259" w:lineRule="auto"/>
        <w:ind w:left="0" w:right="0" w:firstLine="0"/>
        <w:jc w:val="center"/>
        <w:rPr>
          <w:bCs/>
          <w:sz w:val="40"/>
          <w:szCs w:val="40"/>
        </w:rPr>
      </w:pPr>
    </w:p>
    <w:p w14:paraId="6C00F14D" w14:textId="3C641D74" w:rsidR="007E0278" w:rsidRDefault="002D709F" w:rsidP="002D709F">
      <w:pPr>
        <w:spacing w:after="0" w:line="259" w:lineRule="auto"/>
        <w:ind w:left="0" w:right="197" w:firstLine="0"/>
        <w:jc w:val="center"/>
        <w:rPr>
          <w:b/>
          <w:bCs/>
          <w:sz w:val="46"/>
          <w:szCs w:val="46"/>
        </w:rPr>
      </w:pPr>
      <w:bookmarkStart w:id="0" w:name="_Hlk152248107"/>
      <w:r w:rsidRPr="002D709F">
        <w:rPr>
          <w:b/>
          <w:bCs/>
          <w:sz w:val="46"/>
          <w:szCs w:val="46"/>
        </w:rPr>
        <w:t xml:space="preserve">Demand forecasting of freight commodities in Indian Railways using </w:t>
      </w:r>
      <w:r w:rsidR="00064A96">
        <w:rPr>
          <w:b/>
          <w:bCs/>
          <w:sz w:val="46"/>
          <w:szCs w:val="46"/>
        </w:rPr>
        <w:t>forecasting</w:t>
      </w:r>
      <w:r w:rsidRPr="002D709F">
        <w:rPr>
          <w:b/>
          <w:bCs/>
          <w:sz w:val="46"/>
          <w:szCs w:val="46"/>
        </w:rPr>
        <w:t xml:space="preserve"> models</w:t>
      </w:r>
      <w:r w:rsidR="0063629A">
        <w:rPr>
          <w:b/>
          <w:bCs/>
          <w:sz w:val="46"/>
          <w:szCs w:val="46"/>
        </w:rPr>
        <w:t xml:space="preserve"> and time series analysis</w:t>
      </w:r>
    </w:p>
    <w:bookmarkEnd w:id="0"/>
    <w:p w14:paraId="4EA1BF95" w14:textId="77777777" w:rsidR="002D709F" w:rsidRDefault="002D709F" w:rsidP="002D709F">
      <w:pPr>
        <w:spacing w:after="0" w:line="259" w:lineRule="auto"/>
        <w:ind w:left="0" w:right="197" w:firstLine="0"/>
        <w:jc w:val="center"/>
        <w:rPr>
          <w:b/>
          <w:bCs/>
          <w:sz w:val="46"/>
          <w:szCs w:val="46"/>
        </w:rPr>
      </w:pPr>
    </w:p>
    <w:p w14:paraId="5744B04A" w14:textId="13947BD9" w:rsidR="002D709F" w:rsidRPr="002D709F" w:rsidRDefault="002D709F" w:rsidP="002D709F">
      <w:pPr>
        <w:spacing w:after="0" w:line="259" w:lineRule="auto"/>
        <w:ind w:left="0" w:right="197" w:firstLine="0"/>
        <w:jc w:val="center"/>
        <w:rPr>
          <w:b/>
          <w:bCs/>
          <w:sz w:val="40"/>
          <w:szCs w:val="40"/>
        </w:rPr>
      </w:pPr>
      <w:r w:rsidRPr="002D709F">
        <w:rPr>
          <w:b/>
          <w:bCs/>
          <w:sz w:val="40"/>
          <w:szCs w:val="40"/>
        </w:rPr>
        <w:t>Submitted by</w:t>
      </w:r>
    </w:p>
    <w:p w14:paraId="7627FD20" w14:textId="151CC2F7" w:rsidR="002D709F" w:rsidRPr="002D709F" w:rsidRDefault="002D709F" w:rsidP="002D709F">
      <w:pPr>
        <w:spacing w:after="0" w:line="259" w:lineRule="auto"/>
        <w:ind w:left="0" w:right="197" w:firstLine="0"/>
        <w:jc w:val="center"/>
        <w:rPr>
          <w:sz w:val="40"/>
          <w:szCs w:val="40"/>
        </w:rPr>
      </w:pPr>
      <w:r w:rsidRPr="002D709F">
        <w:rPr>
          <w:sz w:val="40"/>
          <w:szCs w:val="40"/>
        </w:rPr>
        <w:t>Rupesh Garg – 19IM30019</w:t>
      </w:r>
    </w:p>
    <w:p w14:paraId="182AA687" w14:textId="77777777" w:rsidR="002D709F" w:rsidRPr="002D709F" w:rsidRDefault="002D709F" w:rsidP="002D709F">
      <w:pPr>
        <w:spacing w:after="0" w:line="259" w:lineRule="auto"/>
        <w:ind w:left="0" w:right="197" w:firstLine="0"/>
        <w:jc w:val="center"/>
        <w:rPr>
          <w:sz w:val="40"/>
          <w:szCs w:val="40"/>
        </w:rPr>
      </w:pPr>
    </w:p>
    <w:p w14:paraId="2D1BC1F5" w14:textId="4A535B53" w:rsidR="002D709F" w:rsidRPr="002D709F" w:rsidRDefault="002D709F" w:rsidP="002D709F">
      <w:pPr>
        <w:spacing w:after="0" w:line="259" w:lineRule="auto"/>
        <w:ind w:left="0" w:right="197" w:firstLine="0"/>
        <w:jc w:val="center"/>
        <w:rPr>
          <w:b/>
          <w:bCs/>
          <w:sz w:val="40"/>
          <w:szCs w:val="40"/>
        </w:rPr>
      </w:pPr>
      <w:r w:rsidRPr="002D709F">
        <w:rPr>
          <w:b/>
          <w:bCs/>
          <w:sz w:val="40"/>
          <w:szCs w:val="40"/>
        </w:rPr>
        <w:t>Under the guidance of</w:t>
      </w:r>
    </w:p>
    <w:p w14:paraId="7D082EE5" w14:textId="513A4CBC" w:rsidR="002D709F" w:rsidRPr="002D709F" w:rsidRDefault="002D709F" w:rsidP="002D709F">
      <w:pPr>
        <w:spacing w:after="0" w:line="259" w:lineRule="auto"/>
        <w:ind w:left="0" w:right="197" w:firstLine="0"/>
        <w:jc w:val="center"/>
        <w:rPr>
          <w:sz w:val="40"/>
          <w:szCs w:val="40"/>
        </w:rPr>
      </w:pPr>
      <w:r w:rsidRPr="002D709F">
        <w:rPr>
          <w:sz w:val="40"/>
          <w:szCs w:val="40"/>
        </w:rPr>
        <w:t>Prof. G</w:t>
      </w:r>
      <w:r w:rsidR="00F64DB0">
        <w:rPr>
          <w:sz w:val="40"/>
          <w:szCs w:val="40"/>
        </w:rPr>
        <w:t>o</w:t>
      </w:r>
      <w:r w:rsidRPr="002D709F">
        <w:rPr>
          <w:sz w:val="40"/>
          <w:szCs w:val="40"/>
        </w:rPr>
        <w:t>utam Sen</w:t>
      </w:r>
    </w:p>
    <w:p w14:paraId="5880D475" w14:textId="77777777" w:rsidR="002D709F" w:rsidRPr="002D709F" w:rsidRDefault="002D709F" w:rsidP="002D709F">
      <w:pPr>
        <w:spacing w:after="0" w:line="259" w:lineRule="auto"/>
        <w:ind w:left="0" w:right="197" w:firstLine="0"/>
        <w:jc w:val="center"/>
        <w:rPr>
          <w:b/>
          <w:bCs/>
          <w:szCs w:val="32"/>
        </w:rPr>
      </w:pPr>
    </w:p>
    <w:p w14:paraId="7B3603C4" w14:textId="77777777" w:rsidR="007E0278" w:rsidRDefault="007E0278" w:rsidP="007E0278">
      <w:pPr>
        <w:spacing w:after="0" w:line="259" w:lineRule="auto"/>
        <w:ind w:left="316" w:right="0" w:firstLine="0"/>
        <w:jc w:val="center"/>
      </w:pPr>
      <w:r>
        <w:rPr>
          <w:b/>
          <w:sz w:val="46"/>
        </w:rPr>
        <w:t xml:space="preserve"> </w:t>
      </w:r>
      <w:r>
        <w:t xml:space="preserve"> </w:t>
      </w:r>
    </w:p>
    <w:p w14:paraId="623B6C83" w14:textId="607D8C6B" w:rsidR="007E0278" w:rsidRDefault="002D709F" w:rsidP="007E0278">
      <w:pPr>
        <w:spacing w:after="180" w:line="259" w:lineRule="auto"/>
        <w:ind w:left="1688" w:right="0" w:firstLine="0"/>
        <w:jc w:val="left"/>
      </w:pPr>
      <w:r>
        <w:t xml:space="preserve">              </w:t>
      </w:r>
      <w:r w:rsidR="007E0278">
        <w:rPr>
          <w:noProof/>
        </w:rPr>
        <w:drawing>
          <wp:inline distT="0" distB="0" distL="0" distR="0" wp14:anchorId="655A923D" wp14:editId="4FA89425">
            <wp:extent cx="2632988" cy="2275287"/>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2642660" cy="2283645"/>
                    </a:xfrm>
                    <a:prstGeom prst="rect">
                      <a:avLst/>
                    </a:prstGeom>
                  </pic:spPr>
                </pic:pic>
              </a:graphicData>
            </a:graphic>
          </wp:inline>
        </w:drawing>
      </w:r>
    </w:p>
    <w:p w14:paraId="603B92D5" w14:textId="6DBA9382" w:rsidR="007E0278" w:rsidRPr="007E0278" w:rsidRDefault="007E0278" w:rsidP="007E0278">
      <w:pPr>
        <w:spacing w:after="212" w:line="259" w:lineRule="auto"/>
        <w:ind w:left="0" w:right="0" w:firstLine="0"/>
        <w:jc w:val="left"/>
      </w:pPr>
      <w:r>
        <w:rPr>
          <w:b/>
          <w:sz w:val="40"/>
        </w:rPr>
        <w:t xml:space="preserve"> </w:t>
      </w:r>
    </w:p>
    <w:p w14:paraId="6BBD9AC0" w14:textId="092B7328" w:rsidR="002D709F" w:rsidRPr="002D709F" w:rsidRDefault="002D709F" w:rsidP="002D709F">
      <w:pPr>
        <w:spacing w:after="46" w:line="256" w:lineRule="auto"/>
        <w:ind w:left="226" w:right="0" w:firstLine="0"/>
        <w:jc w:val="center"/>
        <w:rPr>
          <w:bCs/>
          <w:sz w:val="40"/>
          <w:szCs w:val="40"/>
        </w:rPr>
      </w:pPr>
      <w:r w:rsidRPr="002D709F">
        <w:rPr>
          <w:bCs/>
          <w:sz w:val="40"/>
          <w:szCs w:val="40"/>
        </w:rPr>
        <w:t>Department of Industrial and Systems Engineering</w:t>
      </w:r>
    </w:p>
    <w:p w14:paraId="63E6A166" w14:textId="77777777" w:rsidR="002D709F" w:rsidRDefault="002D709F" w:rsidP="002D709F">
      <w:pPr>
        <w:spacing w:after="0" w:line="256" w:lineRule="auto"/>
        <w:ind w:left="0" w:right="197" w:firstLine="0"/>
        <w:jc w:val="center"/>
        <w:rPr>
          <w:bCs/>
          <w:sz w:val="40"/>
          <w:szCs w:val="40"/>
        </w:rPr>
      </w:pPr>
      <w:r w:rsidRPr="002D709F">
        <w:rPr>
          <w:bCs/>
          <w:sz w:val="40"/>
          <w:szCs w:val="40"/>
        </w:rPr>
        <w:t>Indian Institute of Technology, Kharagpur</w:t>
      </w:r>
    </w:p>
    <w:p w14:paraId="2F0810F1" w14:textId="01DAC01D" w:rsidR="00C03F1F" w:rsidRDefault="00CA193C" w:rsidP="00C03F1F">
      <w:pPr>
        <w:spacing w:after="0" w:line="256" w:lineRule="auto"/>
        <w:ind w:left="0" w:right="197" w:firstLine="0"/>
        <w:jc w:val="center"/>
        <w:rPr>
          <w:bCs/>
          <w:sz w:val="40"/>
          <w:szCs w:val="40"/>
        </w:rPr>
      </w:pPr>
      <w:r>
        <w:rPr>
          <w:bCs/>
          <w:sz w:val="40"/>
          <w:szCs w:val="40"/>
        </w:rPr>
        <w:t>March</w:t>
      </w:r>
      <w:r w:rsidR="002D709F">
        <w:rPr>
          <w:bCs/>
          <w:sz w:val="40"/>
          <w:szCs w:val="40"/>
        </w:rPr>
        <w:t xml:space="preserve"> 20</w:t>
      </w:r>
      <w:r w:rsidR="00C03F1F">
        <w:rPr>
          <w:bCs/>
          <w:sz w:val="40"/>
          <w:szCs w:val="40"/>
        </w:rPr>
        <w:t>2</w:t>
      </w:r>
      <w:r>
        <w:rPr>
          <w:bCs/>
          <w:sz w:val="40"/>
          <w:szCs w:val="40"/>
        </w:rPr>
        <w:t>4</w:t>
      </w:r>
    </w:p>
    <w:p w14:paraId="544F3A02" w14:textId="41021C64" w:rsidR="00FF48DE" w:rsidRDefault="00FF48DE" w:rsidP="00FF48DE">
      <w:pPr>
        <w:spacing w:after="0" w:line="256" w:lineRule="auto"/>
        <w:ind w:left="0" w:right="197" w:firstLine="0"/>
        <w:jc w:val="center"/>
        <w:rPr>
          <w:b/>
          <w:bCs/>
          <w:sz w:val="40"/>
          <w:szCs w:val="40"/>
        </w:rPr>
      </w:pPr>
      <w:r>
        <w:rPr>
          <w:b/>
          <w:bCs/>
          <w:sz w:val="40"/>
          <w:szCs w:val="40"/>
        </w:rPr>
        <w:lastRenderedPageBreak/>
        <w:t>Declaration</w:t>
      </w:r>
    </w:p>
    <w:p w14:paraId="115F5348" w14:textId="77777777" w:rsidR="00FF48DE" w:rsidRPr="00FF48DE" w:rsidRDefault="00FF48DE" w:rsidP="00FF48DE">
      <w:pPr>
        <w:spacing w:after="0" w:line="256" w:lineRule="auto"/>
        <w:ind w:left="0" w:right="197" w:firstLine="0"/>
        <w:jc w:val="center"/>
        <w:rPr>
          <w:b/>
          <w:bCs/>
          <w:sz w:val="28"/>
          <w:szCs w:val="28"/>
        </w:rPr>
      </w:pPr>
    </w:p>
    <w:p w14:paraId="3BDC57BC" w14:textId="77777777" w:rsid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25C7E580" w14:textId="77777777" w:rsid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4CB1D5A7" w14:textId="77777777" w:rsid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0434D32B" w14:textId="77777777" w:rsid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7E7142D4" w14:textId="5D5E42C8"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r w:rsidRPr="00FF48DE">
        <w:rPr>
          <w:color w:val="222222"/>
          <w:kern w:val="0"/>
          <w:sz w:val="28"/>
          <w:szCs w:val="28"/>
          <w14:ligatures w14:val="none"/>
        </w:rPr>
        <w:t>I certify that</w:t>
      </w:r>
    </w:p>
    <w:p w14:paraId="5A1DB2A1"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405AAED1"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r w:rsidRPr="00FF48DE">
        <w:rPr>
          <w:color w:val="222222"/>
          <w:kern w:val="0"/>
          <w:sz w:val="28"/>
          <w:szCs w:val="28"/>
          <w14:ligatures w14:val="none"/>
        </w:rPr>
        <w:t>(a) The work contained in this report has been done by me under the guidance of</w:t>
      </w:r>
    </w:p>
    <w:p w14:paraId="71F16A14"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557F7F85"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r w:rsidRPr="00FF48DE">
        <w:rPr>
          <w:color w:val="222222"/>
          <w:kern w:val="0"/>
          <w:sz w:val="28"/>
          <w:szCs w:val="28"/>
          <w14:ligatures w14:val="none"/>
        </w:rPr>
        <w:t>my supervisor.</w:t>
      </w:r>
    </w:p>
    <w:p w14:paraId="174BEDB5"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56EAEACE"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r w:rsidRPr="00FF48DE">
        <w:rPr>
          <w:color w:val="222222"/>
          <w:kern w:val="0"/>
          <w:sz w:val="28"/>
          <w:szCs w:val="28"/>
          <w14:ligatures w14:val="none"/>
        </w:rPr>
        <w:t>(b) The work has not been submitted to any other Institute for any degree or diploma.</w:t>
      </w:r>
    </w:p>
    <w:p w14:paraId="0D3EC791"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3C7ABA47"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r w:rsidRPr="00FF48DE">
        <w:rPr>
          <w:color w:val="222222"/>
          <w:kern w:val="0"/>
          <w:sz w:val="28"/>
          <w:szCs w:val="28"/>
          <w14:ligatures w14:val="none"/>
        </w:rPr>
        <w:t>(c) I have conformed to the norms and guidelines given in the Ethical Code of Con- duct of the Institute.</w:t>
      </w:r>
    </w:p>
    <w:p w14:paraId="4B48FCE6" w14:textId="77777777"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p>
    <w:p w14:paraId="4A1AEBDB" w14:textId="76928B66" w:rsidR="00FF48DE" w:rsidRPr="00FF48DE" w:rsidRDefault="00FF48DE" w:rsidP="00FF48DE">
      <w:pPr>
        <w:shd w:val="clear" w:color="auto" w:fill="FFFFFF"/>
        <w:spacing w:after="0" w:line="240" w:lineRule="auto"/>
        <w:ind w:left="0" w:right="0" w:firstLine="0"/>
        <w:jc w:val="left"/>
        <w:rPr>
          <w:color w:val="222222"/>
          <w:kern w:val="0"/>
          <w:sz w:val="28"/>
          <w:szCs w:val="28"/>
          <w14:ligatures w14:val="none"/>
        </w:rPr>
      </w:pPr>
      <w:r w:rsidRPr="00FF48DE">
        <w:rPr>
          <w:color w:val="222222"/>
          <w:kern w:val="0"/>
          <w:sz w:val="28"/>
          <w:szCs w:val="28"/>
          <w14:ligatures w14:val="none"/>
        </w:rPr>
        <w:t>(d) Whenever I have used materials (data, theoretical analysis, figures, and text) from other sources, I have given due credit to them by citing them in the text</w:t>
      </w:r>
      <w:r w:rsidR="004378D6">
        <w:rPr>
          <w:color w:val="222222"/>
          <w:kern w:val="0"/>
          <w:sz w:val="28"/>
          <w:szCs w:val="28"/>
          <w14:ligatures w14:val="none"/>
        </w:rPr>
        <w:t xml:space="preserve"> </w:t>
      </w:r>
      <w:r w:rsidRPr="00FF48DE">
        <w:rPr>
          <w:color w:val="222222"/>
          <w:kern w:val="0"/>
          <w:sz w:val="28"/>
          <w:szCs w:val="28"/>
          <w14:ligatures w14:val="none"/>
        </w:rPr>
        <w:t>of the thesis and giving their details in the references. Further, I have taken permission from the copyright owners of the sources, whenever necessary.</w:t>
      </w:r>
    </w:p>
    <w:p w14:paraId="05D70468" w14:textId="77777777" w:rsidR="00FF48DE" w:rsidRP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61CA9BF8"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6BAF1CB7"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305ACB15"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41BA8CBE"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650DFBFF"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0473ED89"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4A67C366"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24921B7D"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598E3F65"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731128A0"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4E966E6B"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15113DF2"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0912E324"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0E7C4E97"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0C2355BA"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08C06F27" w14:textId="77777777" w:rsidR="00FF48DE" w:rsidRDefault="00FF48DE" w:rsidP="00FF48DE">
      <w:pPr>
        <w:shd w:val="clear" w:color="auto" w:fill="FFFFFF"/>
        <w:spacing w:after="0" w:line="240" w:lineRule="auto"/>
        <w:ind w:left="0" w:right="0" w:firstLine="0"/>
        <w:jc w:val="left"/>
        <w:rPr>
          <w:rFonts w:ascii="Arial" w:hAnsi="Arial" w:cs="Arial"/>
          <w:color w:val="222222"/>
          <w:kern w:val="0"/>
          <w:sz w:val="24"/>
          <w:szCs w:val="24"/>
          <w14:ligatures w14:val="none"/>
        </w:rPr>
      </w:pPr>
    </w:p>
    <w:p w14:paraId="24D0C713" w14:textId="30E6A9DD" w:rsidR="00FF48DE" w:rsidRPr="00DE07AC" w:rsidRDefault="00FF48DE" w:rsidP="00FF48DE">
      <w:pPr>
        <w:shd w:val="clear" w:color="auto" w:fill="FFFFFF"/>
        <w:spacing w:after="0" w:line="240" w:lineRule="auto"/>
        <w:ind w:left="0" w:right="0" w:firstLine="0"/>
        <w:jc w:val="left"/>
        <w:rPr>
          <w:rFonts w:ascii="Arial" w:hAnsi="Arial" w:cs="Arial"/>
          <w:b/>
          <w:bCs/>
          <w:color w:val="222222"/>
          <w:kern w:val="0"/>
          <w:sz w:val="24"/>
          <w:szCs w:val="24"/>
          <w14:ligatures w14:val="none"/>
        </w:rPr>
      </w:pPr>
      <w:r w:rsidRPr="00FF48DE">
        <w:rPr>
          <w:rFonts w:ascii="Arial" w:hAnsi="Arial" w:cs="Arial"/>
          <w:b/>
          <w:bCs/>
          <w:color w:val="222222"/>
          <w:kern w:val="0"/>
          <w:sz w:val="24"/>
          <w:szCs w:val="24"/>
          <w14:ligatures w14:val="none"/>
        </w:rPr>
        <w:t xml:space="preserve">Date: </w:t>
      </w:r>
      <w:r w:rsidR="00877B97">
        <w:rPr>
          <w:rFonts w:ascii="Arial" w:hAnsi="Arial" w:cs="Arial"/>
          <w:b/>
          <w:bCs/>
          <w:color w:val="222222"/>
          <w:kern w:val="0"/>
          <w:sz w:val="24"/>
          <w:szCs w:val="24"/>
          <w14:ligatures w14:val="none"/>
        </w:rPr>
        <w:t>April</w:t>
      </w:r>
      <w:r w:rsidRPr="00FF48DE">
        <w:rPr>
          <w:rFonts w:ascii="Arial" w:hAnsi="Arial" w:cs="Arial"/>
          <w:b/>
          <w:bCs/>
          <w:color w:val="222222"/>
          <w:kern w:val="0"/>
          <w:sz w:val="24"/>
          <w:szCs w:val="24"/>
          <w14:ligatures w14:val="none"/>
        </w:rPr>
        <w:t xml:space="preserve"> </w:t>
      </w:r>
      <w:r w:rsidR="00877B97">
        <w:rPr>
          <w:rFonts w:ascii="Arial" w:hAnsi="Arial" w:cs="Arial"/>
          <w:b/>
          <w:bCs/>
          <w:color w:val="222222"/>
          <w:kern w:val="0"/>
          <w:sz w:val="24"/>
          <w:szCs w:val="24"/>
          <w14:ligatures w14:val="none"/>
        </w:rPr>
        <w:t>29</w:t>
      </w:r>
      <w:r w:rsidRPr="00FF48DE">
        <w:rPr>
          <w:rFonts w:ascii="Arial" w:hAnsi="Arial" w:cs="Arial"/>
          <w:b/>
          <w:bCs/>
          <w:color w:val="222222"/>
          <w:kern w:val="0"/>
          <w:sz w:val="24"/>
          <w:szCs w:val="24"/>
          <w14:ligatures w14:val="none"/>
        </w:rPr>
        <w:t>, 202</w:t>
      </w:r>
      <w:r w:rsidR="00603F12">
        <w:rPr>
          <w:rFonts w:ascii="Arial" w:hAnsi="Arial" w:cs="Arial"/>
          <w:b/>
          <w:bCs/>
          <w:color w:val="222222"/>
          <w:kern w:val="0"/>
          <w:sz w:val="24"/>
          <w:szCs w:val="24"/>
          <w14:ligatures w14:val="none"/>
        </w:rPr>
        <w:t>4</w:t>
      </w:r>
      <w:r w:rsidRPr="00FF48DE">
        <w:rPr>
          <w:rFonts w:ascii="Arial" w:hAnsi="Arial" w:cs="Arial"/>
          <w:b/>
          <w:bCs/>
          <w:color w:val="222222"/>
          <w:kern w:val="0"/>
          <w:sz w:val="24"/>
          <w:szCs w:val="24"/>
          <w14:ligatures w14:val="none"/>
        </w:rPr>
        <w:t xml:space="preserve"> </w:t>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0087545D">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(Rupesh Garg)</w:t>
      </w:r>
    </w:p>
    <w:p w14:paraId="4D28D9ED" w14:textId="1B090DBF" w:rsidR="00FF48DE" w:rsidRPr="00FF48DE" w:rsidRDefault="00FF48DE" w:rsidP="00FF48DE">
      <w:pPr>
        <w:shd w:val="clear" w:color="auto" w:fill="FFFFFF"/>
        <w:spacing w:after="0" w:line="240" w:lineRule="auto"/>
        <w:ind w:left="0" w:right="0" w:firstLine="0"/>
        <w:jc w:val="left"/>
        <w:rPr>
          <w:rFonts w:ascii="Arial" w:hAnsi="Arial" w:cs="Arial"/>
          <w:b/>
          <w:bCs/>
          <w:color w:val="222222"/>
          <w:kern w:val="0"/>
          <w:sz w:val="24"/>
          <w:szCs w:val="24"/>
          <w14:ligatures w14:val="none"/>
        </w:rPr>
      </w:pPr>
      <w:r w:rsidRPr="00DE07AC">
        <w:rPr>
          <w:rFonts w:ascii="Arial" w:hAnsi="Arial" w:cs="Arial"/>
          <w:b/>
          <w:bCs/>
          <w:color w:val="222222"/>
          <w:kern w:val="0"/>
          <w:sz w:val="24"/>
          <w:szCs w:val="24"/>
          <w14:ligatures w14:val="none"/>
        </w:rPr>
        <w:t>Place: Kharagpur</w:t>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r w:rsidRPr="00DE07AC">
        <w:rPr>
          <w:rFonts w:ascii="Arial" w:hAnsi="Arial" w:cs="Arial"/>
          <w:b/>
          <w:bCs/>
          <w:color w:val="222222"/>
          <w:kern w:val="0"/>
          <w:sz w:val="24"/>
          <w:szCs w:val="24"/>
          <w14:ligatures w14:val="none"/>
        </w:rPr>
        <w:tab/>
      </w:r>
      <w:proofErr w:type="gramStart"/>
      <w:r w:rsidRPr="00DE07AC">
        <w:rPr>
          <w:rFonts w:ascii="Arial" w:hAnsi="Arial" w:cs="Arial"/>
          <w:b/>
          <w:bCs/>
          <w:color w:val="222222"/>
          <w:kern w:val="0"/>
          <w:sz w:val="24"/>
          <w:szCs w:val="24"/>
          <w14:ligatures w14:val="none"/>
        </w:rPr>
        <w:tab/>
        <w:t xml:space="preserve">  (</w:t>
      </w:r>
      <w:proofErr w:type="gramEnd"/>
      <w:r w:rsidRPr="00DE07AC">
        <w:rPr>
          <w:rFonts w:ascii="Arial" w:hAnsi="Arial" w:cs="Arial"/>
          <w:b/>
          <w:bCs/>
          <w:color w:val="222222"/>
          <w:kern w:val="0"/>
          <w:sz w:val="24"/>
          <w:szCs w:val="24"/>
          <w14:ligatures w14:val="none"/>
        </w:rPr>
        <w:t>19IM30019)</w:t>
      </w:r>
    </w:p>
    <w:p w14:paraId="64C04D99" w14:textId="77777777" w:rsidR="00105BF7" w:rsidRPr="002D709F" w:rsidRDefault="00105BF7" w:rsidP="00105BF7">
      <w:pPr>
        <w:spacing w:after="46" w:line="256" w:lineRule="auto"/>
        <w:ind w:left="226" w:right="0" w:firstLine="0"/>
        <w:jc w:val="center"/>
        <w:rPr>
          <w:bCs/>
          <w:sz w:val="40"/>
          <w:szCs w:val="40"/>
        </w:rPr>
      </w:pPr>
      <w:r w:rsidRPr="002D709F">
        <w:rPr>
          <w:bCs/>
          <w:sz w:val="40"/>
          <w:szCs w:val="40"/>
        </w:rPr>
        <w:lastRenderedPageBreak/>
        <w:t>Department of Industrial and Systems Engineering</w:t>
      </w:r>
    </w:p>
    <w:p w14:paraId="1F89990E" w14:textId="42C90703" w:rsidR="00FF48DE" w:rsidRDefault="00105BF7" w:rsidP="00105BF7">
      <w:pPr>
        <w:spacing w:after="0" w:line="256" w:lineRule="auto"/>
        <w:ind w:left="0" w:right="197" w:firstLine="0"/>
        <w:jc w:val="center"/>
        <w:rPr>
          <w:bCs/>
          <w:sz w:val="40"/>
          <w:szCs w:val="40"/>
        </w:rPr>
      </w:pPr>
      <w:r w:rsidRPr="002D709F">
        <w:rPr>
          <w:bCs/>
          <w:sz w:val="40"/>
          <w:szCs w:val="40"/>
        </w:rPr>
        <w:t>Indian Institute of Technology, Kharagpur</w:t>
      </w:r>
    </w:p>
    <w:p w14:paraId="791B307A" w14:textId="77777777" w:rsidR="00105BF7" w:rsidRDefault="00105BF7" w:rsidP="00105BF7">
      <w:pPr>
        <w:spacing w:after="0" w:line="256" w:lineRule="auto"/>
        <w:ind w:left="0" w:right="197" w:firstLine="0"/>
        <w:jc w:val="center"/>
        <w:rPr>
          <w:bCs/>
          <w:sz w:val="40"/>
          <w:szCs w:val="40"/>
        </w:rPr>
      </w:pPr>
    </w:p>
    <w:p w14:paraId="1335FB96" w14:textId="77777777" w:rsidR="00105BF7" w:rsidRPr="00105BF7" w:rsidRDefault="00105BF7" w:rsidP="00105BF7">
      <w:pPr>
        <w:spacing w:after="0" w:line="256" w:lineRule="auto"/>
        <w:ind w:left="0" w:right="197" w:firstLine="0"/>
        <w:jc w:val="center"/>
        <w:rPr>
          <w:bCs/>
          <w:sz w:val="40"/>
          <w:szCs w:val="40"/>
        </w:rPr>
      </w:pPr>
    </w:p>
    <w:p w14:paraId="248043B1" w14:textId="007C466E" w:rsidR="00FF48DE" w:rsidRDefault="00105BF7" w:rsidP="00105BF7">
      <w:pPr>
        <w:spacing w:after="0" w:line="256" w:lineRule="auto"/>
        <w:ind w:left="0" w:right="197" w:firstLine="0"/>
        <w:jc w:val="center"/>
        <w:rPr>
          <w:b/>
          <w:bCs/>
          <w:sz w:val="40"/>
          <w:szCs w:val="40"/>
        </w:rPr>
      </w:pPr>
      <w:r>
        <w:rPr>
          <w:noProof/>
        </w:rPr>
        <w:drawing>
          <wp:inline distT="0" distB="0" distL="0" distR="0" wp14:anchorId="739B7700" wp14:editId="2E312879">
            <wp:extent cx="2632988" cy="2275287"/>
            <wp:effectExtent l="0" t="0" r="0" b="0"/>
            <wp:docPr id="1723699054" name="Picture 1723699054"/>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2642660" cy="2283645"/>
                    </a:xfrm>
                    <a:prstGeom prst="rect">
                      <a:avLst/>
                    </a:prstGeom>
                  </pic:spPr>
                </pic:pic>
              </a:graphicData>
            </a:graphic>
          </wp:inline>
        </w:drawing>
      </w:r>
    </w:p>
    <w:p w14:paraId="5C18EC3F" w14:textId="77777777" w:rsidR="00105BF7" w:rsidRDefault="00105BF7" w:rsidP="00105BF7">
      <w:pPr>
        <w:spacing w:after="0" w:line="256" w:lineRule="auto"/>
        <w:ind w:left="0" w:right="197" w:firstLine="0"/>
        <w:jc w:val="center"/>
        <w:rPr>
          <w:b/>
          <w:bCs/>
          <w:sz w:val="40"/>
          <w:szCs w:val="40"/>
        </w:rPr>
      </w:pPr>
    </w:p>
    <w:p w14:paraId="0AAEE362" w14:textId="64FD131F" w:rsidR="00105BF7" w:rsidRDefault="00105BF7" w:rsidP="00105BF7">
      <w:pPr>
        <w:spacing w:after="0" w:line="256" w:lineRule="auto"/>
        <w:ind w:left="0" w:right="197" w:firstLine="0"/>
        <w:jc w:val="center"/>
        <w:rPr>
          <w:b/>
          <w:bCs/>
          <w:sz w:val="40"/>
          <w:szCs w:val="40"/>
        </w:rPr>
      </w:pPr>
      <w:r>
        <w:rPr>
          <w:b/>
          <w:bCs/>
          <w:sz w:val="40"/>
          <w:szCs w:val="40"/>
        </w:rPr>
        <w:t>Certificate</w:t>
      </w:r>
    </w:p>
    <w:p w14:paraId="43F842E2" w14:textId="77777777" w:rsidR="00105BF7" w:rsidRDefault="00105BF7" w:rsidP="00105BF7">
      <w:pPr>
        <w:spacing w:after="0" w:line="256" w:lineRule="auto"/>
        <w:ind w:left="0" w:right="197" w:firstLine="0"/>
        <w:rPr>
          <w:b/>
          <w:bCs/>
          <w:sz w:val="40"/>
          <w:szCs w:val="40"/>
        </w:rPr>
      </w:pPr>
    </w:p>
    <w:p w14:paraId="4E91C0E1" w14:textId="058B790D" w:rsidR="00105BF7" w:rsidRDefault="00105BF7" w:rsidP="00105BF7">
      <w:pPr>
        <w:spacing w:after="0" w:line="256" w:lineRule="auto"/>
        <w:ind w:left="0" w:right="197" w:firstLine="0"/>
        <w:rPr>
          <w:b/>
          <w:bCs/>
          <w:sz w:val="40"/>
          <w:szCs w:val="40"/>
        </w:rPr>
      </w:pPr>
      <w:r>
        <w:rPr>
          <w:rFonts w:ascii="Arial" w:hAnsi="Arial" w:cs="Arial"/>
          <w:color w:val="222222"/>
          <w:shd w:val="clear" w:color="auto" w:fill="FFFFFF"/>
        </w:rPr>
        <w:t>This is to certify that the project report entitled "</w:t>
      </w:r>
      <w:r w:rsidRPr="00105BF7">
        <w:t xml:space="preserve"> </w:t>
      </w:r>
      <w:r w:rsidRPr="00105BF7">
        <w:rPr>
          <w:rFonts w:ascii="Arial" w:hAnsi="Arial" w:cs="Arial"/>
          <w:color w:val="222222"/>
          <w:shd w:val="clear" w:color="auto" w:fill="FFFFFF"/>
        </w:rPr>
        <w:t xml:space="preserve">Demand forecasting of freight commodities in Indian Railways using </w:t>
      </w:r>
      <w:r w:rsidR="00D22CE8">
        <w:rPr>
          <w:rFonts w:ascii="Arial" w:hAnsi="Arial" w:cs="Arial"/>
          <w:color w:val="222222"/>
          <w:shd w:val="clear" w:color="auto" w:fill="FFFFFF"/>
        </w:rPr>
        <w:t xml:space="preserve">forecasting </w:t>
      </w:r>
      <w:r w:rsidRPr="00105BF7">
        <w:rPr>
          <w:rFonts w:ascii="Arial" w:hAnsi="Arial" w:cs="Arial"/>
          <w:color w:val="222222"/>
          <w:shd w:val="clear" w:color="auto" w:fill="FFFFFF"/>
        </w:rPr>
        <w:t>models and time series analysis</w:t>
      </w:r>
      <w:r>
        <w:rPr>
          <w:rFonts w:ascii="Arial" w:hAnsi="Arial" w:cs="Arial"/>
          <w:color w:val="222222"/>
          <w:shd w:val="clear" w:color="auto" w:fill="FFFFFF"/>
        </w:rPr>
        <w:t xml:space="preserve">” submitted by Rupesh Garg (Roll No. 19IM30019) to Indian Institute of Technology Kharagpur towards partial fulfilment of requirements for the award of degree of Master of Technology in Industrial and Systems Engineering is a record of bona fide work carried out by him under our supervision and guidance during </w:t>
      </w:r>
      <w:r w:rsidR="00877B97">
        <w:rPr>
          <w:rFonts w:ascii="Arial" w:hAnsi="Arial" w:cs="Arial"/>
          <w:color w:val="222222"/>
          <w:shd w:val="clear" w:color="auto" w:fill="FFFFFF"/>
        </w:rPr>
        <w:t>Spring</w:t>
      </w:r>
      <w:r>
        <w:rPr>
          <w:rFonts w:ascii="Arial" w:hAnsi="Arial" w:cs="Arial"/>
          <w:color w:val="222222"/>
          <w:shd w:val="clear" w:color="auto" w:fill="FFFFFF"/>
        </w:rPr>
        <w:t xml:space="preserve"> Semester, 2023-24.</w:t>
      </w:r>
    </w:p>
    <w:p w14:paraId="2200747C" w14:textId="77777777" w:rsidR="00FF48DE" w:rsidRDefault="00FF48DE" w:rsidP="00D52C93">
      <w:pPr>
        <w:spacing w:after="0" w:line="256" w:lineRule="auto"/>
        <w:ind w:left="0" w:right="197" w:firstLine="0"/>
        <w:rPr>
          <w:b/>
          <w:bCs/>
          <w:sz w:val="40"/>
          <w:szCs w:val="40"/>
        </w:rPr>
      </w:pPr>
    </w:p>
    <w:p w14:paraId="309446AD" w14:textId="77777777" w:rsidR="00FF48DE" w:rsidRDefault="00FF48DE" w:rsidP="00D52C93">
      <w:pPr>
        <w:spacing w:after="0" w:line="256" w:lineRule="auto"/>
        <w:ind w:left="0" w:right="197" w:firstLine="0"/>
        <w:rPr>
          <w:b/>
          <w:bCs/>
          <w:sz w:val="40"/>
          <w:szCs w:val="40"/>
        </w:rPr>
      </w:pPr>
    </w:p>
    <w:p w14:paraId="260D40EE" w14:textId="77777777" w:rsidR="00105BF7" w:rsidRDefault="00105BF7" w:rsidP="00D52C93">
      <w:pPr>
        <w:spacing w:after="0" w:line="256" w:lineRule="auto"/>
        <w:ind w:left="0" w:right="197" w:firstLine="0"/>
        <w:rPr>
          <w:b/>
          <w:bCs/>
          <w:sz w:val="28"/>
          <w:szCs w:val="28"/>
        </w:rPr>
      </w:pPr>
    </w:p>
    <w:p w14:paraId="4A7B5A14" w14:textId="3DEECD8C" w:rsidR="00105BF7" w:rsidRPr="00105BF7" w:rsidRDefault="00105BF7" w:rsidP="00105BF7">
      <w:pPr>
        <w:spacing w:after="0" w:line="240" w:lineRule="auto"/>
        <w:ind w:left="0" w:right="0" w:firstLine="0"/>
        <w:jc w:val="left"/>
        <w:rPr>
          <w:color w:val="auto"/>
          <w:kern w:val="0"/>
          <w:sz w:val="24"/>
          <w:szCs w:val="24"/>
          <w14:ligatures w14:val="none"/>
        </w:rPr>
      </w:pPr>
      <w:r>
        <w:rPr>
          <w:b/>
          <w:bCs/>
          <w:sz w:val="28"/>
          <w:szCs w:val="28"/>
        </w:rPr>
        <w:t xml:space="preserve">Date: </w:t>
      </w:r>
      <w:r w:rsidR="00172EAE">
        <w:rPr>
          <w:b/>
          <w:bCs/>
          <w:sz w:val="28"/>
          <w:szCs w:val="28"/>
        </w:rPr>
        <w:t>April</w:t>
      </w:r>
      <w:r w:rsidR="00322EA1">
        <w:rPr>
          <w:b/>
          <w:bCs/>
          <w:sz w:val="28"/>
          <w:szCs w:val="28"/>
        </w:rPr>
        <w:t xml:space="preserve"> </w:t>
      </w:r>
      <w:r w:rsidR="00172EAE">
        <w:rPr>
          <w:b/>
          <w:bCs/>
          <w:sz w:val="28"/>
          <w:szCs w:val="28"/>
        </w:rPr>
        <w:t>29</w:t>
      </w:r>
      <w:r w:rsidR="00322EA1">
        <w:rPr>
          <w:b/>
          <w:bCs/>
          <w:sz w:val="28"/>
          <w:szCs w:val="28"/>
        </w:rPr>
        <w:t>, 2024</w:t>
      </w:r>
      <w:r>
        <w:rPr>
          <w:b/>
          <w:bCs/>
          <w:sz w:val="28"/>
          <w:szCs w:val="28"/>
        </w:rPr>
        <w:tab/>
      </w:r>
      <w:r>
        <w:rPr>
          <w:b/>
          <w:bCs/>
          <w:sz w:val="28"/>
          <w:szCs w:val="28"/>
        </w:rPr>
        <w:tab/>
      </w:r>
      <w:r>
        <w:rPr>
          <w:b/>
          <w:bCs/>
          <w:sz w:val="28"/>
          <w:szCs w:val="28"/>
        </w:rPr>
        <w:tab/>
      </w:r>
      <w:r>
        <w:rPr>
          <w:b/>
          <w:bCs/>
          <w:sz w:val="28"/>
          <w:szCs w:val="28"/>
        </w:rPr>
        <w:tab/>
        <w:t xml:space="preserve">        </w:t>
      </w:r>
      <w:r w:rsidR="00322EA1">
        <w:rPr>
          <w:b/>
          <w:bCs/>
          <w:sz w:val="28"/>
          <w:szCs w:val="28"/>
        </w:rPr>
        <w:tab/>
        <w:t xml:space="preserve">       </w:t>
      </w:r>
      <w:r w:rsidRPr="001E52F7">
        <w:rPr>
          <w:b/>
          <w:bCs/>
          <w:color w:val="auto"/>
          <w:kern w:val="0"/>
          <w:sz w:val="24"/>
          <w:szCs w:val="24"/>
          <w14:ligatures w14:val="none"/>
        </w:rPr>
        <w:t>Prof. Goutam Sen</w:t>
      </w:r>
    </w:p>
    <w:p w14:paraId="3C3EB166" w14:textId="24F4D3DE" w:rsidR="00105BF7" w:rsidRDefault="00105BF7" w:rsidP="00D52C93">
      <w:pPr>
        <w:spacing w:after="0" w:line="256" w:lineRule="auto"/>
        <w:ind w:left="0" w:right="197" w:firstLine="0"/>
        <w:rPr>
          <w:color w:val="auto"/>
          <w:kern w:val="0"/>
          <w:sz w:val="24"/>
          <w:szCs w:val="24"/>
          <w14:ligatures w14:val="none"/>
        </w:rPr>
      </w:pPr>
      <w:r>
        <w:rPr>
          <w:b/>
          <w:bCs/>
          <w:sz w:val="28"/>
          <w:szCs w:val="28"/>
        </w:rPr>
        <w:t>Place: Kharagpur</w:t>
      </w:r>
      <w:r>
        <w:rPr>
          <w:b/>
          <w:bCs/>
          <w:sz w:val="28"/>
          <w:szCs w:val="28"/>
        </w:rPr>
        <w:tab/>
      </w:r>
      <w:r>
        <w:rPr>
          <w:b/>
          <w:bCs/>
          <w:sz w:val="28"/>
          <w:szCs w:val="28"/>
        </w:rPr>
        <w:tab/>
      </w:r>
      <w:r>
        <w:rPr>
          <w:b/>
          <w:bCs/>
          <w:sz w:val="28"/>
          <w:szCs w:val="28"/>
        </w:rPr>
        <w:tab/>
      </w:r>
      <w:r>
        <w:rPr>
          <w:b/>
          <w:bCs/>
          <w:sz w:val="28"/>
          <w:szCs w:val="28"/>
        </w:rPr>
        <w:tab/>
      </w:r>
      <w:r w:rsidR="00322EA1">
        <w:rPr>
          <w:b/>
          <w:bCs/>
          <w:sz w:val="28"/>
          <w:szCs w:val="28"/>
        </w:rPr>
        <w:tab/>
        <w:t xml:space="preserve">      </w:t>
      </w:r>
      <w:r w:rsidRPr="00105BF7">
        <w:rPr>
          <w:color w:val="auto"/>
          <w:kern w:val="0"/>
          <w:sz w:val="24"/>
          <w:szCs w:val="24"/>
          <w14:ligatures w14:val="none"/>
        </w:rPr>
        <w:t xml:space="preserve">Industrial and Systems Engineering </w:t>
      </w:r>
    </w:p>
    <w:p w14:paraId="55CFDAAD" w14:textId="57D6D379" w:rsidR="00105BF7" w:rsidRPr="00105BF7" w:rsidRDefault="00105BF7" w:rsidP="00105BF7">
      <w:pPr>
        <w:spacing w:after="0" w:line="256" w:lineRule="auto"/>
        <w:ind w:left="0" w:right="197" w:firstLine="0"/>
        <w:rPr>
          <w:b/>
          <w:bCs/>
          <w:sz w:val="28"/>
          <w:szCs w:val="28"/>
        </w:rPr>
      </w:pPr>
      <w:r>
        <w:rPr>
          <w:color w:val="auto"/>
          <w:kern w:val="0"/>
          <w:sz w:val="24"/>
          <w:szCs w:val="24"/>
          <w14:ligatures w14:val="none"/>
        </w:rPr>
        <w:tab/>
      </w:r>
      <w:r>
        <w:rPr>
          <w:color w:val="auto"/>
          <w:kern w:val="0"/>
          <w:sz w:val="24"/>
          <w:szCs w:val="24"/>
          <w14:ligatures w14:val="none"/>
        </w:rPr>
        <w:tab/>
      </w:r>
      <w:r>
        <w:rPr>
          <w:color w:val="auto"/>
          <w:kern w:val="0"/>
          <w:sz w:val="24"/>
          <w:szCs w:val="24"/>
          <w14:ligatures w14:val="none"/>
        </w:rPr>
        <w:tab/>
      </w:r>
      <w:r>
        <w:rPr>
          <w:color w:val="auto"/>
          <w:kern w:val="0"/>
          <w:sz w:val="24"/>
          <w:szCs w:val="24"/>
          <w14:ligatures w14:val="none"/>
        </w:rPr>
        <w:tab/>
      </w:r>
      <w:r>
        <w:rPr>
          <w:color w:val="auto"/>
          <w:kern w:val="0"/>
          <w:sz w:val="24"/>
          <w:szCs w:val="24"/>
          <w14:ligatures w14:val="none"/>
        </w:rPr>
        <w:tab/>
      </w:r>
      <w:r>
        <w:rPr>
          <w:color w:val="auto"/>
          <w:kern w:val="0"/>
          <w:sz w:val="24"/>
          <w:szCs w:val="24"/>
          <w14:ligatures w14:val="none"/>
        </w:rPr>
        <w:tab/>
      </w:r>
      <w:r>
        <w:rPr>
          <w:color w:val="auto"/>
          <w:kern w:val="0"/>
          <w:sz w:val="24"/>
          <w:szCs w:val="24"/>
          <w14:ligatures w14:val="none"/>
        </w:rPr>
        <w:tab/>
        <w:t xml:space="preserve"> </w:t>
      </w:r>
      <w:r w:rsidR="00322EA1">
        <w:rPr>
          <w:color w:val="auto"/>
          <w:kern w:val="0"/>
          <w:sz w:val="24"/>
          <w:szCs w:val="24"/>
          <w14:ligatures w14:val="none"/>
        </w:rPr>
        <w:t xml:space="preserve"> </w:t>
      </w:r>
      <w:r w:rsidRPr="00105BF7">
        <w:rPr>
          <w:color w:val="auto"/>
          <w:kern w:val="0"/>
          <w:sz w:val="24"/>
          <w:szCs w:val="24"/>
          <w14:ligatures w14:val="none"/>
        </w:rPr>
        <w:t>Indian Institute of Technology Kharagpur</w:t>
      </w:r>
    </w:p>
    <w:p w14:paraId="4BBD08BE" w14:textId="49C57D88" w:rsidR="009E757C" w:rsidRPr="003E6676" w:rsidRDefault="00D52C93" w:rsidP="00D52C93">
      <w:pPr>
        <w:spacing w:after="0" w:line="256" w:lineRule="auto"/>
        <w:ind w:left="0" w:right="197" w:firstLine="0"/>
        <w:rPr>
          <w:b/>
          <w:bCs/>
          <w:sz w:val="40"/>
          <w:szCs w:val="40"/>
        </w:rPr>
      </w:pPr>
      <w:r w:rsidRPr="003E6676">
        <w:rPr>
          <w:b/>
          <w:bCs/>
          <w:sz w:val="40"/>
          <w:szCs w:val="40"/>
        </w:rPr>
        <w:lastRenderedPageBreak/>
        <w:t xml:space="preserve">1. </w:t>
      </w:r>
      <w:r w:rsidR="001B08FD" w:rsidRPr="003E6676">
        <w:rPr>
          <w:b/>
          <w:bCs/>
          <w:sz w:val="40"/>
          <w:szCs w:val="40"/>
        </w:rPr>
        <w:t>Introduction</w:t>
      </w:r>
    </w:p>
    <w:p w14:paraId="5F69C59A" w14:textId="77777777" w:rsidR="009E757C" w:rsidRPr="009E757C" w:rsidRDefault="009E757C" w:rsidP="00C03F1F">
      <w:pPr>
        <w:spacing w:after="0" w:line="256" w:lineRule="auto"/>
        <w:ind w:left="0" w:right="197" w:firstLine="0"/>
        <w:rPr>
          <w:b/>
          <w:bCs/>
          <w:sz w:val="28"/>
          <w:szCs w:val="28"/>
        </w:rPr>
      </w:pPr>
    </w:p>
    <w:p w14:paraId="2F5DDAA2" w14:textId="0EF8B80A" w:rsidR="00C03F1F" w:rsidRPr="00C03F1F" w:rsidRDefault="00C03F1F" w:rsidP="00C03F1F">
      <w:pPr>
        <w:ind w:left="0" w:firstLine="0"/>
        <w:rPr>
          <w:b/>
          <w:bCs/>
          <w:sz w:val="28"/>
          <w:szCs w:val="28"/>
        </w:rPr>
      </w:pPr>
      <w:r w:rsidRPr="00C03F1F">
        <w:rPr>
          <w:sz w:val="28"/>
          <w:szCs w:val="28"/>
        </w:rPr>
        <w:t>Indian Railways (IR) boasts the distinction of possessing the world's third-largest railway network. Given its vast expanse and intricate structure, there arises an imperative need to scrutinize the various operations that wield substantial influence over the organization's revenue streams and customer outreach. It is incumbent upon the industry to usher in novel algorithms and cutting-edge technologies, thereby amplifying the efficiency and advantages inherent in these operations. The panorama of Indian industry has witnessed an exponential surge in freight traffic over the preceding decade. With projections indicating that India is poised to commandeer a substantial 40 percent of the global rail activity share by the year 2050, the pivotal role of freight in augmenting the revenue of Indian Railways comes into sharp focus. Yet, the arena of freight transport is currently witnessing an intensification of competition, ushering in a wave of specific opportunities and challenges for the railway freight industry. The ability to accurately forecast the volume of railway freight transport assumes paramount importance. This forecast serves as the bedrock upon which railway enterprises devise their transport strategies and compile meticulous transport plans. It is, in essence, the linchpin for the future progression of railway enterprises. Forecasting railway freight volume with scientific rigor and precision holds immense significance. This precision aids in the optimal allocation of railway freight resources, the refinement of the industrial structure within the railway domain, the elevation of the railway freight management landscape, and the enhancement of the overall customer experience within the ambit of railway freight services. One of the main concerns is the lack of information of future demand of wagons at different spatial locations present in Indian railway due to which a lot of empty rake movements take place.</w:t>
      </w:r>
    </w:p>
    <w:p w14:paraId="72E07FCD" w14:textId="33129C05" w:rsidR="0063629A" w:rsidRPr="003E6676" w:rsidRDefault="00D52C93" w:rsidP="00C03F1F">
      <w:pPr>
        <w:rPr>
          <w:sz w:val="40"/>
          <w:szCs w:val="40"/>
        </w:rPr>
      </w:pPr>
      <w:r w:rsidRPr="003E6676">
        <w:rPr>
          <w:b/>
          <w:bCs/>
          <w:sz w:val="40"/>
          <w:szCs w:val="40"/>
        </w:rPr>
        <w:lastRenderedPageBreak/>
        <w:t xml:space="preserve">2. </w:t>
      </w:r>
      <w:r w:rsidR="0063629A" w:rsidRPr="003E6676">
        <w:rPr>
          <w:b/>
          <w:bCs/>
          <w:sz w:val="40"/>
          <w:szCs w:val="40"/>
        </w:rPr>
        <w:t>Literature Review</w:t>
      </w:r>
    </w:p>
    <w:p w14:paraId="1599C84F" w14:textId="100059F0" w:rsidR="002C2D6A" w:rsidRDefault="002C2D6A" w:rsidP="002C2D6A">
      <w:pPr>
        <w:rPr>
          <w:sz w:val="28"/>
          <w:szCs w:val="28"/>
        </w:rPr>
      </w:pPr>
      <w:r w:rsidRPr="002C2D6A">
        <w:rPr>
          <w:sz w:val="28"/>
          <w:szCs w:val="28"/>
        </w:rPr>
        <w:t>The study notes that prior research on COVID-19 forecasting was restricted</w:t>
      </w:r>
      <w:r>
        <w:rPr>
          <w:sz w:val="28"/>
          <w:szCs w:val="28"/>
        </w:rPr>
        <w:t xml:space="preserve"> </w:t>
      </w:r>
      <w:r w:rsidRPr="002C2D6A">
        <w:rPr>
          <w:sz w:val="28"/>
          <w:szCs w:val="28"/>
        </w:rPr>
        <w:t>to</w:t>
      </w:r>
      <w:r>
        <w:rPr>
          <w:sz w:val="28"/>
          <w:szCs w:val="28"/>
        </w:rPr>
        <w:t xml:space="preserve"> </w:t>
      </w:r>
      <w:r w:rsidRPr="002C2D6A">
        <w:rPr>
          <w:sz w:val="28"/>
          <w:szCs w:val="28"/>
        </w:rPr>
        <w:t>particular nations or areas and that only a few numbers of forecasting techniques</w:t>
      </w:r>
      <w:r>
        <w:rPr>
          <w:sz w:val="28"/>
          <w:szCs w:val="28"/>
        </w:rPr>
        <w:t xml:space="preserve"> </w:t>
      </w:r>
      <w:r w:rsidRPr="002C2D6A">
        <w:rPr>
          <w:sz w:val="28"/>
          <w:szCs w:val="28"/>
        </w:rPr>
        <w:t>were applied. For comprehensiveness, this study, however, uses widely used forecasting methods and covers several European nations. Particularly, they note out that their research, which is rare in the literature, compares and evaluates th</w:t>
      </w:r>
      <w:r>
        <w:rPr>
          <w:sz w:val="28"/>
          <w:szCs w:val="28"/>
        </w:rPr>
        <w:t xml:space="preserve">e </w:t>
      </w:r>
      <w:r w:rsidRPr="002C2D6A">
        <w:rPr>
          <w:sz w:val="28"/>
          <w:szCs w:val="28"/>
        </w:rPr>
        <w:t>efficacy of the ARIMA, Prophet, and Holt-Winters exponential smoothing models</w:t>
      </w:r>
      <w:r>
        <w:rPr>
          <w:sz w:val="28"/>
          <w:szCs w:val="28"/>
        </w:rPr>
        <w:t>.</w:t>
      </w:r>
      <w:r w:rsidRPr="002C2D6A">
        <w:rPr>
          <w:sz w:val="28"/>
          <w:szCs w:val="28"/>
        </w:rPr>
        <w:t xml:space="preserve"> The paper does not give a full analysis of all prior COVID-19 predicting research</w:t>
      </w:r>
      <w:r>
        <w:rPr>
          <w:sz w:val="28"/>
          <w:szCs w:val="28"/>
        </w:rPr>
        <w:t>.</w:t>
      </w:r>
      <w:r w:rsidRPr="002C2D6A">
        <w:rPr>
          <w:sz w:val="28"/>
          <w:szCs w:val="28"/>
        </w:rPr>
        <w:t xml:space="preserve"> It primarily highlights the originality and significance of their own research,</w:t>
      </w:r>
      <w:r>
        <w:rPr>
          <w:sz w:val="28"/>
          <w:szCs w:val="28"/>
        </w:rPr>
        <w:t xml:space="preserve"> </w:t>
      </w:r>
      <w:r w:rsidRPr="002C2D6A">
        <w:rPr>
          <w:sz w:val="28"/>
          <w:szCs w:val="28"/>
        </w:rPr>
        <w:t>whic</w:t>
      </w:r>
      <w:r>
        <w:rPr>
          <w:sz w:val="28"/>
          <w:szCs w:val="28"/>
        </w:rPr>
        <w:t>h</w:t>
      </w:r>
      <w:r w:rsidRPr="002C2D6A">
        <w:rPr>
          <w:sz w:val="28"/>
          <w:szCs w:val="28"/>
        </w:rPr>
        <w:t xml:space="preserve"> compares </w:t>
      </w:r>
      <w:r>
        <w:rPr>
          <w:sz w:val="28"/>
          <w:szCs w:val="28"/>
        </w:rPr>
        <w:t xml:space="preserve">the </w:t>
      </w:r>
      <w:r w:rsidRPr="002C2D6A">
        <w:rPr>
          <w:sz w:val="28"/>
          <w:szCs w:val="28"/>
        </w:rPr>
        <w:t xml:space="preserve">exponential smoothing models of ARIMA, </w:t>
      </w:r>
      <w:r>
        <w:rPr>
          <w:sz w:val="28"/>
          <w:szCs w:val="28"/>
        </w:rPr>
        <w:t xml:space="preserve">Prophet and </w:t>
      </w:r>
      <w:r w:rsidRPr="002C2D6A">
        <w:rPr>
          <w:sz w:val="28"/>
          <w:szCs w:val="28"/>
        </w:rPr>
        <w:t>Hol</w:t>
      </w:r>
      <w:r>
        <w:rPr>
          <w:sz w:val="28"/>
          <w:szCs w:val="28"/>
        </w:rPr>
        <w:t>t</w:t>
      </w:r>
      <w:r w:rsidRPr="002C2D6A">
        <w:rPr>
          <w:sz w:val="28"/>
          <w:szCs w:val="28"/>
        </w:rPr>
        <w:t>-Winters</w:t>
      </w:r>
    </w:p>
    <w:p w14:paraId="527A0442" w14:textId="2340EDB8" w:rsidR="00A915B3" w:rsidRDefault="00A915B3" w:rsidP="00C41182">
      <w:pPr>
        <w:rPr>
          <w:sz w:val="28"/>
          <w:szCs w:val="28"/>
        </w:rPr>
      </w:pPr>
      <w:r w:rsidRPr="00A915B3">
        <w:rPr>
          <w:sz w:val="28"/>
          <w:szCs w:val="28"/>
        </w:rPr>
        <w:t>The research on parking availability prediction covers two basic approaches: determining parameters for an underlying parking process model and combining observed data with machine learning and statistical techniques to estimate future occupancy.</w:t>
      </w:r>
      <w:r>
        <w:rPr>
          <w:sz w:val="28"/>
          <w:szCs w:val="28"/>
        </w:rPr>
        <w:t xml:space="preserve"> </w:t>
      </w:r>
      <w:r w:rsidRPr="00A915B3">
        <w:rPr>
          <w:sz w:val="28"/>
          <w:szCs w:val="28"/>
        </w:rPr>
        <w:t xml:space="preserve">Parking occupancy has been predicted by a variety of strategies, including wavelets neural networks, neural autoregressive models (NAR), chaotic time-series analysis, ARIMA models, simple regressions, multivariate </w:t>
      </w:r>
      <w:proofErr w:type="spellStart"/>
      <w:r w:rsidRPr="00A915B3">
        <w:rPr>
          <w:sz w:val="28"/>
          <w:szCs w:val="28"/>
        </w:rPr>
        <w:t>spatio</w:t>
      </w:r>
      <w:proofErr w:type="spellEnd"/>
      <w:r w:rsidRPr="00A915B3">
        <w:rPr>
          <w:sz w:val="28"/>
          <w:szCs w:val="28"/>
        </w:rPr>
        <w:t>-temporal regression, clustering, and deep learning methods like CNN and LSTM networks.</w:t>
      </w:r>
      <w:r>
        <w:rPr>
          <w:sz w:val="28"/>
          <w:szCs w:val="28"/>
        </w:rPr>
        <w:t xml:space="preserve"> </w:t>
      </w:r>
      <w:r w:rsidR="000B63F5" w:rsidRPr="000B63F5">
        <w:rPr>
          <w:sz w:val="28"/>
          <w:szCs w:val="28"/>
        </w:rPr>
        <w:t>Using a neural network approach, prediction of the number of available parking space, prediction of parking</w:t>
      </w:r>
      <w:r w:rsidR="002C2D6A">
        <w:rPr>
          <w:sz w:val="28"/>
          <w:szCs w:val="28"/>
        </w:rPr>
        <w:t xml:space="preserve"> lot</w:t>
      </w:r>
      <w:r w:rsidR="000B63F5" w:rsidRPr="000B63F5">
        <w:rPr>
          <w:sz w:val="28"/>
          <w:szCs w:val="28"/>
        </w:rPr>
        <w:t>, analysis of the impact of freight deliveries on traffic congestion, and modeling of stoppage times were implemented.</w:t>
      </w:r>
    </w:p>
    <w:p w14:paraId="74B33EE7" w14:textId="77777777" w:rsidR="009E757C" w:rsidRPr="009E757C" w:rsidRDefault="001B08FD" w:rsidP="009E757C">
      <w:pPr>
        <w:ind w:left="0" w:firstLine="0"/>
        <w:rPr>
          <w:sz w:val="28"/>
          <w:szCs w:val="28"/>
        </w:rPr>
      </w:pPr>
      <w:r w:rsidRPr="001B08FD">
        <w:rPr>
          <w:sz w:val="28"/>
          <w:szCs w:val="28"/>
        </w:rPr>
        <w:t>Traditional methods of forecasting demand in this literature include econometric models such as the ARIMA method and parametric smoothing. Autocorrelation in the data is covered by ARIMA, while autoregressive smoothing deals with trend and seasonality.</w:t>
      </w:r>
      <w:r w:rsidR="007D184D">
        <w:rPr>
          <w:sz w:val="28"/>
          <w:szCs w:val="28"/>
        </w:rPr>
        <w:t xml:space="preserve"> </w:t>
      </w:r>
      <w:r w:rsidR="009E757C" w:rsidRPr="009E757C">
        <w:rPr>
          <w:sz w:val="28"/>
          <w:szCs w:val="28"/>
        </w:rPr>
        <w:t>Fifteen distinct models have been created using exponential smoothing techniques, which are categorized according to trend and seasonality.</w:t>
      </w:r>
    </w:p>
    <w:p w14:paraId="102D9E1D" w14:textId="1C262564" w:rsidR="000B63F5" w:rsidRDefault="009E757C" w:rsidP="009E757C">
      <w:pPr>
        <w:ind w:left="0" w:firstLine="0"/>
        <w:rPr>
          <w:sz w:val="28"/>
          <w:szCs w:val="28"/>
        </w:rPr>
      </w:pPr>
      <w:r w:rsidRPr="009E757C">
        <w:rPr>
          <w:sz w:val="28"/>
          <w:szCs w:val="28"/>
        </w:rPr>
        <w:lastRenderedPageBreak/>
        <w:t>For time series forecasting, neural networks—particularly recurrent neural networks (RNNs)—have also been employed extensively.</w:t>
      </w:r>
      <w:r>
        <w:rPr>
          <w:sz w:val="28"/>
          <w:szCs w:val="28"/>
        </w:rPr>
        <w:t xml:space="preserve"> </w:t>
      </w:r>
      <w:r w:rsidRPr="009E757C">
        <w:rPr>
          <w:sz w:val="28"/>
          <w:szCs w:val="28"/>
        </w:rPr>
        <w:t>To solve the vanishing gradient issue, long short-term memory cells (LSTM), a unique class of RNNs, were created. LSTMs are appropriate for time series forecasting.</w:t>
      </w:r>
      <w:r>
        <w:rPr>
          <w:sz w:val="28"/>
          <w:szCs w:val="28"/>
        </w:rPr>
        <w:t xml:space="preserve"> </w:t>
      </w:r>
      <w:r w:rsidRPr="009E757C">
        <w:rPr>
          <w:sz w:val="28"/>
          <w:szCs w:val="28"/>
        </w:rPr>
        <w:t>Partial demand information can be incorporated for future time steps by using LSTM's ability to selectively retain or forget information based on cell states.</w:t>
      </w:r>
      <w:r>
        <w:rPr>
          <w:sz w:val="28"/>
          <w:szCs w:val="28"/>
        </w:rPr>
        <w:t xml:space="preserve"> </w:t>
      </w:r>
      <w:r w:rsidRPr="009E757C">
        <w:rPr>
          <w:sz w:val="28"/>
          <w:szCs w:val="28"/>
        </w:rPr>
        <w:t>Nonlinear patterns and dependencies between data that are not amenable to modeling by econometric models or basic artificial neural networks are captured by LSTM.</w:t>
      </w:r>
    </w:p>
    <w:p w14:paraId="030CDC9D" w14:textId="77777777" w:rsidR="005F58B7" w:rsidRDefault="005F58B7" w:rsidP="009E757C">
      <w:pPr>
        <w:ind w:left="0" w:firstLine="0"/>
        <w:rPr>
          <w:sz w:val="28"/>
          <w:szCs w:val="28"/>
        </w:rPr>
      </w:pPr>
    </w:p>
    <w:p w14:paraId="2A4B8AE4" w14:textId="36D5AED2" w:rsidR="005F58B7" w:rsidRDefault="005F58B7" w:rsidP="009E757C">
      <w:pPr>
        <w:ind w:left="0" w:firstLine="0"/>
        <w:rPr>
          <w:sz w:val="28"/>
          <w:szCs w:val="28"/>
        </w:rPr>
      </w:pPr>
    </w:p>
    <w:p w14:paraId="035E6B30" w14:textId="105BF6AA" w:rsidR="005F58B7" w:rsidRPr="003E6676" w:rsidRDefault="00D52C93" w:rsidP="009E757C">
      <w:pPr>
        <w:ind w:left="0" w:firstLine="0"/>
        <w:rPr>
          <w:b/>
          <w:bCs/>
          <w:sz w:val="40"/>
          <w:szCs w:val="40"/>
        </w:rPr>
      </w:pPr>
      <w:r w:rsidRPr="003E6676">
        <w:rPr>
          <w:b/>
          <w:bCs/>
          <w:sz w:val="40"/>
          <w:szCs w:val="40"/>
        </w:rPr>
        <w:t xml:space="preserve">3. </w:t>
      </w:r>
      <w:r w:rsidR="005F58B7" w:rsidRPr="003E6676">
        <w:rPr>
          <w:b/>
          <w:bCs/>
          <w:sz w:val="40"/>
          <w:szCs w:val="40"/>
        </w:rPr>
        <w:t>Research Gap</w:t>
      </w:r>
    </w:p>
    <w:p w14:paraId="0B4D8AFF" w14:textId="77777777" w:rsidR="00D52C93" w:rsidRDefault="005F58B7" w:rsidP="000B63F5">
      <w:pPr>
        <w:ind w:left="0" w:firstLine="0"/>
        <w:rPr>
          <w:sz w:val="28"/>
          <w:szCs w:val="28"/>
        </w:rPr>
      </w:pPr>
      <w:r>
        <w:rPr>
          <w:sz w:val="28"/>
          <w:szCs w:val="28"/>
        </w:rPr>
        <w:t>T</w:t>
      </w:r>
      <w:r w:rsidRPr="005F58B7">
        <w:rPr>
          <w:sz w:val="28"/>
          <w:szCs w:val="28"/>
        </w:rPr>
        <w:t>he gap in demand forecasting for freight transportation in the Indian Railways</w:t>
      </w:r>
      <w:r>
        <w:rPr>
          <w:sz w:val="28"/>
          <w:szCs w:val="28"/>
        </w:rPr>
        <w:t xml:space="preserve"> is tried to be filled using t</w:t>
      </w:r>
      <w:r w:rsidRPr="005F58B7">
        <w:rPr>
          <w:sz w:val="28"/>
          <w:szCs w:val="28"/>
        </w:rPr>
        <w:t xml:space="preserve">raditional methods such as econometric models and exponential smoothing </w:t>
      </w:r>
      <w:r w:rsidR="00C43B97">
        <w:rPr>
          <w:sz w:val="28"/>
          <w:szCs w:val="28"/>
        </w:rPr>
        <w:t xml:space="preserve">but they </w:t>
      </w:r>
      <w:r w:rsidRPr="005F58B7">
        <w:rPr>
          <w:sz w:val="28"/>
          <w:szCs w:val="28"/>
        </w:rPr>
        <w:t>have limitations in capturing nonlinear patterns and dependencies in the data.</w:t>
      </w:r>
      <w:r w:rsidR="00C43B97">
        <w:rPr>
          <w:sz w:val="28"/>
          <w:szCs w:val="28"/>
        </w:rPr>
        <w:t xml:space="preserve"> </w:t>
      </w:r>
    </w:p>
    <w:p w14:paraId="7D1F7350" w14:textId="251359A2" w:rsidR="00D52C93" w:rsidRDefault="004C1E5D" w:rsidP="000B63F5">
      <w:pPr>
        <w:ind w:left="0" w:firstLine="0"/>
        <w:rPr>
          <w:sz w:val="28"/>
          <w:szCs w:val="28"/>
        </w:rPr>
      </w:pPr>
      <w:r w:rsidRPr="004C1E5D">
        <w:rPr>
          <w:sz w:val="28"/>
          <w:szCs w:val="28"/>
        </w:rPr>
        <w:t>In addressing such problems, ARIMA and LSTM models are commonly employed. However, these models typically operate on a per-class basis</w:t>
      </w:r>
      <w:r w:rsidR="00367917">
        <w:rPr>
          <w:sz w:val="28"/>
          <w:szCs w:val="28"/>
        </w:rPr>
        <w:t xml:space="preserve">, </w:t>
      </w:r>
      <w:r w:rsidRPr="004C1E5D">
        <w:rPr>
          <w:sz w:val="28"/>
          <w:szCs w:val="28"/>
        </w:rPr>
        <w:t>necessitating the creation of distinct models for each location</w:t>
      </w:r>
      <w:r w:rsidR="00367917">
        <w:rPr>
          <w:sz w:val="28"/>
          <w:szCs w:val="28"/>
        </w:rPr>
        <w:t xml:space="preserve"> and storing each model in JobLib or Pickle</w:t>
      </w:r>
      <w:r w:rsidRPr="004C1E5D">
        <w:rPr>
          <w:sz w:val="28"/>
          <w:szCs w:val="28"/>
        </w:rPr>
        <w:t>. Consequently, a time series must be established for each location, detailing its historical demand over a specific timeframe, to facilitate the accurate prediction of future demand for that particular location</w:t>
      </w:r>
      <w:r>
        <w:rPr>
          <w:sz w:val="28"/>
          <w:szCs w:val="28"/>
        </w:rPr>
        <w:t>.</w:t>
      </w:r>
      <w:r w:rsidR="00D52C93">
        <w:rPr>
          <w:sz w:val="28"/>
          <w:szCs w:val="28"/>
        </w:rPr>
        <w:t xml:space="preserve"> </w:t>
      </w:r>
      <w:r w:rsidR="00D52C93" w:rsidRPr="00D52C93">
        <w:rPr>
          <w:sz w:val="28"/>
          <w:szCs w:val="28"/>
        </w:rPr>
        <w:t>Employing Holt Winter's Exponential Smoothing enables us to predict demand for all locations collectively, considering both the demand and their corresponding time, within a unified model. This approach eliminates the need for individual models per location, providing a more efficient and streamlined prediction framework</w:t>
      </w:r>
      <w:r w:rsidR="00D52C93">
        <w:rPr>
          <w:sz w:val="28"/>
          <w:szCs w:val="28"/>
        </w:rPr>
        <w:t>.</w:t>
      </w:r>
    </w:p>
    <w:p w14:paraId="6E6201BB" w14:textId="64BB793A" w:rsidR="00592580" w:rsidRPr="003E6676" w:rsidRDefault="00592580" w:rsidP="00592580">
      <w:pPr>
        <w:rPr>
          <w:b/>
          <w:bCs/>
          <w:sz w:val="40"/>
          <w:szCs w:val="40"/>
        </w:rPr>
      </w:pPr>
      <w:r w:rsidRPr="003E6676">
        <w:rPr>
          <w:b/>
          <w:bCs/>
          <w:sz w:val="40"/>
          <w:szCs w:val="40"/>
        </w:rPr>
        <w:lastRenderedPageBreak/>
        <w:t>4</w:t>
      </w:r>
      <w:r w:rsidR="000215AB">
        <w:rPr>
          <w:b/>
          <w:bCs/>
          <w:sz w:val="40"/>
          <w:szCs w:val="40"/>
        </w:rPr>
        <w:t>.</w:t>
      </w:r>
      <w:r w:rsidRPr="003E6676">
        <w:rPr>
          <w:b/>
          <w:bCs/>
          <w:sz w:val="40"/>
          <w:szCs w:val="40"/>
        </w:rPr>
        <w:t xml:space="preserve"> Data Description</w:t>
      </w:r>
    </w:p>
    <w:p w14:paraId="40E951FA" w14:textId="77777777" w:rsidR="00592580" w:rsidRPr="00592580" w:rsidRDefault="00592580" w:rsidP="00592580">
      <w:pPr>
        <w:rPr>
          <w:sz w:val="28"/>
          <w:szCs w:val="28"/>
        </w:rPr>
      </w:pPr>
      <w:r w:rsidRPr="00592580">
        <w:rPr>
          <w:sz w:val="28"/>
          <w:szCs w:val="28"/>
        </w:rPr>
        <w:t>4.1 Data Collection</w:t>
      </w:r>
    </w:p>
    <w:p w14:paraId="51FAC527" w14:textId="4EC420A9" w:rsidR="00592580" w:rsidRPr="00592580" w:rsidRDefault="00592580" w:rsidP="00592580">
      <w:pPr>
        <w:rPr>
          <w:sz w:val="28"/>
          <w:szCs w:val="28"/>
        </w:rPr>
      </w:pPr>
      <w:r w:rsidRPr="00592580">
        <w:rPr>
          <w:sz w:val="28"/>
          <w:szCs w:val="28"/>
        </w:rPr>
        <w:t>Following data sets were collected for two years (20</w:t>
      </w:r>
      <w:r>
        <w:rPr>
          <w:sz w:val="28"/>
          <w:szCs w:val="28"/>
        </w:rPr>
        <w:t>21</w:t>
      </w:r>
      <w:r w:rsidRPr="00592580">
        <w:rPr>
          <w:sz w:val="28"/>
          <w:szCs w:val="28"/>
        </w:rPr>
        <w:t>-20</w:t>
      </w:r>
      <w:r>
        <w:rPr>
          <w:sz w:val="28"/>
          <w:szCs w:val="28"/>
        </w:rPr>
        <w:t>23</w:t>
      </w:r>
      <w:r w:rsidRPr="00592580">
        <w:rPr>
          <w:sz w:val="28"/>
          <w:szCs w:val="28"/>
        </w:rPr>
        <w:t>) for modelling the demand of rakes for different commodities:</w:t>
      </w:r>
    </w:p>
    <w:p w14:paraId="1C6A4123" w14:textId="5525CB6F" w:rsidR="00592580" w:rsidRPr="00592580" w:rsidRDefault="00592580" w:rsidP="00592580">
      <w:pPr>
        <w:rPr>
          <w:sz w:val="28"/>
          <w:szCs w:val="28"/>
        </w:rPr>
      </w:pPr>
      <w:r w:rsidRPr="00592580">
        <w:rPr>
          <w:sz w:val="28"/>
          <w:szCs w:val="28"/>
        </w:rPr>
        <w:t>4.1.1 Demand Placement data</w:t>
      </w:r>
      <w:r>
        <w:rPr>
          <w:sz w:val="28"/>
          <w:szCs w:val="28"/>
        </w:rPr>
        <w:t>:</w:t>
      </w:r>
    </w:p>
    <w:p w14:paraId="335198A2" w14:textId="77777777" w:rsidR="00592580" w:rsidRPr="00592580" w:rsidRDefault="00592580" w:rsidP="00592580">
      <w:pPr>
        <w:rPr>
          <w:sz w:val="28"/>
          <w:szCs w:val="28"/>
        </w:rPr>
      </w:pPr>
      <w:r w:rsidRPr="00592580">
        <w:rPr>
          <w:sz w:val="28"/>
          <w:szCs w:val="28"/>
        </w:rPr>
        <w:t>This data comprises of details of demand placed at each spatial location of Indian</w:t>
      </w:r>
    </w:p>
    <w:p w14:paraId="5C594C2D" w14:textId="77777777" w:rsidR="00592580" w:rsidRPr="00592580" w:rsidRDefault="00592580" w:rsidP="00592580">
      <w:pPr>
        <w:rPr>
          <w:sz w:val="28"/>
          <w:szCs w:val="28"/>
        </w:rPr>
      </w:pPr>
      <w:r w:rsidRPr="00592580">
        <w:rPr>
          <w:sz w:val="28"/>
          <w:szCs w:val="28"/>
        </w:rPr>
        <w:t>Railway such as type of rake required, commodity, location from which demand is</w:t>
      </w:r>
    </w:p>
    <w:p w14:paraId="0B635792" w14:textId="25FA4B93" w:rsidR="0063629A" w:rsidRPr="0063629A" w:rsidRDefault="00592580" w:rsidP="00592580">
      <w:pPr>
        <w:rPr>
          <w:sz w:val="28"/>
          <w:szCs w:val="28"/>
        </w:rPr>
      </w:pPr>
      <w:r w:rsidRPr="00592580">
        <w:rPr>
          <w:sz w:val="28"/>
          <w:szCs w:val="28"/>
        </w:rPr>
        <w:t>placed, information about the consignor and consignee.</w:t>
      </w:r>
    </w:p>
    <w:p w14:paraId="1FDC3E8F" w14:textId="77777777" w:rsidR="00BC5F57" w:rsidRDefault="00BC5F57" w:rsidP="00592580">
      <w:pPr>
        <w:rPr>
          <w:sz w:val="28"/>
          <w:szCs w:val="28"/>
        </w:rPr>
      </w:pPr>
    </w:p>
    <w:p w14:paraId="6F939C41" w14:textId="22EAE178" w:rsidR="00592580" w:rsidRPr="00592580" w:rsidRDefault="00BC5F57" w:rsidP="00592580">
      <w:pPr>
        <w:rPr>
          <w:sz w:val="28"/>
          <w:szCs w:val="28"/>
        </w:rPr>
      </w:pPr>
      <w:r>
        <w:rPr>
          <w:sz w:val="28"/>
          <w:szCs w:val="28"/>
        </w:rPr>
        <w:t xml:space="preserve">4.2 </w:t>
      </w:r>
      <w:r w:rsidR="00592580" w:rsidRPr="00592580">
        <w:rPr>
          <w:sz w:val="28"/>
          <w:szCs w:val="28"/>
        </w:rPr>
        <w:t>Findings from commodity wise data</w:t>
      </w:r>
      <w:r>
        <w:rPr>
          <w:sz w:val="28"/>
          <w:szCs w:val="28"/>
        </w:rPr>
        <w:t>:</w:t>
      </w:r>
    </w:p>
    <w:p w14:paraId="0CDE51C4" w14:textId="77777777" w:rsidR="00592580" w:rsidRPr="00592580" w:rsidRDefault="00592580" w:rsidP="00592580">
      <w:pPr>
        <w:rPr>
          <w:sz w:val="28"/>
          <w:szCs w:val="28"/>
        </w:rPr>
      </w:pPr>
      <w:r w:rsidRPr="00592580">
        <w:rPr>
          <w:sz w:val="28"/>
          <w:szCs w:val="28"/>
        </w:rPr>
        <w:t>• More than thirty percent of the demand is known on the same day of allocation</w:t>
      </w:r>
    </w:p>
    <w:p w14:paraId="5A1BD160" w14:textId="0E622080" w:rsidR="003E6676" w:rsidRDefault="003E6676" w:rsidP="003E6676">
      <w:pPr>
        <w:jc w:val="left"/>
        <w:rPr>
          <w:sz w:val="28"/>
          <w:szCs w:val="28"/>
        </w:rPr>
      </w:pPr>
      <w:r w:rsidRPr="00592580">
        <w:rPr>
          <w:sz w:val="28"/>
          <w:szCs w:val="28"/>
        </w:rPr>
        <w:t xml:space="preserve">• </w:t>
      </w:r>
      <w:r w:rsidR="00592580" w:rsidRPr="00592580">
        <w:rPr>
          <w:sz w:val="28"/>
          <w:szCs w:val="28"/>
        </w:rPr>
        <w:t xml:space="preserve">For the commodity group Container on an average ninety percent of the demand </w:t>
      </w:r>
      <w:r w:rsidR="00592580">
        <w:rPr>
          <w:sz w:val="28"/>
          <w:szCs w:val="28"/>
        </w:rPr>
        <w:t xml:space="preserve">                                                           </w:t>
      </w:r>
      <w:r w:rsidR="00592580" w:rsidRPr="00592580">
        <w:rPr>
          <w:sz w:val="28"/>
          <w:szCs w:val="28"/>
        </w:rPr>
        <w:t>is known on the allocation day only.</w:t>
      </w:r>
    </w:p>
    <w:p w14:paraId="27707BBE" w14:textId="3BC96D54" w:rsidR="003E6676" w:rsidRPr="003E6676" w:rsidRDefault="003E6676" w:rsidP="003E6676">
      <w:pPr>
        <w:jc w:val="left"/>
        <w:rPr>
          <w:sz w:val="28"/>
          <w:szCs w:val="28"/>
        </w:rPr>
      </w:pPr>
      <w:r w:rsidRPr="00592580">
        <w:rPr>
          <w:sz w:val="28"/>
          <w:szCs w:val="28"/>
        </w:rPr>
        <w:t xml:space="preserve">• </w:t>
      </w:r>
      <w:r w:rsidRPr="003E6676">
        <w:rPr>
          <w:sz w:val="28"/>
          <w:szCs w:val="28"/>
        </w:rPr>
        <w:t>On an average 70 percent of the demand of all the commodities is either known</w:t>
      </w:r>
    </w:p>
    <w:p w14:paraId="2848DE9E" w14:textId="6AFC4D5A" w:rsidR="003E6676" w:rsidRDefault="003E6676" w:rsidP="003E6676">
      <w:pPr>
        <w:jc w:val="left"/>
        <w:rPr>
          <w:sz w:val="28"/>
          <w:szCs w:val="28"/>
        </w:rPr>
      </w:pPr>
      <w:r w:rsidRPr="003E6676">
        <w:rPr>
          <w:sz w:val="28"/>
          <w:szCs w:val="28"/>
        </w:rPr>
        <w:t>on the same day or a day before the allocation of demand for loading</w:t>
      </w:r>
      <w:r>
        <w:rPr>
          <w:sz w:val="28"/>
          <w:szCs w:val="28"/>
        </w:rPr>
        <w:t>.</w:t>
      </w:r>
    </w:p>
    <w:p w14:paraId="194D5422" w14:textId="77777777" w:rsidR="003E6676" w:rsidRPr="00592580" w:rsidRDefault="003E6676" w:rsidP="003E6676">
      <w:pPr>
        <w:jc w:val="left"/>
        <w:rPr>
          <w:sz w:val="28"/>
          <w:szCs w:val="28"/>
        </w:rPr>
      </w:pPr>
    </w:p>
    <w:p w14:paraId="51FCCE2B" w14:textId="77777777" w:rsidR="00BC5F57" w:rsidRPr="00BC5F57" w:rsidRDefault="00BC5F57" w:rsidP="00BC5F57">
      <w:pPr>
        <w:rPr>
          <w:sz w:val="28"/>
          <w:szCs w:val="28"/>
        </w:rPr>
      </w:pPr>
      <w:r w:rsidRPr="00BC5F57">
        <w:rPr>
          <w:sz w:val="28"/>
          <w:szCs w:val="28"/>
        </w:rPr>
        <w:t>From above statistics, we can clearly see that, most of the demand is known only</w:t>
      </w:r>
    </w:p>
    <w:p w14:paraId="3A43F473" w14:textId="6884C23E" w:rsidR="0063629A" w:rsidRDefault="00BC5F57" w:rsidP="00BC5F57">
      <w:pPr>
        <w:rPr>
          <w:sz w:val="28"/>
          <w:szCs w:val="28"/>
        </w:rPr>
      </w:pPr>
      <w:r w:rsidRPr="00BC5F57">
        <w:rPr>
          <w:sz w:val="28"/>
          <w:szCs w:val="28"/>
        </w:rPr>
        <w:t>towards the day of loading and very meagre or no information on demand is available</w:t>
      </w:r>
      <w:r>
        <w:rPr>
          <w:sz w:val="28"/>
          <w:szCs w:val="28"/>
        </w:rPr>
        <w:t xml:space="preserve"> </w:t>
      </w:r>
      <w:r w:rsidRPr="00BC5F57">
        <w:rPr>
          <w:sz w:val="28"/>
          <w:szCs w:val="28"/>
        </w:rPr>
        <w:t>before 4 days. Thus, the fleet manager won’t have any clear idea on where to route</w:t>
      </w:r>
      <w:r>
        <w:rPr>
          <w:sz w:val="28"/>
          <w:szCs w:val="28"/>
        </w:rPr>
        <w:t xml:space="preserve"> </w:t>
      </w:r>
      <w:r w:rsidRPr="00BC5F57">
        <w:rPr>
          <w:sz w:val="28"/>
          <w:szCs w:val="28"/>
        </w:rPr>
        <w:t>the empty rake during the turnaround time. This necessitates the need of prediction</w:t>
      </w:r>
      <w:r>
        <w:rPr>
          <w:sz w:val="28"/>
          <w:szCs w:val="28"/>
        </w:rPr>
        <w:t xml:space="preserve"> </w:t>
      </w:r>
      <w:r w:rsidRPr="00BC5F57">
        <w:rPr>
          <w:sz w:val="28"/>
          <w:szCs w:val="28"/>
        </w:rPr>
        <w:t>on the various commodities without losing the partially available information.</w:t>
      </w:r>
    </w:p>
    <w:p w14:paraId="7BA68B36" w14:textId="095205FF" w:rsidR="003E6676" w:rsidRDefault="008B02AF" w:rsidP="00BC5F57">
      <w:pPr>
        <w:rPr>
          <w:sz w:val="28"/>
          <w:szCs w:val="28"/>
        </w:rPr>
      </w:pPr>
      <w:r>
        <w:rPr>
          <w:sz w:val="28"/>
          <w:szCs w:val="28"/>
        </w:rPr>
        <w:t>There were a lot of missing values in between the months which made it a poor time series data and thus required some values to be filled for every missing date.</w:t>
      </w:r>
    </w:p>
    <w:p w14:paraId="376EB372" w14:textId="77777777" w:rsidR="003E6676" w:rsidRDefault="003E6676" w:rsidP="005F58B7">
      <w:pPr>
        <w:ind w:left="0" w:firstLine="0"/>
        <w:rPr>
          <w:sz w:val="28"/>
          <w:szCs w:val="28"/>
        </w:rPr>
      </w:pPr>
    </w:p>
    <w:p w14:paraId="5F6814F1" w14:textId="275472E9" w:rsidR="007E0278" w:rsidRPr="003E6676" w:rsidRDefault="000215AB" w:rsidP="005F58B7">
      <w:pPr>
        <w:ind w:left="0" w:firstLine="0"/>
        <w:rPr>
          <w:sz w:val="40"/>
          <w:szCs w:val="40"/>
        </w:rPr>
      </w:pPr>
      <w:r>
        <w:rPr>
          <w:b/>
          <w:bCs/>
          <w:sz w:val="40"/>
          <w:szCs w:val="40"/>
        </w:rPr>
        <w:lastRenderedPageBreak/>
        <w:t xml:space="preserve">5. </w:t>
      </w:r>
      <w:r w:rsidR="007E0278" w:rsidRPr="003E6676">
        <w:rPr>
          <w:b/>
          <w:bCs/>
          <w:sz w:val="40"/>
          <w:szCs w:val="40"/>
        </w:rPr>
        <w:t>Methodology</w:t>
      </w:r>
    </w:p>
    <w:p w14:paraId="2A8205C4" w14:textId="77777777" w:rsidR="000215AB" w:rsidRPr="000215AB" w:rsidRDefault="000215AB" w:rsidP="000215AB">
      <w:pPr>
        <w:rPr>
          <w:sz w:val="28"/>
          <w:szCs w:val="28"/>
        </w:rPr>
      </w:pPr>
      <w:r w:rsidRPr="000215AB">
        <w:rPr>
          <w:sz w:val="28"/>
          <w:szCs w:val="28"/>
        </w:rPr>
        <w:t>5.1 Data Preparation</w:t>
      </w:r>
    </w:p>
    <w:p w14:paraId="596823F6" w14:textId="55B1BF11" w:rsidR="000215AB" w:rsidRDefault="000215AB" w:rsidP="000215AB">
      <w:pPr>
        <w:rPr>
          <w:sz w:val="28"/>
          <w:szCs w:val="28"/>
        </w:rPr>
      </w:pPr>
      <w:r w:rsidRPr="000215AB">
        <w:rPr>
          <w:sz w:val="28"/>
          <w:szCs w:val="28"/>
        </w:rPr>
        <w:t>This process involved cleaning of data i.e</w:t>
      </w:r>
      <w:r>
        <w:rPr>
          <w:sz w:val="28"/>
          <w:szCs w:val="28"/>
        </w:rPr>
        <w:t>.,</w:t>
      </w:r>
      <w:r w:rsidRPr="000215AB">
        <w:rPr>
          <w:sz w:val="28"/>
          <w:szCs w:val="28"/>
        </w:rPr>
        <w:t xml:space="preserve"> checking for the missing data and imputing</w:t>
      </w:r>
      <w:r>
        <w:rPr>
          <w:sz w:val="28"/>
          <w:szCs w:val="28"/>
        </w:rPr>
        <w:t xml:space="preserve"> </w:t>
      </w:r>
      <w:r w:rsidRPr="000215AB">
        <w:rPr>
          <w:sz w:val="28"/>
          <w:szCs w:val="28"/>
        </w:rPr>
        <w:t>the same with appropriate values wherever required. All the data sets were verified</w:t>
      </w:r>
      <w:r>
        <w:rPr>
          <w:sz w:val="28"/>
          <w:szCs w:val="28"/>
        </w:rPr>
        <w:t xml:space="preserve"> </w:t>
      </w:r>
      <w:r w:rsidRPr="000215AB">
        <w:rPr>
          <w:sz w:val="28"/>
          <w:szCs w:val="28"/>
        </w:rPr>
        <w:t xml:space="preserve">and most of the data is found correct. The </w:t>
      </w:r>
      <w:r>
        <w:rPr>
          <w:sz w:val="28"/>
          <w:szCs w:val="28"/>
        </w:rPr>
        <w:t>data on which demand was met</w:t>
      </w:r>
      <w:r w:rsidRPr="000215AB">
        <w:rPr>
          <w:sz w:val="28"/>
          <w:szCs w:val="28"/>
        </w:rPr>
        <w:t xml:space="preserve"> is</w:t>
      </w:r>
      <w:r>
        <w:rPr>
          <w:sz w:val="28"/>
          <w:szCs w:val="28"/>
        </w:rPr>
        <w:t xml:space="preserve"> </w:t>
      </w:r>
      <w:r w:rsidRPr="000215AB">
        <w:rPr>
          <w:sz w:val="28"/>
          <w:szCs w:val="28"/>
        </w:rPr>
        <w:t>found to have missing data</w:t>
      </w:r>
      <w:r>
        <w:rPr>
          <w:sz w:val="28"/>
          <w:szCs w:val="28"/>
        </w:rPr>
        <w:t xml:space="preserve"> but it was a relevant feature in demand prediction</w:t>
      </w:r>
      <w:r w:rsidRPr="000215AB">
        <w:rPr>
          <w:sz w:val="28"/>
          <w:szCs w:val="28"/>
        </w:rPr>
        <w:t>.</w:t>
      </w:r>
    </w:p>
    <w:p w14:paraId="36239FCA" w14:textId="77777777" w:rsidR="000215AB" w:rsidRPr="000215AB" w:rsidRDefault="000215AB" w:rsidP="000215AB">
      <w:pPr>
        <w:rPr>
          <w:sz w:val="28"/>
          <w:szCs w:val="28"/>
        </w:rPr>
      </w:pPr>
      <w:r w:rsidRPr="000215AB">
        <w:rPr>
          <w:sz w:val="28"/>
          <w:szCs w:val="28"/>
        </w:rPr>
        <w:t>5.2 Feature selection</w:t>
      </w:r>
    </w:p>
    <w:p w14:paraId="5727F7A4" w14:textId="74D50B05" w:rsidR="000215AB" w:rsidRDefault="000215AB" w:rsidP="000215AB">
      <w:pPr>
        <w:rPr>
          <w:sz w:val="28"/>
          <w:szCs w:val="28"/>
        </w:rPr>
      </w:pPr>
      <w:r w:rsidRPr="000215AB">
        <w:rPr>
          <w:sz w:val="28"/>
          <w:szCs w:val="28"/>
        </w:rPr>
        <w:t xml:space="preserve">After analysis of the data which is explained above, following features were </w:t>
      </w:r>
      <w:r>
        <w:rPr>
          <w:sz w:val="28"/>
          <w:szCs w:val="28"/>
        </w:rPr>
        <w:t xml:space="preserve">finalized </w:t>
      </w:r>
      <w:r w:rsidRPr="000215AB">
        <w:rPr>
          <w:sz w:val="28"/>
          <w:szCs w:val="28"/>
        </w:rPr>
        <w:t>for demand prediction</w:t>
      </w:r>
      <w:r>
        <w:rPr>
          <w:sz w:val="28"/>
          <w:szCs w:val="28"/>
        </w:rPr>
        <w:t>:</w:t>
      </w:r>
    </w:p>
    <w:p w14:paraId="31EB6042" w14:textId="4067A10E" w:rsidR="000215AB" w:rsidRDefault="000215AB" w:rsidP="000215AB">
      <w:pPr>
        <w:rPr>
          <w:sz w:val="28"/>
          <w:szCs w:val="28"/>
        </w:rPr>
      </w:pPr>
      <w:r>
        <w:rPr>
          <w:sz w:val="28"/>
          <w:szCs w:val="28"/>
        </w:rPr>
        <w:t>The dataset column names were changed into appropriate abbreviations. The dataset after changing looked as:</w:t>
      </w:r>
    </w:p>
    <w:p w14:paraId="1DC370FE" w14:textId="705D7723" w:rsidR="0085064F" w:rsidRDefault="00F82B0B" w:rsidP="000215AB">
      <w:pPr>
        <w:rPr>
          <w:sz w:val="28"/>
          <w:szCs w:val="28"/>
        </w:rPr>
      </w:pPr>
      <w:r w:rsidRPr="00F82B0B">
        <w:rPr>
          <w:noProof/>
          <w:sz w:val="28"/>
          <w:szCs w:val="28"/>
        </w:rPr>
        <w:drawing>
          <wp:inline distT="0" distB="0" distL="0" distR="0" wp14:anchorId="4CB073C6" wp14:editId="48DEE773">
            <wp:extent cx="6793230" cy="2143125"/>
            <wp:effectExtent l="0" t="0" r="0" b="0"/>
            <wp:docPr id="112992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22768" name=""/>
                    <pic:cNvPicPr/>
                  </pic:nvPicPr>
                  <pic:blipFill>
                    <a:blip r:embed="rId9"/>
                    <a:stretch>
                      <a:fillRect/>
                    </a:stretch>
                  </pic:blipFill>
                  <pic:spPr>
                    <a:xfrm>
                      <a:off x="0" y="0"/>
                      <a:ext cx="6793338" cy="2143159"/>
                    </a:xfrm>
                    <a:prstGeom prst="rect">
                      <a:avLst/>
                    </a:prstGeom>
                  </pic:spPr>
                </pic:pic>
              </a:graphicData>
            </a:graphic>
          </wp:inline>
        </w:drawing>
      </w:r>
    </w:p>
    <w:p w14:paraId="0EE9461D" w14:textId="77777777" w:rsidR="00F82B0B" w:rsidRDefault="00F82B0B" w:rsidP="00E16171">
      <w:pPr>
        <w:rPr>
          <w:sz w:val="28"/>
          <w:szCs w:val="28"/>
        </w:rPr>
      </w:pPr>
    </w:p>
    <w:p w14:paraId="215525D2" w14:textId="60B2FF3F" w:rsidR="00F82B0B" w:rsidRDefault="00F82B0B" w:rsidP="00E16171">
      <w:pPr>
        <w:rPr>
          <w:sz w:val="28"/>
          <w:szCs w:val="28"/>
        </w:rPr>
      </w:pPr>
      <w:r>
        <w:rPr>
          <w:sz w:val="28"/>
          <w:szCs w:val="28"/>
        </w:rPr>
        <w:t>From the above 7 features</w:t>
      </w:r>
      <w:r w:rsidR="00F316BE">
        <w:rPr>
          <w:sz w:val="28"/>
          <w:szCs w:val="28"/>
        </w:rPr>
        <w:t>,</w:t>
      </w:r>
      <w:r>
        <w:rPr>
          <w:sz w:val="28"/>
          <w:szCs w:val="28"/>
        </w:rPr>
        <w:t xml:space="preserve"> only STTNFROM (station from where train left), STTNTO (destination station of train), </w:t>
      </w:r>
      <w:r w:rsidR="00F316BE">
        <w:rPr>
          <w:sz w:val="28"/>
          <w:szCs w:val="28"/>
        </w:rPr>
        <w:t>NUMBER_OF_WAGONS (from one particular station to another) and DEMAND_TIME (as we want to predict the demand for a particular day, we need the historical data in a time series format of the day it was sent, not the day it was received) are needed.</w:t>
      </w:r>
    </w:p>
    <w:p w14:paraId="16A8B79F" w14:textId="29355E01" w:rsidR="00F316BE" w:rsidRDefault="007841AE" w:rsidP="00E16171">
      <w:pPr>
        <w:rPr>
          <w:sz w:val="28"/>
          <w:szCs w:val="28"/>
        </w:rPr>
      </w:pPr>
      <w:r>
        <w:rPr>
          <w:sz w:val="28"/>
          <w:szCs w:val="28"/>
        </w:rPr>
        <w:lastRenderedPageBreak/>
        <w:t>I</w:t>
      </w:r>
      <w:r w:rsidR="00F316BE">
        <w:rPr>
          <w:sz w:val="28"/>
          <w:szCs w:val="28"/>
        </w:rPr>
        <w:t xml:space="preserve"> need</w:t>
      </w:r>
      <w:r>
        <w:rPr>
          <w:sz w:val="28"/>
          <w:szCs w:val="28"/>
        </w:rPr>
        <w:t>ed</w:t>
      </w:r>
      <w:r w:rsidR="00F316BE">
        <w:rPr>
          <w:sz w:val="28"/>
          <w:szCs w:val="28"/>
        </w:rPr>
        <w:t xml:space="preserve"> the location or path of the train as demand depends on both STTNFROM and STTNTO, so </w:t>
      </w:r>
      <w:r>
        <w:rPr>
          <w:sz w:val="28"/>
          <w:szCs w:val="28"/>
        </w:rPr>
        <w:t>I created</w:t>
      </w:r>
      <w:r w:rsidR="00F316BE">
        <w:rPr>
          <w:sz w:val="28"/>
          <w:szCs w:val="28"/>
        </w:rPr>
        <w:t xml:space="preserve"> a </w:t>
      </w:r>
      <w:r>
        <w:rPr>
          <w:sz w:val="28"/>
          <w:szCs w:val="28"/>
        </w:rPr>
        <w:t>new feature called ‘location’ by concatenating STTNFROM and STTNTO. Then I deleted the STTNFROM and STTNTO columns too as they became irrelevant after getting the ‘location’ feature.</w:t>
      </w:r>
    </w:p>
    <w:p w14:paraId="04012A2A" w14:textId="5B761EAE" w:rsidR="007841AE" w:rsidRDefault="007841AE" w:rsidP="00E16171">
      <w:pPr>
        <w:rPr>
          <w:sz w:val="28"/>
          <w:szCs w:val="28"/>
        </w:rPr>
      </w:pPr>
      <w:r>
        <w:rPr>
          <w:sz w:val="28"/>
          <w:szCs w:val="28"/>
        </w:rPr>
        <w:t>Further, I am doing daily prediction of data thus I just needed the date from DEMAND_TIME, thus I created a new column ‘yyyy_mm_dd’ extracting date from the timestamp DEMAND_TIME and deleted DEMAND_TIME column as well. The final table after making the above changes in the features looked as:</w:t>
      </w:r>
    </w:p>
    <w:p w14:paraId="41796E11" w14:textId="4FDEB7CC" w:rsidR="007841AE" w:rsidRDefault="007841AE" w:rsidP="00E16171">
      <w:pPr>
        <w:rPr>
          <w:sz w:val="28"/>
          <w:szCs w:val="28"/>
        </w:rPr>
      </w:pPr>
      <w:r w:rsidRPr="007841AE">
        <w:rPr>
          <w:noProof/>
          <w:sz w:val="28"/>
          <w:szCs w:val="28"/>
        </w:rPr>
        <w:drawing>
          <wp:inline distT="0" distB="0" distL="0" distR="0" wp14:anchorId="2E3DFB7B" wp14:editId="6A3A13FD">
            <wp:extent cx="6645019" cy="1943100"/>
            <wp:effectExtent l="0" t="0" r="0" b="0"/>
            <wp:docPr id="168170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07570" name=""/>
                    <pic:cNvPicPr/>
                  </pic:nvPicPr>
                  <pic:blipFill>
                    <a:blip r:embed="rId10"/>
                    <a:stretch>
                      <a:fillRect/>
                    </a:stretch>
                  </pic:blipFill>
                  <pic:spPr>
                    <a:xfrm>
                      <a:off x="0" y="0"/>
                      <a:ext cx="6646694" cy="1943590"/>
                    </a:xfrm>
                    <a:prstGeom prst="rect">
                      <a:avLst/>
                    </a:prstGeom>
                  </pic:spPr>
                </pic:pic>
              </a:graphicData>
            </a:graphic>
          </wp:inline>
        </w:drawing>
      </w:r>
    </w:p>
    <w:p w14:paraId="7E036D30" w14:textId="77777777" w:rsidR="007841AE" w:rsidRDefault="007841AE" w:rsidP="00E16171">
      <w:pPr>
        <w:rPr>
          <w:sz w:val="28"/>
          <w:szCs w:val="28"/>
        </w:rPr>
      </w:pPr>
    </w:p>
    <w:p w14:paraId="4A4F80C9" w14:textId="77777777" w:rsidR="00367917" w:rsidRDefault="00367917" w:rsidP="00E16171">
      <w:pPr>
        <w:rPr>
          <w:sz w:val="28"/>
          <w:szCs w:val="28"/>
        </w:rPr>
      </w:pPr>
    </w:p>
    <w:p w14:paraId="6D614D9C" w14:textId="2D66D8CA" w:rsidR="007E0278" w:rsidRDefault="00FA4757" w:rsidP="00E16171">
      <w:pPr>
        <w:rPr>
          <w:sz w:val="28"/>
          <w:szCs w:val="28"/>
        </w:rPr>
      </w:pPr>
      <w:r>
        <w:rPr>
          <w:sz w:val="28"/>
          <w:szCs w:val="28"/>
        </w:rPr>
        <w:t xml:space="preserve">Now I had to create my dataset into a time series data format. Thus, I grouped the NUMBER_OF_WAGONS by ‘yyyy_mm_dd’ and </w:t>
      </w:r>
      <w:r w:rsidRPr="00FA4757">
        <w:rPr>
          <w:color w:val="FF0000"/>
          <w:sz w:val="28"/>
          <w:szCs w:val="28"/>
        </w:rPr>
        <w:t>*</w:t>
      </w:r>
      <w:r>
        <w:rPr>
          <w:sz w:val="28"/>
          <w:szCs w:val="28"/>
        </w:rPr>
        <w:t xml:space="preserve">‘location’ so that I can get a non-duplicate time series demand data for freight commodities for each day for every location. Also, I changed the column names as ‘y’ from ‘NUMBER_OF_WAGONS’, ‘unique_id’ from ‘location’ </w:t>
      </w:r>
      <w:r w:rsidR="00C03FDB">
        <w:rPr>
          <w:sz w:val="28"/>
          <w:szCs w:val="28"/>
        </w:rPr>
        <w:t xml:space="preserve">and ‘yyyy_mm_dd’ as ‘ds’ </w:t>
      </w:r>
      <w:r>
        <w:rPr>
          <w:sz w:val="28"/>
          <w:szCs w:val="28"/>
        </w:rPr>
        <w:t>(otherwise HoltWinter’s Model would give error)</w:t>
      </w:r>
      <w:r w:rsidR="00C03FDB">
        <w:rPr>
          <w:sz w:val="28"/>
          <w:szCs w:val="28"/>
        </w:rPr>
        <w:t>. Final dataset ready to be trained and tested looked like:</w:t>
      </w:r>
    </w:p>
    <w:p w14:paraId="7383BA6C" w14:textId="0048C053" w:rsidR="00C03FDB" w:rsidRDefault="00C03FDB" w:rsidP="00E16171">
      <w:pPr>
        <w:rPr>
          <w:sz w:val="28"/>
          <w:szCs w:val="28"/>
        </w:rPr>
      </w:pPr>
      <w:r>
        <w:rPr>
          <w:noProof/>
          <w:sz w:val="28"/>
          <w:szCs w:val="28"/>
        </w:rPr>
        <w:lastRenderedPageBreak/>
        <w:drawing>
          <wp:inline distT="0" distB="0" distL="0" distR="0" wp14:anchorId="3B09C405" wp14:editId="1EEB266F">
            <wp:extent cx="6315075" cy="2286568"/>
            <wp:effectExtent l="0" t="0" r="0" b="0"/>
            <wp:docPr id="100291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1230" cy="2288797"/>
                    </a:xfrm>
                    <a:prstGeom prst="rect">
                      <a:avLst/>
                    </a:prstGeom>
                    <a:noFill/>
                  </pic:spPr>
                </pic:pic>
              </a:graphicData>
            </a:graphic>
          </wp:inline>
        </w:drawing>
      </w:r>
    </w:p>
    <w:p w14:paraId="1860DC1C" w14:textId="77777777" w:rsidR="00367917" w:rsidRDefault="00367917" w:rsidP="00E16171">
      <w:pPr>
        <w:rPr>
          <w:sz w:val="28"/>
          <w:szCs w:val="28"/>
        </w:rPr>
      </w:pPr>
    </w:p>
    <w:p w14:paraId="551E0F59" w14:textId="77777777" w:rsidR="008B5124" w:rsidRDefault="008B5124" w:rsidP="00E16171">
      <w:pPr>
        <w:rPr>
          <w:sz w:val="28"/>
          <w:szCs w:val="28"/>
        </w:rPr>
      </w:pPr>
    </w:p>
    <w:p w14:paraId="107CAE5D" w14:textId="463B799F" w:rsidR="00367917" w:rsidRPr="00367917" w:rsidRDefault="00367917" w:rsidP="00367917">
      <w:pPr>
        <w:rPr>
          <w:sz w:val="28"/>
          <w:szCs w:val="28"/>
        </w:rPr>
      </w:pPr>
      <w:r w:rsidRPr="00367917">
        <w:rPr>
          <w:sz w:val="28"/>
          <w:szCs w:val="28"/>
        </w:rPr>
        <w:t>5.3 Model</w:t>
      </w:r>
      <w:r>
        <w:rPr>
          <w:sz w:val="28"/>
          <w:szCs w:val="28"/>
        </w:rPr>
        <w:t xml:space="preserve"> </w:t>
      </w:r>
      <w:r w:rsidRPr="00367917">
        <w:rPr>
          <w:sz w:val="28"/>
          <w:szCs w:val="28"/>
        </w:rPr>
        <w:t>Selection</w:t>
      </w:r>
    </w:p>
    <w:p w14:paraId="65C5D4FF" w14:textId="618C93F4" w:rsidR="0090759C" w:rsidRDefault="00367917" w:rsidP="0090759C">
      <w:pPr>
        <w:rPr>
          <w:sz w:val="28"/>
          <w:szCs w:val="28"/>
        </w:rPr>
      </w:pPr>
      <w:r w:rsidRPr="00367917">
        <w:rPr>
          <w:sz w:val="28"/>
          <w:szCs w:val="28"/>
        </w:rPr>
        <w:t xml:space="preserve">Out of the number of models explained in (Section 2), we are going to adopt </w:t>
      </w:r>
      <w:proofErr w:type="spellStart"/>
      <w:r>
        <w:rPr>
          <w:sz w:val="28"/>
          <w:szCs w:val="28"/>
        </w:rPr>
        <w:t>HoltWinter’s</w:t>
      </w:r>
      <w:proofErr w:type="spellEnd"/>
      <w:r>
        <w:rPr>
          <w:sz w:val="28"/>
          <w:szCs w:val="28"/>
        </w:rPr>
        <w:t xml:space="preserve"> Exponential Smoothing </w:t>
      </w:r>
      <w:r w:rsidR="00E768D2">
        <w:rPr>
          <w:sz w:val="28"/>
          <w:szCs w:val="28"/>
        </w:rPr>
        <w:t>and ARIMA model.</w:t>
      </w:r>
    </w:p>
    <w:p w14:paraId="37061B7C" w14:textId="77777777" w:rsidR="00E1010E" w:rsidRDefault="00E1010E" w:rsidP="0090759C">
      <w:pPr>
        <w:rPr>
          <w:sz w:val="28"/>
          <w:szCs w:val="28"/>
        </w:rPr>
      </w:pPr>
    </w:p>
    <w:p w14:paraId="1C3BCFCB" w14:textId="7CA61126" w:rsidR="0090759C" w:rsidRPr="003740AA" w:rsidRDefault="0090759C" w:rsidP="0090759C">
      <w:pPr>
        <w:rPr>
          <w:rStyle w:val="mi"/>
          <w:sz w:val="28"/>
          <w:szCs w:val="28"/>
        </w:rPr>
      </w:pPr>
      <w:r w:rsidRPr="003740AA">
        <w:rPr>
          <w:sz w:val="28"/>
          <w:szCs w:val="28"/>
        </w:rPr>
        <w:t>ARIMA Equation:</w:t>
      </w:r>
    </w:p>
    <w:p w14:paraId="5F707EAE" w14:textId="6768ADB0" w:rsidR="0090759C" w:rsidRPr="0068514E" w:rsidRDefault="00850D0F" w:rsidP="0090759C">
      <w:pPr>
        <w:ind w:left="0" w:firstLine="0"/>
        <w:rPr>
          <w:rStyle w:val="mi"/>
          <w:rFonts w:ascii="MathJax_Math-italic" w:hAnsi="MathJax_Math-italic"/>
          <w:color w:val="555555"/>
          <w:sz w:val="28"/>
          <w:szCs w:val="28"/>
          <w:bdr w:val="none" w:sz="0" w:space="0" w:color="auto" w:frame="1"/>
          <w:shd w:val="clear" w:color="auto" w:fill="FFFFFF"/>
        </w:rPr>
      </w:pPr>
      <w:proofErr w:type="spellStart"/>
      <w:r w:rsidRPr="003B7A8A">
        <w:rPr>
          <w:rStyle w:val="mi"/>
          <w:rFonts w:ascii="MathJax_Math-italic" w:hAnsi="MathJax_Math-italic"/>
          <w:color w:val="555555"/>
          <w:sz w:val="28"/>
          <w:szCs w:val="28"/>
          <w:bdr w:val="none" w:sz="0" w:space="0" w:color="auto" w:frame="1"/>
          <w:shd w:val="clear" w:color="auto" w:fill="FFFFFF"/>
        </w:rPr>
        <w:t>Ŷ</w:t>
      </w:r>
      <w:r w:rsidR="003B7A8A" w:rsidRPr="003B7A8A">
        <w:rPr>
          <w:rStyle w:val="mi"/>
          <w:rFonts w:ascii="MathJax_Math-italic" w:hAnsi="MathJax_Math-italic"/>
          <w:color w:val="555555"/>
          <w:sz w:val="28"/>
          <w:szCs w:val="28"/>
          <w:bdr w:val="none" w:sz="0" w:space="0" w:color="auto" w:frame="1"/>
          <w:shd w:val="clear" w:color="auto" w:fill="FFFFFF"/>
        </w:rPr>
        <w:t>t</w:t>
      </w:r>
      <w:proofErr w:type="spellEnd"/>
      <w:r w:rsidR="003B7A8A" w:rsidRPr="003B7A8A">
        <w:rPr>
          <w:rStyle w:val="mi"/>
          <w:rFonts w:ascii="MathJax_Math-italic" w:hAnsi="MathJax_Math-italic"/>
          <w:color w:val="555555"/>
          <w:sz w:val="28"/>
          <w:szCs w:val="28"/>
          <w:bdr w:val="none" w:sz="0" w:space="0" w:color="auto" w:frame="1"/>
          <w:shd w:val="clear" w:color="auto" w:fill="FFFFFF"/>
        </w:rPr>
        <w:t xml:space="preserve">   =   μ + ϕ</w:t>
      </w:r>
      <w:r w:rsidR="003B7A8A" w:rsidRPr="003B7A8A">
        <w:rPr>
          <w:rStyle w:val="mi"/>
          <w:rFonts w:ascii="MathJax_Math-italic" w:hAnsi="MathJax_Math-italic"/>
          <w:color w:val="555555"/>
          <w:sz w:val="28"/>
          <w:szCs w:val="28"/>
          <w:bdr w:val="none" w:sz="0" w:space="0" w:color="auto" w:frame="1"/>
          <w:shd w:val="clear" w:color="auto" w:fill="FFFFFF"/>
          <w:vertAlign w:val="subscript"/>
        </w:rPr>
        <w:t>1</w:t>
      </w:r>
      <w:r w:rsidR="003B7A8A" w:rsidRPr="003B7A8A">
        <w:rPr>
          <w:rStyle w:val="mi"/>
          <w:rFonts w:ascii="MathJax_Math-italic" w:hAnsi="MathJax_Math-italic"/>
          <w:color w:val="555555"/>
          <w:sz w:val="28"/>
          <w:szCs w:val="28"/>
          <w:bdr w:val="none" w:sz="0" w:space="0" w:color="auto" w:frame="1"/>
          <w:shd w:val="clear" w:color="auto" w:fill="FFFFFF"/>
        </w:rPr>
        <w:t xml:space="preserve"> y</w:t>
      </w:r>
      <w:r w:rsidR="003B7A8A" w:rsidRPr="003B7A8A">
        <w:rPr>
          <w:rStyle w:val="mi"/>
          <w:rFonts w:ascii="MathJax_Math-italic" w:hAnsi="MathJax_Math-italic"/>
          <w:color w:val="555555"/>
          <w:sz w:val="28"/>
          <w:szCs w:val="28"/>
          <w:bdr w:val="none" w:sz="0" w:space="0" w:color="auto" w:frame="1"/>
          <w:shd w:val="clear" w:color="auto" w:fill="FFFFFF"/>
          <w:vertAlign w:val="subscript"/>
        </w:rPr>
        <w:t xml:space="preserve">t-1 </w:t>
      </w:r>
      <w:r w:rsidR="003B7A8A" w:rsidRPr="003B7A8A">
        <w:rPr>
          <w:rStyle w:val="mi"/>
          <w:rFonts w:ascii="MathJax_Math-italic" w:hAnsi="MathJax_Math-italic"/>
          <w:color w:val="555555"/>
          <w:sz w:val="28"/>
          <w:szCs w:val="28"/>
          <w:bdr w:val="none" w:sz="0" w:space="0" w:color="auto" w:frame="1"/>
          <w:shd w:val="clear" w:color="auto" w:fill="FFFFFF"/>
        </w:rPr>
        <w:t xml:space="preserve">+…+ </w:t>
      </w:r>
      <w:proofErr w:type="spellStart"/>
      <w:r w:rsidR="003B7A8A" w:rsidRPr="003B7A8A">
        <w:rPr>
          <w:rStyle w:val="mi"/>
          <w:rFonts w:ascii="MathJax_Math-italic" w:hAnsi="MathJax_Math-italic"/>
          <w:color w:val="555555"/>
          <w:sz w:val="28"/>
          <w:szCs w:val="28"/>
          <w:bdr w:val="none" w:sz="0" w:space="0" w:color="auto" w:frame="1"/>
          <w:shd w:val="clear" w:color="auto" w:fill="FFFFFF"/>
        </w:rPr>
        <w:t>ϕ</w:t>
      </w:r>
      <w:r w:rsidR="003B7A8A" w:rsidRPr="003B7A8A">
        <w:rPr>
          <w:rStyle w:val="mi"/>
          <w:rFonts w:ascii="MathJax_Math-italic" w:hAnsi="MathJax_Math-italic"/>
          <w:color w:val="555555"/>
          <w:sz w:val="28"/>
          <w:szCs w:val="28"/>
          <w:bdr w:val="none" w:sz="0" w:space="0" w:color="auto" w:frame="1"/>
          <w:shd w:val="clear" w:color="auto" w:fill="FFFFFF"/>
          <w:vertAlign w:val="subscript"/>
        </w:rPr>
        <w:t>p</w:t>
      </w:r>
      <w:proofErr w:type="spellEnd"/>
      <w:r w:rsidR="003B7A8A" w:rsidRPr="003B7A8A">
        <w:rPr>
          <w:rStyle w:val="mi"/>
          <w:rFonts w:ascii="MathJax_Math-italic" w:hAnsi="MathJax_Math-italic"/>
          <w:color w:val="555555"/>
          <w:sz w:val="28"/>
          <w:szCs w:val="28"/>
          <w:bdr w:val="none" w:sz="0" w:space="0" w:color="auto" w:frame="1"/>
          <w:shd w:val="clear" w:color="auto" w:fill="FFFFFF"/>
        </w:rPr>
        <w:t xml:space="preserve"> </w:t>
      </w:r>
      <w:proofErr w:type="spellStart"/>
      <w:r w:rsidR="003B7A8A" w:rsidRPr="003B7A8A">
        <w:rPr>
          <w:rStyle w:val="mi"/>
          <w:rFonts w:ascii="MathJax_Math-italic" w:hAnsi="MathJax_Math-italic"/>
          <w:color w:val="555555"/>
          <w:sz w:val="28"/>
          <w:szCs w:val="28"/>
          <w:bdr w:val="none" w:sz="0" w:space="0" w:color="auto" w:frame="1"/>
          <w:shd w:val="clear" w:color="auto" w:fill="FFFFFF"/>
        </w:rPr>
        <w:t>y</w:t>
      </w:r>
      <w:r w:rsidR="003B7A8A" w:rsidRPr="003B7A8A">
        <w:rPr>
          <w:rStyle w:val="mi"/>
          <w:rFonts w:ascii="MathJax_Math-italic" w:hAnsi="MathJax_Math-italic"/>
          <w:color w:val="555555"/>
          <w:sz w:val="28"/>
          <w:szCs w:val="28"/>
          <w:bdr w:val="none" w:sz="0" w:space="0" w:color="auto" w:frame="1"/>
          <w:shd w:val="clear" w:color="auto" w:fill="FFFFFF"/>
          <w:vertAlign w:val="subscript"/>
        </w:rPr>
        <w:t>t</w:t>
      </w:r>
      <w:proofErr w:type="spellEnd"/>
      <w:r w:rsidR="003B7A8A" w:rsidRPr="003B7A8A">
        <w:rPr>
          <w:rStyle w:val="mi"/>
          <w:rFonts w:ascii="MathJax_Math-italic" w:hAnsi="MathJax_Math-italic"/>
          <w:color w:val="555555"/>
          <w:sz w:val="28"/>
          <w:szCs w:val="28"/>
          <w:bdr w:val="none" w:sz="0" w:space="0" w:color="auto" w:frame="1"/>
          <w:shd w:val="clear" w:color="auto" w:fill="FFFFFF"/>
          <w:vertAlign w:val="subscript"/>
        </w:rPr>
        <w:t>-p</w:t>
      </w:r>
      <w:r w:rsidR="003B7A8A" w:rsidRPr="003B7A8A">
        <w:rPr>
          <w:rStyle w:val="mi"/>
          <w:rFonts w:ascii="MathJax_Math-italic" w:hAnsi="MathJax_Math-italic"/>
          <w:color w:val="555555"/>
          <w:sz w:val="28"/>
          <w:szCs w:val="28"/>
          <w:bdr w:val="none" w:sz="0" w:space="0" w:color="auto" w:frame="1"/>
          <w:shd w:val="clear" w:color="auto" w:fill="FFFFFF"/>
        </w:rPr>
        <w:t xml:space="preserve"> - θ</w:t>
      </w:r>
      <w:r w:rsidR="003B7A8A" w:rsidRPr="003B7A8A">
        <w:rPr>
          <w:rStyle w:val="mi"/>
          <w:rFonts w:ascii="MathJax_Math-italic" w:hAnsi="MathJax_Math-italic"/>
          <w:color w:val="555555"/>
          <w:sz w:val="28"/>
          <w:szCs w:val="28"/>
          <w:bdr w:val="none" w:sz="0" w:space="0" w:color="auto" w:frame="1"/>
          <w:shd w:val="clear" w:color="auto" w:fill="FFFFFF"/>
          <w:vertAlign w:val="subscript"/>
        </w:rPr>
        <w:t>1</w:t>
      </w:r>
      <w:r w:rsidR="003B7A8A" w:rsidRPr="003B7A8A">
        <w:rPr>
          <w:rStyle w:val="mi"/>
          <w:rFonts w:ascii="MathJax_Math-italic" w:hAnsi="MathJax_Math-italic"/>
          <w:color w:val="555555"/>
          <w:sz w:val="28"/>
          <w:szCs w:val="28"/>
          <w:bdr w:val="none" w:sz="0" w:space="0" w:color="auto" w:frame="1"/>
          <w:shd w:val="clear" w:color="auto" w:fill="FFFFFF"/>
        </w:rPr>
        <w:t>e</w:t>
      </w:r>
      <w:r w:rsidR="003B7A8A" w:rsidRPr="003B7A8A">
        <w:rPr>
          <w:rStyle w:val="mi"/>
          <w:rFonts w:ascii="MathJax_Math-italic" w:hAnsi="MathJax_Math-italic"/>
          <w:color w:val="555555"/>
          <w:sz w:val="28"/>
          <w:szCs w:val="28"/>
          <w:bdr w:val="none" w:sz="0" w:space="0" w:color="auto" w:frame="1"/>
          <w:shd w:val="clear" w:color="auto" w:fill="FFFFFF"/>
          <w:vertAlign w:val="subscript"/>
        </w:rPr>
        <w:t xml:space="preserve">t-1 </w:t>
      </w:r>
      <w:r w:rsidR="003B7A8A" w:rsidRPr="003B7A8A">
        <w:rPr>
          <w:rStyle w:val="mi"/>
          <w:rFonts w:ascii="MathJax_Math-italic" w:hAnsi="MathJax_Math-italic"/>
          <w:color w:val="555555"/>
          <w:sz w:val="28"/>
          <w:szCs w:val="28"/>
          <w:bdr w:val="none" w:sz="0" w:space="0" w:color="auto" w:frame="1"/>
          <w:shd w:val="clear" w:color="auto" w:fill="FFFFFF"/>
        </w:rPr>
        <w:t xml:space="preserve">-…- </w:t>
      </w:r>
      <w:proofErr w:type="spellStart"/>
      <w:r w:rsidR="003B7A8A" w:rsidRPr="003B7A8A">
        <w:rPr>
          <w:rStyle w:val="mi"/>
          <w:rFonts w:ascii="MathJax_Math-italic" w:hAnsi="MathJax_Math-italic"/>
          <w:color w:val="555555"/>
          <w:sz w:val="28"/>
          <w:szCs w:val="28"/>
          <w:bdr w:val="none" w:sz="0" w:space="0" w:color="auto" w:frame="1"/>
          <w:shd w:val="clear" w:color="auto" w:fill="FFFFFF"/>
        </w:rPr>
        <w:t>θ</w:t>
      </w:r>
      <w:r w:rsidR="003B7A8A" w:rsidRPr="003B7A8A">
        <w:rPr>
          <w:rStyle w:val="mi"/>
          <w:rFonts w:ascii="MathJax_Math-italic" w:hAnsi="MathJax_Math-italic"/>
          <w:color w:val="555555"/>
          <w:sz w:val="28"/>
          <w:szCs w:val="28"/>
          <w:bdr w:val="none" w:sz="0" w:space="0" w:color="auto" w:frame="1"/>
          <w:shd w:val="clear" w:color="auto" w:fill="FFFFFF"/>
          <w:vertAlign w:val="subscript"/>
        </w:rPr>
        <w:t>q</w:t>
      </w:r>
      <w:r w:rsidR="003B7A8A" w:rsidRPr="003B7A8A">
        <w:rPr>
          <w:rStyle w:val="mi"/>
          <w:rFonts w:ascii="MathJax_Math-italic" w:hAnsi="MathJax_Math-italic"/>
          <w:color w:val="555555"/>
          <w:sz w:val="28"/>
          <w:szCs w:val="28"/>
          <w:bdr w:val="none" w:sz="0" w:space="0" w:color="auto" w:frame="1"/>
          <w:shd w:val="clear" w:color="auto" w:fill="FFFFFF"/>
        </w:rPr>
        <w:t>e</w:t>
      </w:r>
      <w:r w:rsidR="003B7A8A" w:rsidRPr="003B7A8A">
        <w:rPr>
          <w:rStyle w:val="mi"/>
          <w:rFonts w:ascii="MathJax_Math-italic" w:hAnsi="MathJax_Math-italic"/>
          <w:color w:val="555555"/>
          <w:sz w:val="28"/>
          <w:szCs w:val="28"/>
          <w:bdr w:val="none" w:sz="0" w:space="0" w:color="auto" w:frame="1"/>
          <w:shd w:val="clear" w:color="auto" w:fill="FFFFFF"/>
          <w:vertAlign w:val="subscript"/>
        </w:rPr>
        <w:t>t</w:t>
      </w:r>
      <w:proofErr w:type="spellEnd"/>
      <w:r w:rsidR="003B7A8A" w:rsidRPr="003B7A8A">
        <w:rPr>
          <w:rStyle w:val="mi"/>
          <w:rFonts w:ascii="MathJax_Math-italic" w:hAnsi="MathJax_Math-italic"/>
          <w:color w:val="555555"/>
          <w:sz w:val="28"/>
          <w:szCs w:val="28"/>
          <w:bdr w:val="none" w:sz="0" w:space="0" w:color="auto" w:frame="1"/>
          <w:shd w:val="clear" w:color="auto" w:fill="FFFFFF"/>
          <w:vertAlign w:val="subscript"/>
        </w:rPr>
        <w:t>-q</w:t>
      </w:r>
      <w:r w:rsidR="0068514E">
        <w:rPr>
          <w:rStyle w:val="mi"/>
          <w:rFonts w:ascii="MathJax_Math-italic" w:hAnsi="MathJax_Math-italic"/>
          <w:color w:val="555555"/>
          <w:sz w:val="28"/>
          <w:szCs w:val="28"/>
          <w:bdr w:val="none" w:sz="0" w:space="0" w:color="auto" w:frame="1"/>
          <w:shd w:val="clear" w:color="auto" w:fill="FFFFFF"/>
        </w:rPr>
        <w:t xml:space="preserve"> </w:t>
      </w:r>
      <w:r w:rsidR="0068514E" w:rsidRPr="0068514E">
        <w:rPr>
          <w:rStyle w:val="mi"/>
          <w:rFonts w:ascii="MathJax_Math-italic" w:hAnsi="MathJax_Math-italic"/>
          <w:color w:val="555555"/>
          <w:sz w:val="28"/>
          <w:szCs w:val="28"/>
          <w:bdr w:val="none" w:sz="0" w:space="0" w:color="auto" w:frame="1"/>
          <w:shd w:val="clear" w:color="auto" w:fill="FFFFFF"/>
        </w:rPr>
        <w:t>∀</w:t>
      </w:r>
      <w:r w:rsidR="0068514E">
        <w:rPr>
          <w:rStyle w:val="mi"/>
          <w:rFonts w:ascii="MathJax_Math-italic" w:hAnsi="MathJax_Math-italic"/>
          <w:color w:val="555555"/>
          <w:sz w:val="28"/>
          <w:szCs w:val="28"/>
          <w:bdr w:val="none" w:sz="0" w:space="0" w:color="auto" w:frame="1"/>
          <w:shd w:val="clear" w:color="auto" w:fill="FFFFFF"/>
        </w:rPr>
        <w:t xml:space="preserve"> </w:t>
      </w:r>
      <w:r w:rsidR="0068514E" w:rsidRPr="0068514E">
        <w:rPr>
          <w:rStyle w:val="mi"/>
          <w:rFonts w:ascii="MathJax_Math-italic" w:hAnsi="MathJax_Math-italic"/>
          <w:color w:val="555555"/>
          <w:sz w:val="28"/>
          <w:szCs w:val="28"/>
          <w:bdr w:val="none" w:sz="0" w:space="0" w:color="auto" w:frame="1"/>
          <w:shd w:val="clear" w:color="auto" w:fill="FFFFFF"/>
        </w:rPr>
        <w:t xml:space="preserve">t = </w:t>
      </w:r>
      <w:r w:rsidR="0068514E">
        <w:rPr>
          <w:rStyle w:val="mi"/>
          <w:rFonts w:ascii="MathJax_Math-italic" w:hAnsi="MathJax_Math-italic"/>
          <w:color w:val="555555"/>
          <w:sz w:val="28"/>
          <w:szCs w:val="28"/>
          <w:bdr w:val="none" w:sz="0" w:space="0" w:color="auto" w:frame="1"/>
          <w:shd w:val="clear" w:color="auto" w:fill="FFFFFF"/>
        </w:rPr>
        <w:t>2</w:t>
      </w:r>
      <w:r w:rsidR="0068514E" w:rsidRPr="0068514E">
        <w:rPr>
          <w:rStyle w:val="mi"/>
          <w:rFonts w:ascii="MathJax_Math-italic" w:hAnsi="MathJax_Math-italic"/>
          <w:color w:val="555555"/>
          <w:sz w:val="28"/>
          <w:szCs w:val="28"/>
          <w:bdr w:val="none" w:sz="0" w:space="0" w:color="auto" w:frame="1"/>
          <w:shd w:val="clear" w:color="auto" w:fill="FFFFFF"/>
        </w:rPr>
        <w:t>, ..., T</w:t>
      </w:r>
    </w:p>
    <w:p w14:paraId="2804E004" w14:textId="1143ECD0" w:rsidR="0090759C" w:rsidRPr="00C44BEE" w:rsidRDefault="0090759C" w:rsidP="0090759C">
      <w:pPr>
        <w:ind w:left="0" w:firstLine="0"/>
        <w:rPr>
          <w:color w:val="auto"/>
          <w:sz w:val="28"/>
          <w:szCs w:val="28"/>
          <w:bdr w:val="none" w:sz="0" w:space="0" w:color="auto" w:frame="1"/>
          <w:shd w:val="clear" w:color="auto" w:fill="FFFFFF"/>
        </w:rPr>
      </w:pPr>
      <w:r w:rsidRPr="00C44BEE">
        <w:rPr>
          <w:color w:val="auto"/>
          <w:sz w:val="28"/>
          <w:szCs w:val="28"/>
          <w:bdr w:val="none" w:sz="0" w:space="0" w:color="auto" w:frame="1"/>
          <w:shd w:val="clear" w:color="auto" w:fill="FFFFFF"/>
        </w:rPr>
        <w:t>Where “e” is an error term and “c” is a constant.</w:t>
      </w:r>
    </w:p>
    <w:p w14:paraId="3511F927" w14:textId="455CF336" w:rsidR="0090759C" w:rsidRPr="00C44BEE" w:rsidRDefault="0090759C" w:rsidP="0090759C">
      <w:pPr>
        <w:ind w:left="0" w:firstLine="0"/>
        <w:rPr>
          <w:color w:val="auto"/>
          <w:sz w:val="28"/>
          <w:szCs w:val="28"/>
          <w:bdr w:val="none" w:sz="0" w:space="0" w:color="auto" w:frame="1"/>
          <w:shd w:val="clear" w:color="auto" w:fill="FFFFFF"/>
        </w:rPr>
      </w:pPr>
      <w:r w:rsidRPr="00C44BEE">
        <w:rPr>
          <w:color w:val="auto"/>
          <w:sz w:val="28"/>
          <w:szCs w:val="28"/>
          <w:bdr w:val="none" w:sz="0" w:space="0" w:color="auto" w:frame="1"/>
          <w:shd w:val="clear" w:color="auto" w:fill="FFFFFF"/>
        </w:rPr>
        <w:t>ARIMA models are typically expressed like “ARIMA(</w:t>
      </w:r>
      <w:proofErr w:type="spellStart"/>
      <w:proofErr w:type="gramStart"/>
      <w:r w:rsidRPr="00C44BEE">
        <w:rPr>
          <w:color w:val="auto"/>
          <w:sz w:val="28"/>
          <w:szCs w:val="28"/>
          <w:bdr w:val="none" w:sz="0" w:space="0" w:color="auto" w:frame="1"/>
          <w:shd w:val="clear" w:color="auto" w:fill="FFFFFF"/>
        </w:rPr>
        <w:t>p,d</w:t>
      </w:r>
      <w:proofErr w:type="gramEnd"/>
      <w:r w:rsidRPr="00C44BEE">
        <w:rPr>
          <w:color w:val="auto"/>
          <w:sz w:val="28"/>
          <w:szCs w:val="28"/>
          <w:bdr w:val="none" w:sz="0" w:space="0" w:color="auto" w:frame="1"/>
          <w:shd w:val="clear" w:color="auto" w:fill="FFFFFF"/>
        </w:rPr>
        <w:t>,q</w:t>
      </w:r>
      <w:proofErr w:type="spellEnd"/>
      <w:r w:rsidRPr="00C44BEE">
        <w:rPr>
          <w:color w:val="auto"/>
          <w:sz w:val="28"/>
          <w:szCs w:val="28"/>
          <w:bdr w:val="none" w:sz="0" w:space="0" w:color="auto" w:frame="1"/>
          <w:shd w:val="clear" w:color="auto" w:fill="FFFFFF"/>
        </w:rPr>
        <w:t>)”, with the three terms p, d, and q where</w:t>
      </w:r>
    </w:p>
    <w:p w14:paraId="03399860" w14:textId="5D2E0256" w:rsidR="0090759C" w:rsidRPr="00C44BEE" w:rsidRDefault="0090759C" w:rsidP="0090759C">
      <w:pPr>
        <w:ind w:left="0" w:firstLine="0"/>
        <w:rPr>
          <w:color w:val="auto"/>
          <w:sz w:val="28"/>
          <w:szCs w:val="28"/>
          <w:bdr w:val="none" w:sz="0" w:space="0" w:color="auto" w:frame="1"/>
          <w:shd w:val="clear" w:color="auto" w:fill="FFFFFF"/>
        </w:rPr>
      </w:pPr>
      <w:r w:rsidRPr="00C44BEE">
        <w:rPr>
          <w:color w:val="auto"/>
          <w:sz w:val="28"/>
          <w:szCs w:val="28"/>
          <w:bdr w:val="none" w:sz="0" w:space="0" w:color="auto" w:frame="1"/>
          <w:shd w:val="clear" w:color="auto" w:fill="FFFFFF"/>
        </w:rPr>
        <w:t xml:space="preserve">p captures “auto regressive nature” i.e., the </w:t>
      </w:r>
      <w:r w:rsidR="003B7A8A" w:rsidRPr="00C44BEE">
        <w:rPr>
          <w:color w:val="auto"/>
          <w:sz w:val="28"/>
          <w:szCs w:val="28"/>
          <w:bdr w:val="none" w:sz="0" w:space="0" w:color="auto" w:frame="1"/>
          <w:shd w:val="clear" w:color="auto" w:fill="FFFFFF"/>
        </w:rPr>
        <w:t>number</w:t>
      </w:r>
      <w:r w:rsidRPr="00C44BEE">
        <w:rPr>
          <w:color w:val="auto"/>
          <w:sz w:val="28"/>
          <w:szCs w:val="28"/>
          <w:bdr w:val="none" w:sz="0" w:space="0" w:color="auto" w:frame="1"/>
          <w:shd w:val="clear" w:color="auto" w:fill="FFFFFF"/>
        </w:rPr>
        <w:t xml:space="preserve"> of prior ('lagged') Y values to be included or subtracted from Y within the model</w:t>
      </w:r>
    </w:p>
    <w:p w14:paraId="42D40311" w14:textId="706FCAF1" w:rsidR="0090759C" w:rsidRPr="00C44BEE" w:rsidRDefault="0090759C" w:rsidP="0090759C">
      <w:pPr>
        <w:ind w:left="0" w:firstLine="0"/>
        <w:rPr>
          <w:color w:val="auto"/>
          <w:sz w:val="28"/>
          <w:szCs w:val="28"/>
          <w:bdr w:val="none" w:sz="0" w:space="0" w:color="auto" w:frame="1"/>
          <w:shd w:val="clear" w:color="auto" w:fill="FFFFFF"/>
        </w:rPr>
      </w:pPr>
      <w:r w:rsidRPr="00C44BEE">
        <w:rPr>
          <w:color w:val="auto"/>
          <w:sz w:val="28"/>
          <w:szCs w:val="28"/>
          <w:bdr w:val="none" w:sz="0" w:space="0" w:color="auto" w:frame="1"/>
          <w:shd w:val="clear" w:color="auto" w:fill="FFFFFF"/>
        </w:rPr>
        <w:t>d represents the count of differentiations needed to transform the data into a stationary signal and</w:t>
      </w:r>
    </w:p>
    <w:p w14:paraId="3DE35BC1" w14:textId="0D73D249" w:rsidR="00E1010E" w:rsidRDefault="0090759C" w:rsidP="0090759C">
      <w:pPr>
        <w:ind w:left="0" w:firstLine="0"/>
        <w:rPr>
          <w:color w:val="auto"/>
          <w:sz w:val="28"/>
          <w:szCs w:val="28"/>
          <w:bdr w:val="none" w:sz="0" w:space="0" w:color="auto" w:frame="1"/>
          <w:shd w:val="clear" w:color="auto" w:fill="FFFFFF"/>
        </w:rPr>
      </w:pPr>
      <w:r w:rsidRPr="00C44BEE">
        <w:rPr>
          <w:color w:val="auto"/>
          <w:sz w:val="28"/>
          <w:szCs w:val="28"/>
          <w:bdr w:val="none" w:sz="0" w:space="0" w:color="auto" w:frame="1"/>
          <w:shd w:val="clear" w:color="auto" w:fill="FFFFFF"/>
        </w:rPr>
        <w:t xml:space="preserve">q denotes the </w:t>
      </w:r>
      <w:r w:rsidR="003B7A8A" w:rsidRPr="00C44BEE">
        <w:rPr>
          <w:color w:val="auto"/>
          <w:sz w:val="28"/>
          <w:szCs w:val="28"/>
          <w:bdr w:val="none" w:sz="0" w:space="0" w:color="auto" w:frame="1"/>
          <w:shd w:val="clear" w:color="auto" w:fill="FFFFFF"/>
        </w:rPr>
        <w:t>number</w:t>
      </w:r>
      <w:r w:rsidRPr="00C44BEE">
        <w:rPr>
          <w:color w:val="auto"/>
          <w:sz w:val="28"/>
          <w:szCs w:val="28"/>
          <w:bdr w:val="none" w:sz="0" w:space="0" w:color="auto" w:frame="1"/>
          <w:shd w:val="clear" w:color="auto" w:fill="FFFFFF"/>
        </w:rPr>
        <w:t xml:space="preserve"> of preceding/lagged values for the error term to be added or subtracted from Y, capturing the 'moving average' component</w:t>
      </w:r>
      <w:r w:rsidR="00E1010E" w:rsidRPr="00C44BEE">
        <w:rPr>
          <w:color w:val="auto"/>
          <w:sz w:val="28"/>
          <w:szCs w:val="28"/>
          <w:bdr w:val="none" w:sz="0" w:space="0" w:color="auto" w:frame="1"/>
          <w:shd w:val="clear" w:color="auto" w:fill="FFFFFF"/>
        </w:rPr>
        <w:t xml:space="preserve"> of ARIMA</w:t>
      </w:r>
    </w:p>
    <w:p w14:paraId="50B7037A" w14:textId="77777777" w:rsidR="00C44BEE" w:rsidRDefault="00C44BEE" w:rsidP="0090759C">
      <w:pPr>
        <w:ind w:left="0" w:firstLine="0"/>
        <w:rPr>
          <w:color w:val="auto"/>
          <w:sz w:val="28"/>
          <w:szCs w:val="28"/>
          <w:bdr w:val="none" w:sz="0" w:space="0" w:color="auto" w:frame="1"/>
          <w:shd w:val="clear" w:color="auto" w:fill="FFFFFF"/>
        </w:rPr>
      </w:pPr>
    </w:p>
    <w:p w14:paraId="66C6DDAA" w14:textId="69B6A905" w:rsidR="00E1010E" w:rsidRPr="003740AA" w:rsidRDefault="00E1010E" w:rsidP="0090759C">
      <w:pPr>
        <w:ind w:left="0" w:firstLine="0"/>
        <w:rPr>
          <w:color w:val="auto"/>
          <w:sz w:val="28"/>
          <w:szCs w:val="28"/>
          <w:bdr w:val="none" w:sz="0" w:space="0" w:color="auto" w:frame="1"/>
          <w:shd w:val="clear" w:color="auto" w:fill="FFFFFF"/>
        </w:rPr>
      </w:pPr>
      <w:proofErr w:type="spellStart"/>
      <w:r w:rsidRPr="003740AA">
        <w:rPr>
          <w:color w:val="auto"/>
          <w:sz w:val="28"/>
          <w:szCs w:val="28"/>
          <w:bdr w:val="none" w:sz="0" w:space="0" w:color="auto" w:frame="1"/>
          <w:shd w:val="clear" w:color="auto" w:fill="FFFFFF"/>
        </w:rPr>
        <w:lastRenderedPageBreak/>
        <w:t>HoltWinter’s</w:t>
      </w:r>
      <w:proofErr w:type="spellEnd"/>
      <w:r w:rsidRPr="003740AA">
        <w:rPr>
          <w:color w:val="auto"/>
          <w:sz w:val="28"/>
          <w:szCs w:val="28"/>
          <w:bdr w:val="none" w:sz="0" w:space="0" w:color="auto" w:frame="1"/>
          <w:shd w:val="clear" w:color="auto" w:fill="FFFFFF"/>
        </w:rPr>
        <w:t xml:space="preserve"> Equation</w:t>
      </w:r>
      <w:r w:rsidR="008374CF" w:rsidRPr="003740AA">
        <w:rPr>
          <w:color w:val="auto"/>
          <w:sz w:val="28"/>
          <w:szCs w:val="28"/>
          <w:bdr w:val="none" w:sz="0" w:space="0" w:color="auto" w:frame="1"/>
          <w:shd w:val="clear" w:color="auto" w:fill="FFFFFF"/>
        </w:rPr>
        <w:t>:</w:t>
      </w:r>
    </w:p>
    <w:p w14:paraId="5D53749F" w14:textId="4BFA1CD8" w:rsidR="00E1010E" w:rsidRPr="00691D0C" w:rsidRDefault="00E1010E" w:rsidP="0090759C">
      <w:pPr>
        <w:ind w:left="0" w:firstLine="0"/>
        <w:rPr>
          <w:rFonts w:ascii="Cambria Math" w:hAnsi="Cambria Math" w:cs="Cambria Math"/>
          <w:sz w:val="28"/>
          <w:szCs w:val="28"/>
        </w:rPr>
      </w:pPr>
      <w:r w:rsidRPr="00691D0C">
        <w:rPr>
          <w:rFonts w:ascii="Cambria Math" w:hAnsi="Cambria Math" w:cs="Cambria Math"/>
          <w:sz w:val="28"/>
          <w:szCs w:val="28"/>
        </w:rPr>
        <w:t>𝑦</w:t>
      </w:r>
      <w:r w:rsidRPr="00691D0C">
        <w:rPr>
          <w:sz w:val="28"/>
          <w:szCs w:val="28"/>
        </w:rPr>
        <w:t>̂</w:t>
      </w:r>
      <w:r w:rsidRPr="00691D0C">
        <w:rPr>
          <w:rFonts w:ascii="Cambria Math" w:hAnsi="Cambria Math" w:cs="Cambria Math"/>
          <w:sz w:val="28"/>
          <w:szCs w:val="28"/>
          <w:vertAlign w:val="subscript"/>
        </w:rPr>
        <w:t>𝑇</w:t>
      </w:r>
      <w:r w:rsidRPr="00691D0C">
        <w:rPr>
          <w:sz w:val="28"/>
          <w:szCs w:val="28"/>
          <w:vertAlign w:val="subscript"/>
        </w:rPr>
        <w:t>+1</w:t>
      </w:r>
      <w:r w:rsidRPr="00691D0C">
        <w:rPr>
          <w:sz w:val="28"/>
          <w:szCs w:val="28"/>
        </w:rPr>
        <w:t>|</w:t>
      </w:r>
      <w:r w:rsidRPr="00691D0C">
        <w:rPr>
          <w:rFonts w:ascii="Cambria Math" w:hAnsi="Cambria Math" w:cs="Cambria Math"/>
          <w:sz w:val="28"/>
          <w:szCs w:val="28"/>
          <w:vertAlign w:val="subscript"/>
        </w:rPr>
        <w:t>𝑇</w:t>
      </w:r>
      <w:r w:rsidRPr="00691D0C">
        <w:rPr>
          <w:sz w:val="28"/>
          <w:szCs w:val="28"/>
        </w:rPr>
        <w:t xml:space="preserve"> = </w:t>
      </w:r>
      <w:r w:rsidRPr="00691D0C">
        <w:rPr>
          <w:rFonts w:ascii="Cambria Math" w:hAnsi="Cambria Math" w:cs="Cambria Math"/>
          <w:sz w:val="28"/>
          <w:szCs w:val="28"/>
        </w:rPr>
        <w:t>𝛼𝑦</w:t>
      </w:r>
      <w:r w:rsidRPr="00691D0C">
        <w:rPr>
          <w:rFonts w:ascii="Cambria Math" w:hAnsi="Cambria Math" w:cs="Cambria Math"/>
          <w:sz w:val="28"/>
          <w:szCs w:val="28"/>
          <w:vertAlign w:val="subscript"/>
        </w:rPr>
        <w:t>𝑇</w:t>
      </w:r>
      <w:r w:rsidRPr="00691D0C">
        <w:rPr>
          <w:sz w:val="28"/>
          <w:szCs w:val="28"/>
        </w:rPr>
        <w:t xml:space="preserve"> + </w:t>
      </w:r>
      <w:proofErr w:type="gramStart"/>
      <w:r w:rsidRPr="00691D0C">
        <w:rPr>
          <w:rFonts w:ascii="Cambria Math" w:hAnsi="Cambria Math" w:cs="Cambria Math"/>
          <w:sz w:val="28"/>
          <w:szCs w:val="28"/>
        </w:rPr>
        <w:t>𝛼</w:t>
      </w:r>
      <w:r w:rsidRPr="00691D0C">
        <w:rPr>
          <w:sz w:val="28"/>
          <w:szCs w:val="28"/>
        </w:rPr>
        <w:t>(</w:t>
      </w:r>
      <w:proofErr w:type="gramEnd"/>
      <w:r w:rsidRPr="00691D0C">
        <w:rPr>
          <w:sz w:val="28"/>
          <w:szCs w:val="28"/>
        </w:rPr>
        <w:t xml:space="preserve">1 − </w:t>
      </w:r>
      <w:r w:rsidRPr="00691D0C">
        <w:rPr>
          <w:rFonts w:ascii="Cambria Math" w:hAnsi="Cambria Math" w:cs="Cambria Math"/>
          <w:sz w:val="28"/>
          <w:szCs w:val="28"/>
        </w:rPr>
        <w:t>𝛼</w:t>
      </w:r>
      <w:r w:rsidRPr="00691D0C">
        <w:rPr>
          <w:sz w:val="28"/>
          <w:szCs w:val="28"/>
        </w:rPr>
        <w:t>)</w:t>
      </w:r>
      <w:r w:rsidRPr="00691D0C">
        <w:rPr>
          <w:rFonts w:ascii="Cambria Math" w:hAnsi="Cambria Math" w:cs="Cambria Math"/>
          <w:sz w:val="28"/>
          <w:szCs w:val="28"/>
        </w:rPr>
        <w:t>𝑦</w:t>
      </w:r>
      <w:r w:rsidRPr="00691D0C">
        <w:rPr>
          <w:rFonts w:ascii="Cambria Math" w:hAnsi="Cambria Math" w:cs="Cambria Math"/>
          <w:sz w:val="28"/>
          <w:szCs w:val="28"/>
          <w:vertAlign w:val="subscript"/>
        </w:rPr>
        <w:t>𝑇</w:t>
      </w:r>
      <w:r w:rsidRPr="00691D0C">
        <w:rPr>
          <w:sz w:val="28"/>
          <w:szCs w:val="28"/>
          <w:vertAlign w:val="subscript"/>
        </w:rPr>
        <w:t xml:space="preserve">−1 </w:t>
      </w:r>
      <w:r w:rsidRPr="00691D0C">
        <w:rPr>
          <w:sz w:val="28"/>
          <w:szCs w:val="28"/>
        </w:rPr>
        <w:t xml:space="preserve">+ </w:t>
      </w:r>
      <w:r w:rsidRPr="00691D0C">
        <w:rPr>
          <w:rFonts w:ascii="Cambria Math" w:hAnsi="Cambria Math" w:cs="Cambria Math"/>
          <w:sz w:val="28"/>
          <w:szCs w:val="28"/>
        </w:rPr>
        <w:t>𝛼</w:t>
      </w:r>
      <w:r w:rsidRPr="00691D0C">
        <w:rPr>
          <w:sz w:val="28"/>
          <w:szCs w:val="28"/>
        </w:rPr>
        <w:t xml:space="preserve">(1 − </w:t>
      </w:r>
      <w:r w:rsidRPr="00691D0C">
        <w:rPr>
          <w:rFonts w:ascii="Cambria Math" w:hAnsi="Cambria Math" w:cs="Cambria Math"/>
          <w:sz w:val="28"/>
          <w:szCs w:val="28"/>
        </w:rPr>
        <w:t>𝛼</w:t>
      </w:r>
      <w:r w:rsidRPr="00691D0C">
        <w:rPr>
          <w:sz w:val="28"/>
          <w:szCs w:val="28"/>
        </w:rPr>
        <w:t>) 2</w:t>
      </w:r>
      <w:r w:rsidRPr="00691D0C">
        <w:rPr>
          <w:rFonts w:ascii="Cambria Math" w:hAnsi="Cambria Math" w:cs="Cambria Math"/>
          <w:sz w:val="28"/>
          <w:szCs w:val="28"/>
        </w:rPr>
        <w:t>𝑦</w:t>
      </w:r>
      <w:r w:rsidRPr="00691D0C">
        <w:rPr>
          <w:rFonts w:ascii="Cambria Math" w:hAnsi="Cambria Math" w:cs="Cambria Math"/>
          <w:sz w:val="28"/>
          <w:szCs w:val="28"/>
          <w:vertAlign w:val="subscript"/>
        </w:rPr>
        <w:t>𝑇</w:t>
      </w:r>
      <w:r w:rsidRPr="00691D0C">
        <w:rPr>
          <w:sz w:val="28"/>
          <w:szCs w:val="28"/>
        </w:rPr>
        <w:t xml:space="preserve">−2 + </w:t>
      </w:r>
      <w:r w:rsidRPr="00691D0C">
        <w:rPr>
          <w:rFonts w:ascii="Cambria Math" w:hAnsi="Cambria Math" w:cs="Cambria Math"/>
          <w:sz w:val="28"/>
          <w:szCs w:val="28"/>
        </w:rPr>
        <w:t>⋯</w:t>
      </w:r>
    </w:p>
    <w:p w14:paraId="79B433C4" w14:textId="729298EB" w:rsidR="00E1010E" w:rsidRPr="00691D0C" w:rsidRDefault="00E1010E" w:rsidP="0090759C">
      <w:pPr>
        <w:ind w:left="0" w:firstLine="0"/>
        <w:rPr>
          <w:sz w:val="28"/>
          <w:szCs w:val="28"/>
        </w:rPr>
      </w:pPr>
      <w:r w:rsidRPr="00691D0C">
        <w:rPr>
          <w:sz w:val="28"/>
          <w:szCs w:val="28"/>
        </w:rPr>
        <w:t>where, α signifies the model's responsiveness. The Holt–Winters model is classified as either an additive or multiplicative model, depending on the nature of the seasonal pattern.</w:t>
      </w:r>
    </w:p>
    <w:p w14:paraId="171A90CB" w14:textId="77777777" w:rsidR="00800956" w:rsidRPr="00691D0C" w:rsidRDefault="00800956" w:rsidP="0090759C">
      <w:pPr>
        <w:ind w:left="0" w:firstLine="0"/>
        <w:rPr>
          <w:sz w:val="28"/>
          <w:szCs w:val="28"/>
        </w:rPr>
      </w:pPr>
    </w:p>
    <w:p w14:paraId="143D9483" w14:textId="4CFB0DEF" w:rsidR="00800956" w:rsidRPr="00691D0C" w:rsidRDefault="00800956" w:rsidP="0090759C">
      <w:pPr>
        <w:ind w:left="0" w:firstLine="0"/>
        <w:rPr>
          <w:sz w:val="28"/>
          <w:szCs w:val="28"/>
        </w:rPr>
      </w:pPr>
      <w:r w:rsidRPr="00691D0C">
        <w:rPr>
          <w:sz w:val="28"/>
          <w:szCs w:val="28"/>
        </w:rPr>
        <w:t>5.4 Completing the time series:</w:t>
      </w:r>
    </w:p>
    <w:p w14:paraId="05851D6C" w14:textId="15C62945" w:rsidR="00800956" w:rsidRDefault="00800956" w:rsidP="0090759C">
      <w:pPr>
        <w:ind w:left="0" w:firstLine="0"/>
        <w:rPr>
          <w:sz w:val="28"/>
          <w:szCs w:val="28"/>
        </w:rPr>
      </w:pPr>
      <w:r w:rsidRPr="00691D0C">
        <w:rPr>
          <w:sz w:val="28"/>
          <w:szCs w:val="28"/>
        </w:rPr>
        <w:t>As the data was having few missing dates, the time series was completed using the mean values</w:t>
      </w:r>
      <w:r w:rsidR="00691D0C" w:rsidRPr="00691D0C">
        <w:rPr>
          <w:sz w:val="28"/>
          <w:szCs w:val="28"/>
        </w:rPr>
        <w:t xml:space="preserve"> separately for each location.</w:t>
      </w:r>
    </w:p>
    <w:p w14:paraId="3264446D" w14:textId="77777777" w:rsidR="00691D0C" w:rsidRPr="00691D0C" w:rsidRDefault="00691D0C" w:rsidP="0090759C">
      <w:pPr>
        <w:ind w:left="0" w:firstLine="0"/>
        <w:rPr>
          <w:sz w:val="28"/>
          <w:szCs w:val="28"/>
        </w:rPr>
      </w:pPr>
    </w:p>
    <w:p w14:paraId="2233264F" w14:textId="18512858" w:rsidR="00800956" w:rsidRDefault="00691D0C" w:rsidP="0090759C">
      <w:pPr>
        <w:ind w:left="0" w:firstLine="0"/>
      </w:pPr>
      <w:r w:rsidRPr="00691D0C">
        <w:rPr>
          <w:noProof/>
          <w:sz w:val="36"/>
          <w:szCs w:val="36"/>
        </w:rPr>
        <w:drawing>
          <wp:inline distT="0" distB="0" distL="0" distR="0" wp14:anchorId="7C8588E3" wp14:editId="5457B388">
            <wp:extent cx="6306820" cy="4472940"/>
            <wp:effectExtent l="0" t="0" r="0" b="3810"/>
            <wp:docPr id="434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2447" name=""/>
                    <pic:cNvPicPr/>
                  </pic:nvPicPr>
                  <pic:blipFill>
                    <a:blip r:embed="rId12"/>
                    <a:stretch>
                      <a:fillRect/>
                    </a:stretch>
                  </pic:blipFill>
                  <pic:spPr>
                    <a:xfrm>
                      <a:off x="0" y="0"/>
                      <a:ext cx="6309038" cy="4474513"/>
                    </a:xfrm>
                    <a:prstGeom prst="rect">
                      <a:avLst/>
                    </a:prstGeom>
                  </pic:spPr>
                </pic:pic>
              </a:graphicData>
            </a:graphic>
          </wp:inline>
        </w:drawing>
      </w:r>
    </w:p>
    <w:p w14:paraId="08207E0E" w14:textId="77777777" w:rsidR="00E1010E" w:rsidRDefault="00E1010E" w:rsidP="0090759C">
      <w:pPr>
        <w:ind w:left="0" w:firstLine="0"/>
      </w:pPr>
    </w:p>
    <w:p w14:paraId="67EACA53" w14:textId="3560AFBD" w:rsidR="00E1010E" w:rsidRPr="00AD088F" w:rsidRDefault="00E1010E" w:rsidP="0090759C">
      <w:pPr>
        <w:ind w:left="0" w:firstLine="0"/>
        <w:rPr>
          <w:b/>
          <w:bCs/>
          <w:sz w:val="28"/>
          <w:szCs w:val="28"/>
        </w:rPr>
      </w:pPr>
      <w:r w:rsidRPr="00AD088F">
        <w:rPr>
          <w:b/>
          <w:bCs/>
          <w:sz w:val="40"/>
          <w:szCs w:val="40"/>
        </w:rPr>
        <w:lastRenderedPageBreak/>
        <w:t>6. Model Implementation Details</w:t>
      </w:r>
    </w:p>
    <w:p w14:paraId="6FF8CBD6" w14:textId="772FF5C8" w:rsidR="00E1010E" w:rsidRDefault="00E1010E" w:rsidP="0090759C">
      <w:pPr>
        <w:ind w:left="0" w:firstLine="0"/>
        <w:rPr>
          <w:sz w:val="28"/>
          <w:szCs w:val="28"/>
        </w:rPr>
      </w:pPr>
      <w:r>
        <w:rPr>
          <w:sz w:val="28"/>
          <w:szCs w:val="28"/>
        </w:rPr>
        <w:t>I used the additive model of ‘HoltWinters’</w:t>
      </w:r>
      <w:r w:rsidR="00971F39">
        <w:rPr>
          <w:sz w:val="28"/>
          <w:szCs w:val="28"/>
        </w:rPr>
        <w:t xml:space="preserve"> exponential smoothing for the combined data and predicted it in a </w:t>
      </w:r>
      <w:proofErr w:type="spellStart"/>
      <w:r w:rsidR="00971F39">
        <w:rPr>
          <w:sz w:val="28"/>
          <w:szCs w:val="28"/>
        </w:rPr>
        <w:t>dataframe</w:t>
      </w:r>
      <w:proofErr w:type="spellEnd"/>
      <w:r w:rsidR="00971F39">
        <w:rPr>
          <w:sz w:val="28"/>
          <w:szCs w:val="28"/>
        </w:rPr>
        <w:t xml:space="preserve"> named ‘p’.</w:t>
      </w:r>
    </w:p>
    <w:p w14:paraId="2244BD1E" w14:textId="4407DAE7" w:rsidR="00971F39" w:rsidRDefault="00971F39" w:rsidP="0090759C">
      <w:pPr>
        <w:ind w:left="0" w:firstLine="0"/>
        <w:rPr>
          <w:sz w:val="28"/>
          <w:szCs w:val="28"/>
        </w:rPr>
      </w:pPr>
      <w:r>
        <w:rPr>
          <w:sz w:val="28"/>
          <w:szCs w:val="28"/>
        </w:rPr>
        <w:t>6.1 Loss Functions:</w:t>
      </w:r>
    </w:p>
    <w:p w14:paraId="42DDACBC" w14:textId="77777777" w:rsidR="00971F39" w:rsidRPr="00971F39" w:rsidRDefault="00971F39" w:rsidP="00971F39">
      <w:pPr>
        <w:ind w:left="0" w:firstLine="0"/>
        <w:rPr>
          <w:sz w:val="28"/>
          <w:szCs w:val="28"/>
        </w:rPr>
      </w:pPr>
      <w:r w:rsidRPr="00971F39">
        <w:rPr>
          <w:sz w:val="28"/>
          <w:szCs w:val="28"/>
        </w:rPr>
        <w:t>The loss functions I have considered in my work are:</w:t>
      </w:r>
    </w:p>
    <w:p w14:paraId="4D3883A2" w14:textId="77777777" w:rsidR="00971F39" w:rsidRPr="00971F39" w:rsidRDefault="00971F39" w:rsidP="00971F39">
      <w:pPr>
        <w:ind w:left="0" w:firstLine="0"/>
        <w:rPr>
          <w:sz w:val="28"/>
          <w:szCs w:val="28"/>
        </w:rPr>
      </w:pPr>
      <w:r w:rsidRPr="00971F39">
        <w:rPr>
          <w:sz w:val="28"/>
          <w:szCs w:val="28"/>
          <w:u w:val="single"/>
        </w:rPr>
        <w:t>Root Mean Squared Error</w:t>
      </w:r>
      <w:r w:rsidRPr="00971F39">
        <w:rPr>
          <w:sz w:val="28"/>
          <w:szCs w:val="28"/>
        </w:rPr>
        <w:t>:</w:t>
      </w:r>
    </w:p>
    <w:p w14:paraId="0C1EC7CE" w14:textId="7B89FF41" w:rsidR="00971F39" w:rsidRPr="00971F39" w:rsidRDefault="00971F39" w:rsidP="00971F39">
      <w:pPr>
        <w:ind w:left="0" w:firstLine="0"/>
        <w:rPr>
          <w:sz w:val="28"/>
          <w:szCs w:val="28"/>
        </w:rPr>
      </w:pPr>
      <w:r w:rsidRPr="00971F39">
        <w:rPr>
          <w:sz w:val="28"/>
          <w:szCs w:val="28"/>
        </w:rPr>
        <w:t xml:space="preserve">RMSE </w:t>
      </w:r>
      <w:proofErr w:type="gramStart"/>
      <w:r w:rsidRPr="00971F39">
        <w:rPr>
          <w:sz w:val="28"/>
          <w:szCs w:val="28"/>
        </w:rPr>
        <w:t>=  (</w:t>
      </w:r>
      <w:proofErr w:type="gramEnd"/>
      <m:oMath>
        <m:f>
          <m:fPr>
            <m:ctrlPr>
              <w:rPr>
                <w:rFonts w:ascii="Cambria Math" w:hAnsi="Cambria Math"/>
                <w:i/>
                <w:iCs/>
                <w:sz w:val="28"/>
                <w:szCs w:val="28"/>
              </w:rPr>
            </m:ctrlPr>
          </m:fPr>
          <m:num>
            <m:r>
              <m:rPr>
                <m:sty m:val="p"/>
              </m:rPr>
              <w:rPr>
                <w:rFonts w:ascii="Cambria Math" w:hAnsi="Cambria Math"/>
                <w:sz w:val="28"/>
                <w:szCs w:val="28"/>
              </w:rPr>
              <m:t>1</m:t>
            </m:r>
          </m:num>
          <m:den>
            <m:r>
              <w:rPr>
                <w:rFonts w:ascii="Cambria Math" w:hAnsi="Cambria Math"/>
                <w:sz w:val="28"/>
                <w:szCs w:val="28"/>
              </w:rPr>
              <m:t>n</m:t>
            </m:r>
          </m:den>
        </m:f>
        <m:nary>
          <m:naryPr>
            <m:chr m:val="∑"/>
            <m:limLoc m:val="undOvr"/>
            <m:grow m:val="1"/>
            <m:ctrlPr>
              <w:rPr>
                <w:rFonts w:ascii="Cambria Math" w:hAnsi="Cambria Math"/>
                <w:i/>
                <w:i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n</m:t>
            </m:r>
          </m:sup>
          <m:e>
            <m:d>
              <m:dPr>
                <m:begChr m:val="["/>
                <m:endChr m:val="]"/>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_pred</m:t>
                </m:r>
              </m:e>
            </m:d>
          </m:e>
        </m:nary>
      </m:oMath>
      <w:r w:rsidRPr="00971F39">
        <w:rPr>
          <w:sz w:val="28"/>
          <w:szCs w:val="28"/>
          <w:vertAlign w:val="superscript"/>
        </w:rPr>
        <w:t>2</w:t>
      </w:r>
      <w:r w:rsidRPr="00971F39">
        <w:rPr>
          <w:sz w:val="28"/>
          <w:szCs w:val="28"/>
        </w:rPr>
        <w:t>)*0.5</w:t>
      </w:r>
    </w:p>
    <w:p w14:paraId="13E3D72C" w14:textId="77777777" w:rsidR="00971F39" w:rsidRPr="00971F39" w:rsidRDefault="00971F39" w:rsidP="00971F39">
      <w:pPr>
        <w:ind w:left="0" w:firstLine="0"/>
        <w:rPr>
          <w:sz w:val="28"/>
          <w:szCs w:val="28"/>
        </w:rPr>
      </w:pPr>
      <w:r w:rsidRPr="00971F39">
        <w:rPr>
          <w:sz w:val="28"/>
          <w:szCs w:val="28"/>
          <w:u w:val="single"/>
        </w:rPr>
        <w:t>Mean Absolute Error</w:t>
      </w:r>
      <w:r w:rsidRPr="00971F39">
        <w:rPr>
          <w:sz w:val="28"/>
          <w:szCs w:val="28"/>
        </w:rPr>
        <w:t>:</w:t>
      </w:r>
    </w:p>
    <w:p w14:paraId="26C26257" w14:textId="20FF5B7D" w:rsidR="00971F39" w:rsidRPr="00971F39" w:rsidRDefault="00971F39" w:rsidP="00971F39">
      <w:pPr>
        <w:ind w:left="0" w:firstLine="0"/>
        <w:rPr>
          <w:sz w:val="28"/>
          <w:szCs w:val="28"/>
        </w:rPr>
      </w:pPr>
      <w:r w:rsidRPr="00971F39">
        <w:rPr>
          <w:sz w:val="28"/>
          <w:szCs w:val="28"/>
        </w:rPr>
        <w:t xml:space="preserve">MAE = </w:t>
      </w:r>
      <m:oMath>
        <m:f>
          <m:fPr>
            <m:ctrlPr>
              <w:rPr>
                <w:rFonts w:ascii="Cambria Math" w:hAnsi="Cambria Math"/>
                <w:i/>
                <w:iCs/>
                <w:sz w:val="28"/>
                <w:szCs w:val="28"/>
              </w:rPr>
            </m:ctrlPr>
          </m:fPr>
          <m:num>
            <m:r>
              <m:rPr>
                <m:sty m:val="p"/>
              </m:rPr>
              <w:rPr>
                <w:rFonts w:ascii="Cambria Math" w:hAnsi="Cambria Math"/>
                <w:sz w:val="28"/>
                <w:szCs w:val="28"/>
              </w:rPr>
              <m:t>1</m:t>
            </m:r>
          </m:num>
          <m:den>
            <m:r>
              <w:rPr>
                <w:rFonts w:ascii="Cambria Math" w:hAnsi="Cambria Math"/>
                <w:sz w:val="28"/>
                <w:szCs w:val="28"/>
              </w:rPr>
              <m:t>n</m:t>
            </m:r>
          </m:den>
        </m:f>
        <m:nary>
          <m:naryPr>
            <m:chr m:val="∑"/>
            <m:limLoc m:val="undOvr"/>
            <m:grow m:val="1"/>
            <m:ctrlPr>
              <w:rPr>
                <w:rFonts w:ascii="Cambria Math" w:hAnsi="Cambria Math"/>
                <w:i/>
                <w:i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n</m:t>
            </m:r>
          </m:sup>
          <m:e>
            <m:d>
              <m:dPr>
                <m:begChr m:val="|"/>
                <m:endChr m:val="|"/>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_pred</m:t>
                </m:r>
              </m:e>
            </m:d>
          </m:e>
        </m:nary>
      </m:oMath>
    </w:p>
    <w:p w14:paraId="0A4375A8" w14:textId="3BD41CE4" w:rsidR="00971F39" w:rsidRPr="00971F39" w:rsidRDefault="00000000" w:rsidP="00971F39">
      <w:pPr>
        <w:ind w:left="0" w:firstLine="0"/>
        <w:rPr>
          <w:sz w:val="28"/>
          <w:szCs w:val="28"/>
        </w:rPr>
      </w:pPr>
      <m:oMath>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oMath>
      <w:r w:rsidR="00971F39" w:rsidRPr="00971F39">
        <w:rPr>
          <w:sz w:val="28"/>
          <w:szCs w:val="28"/>
        </w:rPr>
        <w:t>: Actual value</w:t>
      </w:r>
    </w:p>
    <w:p w14:paraId="608AC78A" w14:textId="19BB2701" w:rsidR="00971F39" w:rsidRDefault="00000000" w:rsidP="00971F39">
      <w:pPr>
        <w:ind w:left="0" w:firstLine="0"/>
        <w:rPr>
          <w:sz w:val="28"/>
          <w:szCs w:val="28"/>
        </w:rPr>
      </w:pPr>
      <m:oMath>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oMath>
      <w:r w:rsidR="00971F39" w:rsidRPr="00971F39">
        <w:rPr>
          <w:sz w:val="28"/>
          <w:szCs w:val="28"/>
        </w:rPr>
        <w:t>_pred: Predicted value</w:t>
      </w:r>
    </w:p>
    <w:p w14:paraId="760DEB98" w14:textId="77777777" w:rsidR="005F5BF9" w:rsidRDefault="005F5BF9" w:rsidP="00971F39">
      <w:pPr>
        <w:ind w:left="0" w:firstLine="0"/>
        <w:rPr>
          <w:sz w:val="28"/>
          <w:szCs w:val="28"/>
        </w:rPr>
      </w:pPr>
    </w:p>
    <w:p w14:paraId="419183EC" w14:textId="77777777" w:rsidR="003740AA" w:rsidRDefault="003740AA" w:rsidP="00971F39">
      <w:pPr>
        <w:ind w:left="0" w:firstLine="0"/>
        <w:rPr>
          <w:sz w:val="28"/>
          <w:szCs w:val="28"/>
        </w:rPr>
      </w:pPr>
    </w:p>
    <w:p w14:paraId="47965BCB" w14:textId="0C659F86" w:rsidR="00971F39" w:rsidRDefault="00971F39" w:rsidP="00971F39">
      <w:pPr>
        <w:ind w:left="0" w:firstLine="0"/>
        <w:rPr>
          <w:sz w:val="28"/>
          <w:szCs w:val="28"/>
        </w:rPr>
      </w:pPr>
      <w:r w:rsidRPr="00971F39">
        <w:rPr>
          <w:sz w:val="28"/>
          <w:szCs w:val="28"/>
        </w:rPr>
        <w:t>6.</w:t>
      </w:r>
      <w:r w:rsidR="003740AA">
        <w:rPr>
          <w:sz w:val="28"/>
          <w:szCs w:val="28"/>
        </w:rPr>
        <w:t>2</w:t>
      </w:r>
      <w:r w:rsidRPr="00971F39">
        <w:rPr>
          <w:sz w:val="28"/>
          <w:szCs w:val="28"/>
        </w:rPr>
        <w:t xml:space="preserve"> How the model worked?</w:t>
      </w:r>
    </w:p>
    <w:p w14:paraId="3F20C96D" w14:textId="6FA4BAF3" w:rsidR="00D841F2" w:rsidRDefault="00971F39" w:rsidP="00D841F2">
      <w:pPr>
        <w:ind w:left="0" w:firstLine="0"/>
        <w:rPr>
          <w:noProof/>
          <w:sz w:val="28"/>
          <w:szCs w:val="28"/>
        </w:rPr>
      </w:pPr>
      <w:r w:rsidRPr="00971F39">
        <w:rPr>
          <w:sz w:val="28"/>
          <w:szCs w:val="28"/>
        </w:rPr>
        <w:t>As a first step data prepared in (Section 5.1) was divided into two parts training</w:t>
      </w:r>
      <w:r>
        <w:rPr>
          <w:sz w:val="28"/>
          <w:szCs w:val="28"/>
        </w:rPr>
        <w:t xml:space="preserve"> data (</w:t>
      </w:r>
      <w:r w:rsidRPr="00971F39">
        <w:rPr>
          <w:sz w:val="28"/>
          <w:szCs w:val="28"/>
        </w:rPr>
        <w:t xml:space="preserve">dataset which is used </w:t>
      </w:r>
      <w:r>
        <w:rPr>
          <w:sz w:val="28"/>
          <w:szCs w:val="28"/>
        </w:rPr>
        <w:t>to train</w:t>
      </w:r>
      <w:r w:rsidRPr="00971F39">
        <w:rPr>
          <w:sz w:val="28"/>
          <w:szCs w:val="28"/>
        </w:rPr>
        <w:t xml:space="preserve"> the model</w:t>
      </w:r>
      <w:r>
        <w:rPr>
          <w:sz w:val="28"/>
          <w:szCs w:val="28"/>
        </w:rPr>
        <w:t xml:space="preserve"> o</w:t>
      </w:r>
      <w:r w:rsidR="00CD574C">
        <w:rPr>
          <w:sz w:val="28"/>
          <w:szCs w:val="28"/>
        </w:rPr>
        <w:t>r</w:t>
      </w:r>
      <w:r>
        <w:rPr>
          <w:sz w:val="28"/>
          <w:szCs w:val="28"/>
        </w:rPr>
        <w:t xml:space="preserve"> is fitted in</w:t>
      </w:r>
      <w:r w:rsidR="00CD574C">
        <w:rPr>
          <w:sz w:val="28"/>
          <w:szCs w:val="28"/>
        </w:rPr>
        <w:t xml:space="preserve"> the</w:t>
      </w:r>
      <w:r>
        <w:rPr>
          <w:sz w:val="28"/>
          <w:szCs w:val="28"/>
        </w:rPr>
        <w:t xml:space="preserve"> model</w:t>
      </w:r>
      <w:r w:rsidR="00CD574C">
        <w:rPr>
          <w:sz w:val="28"/>
          <w:szCs w:val="28"/>
        </w:rPr>
        <w:t xml:space="preserve">) </w:t>
      </w:r>
      <w:r w:rsidRPr="00971F39">
        <w:rPr>
          <w:sz w:val="28"/>
          <w:szCs w:val="28"/>
        </w:rPr>
        <w:t xml:space="preserve">and testing </w:t>
      </w:r>
      <w:r w:rsidR="00CD574C">
        <w:rPr>
          <w:sz w:val="28"/>
          <w:szCs w:val="28"/>
        </w:rPr>
        <w:t xml:space="preserve">data </w:t>
      </w:r>
      <w:r w:rsidRPr="00971F39">
        <w:rPr>
          <w:sz w:val="28"/>
          <w:szCs w:val="28"/>
        </w:rPr>
        <w:t>(dataset which is used to check the accuracy of the model</w:t>
      </w:r>
      <w:r w:rsidR="00D841F2">
        <w:rPr>
          <w:sz w:val="28"/>
          <w:szCs w:val="28"/>
        </w:rPr>
        <w:t>)</w:t>
      </w:r>
      <w:r w:rsidRPr="00971F39">
        <w:rPr>
          <w:sz w:val="28"/>
          <w:szCs w:val="28"/>
        </w:rPr>
        <w:t xml:space="preserve">. </w:t>
      </w:r>
      <w:r w:rsidR="00D841F2">
        <w:rPr>
          <w:noProof/>
          <w:sz w:val="28"/>
          <w:szCs w:val="28"/>
        </w:rPr>
        <w:t>The split date was set such that the dataset can be split into train data and test data.</w:t>
      </w:r>
    </w:p>
    <w:p w14:paraId="3F92A3DD" w14:textId="7B705427" w:rsidR="00D841F2" w:rsidRDefault="00971F39" w:rsidP="00971F39">
      <w:pPr>
        <w:ind w:left="0" w:firstLine="0"/>
        <w:rPr>
          <w:sz w:val="28"/>
          <w:szCs w:val="28"/>
        </w:rPr>
      </w:pPr>
      <w:r w:rsidRPr="00971F39">
        <w:rPr>
          <w:sz w:val="28"/>
          <w:szCs w:val="28"/>
        </w:rPr>
        <w:t xml:space="preserve">The data was converted </w:t>
      </w:r>
      <w:r w:rsidR="00D841F2">
        <w:rPr>
          <w:sz w:val="28"/>
          <w:szCs w:val="28"/>
        </w:rPr>
        <w:t>in</w:t>
      </w:r>
      <w:r>
        <w:rPr>
          <w:sz w:val="28"/>
          <w:szCs w:val="28"/>
        </w:rPr>
        <w:t xml:space="preserve"> </w:t>
      </w:r>
      <w:r w:rsidRPr="00971F39">
        <w:rPr>
          <w:sz w:val="28"/>
          <w:szCs w:val="28"/>
        </w:rPr>
        <w:t xml:space="preserve">following input structure before feeding it into the </w:t>
      </w:r>
      <w:r>
        <w:rPr>
          <w:sz w:val="28"/>
          <w:szCs w:val="28"/>
        </w:rPr>
        <w:t>model</w:t>
      </w:r>
      <w:r w:rsidR="00853221">
        <w:rPr>
          <w:sz w:val="28"/>
          <w:szCs w:val="28"/>
        </w:rPr>
        <w:t>:</w:t>
      </w:r>
    </w:p>
    <w:p w14:paraId="719D18BA" w14:textId="77777777" w:rsidR="00D841F2" w:rsidRDefault="00D841F2" w:rsidP="00971F39">
      <w:pPr>
        <w:ind w:left="0" w:firstLine="0"/>
        <w:rPr>
          <w:sz w:val="28"/>
          <w:szCs w:val="28"/>
        </w:rPr>
      </w:pPr>
    </w:p>
    <w:p w14:paraId="18CE1C20" w14:textId="2542280C" w:rsidR="00D841F2" w:rsidRDefault="00D841F2" w:rsidP="00971F39">
      <w:pPr>
        <w:ind w:left="0" w:firstLine="0"/>
        <w:rPr>
          <w:sz w:val="28"/>
          <w:szCs w:val="28"/>
        </w:rPr>
      </w:pPr>
      <w:r>
        <w:rPr>
          <w:sz w:val="28"/>
          <w:szCs w:val="28"/>
        </w:rPr>
        <w:t>For HoltWinters:</w:t>
      </w:r>
    </w:p>
    <w:p w14:paraId="68914263" w14:textId="1F59478B" w:rsidR="00C44BEE" w:rsidRPr="00691D0C" w:rsidRDefault="00691D0C" w:rsidP="00971F39">
      <w:pPr>
        <w:ind w:left="0" w:firstLine="0"/>
        <w:rPr>
          <w:noProof/>
        </w:rPr>
      </w:pPr>
      <w:r w:rsidRPr="00691D0C">
        <w:rPr>
          <w:noProof/>
        </w:rPr>
        <w:drawing>
          <wp:inline distT="0" distB="0" distL="0" distR="0" wp14:anchorId="19E5C433" wp14:editId="2692AAEE">
            <wp:extent cx="5943600" cy="922020"/>
            <wp:effectExtent l="0" t="0" r="5080" b="7620"/>
            <wp:docPr id="178556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61863" name=""/>
                    <pic:cNvPicPr/>
                  </pic:nvPicPr>
                  <pic:blipFill rotWithShape="1">
                    <a:blip r:embed="rId13"/>
                    <a:srcRect b="77634"/>
                    <a:stretch/>
                  </pic:blipFill>
                  <pic:spPr bwMode="auto">
                    <a:xfrm>
                      <a:off x="0" y="0"/>
                      <a:ext cx="5943600" cy="922020"/>
                    </a:xfrm>
                    <a:prstGeom prst="rect">
                      <a:avLst/>
                    </a:prstGeom>
                    <a:ln>
                      <a:noFill/>
                    </a:ln>
                    <a:extLst>
                      <a:ext uri="{53640926-AAD7-44D8-BBD7-CCE9431645EC}">
                        <a14:shadowObscured xmlns:a14="http://schemas.microsoft.com/office/drawing/2010/main"/>
                      </a:ext>
                    </a:extLst>
                  </pic:spPr>
                </pic:pic>
              </a:graphicData>
            </a:graphic>
          </wp:inline>
        </w:drawing>
      </w:r>
    </w:p>
    <w:p w14:paraId="1513D3FE" w14:textId="64792306" w:rsidR="00691D0C" w:rsidRDefault="00691D0C" w:rsidP="00971F39">
      <w:pPr>
        <w:ind w:left="0" w:firstLine="0"/>
        <w:rPr>
          <w:noProof/>
          <w:sz w:val="28"/>
          <w:szCs w:val="28"/>
        </w:rPr>
      </w:pPr>
      <w:r w:rsidRPr="00691D0C">
        <w:rPr>
          <w:noProof/>
          <w:sz w:val="28"/>
          <w:szCs w:val="28"/>
        </w:rPr>
        <w:lastRenderedPageBreak/>
        <w:drawing>
          <wp:inline distT="0" distB="0" distL="0" distR="0" wp14:anchorId="16417A3E" wp14:editId="40E93C49">
            <wp:extent cx="2491740" cy="4115317"/>
            <wp:effectExtent l="0" t="0" r="3810" b="0"/>
            <wp:docPr id="138141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15980" name=""/>
                    <pic:cNvPicPr/>
                  </pic:nvPicPr>
                  <pic:blipFill>
                    <a:blip r:embed="rId14"/>
                    <a:stretch>
                      <a:fillRect/>
                    </a:stretch>
                  </pic:blipFill>
                  <pic:spPr>
                    <a:xfrm>
                      <a:off x="0" y="0"/>
                      <a:ext cx="2494271" cy="4119498"/>
                    </a:xfrm>
                    <a:prstGeom prst="rect">
                      <a:avLst/>
                    </a:prstGeom>
                  </pic:spPr>
                </pic:pic>
              </a:graphicData>
            </a:graphic>
          </wp:inline>
        </w:drawing>
      </w:r>
    </w:p>
    <w:p w14:paraId="65A8CA4B" w14:textId="77777777" w:rsidR="00691D0C" w:rsidRDefault="00691D0C" w:rsidP="00971F39">
      <w:pPr>
        <w:ind w:left="0" w:firstLine="0"/>
        <w:rPr>
          <w:noProof/>
          <w:sz w:val="28"/>
          <w:szCs w:val="28"/>
        </w:rPr>
      </w:pPr>
    </w:p>
    <w:p w14:paraId="56217C6F" w14:textId="52154C34" w:rsidR="003740AA" w:rsidRDefault="003740AA" w:rsidP="00971F39">
      <w:pPr>
        <w:ind w:left="0" w:firstLine="0"/>
        <w:rPr>
          <w:noProof/>
          <w:sz w:val="28"/>
          <w:szCs w:val="28"/>
        </w:rPr>
      </w:pPr>
      <w:r>
        <w:rPr>
          <w:noProof/>
          <w:sz w:val="28"/>
          <w:szCs w:val="28"/>
        </w:rPr>
        <w:t xml:space="preserve">This was the model considering all the locations into a single model. </w:t>
      </w:r>
      <w:r w:rsidR="004A47B6">
        <w:rPr>
          <w:noProof/>
          <w:sz w:val="28"/>
          <w:szCs w:val="28"/>
        </w:rPr>
        <w:t>A p-matrix is calculated which contains the forecasted vs testing data for each date</w:t>
      </w:r>
      <w:r w:rsidR="00691D0C">
        <w:rPr>
          <w:noProof/>
          <w:sz w:val="28"/>
          <w:szCs w:val="28"/>
        </w:rPr>
        <w:t xml:space="preserve"> for each location</w:t>
      </w:r>
      <w:r w:rsidR="004A47B6">
        <w:rPr>
          <w:noProof/>
          <w:sz w:val="28"/>
          <w:szCs w:val="28"/>
        </w:rPr>
        <w:t xml:space="preserve">. </w:t>
      </w:r>
      <w:r>
        <w:rPr>
          <w:noProof/>
          <w:sz w:val="28"/>
          <w:szCs w:val="28"/>
        </w:rPr>
        <w:t>All the error terms are calculated accordingly for each location.</w:t>
      </w:r>
    </w:p>
    <w:p w14:paraId="28E52EC6" w14:textId="77777777" w:rsidR="0023016D" w:rsidRDefault="0023016D" w:rsidP="00971F39">
      <w:pPr>
        <w:ind w:left="0" w:firstLine="0"/>
        <w:rPr>
          <w:noProof/>
          <w:sz w:val="28"/>
          <w:szCs w:val="28"/>
        </w:rPr>
      </w:pPr>
    </w:p>
    <w:p w14:paraId="61A159EE" w14:textId="679B918E" w:rsidR="00D841F2" w:rsidRDefault="00D841F2" w:rsidP="00971F39">
      <w:pPr>
        <w:ind w:left="0" w:firstLine="0"/>
        <w:rPr>
          <w:noProof/>
          <w:sz w:val="28"/>
          <w:szCs w:val="28"/>
        </w:rPr>
      </w:pPr>
      <w:r>
        <w:rPr>
          <w:noProof/>
          <w:sz w:val="28"/>
          <w:szCs w:val="28"/>
        </w:rPr>
        <w:t>For ARIMA:</w:t>
      </w:r>
    </w:p>
    <w:p w14:paraId="6E43E799" w14:textId="0B411514" w:rsidR="00D841F2" w:rsidRDefault="00D841F2" w:rsidP="00971F39">
      <w:pPr>
        <w:ind w:left="0" w:firstLine="0"/>
        <w:rPr>
          <w:noProof/>
          <w:sz w:val="28"/>
          <w:szCs w:val="28"/>
        </w:rPr>
      </w:pPr>
      <w:r w:rsidRPr="00D841F2">
        <w:rPr>
          <w:noProof/>
          <w:sz w:val="28"/>
          <w:szCs w:val="28"/>
        </w:rPr>
        <w:drawing>
          <wp:inline distT="0" distB="0" distL="0" distR="0" wp14:anchorId="5AD25131" wp14:editId="2B1F846C">
            <wp:extent cx="5543551" cy="1663065"/>
            <wp:effectExtent l="0" t="0" r="0" b="0"/>
            <wp:docPr id="208398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80284" name=""/>
                    <pic:cNvPicPr/>
                  </pic:nvPicPr>
                  <pic:blipFill rotWithShape="1">
                    <a:blip r:embed="rId15"/>
                    <a:srcRect t="1356" b="1"/>
                    <a:stretch/>
                  </pic:blipFill>
                  <pic:spPr bwMode="auto">
                    <a:xfrm>
                      <a:off x="0" y="0"/>
                      <a:ext cx="5544324" cy="1663297"/>
                    </a:xfrm>
                    <a:prstGeom prst="rect">
                      <a:avLst/>
                    </a:prstGeom>
                    <a:ln>
                      <a:noFill/>
                    </a:ln>
                    <a:extLst>
                      <a:ext uri="{53640926-AAD7-44D8-BBD7-CCE9431645EC}">
                        <a14:shadowObscured xmlns:a14="http://schemas.microsoft.com/office/drawing/2010/main"/>
                      </a:ext>
                    </a:extLst>
                  </pic:spPr>
                </pic:pic>
              </a:graphicData>
            </a:graphic>
          </wp:inline>
        </w:drawing>
      </w:r>
    </w:p>
    <w:p w14:paraId="5BEBC433" w14:textId="01C7F820" w:rsidR="00D841F2" w:rsidRPr="003740AA" w:rsidRDefault="00D841F2" w:rsidP="00971F39">
      <w:pPr>
        <w:ind w:left="0" w:firstLine="0"/>
        <w:rPr>
          <w:noProof/>
          <w:sz w:val="28"/>
          <w:szCs w:val="28"/>
        </w:rPr>
      </w:pPr>
      <w:r>
        <w:rPr>
          <w:noProof/>
          <w:sz w:val="28"/>
          <w:szCs w:val="28"/>
        </w:rPr>
        <w:t>Looped over every location and models saved using JOBLIB for every location</w:t>
      </w:r>
    </w:p>
    <w:p w14:paraId="314D74BD" w14:textId="12876115" w:rsidR="00C44BEE" w:rsidRDefault="00795362" w:rsidP="00971F39">
      <w:pPr>
        <w:ind w:left="0" w:firstLine="0"/>
        <w:rPr>
          <w:b/>
          <w:bCs/>
          <w:noProof/>
          <w:sz w:val="40"/>
          <w:szCs w:val="40"/>
        </w:rPr>
      </w:pPr>
      <w:r w:rsidRPr="00795362">
        <w:rPr>
          <w:b/>
          <w:bCs/>
          <w:noProof/>
          <w:sz w:val="40"/>
          <w:szCs w:val="40"/>
        </w:rPr>
        <w:lastRenderedPageBreak/>
        <w:t xml:space="preserve">7. </w:t>
      </w:r>
      <w:r w:rsidR="00C44BEE" w:rsidRPr="00795362">
        <w:rPr>
          <w:b/>
          <w:bCs/>
          <w:noProof/>
          <w:sz w:val="40"/>
          <w:szCs w:val="40"/>
        </w:rPr>
        <w:t>Graphical Inferences</w:t>
      </w:r>
      <w:r>
        <w:rPr>
          <w:b/>
          <w:bCs/>
          <w:noProof/>
          <w:sz w:val="40"/>
          <w:szCs w:val="40"/>
        </w:rPr>
        <w:t>, Results &amp; Discussion</w:t>
      </w:r>
    </w:p>
    <w:p w14:paraId="15856348" w14:textId="7EF25465" w:rsidR="00F61F51" w:rsidRDefault="00F61F51" w:rsidP="00971F39">
      <w:pPr>
        <w:ind w:left="0" w:firstLine="0"/>
        <w:rPr>
          <w:noProof/>
          <w:sz w:val="28"/>
          <w:szCs w:val="28"/>
        </w:rPr>
      </w:pPr>
      <w:r>
        <w:rPr>
          <w:noProof/>
          <w:sz w:val="28"/>
          <w:szCs w:val="28"/>
        </w:rPr>
        <w:t xml:space="preserve">The plot of </w:t>
      </w:r>
      <w:r w:rsidR="00A60591">
        <w:rPr>
          <w:noProof/>
          <w:sz w:val="28"/>
          <w:szCs w:val="28"/>
        </w:rPr>
        <w:t>dataset, a</w:t>
      </w:r>
      <w:r>
        <w:rPr>
          <w:noProof/>
          <w:sz w:val="28"/>
          <w:szCs w:val="28"/>
        </w:rPr>
        <w:t xml:space="preserve">utocorrelation and </w:t>
      </w:r>
      <w:r w:rsidR="00A60591">
        <w:rPr>
          <w:noProof/>
          <w:sz w:val="28"/>
          <w:szCs w:val="28"/>
        </w:rPr>
        <w:t>p</w:t>
      </w:r>
      <w:r>
        <w:rPr>
          <w:noProof/>
          <w:sz w:val="28"/>
          <w:szCs w:val="28"/>
        </w:rPr>
        <w:t>a</w:t>
      </w:r>
      <w:r w:rsidR="00A60591">
        <w:rPr>
          <w:noProof/>
          <w:sz w:val="28"/>
          <w:szCs w:val="28"/>
        </w:rPr>
        <w:t>rtial autocorrelation</w:t>
      </w:r>
      <w:r>
        <w:rPr>
          <w:noProof/>
          <w:sz w:val="28"/>
          <w:szCs w:val="28"/>
        </w:rPr>
        <w:t xml:space="preserve"> before any differencing of the dataset </w:t>
      </w:r>
      <w:r w:rsidR="00A60591">
        <w:rPr>
          <w:noProof/>
          <w:sz w:val="28"/>
          <w:szCs w:val="28"/>
        </w:rPr>
        <w:t>for</w:t>
      </w:r>
      <w:r>
        <w:rPr>
          <w:noProof/>
          <w:sz w:val="28"/>
          <w:szCs w:val="28"/>
        </w:rPr>
        <w:t xml:space="preserve"> location</w:t>
      </w:r>
      <w:r w:rsidR="00A60591">
        <w:rPr>
          <w:noProof/>
          <w:sz w:val="28"/>
          <w:szCs w:val="28"/>
        </w:rPr>
        <w:t xml:space="preserve"> -</w:t>
      </w:r>
      <w:r>
        <w:rPr>
          <w:noProof/>
          <w:sz w:val="28"/>
          <w:szCs w:val="28"/>
        </w:rPr>
        <w:t xml:space="preserve"> </w:t>
      </w:r>
      <w:r w:rsidRPr="00F61F51">
        <w:rPr>
          <w:noProof/>
          <w:sz w:val="28"/>
          <w:szCs w:val="28"/>
        </w:rPr>
        <w:t>'HLSGNTPG'</w:t>
      </w:r>
      <w:r w:rsidR="00A60591">
        <w:rPr>
          <w:noProof/>
          <w:sz w:val="28"/>
          <w:szCs w:val="28"/>
        </w:rPr>
        <w:t>:</w:t>
      </w:r>
    </w:p>
    <w:p w14:paraId="5BCA25AF" w14:textId="6D73FB87" w:rsidR="00173D4D" w:rsidRDefault="00173D4D" w:rsidP="00971F39">
      <w:pPr>
        <w:ind w:left="0" w:firstLine="0"/>
        <w:rPr>
          <w:noProof/>
          <w:sz w:val="28"/>
          <w:szCs w:val="28"/>
        </w:rPr>
      </w:pPr>
      <w:r w:rsidRPr="00173D4D">
        <w:rPr>
          <w:noProof/>
          <w:sz w:val="28"/>
          <w:szCs w:val="28"/>
        </w:rPr>
        <w:drawing>
          <wp:inline distT="0" distB="0" distL="0" distR="0" wp14:anchorId="5949A1C7" wp14:editId="43DDF440">
            <wp:extent cx="4637017" cy="3337560"/>
            <wp:effectExtent l="0" t="0" r="0" b="0"/>
            <wp:docPr id="76185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50621" name=""/>
                    <pic:cNvPicPr/>
                  </pic:nvPicPr>
                  <pic:blipFill>
                    <a:blip r:embed="rId16"/>
                    <a:stretch>
                      <a:fillRect/>
                    </a:stretch>
                  </pic:blipFill>
                  <pic:spPr>
                    <a:xfrm>
                      <a:off x="0" y="0"/>
                      <a:ext cx="4648643" cy="3345928"/>
                    </a:xfrm>
                    <a:prstGeom prst="rect">
                      <a:avLst/>
                    </a:prstGeom>
                  </pic:spPr>
                </pic:pic>
              </a:graphicData>
            </a:graphic>
          </wp:inline>
        </w:drawing>
      </w:r>
    </w:p>
    <w:p w14:paraId="1522A1BB" w14:textId="77777777" w:rsidR="00173D4D" w:rsidRDefault="00173D4D" w:rsidP="00971F39">
      <w:pPr>
        <w:ind w:left="0" w:firstLine="0"/>
        <w:rPr>
          <w:noProof/>
          <w:sz w:val="28"/>
          <w:szCs w:val="28"/>
        </w:rPr>
      </w:pPr>
    </w:p>
    <w:p w14:paraId="778E6223" w14:textId="16F91A55" w:rsidR="00F61F51" w:rsidRDefault="00173D4D" w:rsidP="00971F39">
      <w:pPr>
        <w:ind w:left="0" w:firstLine="0"/>
        <w:rPr>
          <w:noProof/>
          <w:sz w:val="28"/>
          <w:szCs w:val="28"/>
        </w:rPr>
      </w:pPr>
      <w:r w:rsidRPr="00173D4D">
        <w:rPr>
          <w:noProof/>
          <w:sz w:val="28"/>
          <w:szCs w:val="28"/>
        </w:rPr>
        <w:drawing>
          <wp:inline distT="0" distB="0" distL="0" distR="0" wp14:anchorId="52135B34" wp14:editId="44001474">
            <wp:extent cx="5029200" cy="3205480"/>
            <wp:effectExtent l="0" t="0" r="0" b="0"/>
            <wp:docPr id="15548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3040" name=""/>
                    <pic:cNvPicPr/>
                  </pic:nvPicPr>
                  <pic:blipFill>
                    <a:blip r:embed="rId17"/>
                    <a:stretch>
                      <a:fillRect/>
                    </a:stretch>
                  </pic:blipFill>
                  <pic:spPr>
                    <a:xfrm>
                      <a:off x="0" y="0"/>
                      <a:ext cx="5085759" cy="3241529"/>
                    </a:xfrm>
                    <a:prstGeom prst="rect">
                      <a:avLst/>
                    </a:prstGeom>
                  </pic:spPr>
                </pic:pic>
              </a:graphicData>
            </a:graphic>
          </wp:inline>
        </w:drawing>
      </w:r>
    </w:p>
    <w:p w14:paraId="1F4601E2" w14:textId="33A67151" w:rsidR="00A60591" w:rsidRDefault="00F61F51" w:rsidP="00A60591">
      <w:pPr>
        <w:ind w:left="0" w:firstLine="0"/>
        <w:rPr>
          <w:noProof/>
          <w:sz w:val="28"/>
          <w:szCs w:val="28"/>
        </w:rPr>
      </w:pPr>
      <w:r>
        <w:rPr>
          <w:noProof/>
          <w:sz w:val="28"/>
          <w:szCs w:val="28"/>
        </w:rPr>
        <w:lastRenderedPageBreak/>
        <w:t xml:space="preserve">The plot of </w:t>
      </w:r>
      <w:r w:rsidR="00A60591">
        <w:rPr>
          <w:noProof/>
          <w:sz w:val="28"/>
          <w:szCs w:val="28"/>
        </w:rPr>
        <w:t>dataset, a</w:t>
      </w:r>
      <w:r>
        <w:rPr>
          <w:noProof/>
          <w:sz w:val="28"/>
          <w:szCs w:val="28"/>
        </w:rPr>
        <w:t xml:space="preserve">utocorrelation and </w:t>
      </w:r>
      <w:r w:rsidR="00A60591">
        <w:rPr>
          <w:noProof/>
          <w:sz w:val="28"/>
          <w:szCs w:val="28"/>
        </w:rPr>
        <w:t>p</w:t>
      </w:r>
      <w:r>
        <w:rPr>
          <w:noProof/>
          <w:sz w:val="28"/>
          <w:szCs w:val="28"/>
        </w:rPr>
        <w:t xml:space="preserve">artial </w:t>
      </w:r>
      <w:r w:rsidR="00A60591">
        <w:rPr>
          <w:noProof/>
          <w:sz w:val="28"/>
          <w:szCs w:val="28"/>
        </w:rPr>
        <w:t>autocorrelation</w:t>
      </w:r>
      <w:r>
        <w:rPr>
          <w:noProof/>
          <w:sz w:val="28"/>
          <w:szCs w:val="28"/>
        </w:rPr>
        <w:t xml:space="preserve"> after first differencing of the dataset</w:t>
      </w:r>
      <w:r w:rsidR="00A60591">
        <w:rPr>
          <w:noProof/>
          <w:sz w:val="28"/>
          <w:szCs w:val="28"/>
        </w:rPr>
        <w:t xml:space="preserve"> for location - </w:t>
      </w:r>
      <w:r w:rsidR="00A60591" w:rsidRPr="00F61F51">
        <w:rPr>
          <w:noProof/>
          <w:sz w:val="28"/>
          <w:szCs w:val="28"/>
        </w:rPr>
        <w:t>'HLSGNTPG'</w:t>
      </w:r>
      <w:r w:rsidR="00A60591">
        <w:rPr>
          <w:noProof/>
          <w:sz w:val="28"/>
          <w:szCs w:val="28"/>
        </w:rPr>
        <w:t>:</w:t>
      </w:r>
    </w:p>
    <w:p w14:paraId="65BAC761" w14:textId="4B0AC05F" w:rsidR="00F61F51" w:rsidRDefault="00A60591" w:rsidP="00F61F51">
      <w:pPr>
        <w:ind w:left="0" w:firstLine="0"/>
        <w:rPr>
          <w:noProof/>
          <w:sz w:val="28"/>
          <w:szCs w:val="28"/>
        </w:rPr>
      </w:pPr>
      <w:r w:rsidRPr="00A60591">
        <w:rPr>
          <w:noProof/>
          <w:sz w:val="28"/>
          <w:szCs w:val="28"/>
        </w:rPr>
        <w:drawing>
          <wp:inline distT="0" distB="0" distL="0" distR="0" wp14:anchorId="7682C9AF" wp14:editId="081465FE">
            <wp:extent cx="5681932" cy="3474720"/>
            <wp:effectExtent l="0" t="0" r="0" b="0"/>
            <wp:docPr id="178542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7868" name=""/>
                    <pic:cNvPicPr/>
                  </pic:nvPicPr>
                  <pic:blipFill>
                    <a:blip r:embed="rId18"/>
                    <a:stretch>
                      <a:fillRect/>
                    </a:stretch>
                  </pic:blipFill>
                  <pic:spPr>
                    <a:xfrm>
                      <a:off x="0" y="0"/>
                      <a:ext cx="5684868" cy="3476516"/>
                    </a:xfrm>
                    <a:prstGeom prst="rect">
                      <a:avLst/>
                    </a:prstGeom>
                  </pic:spPr>
                </pic:pic>
              </a:graphicData>
            </a:graphic>
          </wp:inline>
        </w:drawing>
      </w:r>
    </w:p>
    <w:p w14:paraId="67731473" w14:textId="496E32F5" w:rsidR="00A60591" w:rsidRDefault="00A60591" w:rsidP="00F61F51">
      <w:pPr>
        <w:ind w:left="0" w:firstLine="0"/>
        <w:rPr>
          <w:noProof/>
          <w:sz w:val="28"/>
          <w:szCs w:val="28"/>
        </w:rPr>
      </w:pPr>
      <w:r w:rsidRPr="00A60591">
        <w:rPr>
          <w:noProof/>
          <w:sz w:val="28"/>
          <w:szCs w:val="28"/>
        </w:rPr>
        <w:drawing>
          <wp:inline distT="0" distB="0" distL="0" distR="0" wp14:anchorId="23A5C1E3" wp14:editId="0A4ABD85">
            <wp:extent cx="5494020" cy="3733800"/>
            <wp:effectExtent l="0" t="0" r="0" b="0"/>
            <wp:docPr id="62312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23997" name=""/>
                    <pic:cNvPicPr/>
                  </pic:nvPicPr>
                  <pic:blipFill>
                    <a:blip r:embed="rId19"/>
                    <a:stretch>
                      <a:fillRect/>
                    </a:stretch>
                  </pic:blipFill>
                  <pic:spPr>
                    <a:xfrm>
                      <a:off x="0" y="0"/>
                      <a:ext cx="5494020" cy="3733800"/>
                    </a:xfrm>
                    <a:prstGeom prst="rect">
                      <a:avLst/>
                    </a:prstGeom>
                  </pic:spPr>
                </pic:pic>
              </a:graphicData>
            </a:graphic>
          </wp:inline>
        </w:drawing>
      </w:r>
    </w:p>
    <w:p w14:paraId="4D33D2B3" w14:textId="0093C623" w:rsidR="00A60591" w:rsidRDefault="00A60591" w:rsidP="00A60591">
      <w:pPr>
        <w:ind w:left="0" w:firstLine="0"/>
        <w:rPr>
          <w:noProof/>
          <w:sz w:val="28"/>
          <w:szCs w:val="28"/>
        </w:rPr>
      </w:pPr>
      <w:r>
        <w:rPr>
          <w:noProof/>
          <w:sz w:val="28"/>
          <w:szCs w:val="28"/>
        </w:rPr>
        <w:lastRenderedPageBreak/>
        <w:t xml:space="preserve">The plot of dataset, autocorrelation and partial autocorrelation after second differencing of the dataset for location - </w:t>
      </w:r>
      <w:r w:rsidRPr="00F61F51">
        <w:rPr>
          <w:noProof/>
          <w:sz w:val="28"/>
          <w:szCs w:val="28"/>
        </w:rPr>
        <w:t>'HLSGNTPG'</w:t>
      </w:r>
      <w:r>
        <w:rPr>
          <w:noProof/>
          <w:sz w:val="28"/>
          <w:szCs w:val="28"/>
        </w:rPr>
        <w:t>:</w:t>
      </w:r>
    </w:p>
    <w:p w14:paraId="73CB9FB5" w14:textId="44A28E8C" w:rsidR="00F61F51" w:rsidRDefault="00A60591" w:rsidP="00971F39">
      <w:pPr>
        <w:ind w:left="0" w:firstLine="0"/>
        <w:rPr>
          <w:noProof/>
          <w:sz w:val="28"/>
          <w:szCs w:val="28"/>
        </w:rPr>
      </w:pPr>
      <w:r w:rsidRPr="00A60591">
        <w:rPr>
          <w:noProof/>
          <w:sz w:val="28"/>
          <w:szCs w:val="28"/>
        </w:rPr>
        <w:drawing>
          <wp:inline distT="0" distB="0" distL="0" distR="0" wp14:anchorId="2B4375F0" wp14:editId="465A5A3A">
            <wp:extent cx="5554980" cy="3505691"/>
            <wp:effectExtent l="0" t="0" r="7620" b="0"/>
            <wp:docPr id="125117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75218" name=""/>
                    <pic:cNvPicPr/>
                  </pic:nvPicPr>
                  <pic:blipFill>
                    <a:blip r:embed="rId20"/>
                    <a:stretch>
                      <a:fillRect/>
                    </a:stretch>
                  </pic:blipFill>
                  <pic:spPr>
                    <a:xfrm>
                      <a:off x="0" y="0"/>
                      <a:ext cx="5559891" cy="3508790"/>
                    </a:xfrm>
                    <a:prstGeom prst="rect">
                      <a:avLst/>
                    </a:prstGeom>
                  </pic:spPr>
                </pic:pic>
              </a:graphicData>
            </a:graphic>
          </wp:inline>
        </w:drawing>
      </w:r>
    </w:p>
    <w:p w14:paraId="5D417AE5" w14:textId="0104D8EF" w:rsidR="00A60591" w:rsidRDefault="00A60591" w:rsidP="00971F39">
      <w:pPr>
        <w:ind w:left="0" w:firstLine="0"/>
        <w:rPr>
          <w:noProof/>
          <w:sz w:val="28"/>
          <w:szCs w:val="28"/>
        </w:rPr>
      </w:pPr>
      <w:r w:rsidRPr="00A60591">
        <w:rPr>
          <w:noProof/>
          <w:sz w:val="28"/>
          <w:szCs w:val="28"/>
        </w:rPr>
        <w:drawing>
          <wp:inline distT="0" distB="0" distL="0" distR="0" wp14:anchorId="3203091D" wp14:editId="1CDBC05A">
            <wp:extent cx="5516880" cy="3639018"/>
            <wp:effectExtent l="0" t="0" r="7620" b="0"/>
            <wp:docPr id="149730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07147" name=""/>
                    <pic:cNvPicPr/>
                  </pic:nvPicPr>
                  <pic:blipFill>
                    <a:blip r:embed="rId21"/>
                    <a:stretch>
                      <a:fillRect/>
                    </a:stretch>
                  </pic:blipFill>
                  <pic:spPr>
                    <a:xfrm>
                      <a:off x="0" y="0"/>
                      <a:ext cx="5528102" cy="3646420"/>
                    </a:xfrm>
                    <a:prstGeom prst="rect">
                      <a:avLst/>
                    </a:prstGeom>
                  </pic:spPr>
                </pic:pic>
              </a:graphicData>
            </a:graphic>
          </wp:inline>
        </w:drawing>
      </w:r>
    </w:p>
    <w:p w14:paraId="7BA49DCB" w14:textId="1DC63946" w:rsidR="00A60591" w:rsidRDefault="00A60591" w:rsidP="00971F39">
      <w:pPr>
        <w:ind w:left="0" w:firstLine="0"/>
        <w:rPr>
          <w:noProof/>
          <w:sz w:val="28"/>
          <w:szCs w:val="28"/>
        </w:rPr>
      </w:pPr>
      <w:r>
        <w:rPr>
          <w:noProof/>
          <w:sz w:val="28"/>
          <w:szCs w:val="28"/>
        </w:rPr>
        <w:lastRenderedPageBreak/>
        <w:t xml:space="preserve">Time Series Decomposition of Final Dataset (after second differencing) for location - </w:t>
      </w:r>
      <w:r w:rsidRPr="00A60591">
        <w:rPr>
          <w:noProof/>
          <w:sz w:val="28"/>
          <w:szCs w:val="28"/>
        </w:rPr>
        <w:t>'HLSGNTPG'</w:t>
      </w:r>
      <w:r>
        <w:rPr>
          <w:noProof/>
          <w:sz w:val="28"/>
          <w:szCs w:val="28"/>
        </w:rPr>
        <w:t>:</w:t>
      </w:r>
    </w:p>
    <w:p w14:paraId="27CC34E8" w14:textId="092172F2" w:rsidR="00A60591" w:rsidRDefault="00A60591" w:rsidP="00971F39">
      <w:pPr>
        <w:ind w:left="0" w:firstLine="0"/>
        <w:rPr>
          <w:noProof/>
          <w:sz w:val="28"/>
          <w:szCs w:val="28"/>
        </w:rPr>
      </w:pPr>
      <w:r w:rsidRPr="00A60591">
        <w:rPr>
          <w:noProof/>
          <w:sz w:val="28"/>
          <w:szCs w:val="28"/>
        </w:rPr>
        <w:drawing>
          <wp:inline distT="0" distB="0" distL="0" distR="0" wp14:anchorId="63435C5E" wp14:editId="48EDAF9E">
            <wp:extent cx="5943600" cy="3946525"/>
            <wp:effectExtent l="0" t="0" r="0" b="0"/>
            <wp:docPr id="19027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4318" name=""/>
                    <pic:cNvPicPr/>
                  </pic:nvPicPr>
                  <pic:blipFill>
                    <a:blip r:embed="rId22"/>
                    <a:stretch>
                      <a:fillRect/>
                    </a:stretch>
                  </pic:blipFill>
                  <pic:spPr>
                    <a:xfrm>
                      <a:off x="0" y="0"/>
                      <a:ext cx="5943600" cy="3946525"/>
                    </a:xfrm>
                    <a:prstGeom prst="rect">
                      <a:avLst/>
                    </a:prstGeom>
                  </pic:spPr>
                </pic:pic>
              </a:graphicData>
            </a:graphic>
          </wp:inline>
        </w:drawing>
      </w:r>
    </w:p>
    <w:p w14:paraId="2F0E97AB" w14:textId="77777777" w:rsidR="00A60591" w:rsidRDefault="00A60591" w:rsidP="00971F39">
      <w:pPr>
        <w:ind w:left="0" w:firstLine="0"/>
        <w:rPr>
          <w:noProof/>
          <w:sz w:val="28"/>
          <w:szCs w:val="28"/>
        </w:rPr>
      </w:pPr>
    </w:p>
    <w:p w14:paraId="48DA0301" w14:textId="356EEDC6" w:rsidR="00231118" w:rsidRPr="00231118" w:rsidRDefault="00606CE4" w:rsidP="00971F39">
      <w:pPr>
        <w:ind w:left="0" w:firstLine="0"/>
        <w:rPr>
          <w:noProof/>
          <w:sz w:val="28"/>
          <w:szCs w:val="28"/>
        </w:rPr>
      </w:pPr>
      <w:r>
        <w:rPr>
          <w:noProof/>
          <w:sz w:val="28"/>
          <w:szCs w:val="28"/>
        </w:rPr>
        <w:t>Root M</w:t>
      </w:r>
      <w:r w:rsidR="00231118">
        <w:rPr>
          <w:noProof/>
          <w:sz w:val="28"/>
          <w:szCs w:val="28"/>
        </w:rPr>
        <w:t>ean Absolute Error curve calculated in grouped Model</w:t>
      </w:r>
      <w:r>
        <w:rPr>
          <w:noProof/>
          <w:sz w:val="28"/>
          <w:szCs w:val="28"/>
        </w:rPr>
        <w:t>s</w:t>
      </w:r>
      <w:r w:rsidR="00231118">
        <w:rPr>
          <w:noProof/>
          <w:sz w:val="28"/>
          <w:szCs w:val="28"/>
        </w:rPr>
        <w:t>:</w:t>
      </w:r>
    </w:p>
    <w:p w14:paraId="3613ECD8" w14:textId="5DDD3D0E" w:rsidR="00800956" w:rsidRDefault="00606CE4" w:rsidP="00971F39">
      <w:pPr>
        <w:ind w:left="0" w:firstLine="0"/>
        <w:rPr>
          <w:noProof/>
          <w:sz w:val="28"/>
          <w:szCs w:val="28"/>
        </w:rPr>
      </w:pPr>
      <w:r w:rsidRPr="00606CE4">
        <w:rPr>
          <w:noProof/>
          <w:sz w:val="28"/>
          <w:szCs w:val="28"/>
        </w:rPr>
        <w:drawing>
          <wp:inline distT="0" distB="0" distL="0" distR="0" wp14:anchorId="160BC968" wp14:editId="5D3A5BF8">
            <wp:extent cx="2419688" cy="1038370"/>
            <wp:effectExtent l="0" t="0" r="0" b="9525"/>
            <wp:docPr id="84166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61710" name=""/>
                    <pic:cNvPicPr/>
                  </pic:nvPicPr>
                  <pic:blipFill>
                    <a:blip r:embed="rId23"/>
                    <a:stretch>
                      <a:fillRect/>
                    </a:stretch>
                  </pic:blipFill>
                  <pic:spPr>
                    <a:xfrm>
                      <a:off x="0" y="0"/>
                      <a:ext cx="2419688" cy="1038370"/>
                    </a:xfrm>
                    <a:prstGeom prst="rect">
                      <a:avLst/>
                    </a:prstGeom>
                  </pic:spPr>
                </pic:pic>
              </a:graphicData>
            </a:graphic>
          </wp:inline>
        </w:drawing>
      </w:r>
    </w:p>
    <w:p w14:paraId="2E92E90B" w14:textId="4209F9D0" w:rsidR="00606CE4" w:rsidRPr="00231118" w:rsidRDefault="00606CE4" w:rsidP="00606CE4">
      <w:pPr>
        <w:ind w:left="0" w:firstLine="0"/>
        <w:rPr>
          <w:noProof/>
          <w:sz w:val="28"/>
          <w:szCs w:val="28"/>
        </w:rPr>
      </w:pPr>
      <w:r>
        <w:rPr>
          <w:noProof/>
          <w:sz w:val="28"/>
          <w:szCs w:val="28"/>
        </w:rPr>
        <w:t xml:space="preserve">Root Mean Absolute Error curve calculated for individual location - </w:t>
      </w:r>
      <w:r w:rsidRPr="00606CE4">
        <w:rPr>
          <w:noProof/>
          <w:sz w:val="28"/>
          <w:szCs w:val="28"/>
        </w:rPr>
        <w:t>'HLSGNTPG'</w:t>
      </w:r>
      <w:r>
        <w:rPr>
          <w:noProof/>
          <w:sz w:val="28"/>
          <w:szCs w:val="28"/>
        </w:rPr>
        <w:t>:</w:t>
      </w:r>
    </w:p>
    <w:p w14:paraId="6239A8F4" w14:textId="78EE737D" w:rsidR="00606CE4" w:rsidRDefault="00606CE4" w:rsidP="00971F39">
      <w:pPr>
        <w:ind w:left="0" w:firstLine="0"/>
        <w:rPr>
          <w:noProof/>
          <w:sz w:val="28"/>
          <w:szCs w:val="28"/>
        </w:rPr>
      </w:pPr>
      <w:r w:rsidRPr="00606CE4">
        <w:rPr>
          <w:noProof/>
          <w:sz w:val="28"/>
          <w:szCs w:val="28"/>
        </w:rPr>
        <w:drawing>
          <wp:inline distT="0" distB="0" distL="0" distR="0" wp14:anchorId="6ED18515" wp14:editId="76EB6E70">
            <wp:extent cx="2276793" cy="1028844"/>
            <wp:effectExtent l="0" t="0" r="0" b="0"/>
            <wp:docPr id="93999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4061" name=""/>
                    <pic:cNvPicPr/>
                  </pic:nvPicPr>
                  <pic:blipFill>
                    <a:blip r:embed="rId24"/>
                    <a:stretch>
                      <a:fillRect/>
                    </a:stretch>
                  </pic:blipFill>
                  <pic:spPr>
                    <a:xfrm>
                      <a:off x="0" y="0"/>
                      <a:ext cx="2276793" cy="1028844"/>
                    </a:xfrm>
                    <a:prstGeom prst="rect">
                      <a:avLst/>
                    </a:prstGeom>
                  </pic:spPr>
                </pic:pic>
              </a:graphicData>
            </a:graphic>
          </wp:inline>
        </w:drawing>
      </w:r>
    </w:p>
    <w:p w14:paraId="65CD6845" w14:textId="6F4ACA1A" w:rsidR="001319E8" w:rsidRDefault="001319E8" w:rsidP="00B72AF0">
      <w:pPr>
        <w:ind w:left="0" w:firstLine="0"/>
        <w:rPr>
          <w:noProof/>
          <w:sz w:val="28"/>
          <w:szCs w:val="28"/>
        </w:rPr>
      </w:pPr>
      <w:r w:rsidRPr="001319E8">
        <w:rPr>
          <w:noProof/>
          <w:sz w:val="28"/>
          <w:szCs w:val="28"/>
        </w:rPr>
        <w:lastRenderedPageBreak/>
        <w:t>Forecasted vs actual value for ARIMA model for location</w:t>
      </w:r>
      <w:r>
        <w:rPr>
          <w:noProof/>
          <w:sz w:val="28"/>
          <w:szCs w:val="28"/>
        </w:rPr>
        <w:t xml:space="preserve"> -</w:t>
      </w:r>
      <w:r w:rsidRPr="001319E8">
        <w:rPr>
          <w:noProof/>
          <w:sz w:val="28"/>
          <w:szCs w:val="28"/>
        </w:rPr>
        <w:t xml:space="preserve"> 'HLSGNTPG'</w:t>
      </w:r>
      <w:r>
        <w:rPr>
          <w:noProof/>
          <w:sz w:val="28"/>
          <w:szCs w:val="28"/>
        </w:rPr>
        <w:t>:</w:t>
      </w:r>
    </w:p>
    <w:p w14:paraId="70E65786" w14:textId="5656C43B" w:rsidR="001319E8" w:rsidRDefault="001319E8" w:rsidP="00B72AF0">
      <w:pPr>
        <w:ind w:left="0" w:firstLine="0"/>
        <w:rPr>
          <w:noProof/>
          <w:sz w:val="28"/>
          <w:szCs w:val="28"/>
        </w:rPr>
      </w:pPr>
      <w:r w:rsidRPr="001319E8">
        <w:rPr>
          <w:noProof/>
          <w:sz w:val="28"/>
          <w:szCs w:val="28"/>
        </w:rPr>
        <w:drawing>
          <wp:inline distT="0" distB="0" distL="0" distR="0" wp14:anchorId="59B2F049" wp14:editId="6533EBC0">
            <wp:extent cx="5583913" cy="3474720"/>
            <wp:effectExtent l="0" t="0" r="0" b="0"/>
            <wp:docPr id="1996696006" name="Picture 4">
              <a:extLst xmlns:a="http://schemas.openxmlformats.org/drawingml/2006/main">
                <a:ext uri="{FF2B5EF4-FFF2-40B4-BE49-F238E27FC236}">
                  <a16:creationId xmlns:a16="http://schemas.microsoft.com/office/drawing/2014/main" id="{A550900F-3AE6-7AF2-E872-62E438322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50900F-3AE6-7AF2-E872-62E43832201F}"/>
                        </a:ext>
                      </a:extLst>
                    </pic:cNvPr>
                    <pic:cNvPicPr>
                      <a:picLocks noChangeAspect="1"/>
                    </pic:cNvPicPr>
                  </pic:nvPicPr>
                  <pic:blipFill>
                    <a:blip r:embed="rId25"/>
                    <a:stretch>
                      <a:fillRect/>
                    </a:stretch>
                  </pic:blipFill>
                  <pic:spPr>
                    <a:xfrm>
                      <a:off x="0" y="0"/>
                      <a:ext cx="5587370" cy="3476871"/>
                    </a:xfrm>
                    <a:prstGeom prst="rect">
                      <a:avLst/>
                    </a:prstGeom>
                  </pic:spPr>
                </pic:pic>
              </a:graphicData>
            </a:graphic>
          </wp:inline>
        </w:drawing>
      </w:r>
    </w:p>
    <w:p w14:paraId="4B153F5D" w14:textId="77777777" w:rsidR="001319E8" w:rsidRDefault="001319E8" w:rsidP="00B72AF0">
      <w:pPr>
        <w:ind w:left="0" w:firstLine="0"/>
        <w:rPr>
          <w:noProof/>
          <w:sz w:val="28"/>
          <w:szCs w:val="28"/>
        </w:rPr>
      </w:pPr>
    </w:p>
    <w:p w14:paraId="271938CE" w14:textId="10360F94" w:rsidR="001319E8" w:rsidRDefault="001319E8" w:rsidP="00B72AF0">
      <w:pPr>
        <w:ind w:left="0" w:firstLine="0"/>
        <w:rPr>
          <w:noProof/>
          <w:sz w:val="28"/>
          <w:szCs w:val="28"/>
        </w:rPr>
      </w:pPr>
      <w:r w:rsidRPr="001319E8">
        <w:rPr>
          <w:noProof/>
          <w:sz w:val="28"/>
          <w:szCs w:val="28"/>
        </w:rPr>
        <w:t>Forecasted vs actual value for HW model for location</w:t>
      </w:r>
      <w:r w:rsidR="00A478A3">
        <w:rPr>
          <w:noProof/>
          <w:sz w:val="28"/>
          <w:szCs w:val="28"/>
        </w:rPr>
        <w:t xml:space="preserve"> -</w:t>
      </w:r>
      <w:r w:rsidRPr="001319E8">
        <w:rPr>
          <w:noProof/>
          <w:sz w:val="28"/>
          <w:szCs w:val="28"/>
        </w:rPr>
        <w:t xml:space="preserve"> 'HLSGNTPG'</w:t>
      </w:r>
      <w:r w:rsidR="00A478A3">
        <w:rPr>
          <w:noProof/>
          <w:sz w:val="28"/>
          <w:szCs w:val="28"/>
        </w:rPr>
        <w:t>:</w:t>
      </w:r>
    </w:p>
    <w:p w14:paraId="11827A2B" w14:textId="360D16C7" w:rsidR="001319E8" w:rsidRDefault="001319E8" w:rsidP="00B72AF0">
      <w:pPr>
        <w:ind w:left="0" w:firstLine="0"/>
        <w:rPr>
          <w:noProof/>
          <w:sz w:val="28"/>
          <w:szCs w:val="28"/>
        </w:rPr>
      </w:pPr>
      <w:r w:rsidRPr="001319E8">
        <w:rPr>
          <w:noProof/>
          <w:sz w:val="28"/>
          <w:szCs w:val="28"/>
        </w:rPr>
        <w:drawing>
          <wp:inline distT="0" distB="0" distL="0" distR="0" wp14:anchorId="59DE386D" wp14:editId="20B378E7">
            <wp:extent cx="5644403" cy="3505200"/>
            <wp:effectExtent l="0" t="0" r="0" b="0"/>
            <wp:docPr id="4" name="Picture 3">
              <a:extLst xmlns:a="http://schemas.openxmlformats.org/drawingml/2006/main">
                <a:ext uri="{FF2B5EF4-FFF2-40B4-BE49-F238E27FC236}">
                  <a16:creationId xmlns:a16="http://schemas.microsoft.com/office/drawing/2014/main" id="{B5C9BC39-AD27-E8CF-F232-EC380B42E7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5C9BC39-AD27-E8CF-F232-EC380B42E7E1}"/>
                        </a:ext>
                      </a:extLst>
                    </pic:cNvPr>
                    <pic:cNvPicPr>
                      <a:picLocks noChangeAspect="1"/>
                    </pic:cNvPicPr>
                  </pic:nvPicPr>
                  <pic:blipFill>
                    <a:blip r:embed="rId26"/>
                    <a:stretch>
                      <a:fillRect/>
                    </a:stretch>
                  </pic:blipFill>
                  <pic:spPr>
                    <a:xfrm>
                      <a:off x="0" y="0"/>
                      <a:ext cx="5644403" cy="3505200"/>
                    </a:xfrm>
                    <a:prstGeom prst="rect">
                      <a:avLst/>
                    </a:prstGeom>
                  </pic:spPr>
                </pic:pic>
              </a:graphicData>
            </a:graphic>
          </wp:inline>
        </w:drawing>
      </w:r>
    </w:p>
    <w:p w14:paraId="6C426578" w14:textId="62A8E69C" w:rsidR="00C2154B" w:rsidRDefault="00C2154B" w:rsidP="00B72AF0">
      <w:pPr>
        <w:ind w:left="0" w:firstLine="0"/>
        <w:rPr>
          <w:noProof/>
          <w:sz w:val="28"/>
          <w:szCs w:val="28"/>
        </w:rPr>
      </w:pPr>
      <w:r w:rsidRPr="00C2154B">
        <w:rPr>
          <w:noProof/>
          <w:sz w:val="28"/>
          <w:szCs w:val="28"/>
        </w:rPr>
        <w:lastRenderedPageBreak/>
        <w:t>MSE Comparison for HW and ARIMA at each location</w:t>
      </w:r>
      <w:r>
        <w:rPr>
          <w:noProof/>
          <w:sz w:val="28"/>
          <w:szCs w:val="28"/>
        </w:rPr>
        <w:t>:</w:t>
      </w:r>
    </w:p>
    <w:p w14:paraId="4F6B56DB" w14:textId="138CA607" w:rsidR="00C2154B" w:rsidRDefault="00C2154B" w:rsidP="00B72AF0">
      <w:pPr>
        <w:ind w:left="0" w:firstLine="0"/>
        <w:rPr>
          <w:noProof/>
          <w:sz w:val="28"/>
          <w:szCs w:val="28"/>
        </w:rPr>
      </w:pPr>
      <w:r w:rsidRPr="00C2154B">
        <w:rPr>
          <w:noProof/>
          <w:sz w:val="28"/>
          <w:szCs w:val="28"/>
        </w:rPr>
        <w:drawing>
          <wp:inline distT="0" distB="0" distL="0" distR="0" wp14:anchorId="15CA087A" wp14:editId="0A025484">
            <wp:extent cx="5430317" cy="3992880"/>
            <wp:effectExtent l="0" t="0" r="0" b="7620"/>
            <wp:docPr id="5" name="Picture 4">
              <a:extLst xmlns:a="http://schemas.openxmlformats.org/drawingml/2006/main">
                <a:ext uri="{FF2B5EF4-FFF2-40B4-BE49-F238E27FC236}">
                  <a16:creationId xmlns:a16="http://schemas.microsoft.com/office/drawing/2014/main" id="{556F7460-BDCA-7AEE-8742-AF1E9C0D23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6F7460-BDCA-7AEE-8742-AF1E9C0D2382}"/>
                        </a:ext>
                      </a:extLst>
                    </pic:cNvPr>
                    <pic:cNvPicPr>
                      <a:picLocks noChangeAspect="1"/>
                    </pic:cNvPicPr>
                  </pic:nvPicPr>
                  <pic:blipFill>
                    <a:blip r:embed="rId27"/>
                    <a:stretch>
                      <a:fillRect/>
                    </a:stretch>
                  </pic:blipFill>
                  <pic:spPr>
                    <a:xfrm>
                      <a:off x="0" y="0"/>
                      <a:ext cx="5431405" cy="3993680"/>
                    </a:xfrm>
                    <a:prstGeom prst="rect">
                      <a:avLst/>
                    </a:prstGeom>
                  </pic:spPr>
                </pic:pic>
              </a:graphicData>
            </a:graphic>
          </wp:inline>
        </w:drawing>
      </w:r>
    </w:p>
    <w:p w14:paraId="060FC724" w14:textId="77777777" w:rsidR="00C2154B" w:rsidRDefault="00C2154B" w:rsidP="00B72AF0">
      <w:pPr>
        <w:ind w:left="0" w:firstLine="0"/>
        <w:rPr>
          <w:noProof/>
          <w:sz w:val="28"/>
          <w:szCs w:val="28"/>
        </w:rPr>
      </w:pPr>
    </w:p>
    <w:p w14:paraId="7C432C7E" w14:textId="4BED5E2B" w:rsidR="0076546B" w:rsidRDefault="0076546B" w:rsidP="00B72AF0">
      <w:pPr>
        <w:ind w:left="0" w:firstLine="0"/>
        <w:rPr>
          <w:noProof/>
          <w:sz w:val="28"/>
          <w:szCs w:val="28"/>
        </w:rPr>
      </w:pPr>
      <w:r w:rsidRPr="0076546B">
        <w:rPr>
          <w:noProof/>
          <w:sz w:val="28"/>
          <w:szCs w:val="28"/>
        </w:rPr>
        <w:t>To ascertain the d-value for the ARIMA model, one location was selected ('HLSGNTPG' in this case) to undergo examination. The Augmented Dickey-Fuller (ADF) test was then employed to assess the stationarity of the dataset. It was noted that after applying two rounds of differencing, the data achieved stationarity, thereby determining the d-value to be 2.</w:t>
      </w:r>
    </w:p>
    <w:p w14:paraId="1271CD67" w14:textId="520DF37F" w:rsidR="00606CE4" w:rsidRDefault="00B72AF0" w:rsidP="00B72AF0">
      <w:pPr>
        <w:ind w:left="0" w:firstLine="0"/>
        <w:rPr>
          <w:b/>
          <w:bCs/>
          <w:sz w:val="40"/>
          <w:szCs w:val="40"/>
        </w:rPr>
      </w:pPr>
      <w:r w:rsidRPr="00B72AF0">
        <w:rPr>
          <w:noProof/>
          <w:sz w:val="28"/>
          <w:szCs w:val="28"/>
        </w:rPr>
        <w:t xml:space="preserve">ARIMA has been observed to yield a marginally better root mean square error (RMSE) value compared to HoltWinters. This enhanced accuracy, however, comes at the expense of slightly larger storage requirements, as elucidated in the research gap. Despite this disparity in storage space, both models remain viable options for time series forecasting tasks. Yet, in the current landscape where accuracy holds precedence over memory utilization, the superiority of ARIMA becomes apparent. </w:t>
      </w:r>
      <w:r w:rsidRPr="00B72AF0">
        <w:rPr>
          <w:noProof/>
          <w:sz w:val="28"/>
          <w:szCs w:val="28"/>
        </w:rPr>
        <w:lastRenderedPageBreak/>
        <w:t>The prioritization of accuracy aligns with contemporary trends in data-driven decision-making, emphasizing the importance of precise forecasts in optimizing resource allocation, enhancing operational efficiency, and ultimately improving overall performance metrics. Hence, in light of these considerations, ARIMA emerges as the preferred choice for time series forecasting applications where accuracy is paramount.</w:t>
      </w:r>
    </w:p>
    <w:p w14:paraId="1ACCE971" w14:textId="77777777" w:rsidR="00C2154B" w:rsidRDefault="00C2154B" w:rsidP="00971F39">
      <w:pPr>
        <w:ind w:left="0" w:firstLine="0"/>
        <w:rPr>
          <w:b/>
          <w:bCs/>
          <w:sz w:val="40"/>
          <w:szCs w:val="40"/>
        </w:rPr>
      </w:pPr>
    </w:p>
    <w:p w14:paraId="7FBBA577" w14:textId="77777777" w:rsidR="00C2154B" w:rsidRDefault="00C2154B" w:rsidP="00971F39">
      <w:pPr>
        <w:ind w:left="0" w:firstLine="0"/>
        <w:rPr>
          <w:b/>
          <w:bCs/>
          <w:sz w:val="40"/>
          <w:szCs w:val="40"/>
        </w:rPr>
      </w:pPr>
    </w:p>
    <w:p w14:paraId="03A7BCDA" w14:textId="5AF835A1" w:rsidR="00B00930" w:rsidRPr="00AD088F" w:rsidRDefault="00B00930" w:rsidP="00971F39">
      <w:pPr>
        <w:ind w:left="0" w:firstLine="0"/>
        <w:rPr>
          <w:b/>
          <w:bCs/>
          <w:sz w:val="40"/>
          <w:szCs w:val="40"/>
        </w:rPr>
      </w:pPr>
      <w:r w:rsidRPr="00AD088F">
        <w:rPr>
          <w:b/>
          <w:bCs/>
          <w:sz w:val="40"/>
          <w:szCs w:val="40"/>
        </w:rPr>
        <w:t>8. Conclusion</w:t>
      </w:r>
    </w:p>
    <w:p w14:paraId="585E899A" w14:textId="17986DD5" w:rsidR="00641E09" w:rsidRDefault="00B00930" w:rsidP="00971F39">
      <w:pPr>
        <w:ind w:left="0" w:firstLine="0"/>
        <w:rPr>
          <w:sz w:val="28"/>
          <w:szCs w:val="28"/>
        </w:rPr>
      </w:pPr>
      <w:r w:rsidRPr="00B00930">
        <w:rPr>
          <w:sz w:val="28"/>
          <w:szCs w:val="28"/>
        </w:rPr>
        <w:t xml:space="preserve">In various segments of this study, </w:t>
      </w:r>
      <w:r w:rsidR="00641E09">
        <w:rPr>
          <w:sz w:val="28"/>
          <w:szCs w:val="28"/>
        </w:rPr>
        <w:t>the aim was</w:t>
      </w:r>
      <w:r w:rsidRPr="00B00930">
        <w:rPr>
          <w:sz w:val="28"/>
          <w:szCs w:val="28"/>
        </w:rPr>
        <w:t xml:space="preserve"> to underscore the significance of demand forecasting within the freight supply chain, particularly emphasized in Section 1. Furthermore, the necessity of examining each commodity individually</w:t>
      </w:r>
      <w:r w:rsidR="00641E09">
        <w:rPr>
          <w:sz w:val="28"/>
          <w:szCs w:val="28"/>
        </w:rPr>
        <w:t xml:space="preserve"> was addressed</w:t>
      </w:r>
      <w:r w:rsidRPr="00B00930">
        <w:rPr>
          <w:sz w:val="28"/>
          <w:szCs w:val="28"/>
        </w:rPr>
        <w:t xml:space="preserve">, as highlighted in Section </w:t>
      </w:r>
      <w:r w:rsidR="00641E09">
        <w:rPr>
          <w:sz w:val="28"/>
          <w:szCs w:val="28"/>
        </w:rPr>
        <w:t>7</w:t>
      </w:r>
      <w:r w:rsidRPr="00B00930">
        <w:rPr>
          <w:sz w:val="28"/>
          <w:szCs w:val="28"/>
        </w:rPr>
        <w:t>. This study also illustrated the efficacy of Holt-Winters in such contexts, showcasing its benefits through its equations.</w:t>
      </w:r>
      <w:r>
        <w:rPr>
          <w:sz w:val="28"/>
          <w:szCs w:val="28"/>
        </w:rPr>
        <w:t xml:space="preserve"> </w:t>
      </w:r>
    </w:p>
    <w:p w14:paraId="66E8AECE" w14:textId="42246533" w:rsidR="00C2154B" w:rsidRDefault="00B72AF0" w:rsidP="00971F39">
      <w:pPr>
        <w:ind w:left="0" w:firstLine="0"/>
        <w:rPr>
          <w:sz w:val="28"/>
          <w:szCs w:val="28"/>
        </w:rPr>
      </w:pPr>
      <w:r w:rsidRPr="00B72AF0">
        <w:rPr>
          <w:sz w:val="28"/>
          <w:szCs w:val="28"/>
        </w:rPr>
        <w:t>After filling the time series gap using the mean filling technique, both models were applied to individual location and grouped datasets. In total, 26 ARIMA models were necessary to capture the unique characteristics of each of the 26 locations, and they were stored using JobLib. Conversely, only a single HoltWinters model was needed to forecast for all the locations. Upon comparing the accuracy using root mean square error (RMSE) of ARIMA and HoltWinters, it was observed that ARIMA outperformed HoltWinters. These findings are significant as they will contribute to providing more accurate predictions for the Indian Railways, aiding in efficient planning and operations.</w:t>
      </w:r>
    </w:p>
    <w:p w14:paraId="7E6A37D8" w14:textId="77777777" w:rsidR="00C2154B" w:rsidRDefault="00C2154B" w:rsidP="00971F39">
      <w:pPr>
        <w:ind w:left="0" w:firstLine="0"/>
        <w:rPr>
          <w:b/>
          <w:bCs/>
          <w:sz w:val="40"/>
          <w:szCs w:val="40"/>
        </w:rPr>
      </w:pPr>
    </w:p>
    <w:p w14:paraId="39BEED3F" w14:textId="2EF4BFAE" w:rsidR="00AD088F" w:rsidRPr="00AD088F" w:rsidRDefault="00AD088F" w:rsidP="00971F39">
      <w:pPr>
        <w:ind w:left="0" w:firstLine="0"/>
        <w:rPr>
          <w:b/>
          <w:bCs/>
          <w:sz w:val="40"/>
          <w:szCs w:val="40"/>
        </w:rPr>
      </w:pPr>
      <w:r w:rsidRPr="00AD088F">
        <w:rPr>
          <w:b/>
          <w:bCs/>
          <w:sz w:val="40"/>
          <w:szCs w:val="40"/>
        </w:rPr>
        <w:lastRenderedPageBreak/>
        <w:t>9. References:</w:t>
      </w:r>
    </w:p>
    <w:p w14:paraId="627B1324" w14:textId="77777777" w:rsidR="00AD088F" w:rsidRDefault="00AD088F" w:rsidP="00AD088F">
      <w:pPr>
        <w:pStyle w:val="ListParagraph"/>
        <w:numPr>
          <w:ilvl w:val="0"/>
          <w:numId w:val="7"/>
        </w:numPr>
        <w:rPr>
          <w:sz w:val="28"/>
          <w:szCs w:val="28"/>
        </w:rPr>
      </w:pPr>
      <w:r w:rsidRPr="00AD088F">
        <w:rPr>
          <w:sz w:val="28"/>
          <w:szCs w:val="28"/>
        </w:rPr>
        <w:t xml:space="preserve">Time series with trend and seasonality components by Andrius Buteikis andrius.buteikis@mif.vu.lt </w:t>
      </w:r>
    </w:p>
    <w:p w14:paraId="0670FC55" w14:textId="3D0D5AFA" w:rsidR="00AD088F" w:rsidRPr="00AD088F" w:rsidRDefault="00000000" w:rsidP="00AD088F">
      <w:pPr>
        <w:pStyle w:val="ListParagraph"/>
        <w:ind w:firstLine="0"/>
        <w:rPr>
          <w:sz w:val="28"/>
          <w:szCs w:val="28"/>
        </w:rPr>
      </w:pPr>
      <w:hyperlink r:id="rId28" w:history="1">
        <w:r w:rsidR="00AD088F" w:rsidRPr="009F7170">
          <w:rPr>
            <w:rStyle w:val="Hyperlink"/>
            <w:sz w:val="28"/>
            <w:szCs w:val="28"/>
          </w:rPr>
          <w:t>http://web.vu.lt/mif/a.buteikis/</w:t>
        </w:r>
      </w:hyperlink>
    </w:p>
    <w:p w14:paraId="378CEA5F" w14:textId="47E883CB" w:rsidR="00AD088F" w:rsidRPr="00AD088F" w:rsidRDefault="00AD088F" w:rsidP="00AD088F">
      <w:pPr>
        <w:pStyle w:val="ListParagraph"/>
        <w:numPr>
          <w:ilvl w:val="0"/>
          <w:numId w:val="7"/>
        </w:numPr>
        <w:rPr>
          <w:sz w:val="28"/>
          <w:szCs w:val="28"/>
        </w:rPr>
      </w:pPr>
      <w:r w:rsidRPr="00AD088F">
        <w:rPr>
          <w:sz w:val="28"/>
          <w:szCs w:val="28"/>
        </w:rPr>
        <w:t>Comparative Performance Analysis of ARIMA, PROPHET and Holt-Winters forecasting methods on European COVID-19 data by AUTHORS: NUR SEBNEM ERSOZ, PINAR GUNER, AYHAN AKBAS, BURCU BAKIR GUNGOR</w:t>
      </w:r>
    </w:p>
    <w:p w14:paraId="34081FC5" w14:textId="3E14CCDA" w:rsidR="00AD088F" w:rsidRPr="00AD088F" w:rsidRDefault="00AD088F" w:rsidP="00AD088F">
      <w:pPr>
        <w:pStyle w:val="ListParagraph"/>
        <w:numPr>
          <w:ilvl w:val="0"/>
          <w:numId w:val="7"/>
        </w:numPr>
        <w:rPr>
          <w:sz w:val="28"/>
          <w:szCs w:val="28"/>
        </w:rPr>
      </w:pPr>
      <w:r w:rsidRPr="00AD088F">
        <w:rPr>
          <w:sz w:val="28"/>
          <w:szCs w:val="28"/>
        </w:rPr>
        <w:t>Using Machine Learning to Predict Freight Vehicles’ Demand for Loading Zones in Urban Environments by Andres Regal Ludowieg, Ivan Sanchez-Diaz, Lokesh Kumar Kalahasthi: SageJournals</w:t>
      </w:r>
    </w:p>
    <w:p w14:paraId="580B0B9D" w14:textId="33600BBE" w:rsidR="00AD088F" w:rsidRPr="00AD088F" w:rsidRDefault="00AD088F" w:rsidP="00AD088F">
      <w:pPr>
        <w:pStyle w:val="ListParagraph"/>
        <w:numPr>
          <w:ilvl w:val="0"/>
          <w:numId w:val="7"/>
        </w:numPr>
        <w:rPr>
          <w:sz w:val="28"/>
          <w:szCs w:val="28"/>
        </w:rPr>
      </w:pPr>
      <w:r w:rsidRPr="00AD088F">
        <w:rPr>
          <w:sz w:val="28"/>
          <w:szCs w:val="28"/>
        </w:rPr>
        <w:t>Demand forecasting of freight commodities with partial information revealed by shippers - a case study in Indian Railways by Ayush Sharma, K Kalaivani, Raja Gopalakrishnan</w:t>
      </w:r>
    </w:p>
    <w:sectPr w:rsidR="00AD088F" w:rsidRPr="00AD088F" w:rsidSect="0053424E">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9CF01" w14:textId="77777777" w:rsidR="0053424E" w:rsidRDefault="0053424E" w:rsidP="007E0278">
      <w:pPr>
        <w:spacing w:after="0" w:line="240" w:lineRule="auto"/>
      </w:pPr>
      <w:r>
        <w:separator/>
      </w:r>
    </w:p>
  </w:endnote>
  <w:endnote w:type="continuationSeparator" w:id="0">
    <w:p w14:paraId="2B6F7BF0" w14:textId="77777777" w:rsidR="0053424E" w:rsidRDefault="0053424E" w:rsidP="007E0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854667"/>
      <w:docPartObj>
        <w:docPartGallery w:val="Page Numbers (Bottom of Page)"/>
        <w:docPartUnique/>
      </w:docPartObj>
    </w:sdtPr>
    <w:sdtContent>
      <w:p w14:paraId="2DCC23DE" w14:textId="1B7E6D91" w:rsidR="007E0278" w:rsidRDefault="007E027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7F65F8F" w14:textId="77777777" w:rsidR="007E0278" w:rsidRDefault="007E0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D1757" w14:textId="77777777" w:rsidR="0053424E" w:rsidRDefault="0053424E" w:rsidP="007E0278">
      <w:pPr>
        <w:spacing w:after="0" w:line="240" w:lineRule="auto"/>
      </w:pPr>
      <w:r>
        <w:separator/>
      </w:r>
    </w:p>
  </w:footnote>
  <w:footnote w:type="continuationSeparator" w:id="0">
    <w:p w14:paraId="5A770384" w14:textId="77777777" w:rsidR="0053424E" w:rsidRDefault="0053424E" w:rsidP="007E0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F9D"/>
    <w:multiLevelType w:val="multilevel"/>
    <w:tmpl w:val="8C84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424D35"/>
    <w:multiLevelType w:val="hybridMultilevel"/>
    <w:tmpl w:val="3F26F0C8"/>
    <w:lvl w:ilvl="0" w:tplc="3648CF96">
      <w:start w:val="1"/>
      <w:numFmt w:val="decimal"/>
      <w:lvlText w:val="%1."/>
      <w:lvlJc w:val="left"/>
      <w:pPr>
        <w:ind w:left="720" w:hanging="360"/>
      </w:pPr>
      <w:rPr>
        <w:rFonts w:hint="default"/>
        <w:sz w:val="4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81F21"/>
    <w:multiLevelType w:val="hybridMultilevel"/>
    <w:tmpl w:val="1E5E64B6"/>
    <w:lvl w:ilvl="0" w:tplc="9866F80A">
      <w:start w:val="1"/>
      <w:numFmt w:val="decimal"/>
      <w:lvlText w:val="%1."/>
      <w:lvlJc w:val="left"/>
      <w:pPr>
        <w:ind w:left="720" w:hanging="360"/>
      </w:pPr>
      <w:rPr>
        <w:rFonts w:hint="default"/>
        <w:sz w:val="4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E74C3"/>
    <w:multiLevelType w:val="hybridMultilevel"/>
    <w:tmpl w:val="D9C05152"/>
    <w:lvl w:ilvl="0" w:tplc="A7E8DE96">
      <w:start w:val="1"/>
      <w:numFmt w:val="decimal"/>
      <w:lvlText w:val="%1"/>
      <w:lvlJc w:val="left"/>
      <w:pPr>
        <w:ind w:left="720" w:hanging="360"/>
      </w:pPr>
      <w:rPr>
        <w:rFonts w:hint="default"/>
        <w:sz w:val="4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E32482"/>
    <w:multiLevelType w:val="hybridMultilevel"/>
    <w:tmpl w:val="8708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63766C"/>
    <w:multiLevelType w:val="hybridMultilevel"/>
    <w:tmpl w:val="D8F8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93975"/>
    <w:multiLevelType w:val="hybridMultilevel"/>
    <w:tmpl w:val="A74C7762"/>
    <w:lvl w:ilvl="0" w:tplc="B98A8722">
      <w:start w:val="1"/>
      <w:numFmt w:val="decimal"/>
      <w:lvlText w:val="%1"/>
      <w:lvlJc w:val="left"/>
      <w:pPr>
        <w:ind w:left="720" w:hanging="360"/>
      </w:pPr>
      <w:rPr>
        <w:rFonts w:hint="default"/>
        <w:sz w:val="4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1507892">
    <w:abstractNumId w:val="0"/>
  </w:num>
  <w:num w:numId="2" w16cid:durableId="160972859">
    <w:abstractNumId w:val="2"/>
  </w:num>
  <w:num w:numId="3" w16cid:durableId="1137648445">
    <w:abstractNumId w:val="1"/>
  </w:num>
  <w:num w:numId="4" w16cid:durableId="738744618">
    <w:abstractNumId w:val="6"/>
  </w:num>
  <w:num w:numId="5" w16cid:durableId="661396176">
    <w:abstractNumId w:val="3"/>
  </w:num>
  <w:num w:numId="6" w16cid:durableId="1940403255">
    <w:abstractNumId w:val="5"/>
  </w:num>
  <w:num w:numId="7" w16cid:durableId="20917367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78"/>
    <w:rsid w:val="000215AB"/>
    <w:rsid w:val="00064A96"/>
    <w:rsid w:val="000A05D0"/>
    <w:rsid w:val="000B63F5"/>
    <w:rsid w:val="000F5E18"/>
    <w:rsid w:val="0010252C"/>
    <w:rsid w:val="00105BF7"/>
    <w:rsid w:val="001319E8"/>
    <w:rsid w:val="0014309E"/>
    <w:rsid w:val="00167256"/>
    <w:rsid w:val="00172EAE"/>
    <w:rsid w:val="00173D4D"/>
    <w:rsid w:val="001B08FD"/>
    <w:rsid w:val="001D5F29"/>
    <w:rsid w:val="001E52F7"/>
    <w:rsid w:val="001F3F12"/>
    <w:rsid w:val="0023016D"/>
    <w:rsid w:val="00231118"/>
    <w:rsid w:val="002544C9"/>
    <w:rsid w:val="002A01BE"/>
    <w:rsid w:val="002B3FB9"/>
    <w:rsid w:val="002C2D6A"/>
    <w:rsid w:val="002D0C18"/>
    <w:rsid w:val="002D1338"/>
    <w:rsid w:val="002D709F"/>
    <w:rsid w:val="00322EA1"/>
    <w:rsid w:val="00367917"/>
    <w:rsid w:val="0037091F"/>
    <w:rsid w:val="00372FF9"/>
    <w:rsid w:val="003740AA"/>
    <w:rsid w:val="003B7A8A"/>
    <w:rsid w:val="003E6676"/>
    <w:rsid w:val="004378D6"/>
    <w:rsid w:val="00493DD5"/>
    <w:rsid w:val="004A129E"/>
    <w:rsid w:val="004A47B6"/>
    <w:rsid w:val="004B18AE"/>
    <w:rsid w:val="004C1E5D"/>
    <w:rsid w:val="00514286"/>
    <w:rsid w:val="0053424E"/>
    <w:rsid w:val="00571BFE"/>
    <w:rsid w:val="0058784A"/>
    <w:rsid w:val="00592580"/>
    <w:rsid w:val="005F58B7"/>
    <w:rsid w:val="005F5BF9"/>
    <w:rsid w:val="00603F12"/>
    <w:rsid w:val="00605AFF"/>
    <w:rsid w:val="00606CE4"/>
    <w:rsid w:val="00635656"/>
    <w:rsid w:val="0063629A"/>
    <w:rsid w:val="00641E09"/>
    <w:rsid w:val="00670E48"/>
    <w:rsid w:val="0068514E"/>
    <w:rsid w:val="00691D0C"/>
    <w:rsid w:val="0069516E"/>
    <w:rsid w:val="006D6B02"/>
    <w:rsid w:val="007502BC"/>
    <w:rsid w:val="0076546B"/>
    <w:rsid w:val="007841AE"/>
    <w:rsid w:val="00795362"/>
    <w:rsid w:val="007B0B0A"/>
    <w:rsid w:val="007B6CBA"/>
    <w:rsid w:val="007D184D"/>
    <w:rsid w:val="007E0278"/>
    <w:rsid w:val="00800956"/>
    <w:rsid w:val="00835E0E"/>
    <w:rsid w:val="008374CF"/>
    <w:rsid w:val="0085064F"/>
    <w:rsid w:val="00850771"/>
    <w:rsid w:val="00850D0F"/>
    <w:rsid w:val="00853221"/>
    <w:rsid w:val="0087545D"/>
    <w:rsid w:val="00877B97"/>
    <w:rsid w:val="0088790E"/>
    <w:rsid w:val="008B02AF"/>
    <w:rsid w:val="008B5124"/>
    <w:rsid w:val="008E0A3F"/>
    <w:rsid w:val="0090759C"/>
    <w:rsid w:val="00971F39"/>
    <w:rsid w:val="00975E14"/>
    <w:rsid w:val="009A393D"/>
    <w:rsid w:val="009E757C"/>
    <w:rsid w:val="009F5E0A"/>
    <w:rsid w:val="00A478A3"/>
    <w:rsid w:val="00A60591"/>
    <w:rsid w:val="00A915B3"/>
    <w:rsid w:val="00AD088F"/>
    <w:rsid w:val="00B00930"/>
    <w:rsid w:val="00B44BBA"/>
    <w:rsid w:val="00B63BBD"/>
    <w:rsid w:val="00B72AF0"/>
    <w:rsid w:val="00B95902"/>
    <w:rsid w:val="00BB2CFB"/>
    <w:rsid w:val="00BC5F57"/>
    <w:rsid w:val="00C03F1F"/>
    <w:rsid w:val="00C03FDB"/>
    <w:rsid w:val="00C2154B"/>
    <w:rsid w:val="00C41182"/>
    <w:rsid w:val="00C43B97"/>
    <w:rsid w:val="00C44BEE"/>
    <w:rsid w:val="00C83167"/>
    <w:rsid w:val="00CA193C"/>
    <w:rsid w:val="00CD574C"/>
    <w:rsid w:val="00CF2A12"/>
    <w:rsid w:val="00D22CE8"/>
    <w:rsid w:val="00D51251"/>
    <w:rsid w:val="00D52C93"/>
    <w:rsid w:val="00D841F2"/>
    <w:rsid w:val="00DA6669"/>
    <w:rsid w:val="00DB4AC4"/>
    <w:rsid w:val="00DC7BF8"/>
    <w:rsid w:val="00DE07AC"/>
    <w:rsid w:val="00E1010E"/>
    <w:rsid w:val="00E16171"/>
    <w:rsid w:val="00E4575B"/>
    <w:rsid w:val="00E74F52"/>
    <w:rsid w:val="00E768D2"/>
    <w:rsid w:val="00EC32DE"/>
    <w:rsid w:val="00ED5FE3"/>
    <w:rsid w:val="00EE5201"/>
    <w:rsid w:val="00EF5B11"/>
    <w:rsid w:val="00F316BE"/>
    <w:rsid w:val="00F61F51"/>
    <w:rsid w:val="00F64DB0"/>
    <w:rsid w:val="00F82B0B"/>
    <w:rsid w:val="00FA4757"/>
    <w:rsid w:val="00FF4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81EC1"/>
  <w15:docId w15:val="{EEE1C007-FD8D-4D4B-A5EF-27089448D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591"/>
    <w:pPr>
      <w:spacing w:after="23" w:line="372" w:lineRule="auto"/>
      <w:ind w:left="10" w:right="10" w:hanging="10"/>
      <w:jc w:val="both"/>
    </w:pPr>
    <w:rPr>
      <w:rFonts w:ascii="Times New Roman" w:eastAsia="Times New Roman" w:hAnsi="Times New Roman" w:cs="Times New Roman"/>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2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278"/>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7E0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278"/>
    <w:rPr>
      <w:rFonts w:ascii="Times New Roman" w:eastAsia="Times New Roman" w:hAnsi="Times New Roman" w:cs="Times New Roman"/>
      <w:color w:val="000000"/>
      <w:sz w:val="32"/>
    </w:rPr>
  </w:style>
  <w:style w:type="paragraph" w:styleId="NormalWeb">
    <w:name w:val="Normal (Web)"/>
    <w:basedOn w:val="Normal"/>
    <w:uiPriority w:val="99"/>
    <w:unhideWhenUsed/>
    <w:rsid w:val="007E0278"/>
    <w:pPr>
      <w:spacing w:before="100" w:beforeAutospacing="1" w:after="100" w:afterAutospacing="1" w:line="240" w:lineRule="auto"/>
      <w:ind w:left="0" w:right="0" w:firstLine="0"/>
      <w:jc w:val="left"/>
    </w:pPr>
    <w:rPr>
      <w:color w:val="auto"/>
      <w:kern w:val="0"/>
      <w:sz w:val="24"/>
      <w:szCs w:val="24"/>
      <w14:ligatures w14:val="none"/>
    </w:rPr>
  </w:style>
  <w:style w:type="paragraph" w:styleId="ListParagraph">
    <w:name w:val="List Paragraph"/>
    <w:basedOn w:val="Normal"/>
    <w:uiPriority w:val="34"/>
    <w:qFormat/>
    <w:rsid w:val="00D52C93"/>
    <w:pPr>
      <w:ind w:left="720"/>
      <w:contextualSpacing/>
    </w:pPr>
  </w:style>
  <w:style w:type="character" w:customStyle="1" w:styleId="mi">
    <w:name w:val="mi"/>
    <w:basedOn w:val="DefaultParagraphFont"/>
    <w:rsid w:val="0090759C"/>
  </w:style>
  <w:style w:type="character" w:customStyle="1" w:styleId="mo">
    <w:name w:val="mo"/>
    <w:basedOn w:val="DefaultParagraphFont"/>
    <w:rsid w:val="0090759C"/>
  </w:style>
  <w:style w:type="character" w:customStyle="1" w:styleId="mn">
    <w:name w:val="mn"/>
    <w:basedOn w:val="DefaultParagraphFont"/>
    <w:rsid w:val="0090759C"/>
  </w:style>
  <w:style w:type="character" w:styleId="Hyperlink">
    <w:name w:val="Hyperlink"/>
    <w:basedOn w:val="DefaultParagraphFont"/>
    <w:uiPriority w:val="99"/>
    <w:unhideWhenUsed/>
    <w:rsid w:val="00AD088F"/>
    <w:rPr>
      <w:color w:val="0563C1" w:themeColor="hyperlink"/>
      <w:u w:val="single"/>
    </w:rPr>
  </w:style>
  <w:style w:type="character" w:styleId="UnresolvedMention">
    <w:name w:val="Unresolved Mention"/>
    <w:basedOn w:val="DefaultParagraphFont"/>
    <w:uiPriority w:val="99"/>
    <w:semiHidden/>
    <w:unhideWhenUsed/>
    <w:rsid w:val="00AD088F"/>
    <w:rPr>
      <w:color w:val="605E5C"/>
      <w:shd w:val="clear" w:color="auto" w:fill="E1DFDD"/>
    </w:rPr>
  </w:style>
  <w:style w:type="character" w:styleId="FollowedHyperlink">
    <w:name w:val="FollowedHyperlink"/>
    <w:basedOn w:val="DefaultParagraphFont"/>
    <w:uiPriority w:val="99"/>
    <w:semiHidden/>
    <w:unhideWhenUsed/>
    <w:rsid w:val="005878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4389">
      <w:bodyDiv w:val="1"/>
      <w:marLeft w:val="0"/>
      <w:marRight w:val="0"/>
      <w:marTop w:val="0"/>
      <w:marBottom w:val="0"/>
      <w:divBdr>
        <w:top w:val="none" w:sz="0" w:space="0" w:color="auto"/>
        <w:left w:val="none" w:sz="0" w:space="0" w:color="auto"/>
        <w:bottom w:val="none" w:sz="0" w:space="0" w:color="auto"/>
        <w:right w:val="none" w:sz="0" w:space="0" w:color="auto"/>
      </w:divBdr>
    </w:div>
    <w:div w:id="52199146">
      <w:bodyDiv w:val="1"/>
      <w:marLeft w:val="0"/>
      <w:marRight w:val="0"/>
      <w:marTop w:val="0"/>
      <w:marBottom w:val="0"/>
      <w:divBdr>
        <w:top w:val="none" w:sz="0" w:space="0" w:color="auto"/>
        <w:left w:val="none" w:sz="0" w:space="0" w:color="auto"/>
        <w:bottom w:val="none" w:sz="0" w:space="0" w:color="auto"/>
        <w:right w:val="none" w:sz="0" w:space="0" w:color="auto"/>
      </w:divBdr>
    </w:div>
    <w:div w:id="193731115">
      <w:bodyDiv w:val="1"/>
      <w:marLeft w:val="0"/>
      <w:marRight w:val="0"/>
      <w:marTop w:val="0"/>
      <w:marBottom w:val="0"/>
      <w:divBdr>
        <w:top w:val="none" w:sz="0" w:space="0" w:color="auto"/>
        <w:left w:val="none" w:sz="0" w:space="0" w:color="auto"/>
        <w:bottom w:val="none" w:sz="0" w:space="0" w:color="auto"/>
        <w:right w:val="none" w:sz="0" w:space="0" w:color="auto"/>
      </w:divBdr>
    </w:div>
    <w:div w:id="467666469">
      <w:bodyDiv w:val="1"/>
      <w:marLeft w:val="0"/>
      <w:marRight w:val="0"/>
      <w:marTop w:val="0"/>
      <w:marBottom w:val="0"/>
      <w:divBdr>
        <w:top w:val="none" w:sz="0" w:space="0" w:color="auto"/>
        <w:left w:val="none" w:sz="0" w:space="0" w:color="auto"/>
        <w:bottom w:val="none" w:sz="0" w:space="0" w:color="auto"/>
        <w:right w:val="none" w:sz="0" w:space="0" w:color="auto"/>
      </w:divBdr>
    </w:div>
    <w:div w:id="470750950">
      <w:bodyDiv w:val="1"/>
      <w:marLeft w:val="0"/>
      <w:marRight w:val="0"/>
      <w:marTop w:val="0"/>
      <w:marBottom w:val="0"/>
      <w:divBdr>
        <w:top w:val="none" w:sz="0" w:space="0" w:color="auto"/>
        <w:left w:val="none" w:sz="0" w:space="0" w:color="auto"/>
        <w:bottom w:val="none" w:sz="0" w:space="0" w:color="auto"/>
        <w:right w:val="none" w:sz="0" w:space="0" w:color="auto"/>
      </w:divBdr>
      <w:divsChild>
        <w:div w:id="531379925">
          <w:marLeft w:val="0"/>
          <w:marRight w:val="0"/>
          <w:marTop w:val="0"/>
          <w:marBottom w:val="0"/>
          <w:divBdr>
            <w:top w:val="none" w:sz="0" w:space="0" w:color="auto"/>
            <w:left w:val="none" w:sz="0" w:space="0" w:color="auto"/>
            <w:bottom w:val="none" w:sz="0" w:space="0" w:color="auto"/>
            <w:right w:val="none" w:sz="0" w:space="0" w:color="auto"/>
          </w:divBdr>
        </w:div>
        <w:div w:id="734161832">
          <w:marLeft w:val="0"/>
          <w:marRight w:val="0"/>
          <w:marTop w:val="0"/>
          <w:marBottom w:val="0"/>
          <w:divBdr>
            <w:top w:val="single" w:sz="2" w:space="0" w:color="D9D9E3"/>
            <w:left w:val="single" w:sz="2" w:space="0" w:color="D9D9E3"/>
            <w:bottom w:val="single" w:sz="2" w:space="0" w:color="D9D9E3"/>
            <w:right w:val="single" w:sz="2" w:space="0" w:color="D9D9E3"/>
          </w:divBdr>
          <w:divsChild>
            <w:div w:id="1480803337">
              <w:marLeft w:val="0"/>
              <w:marRight w:val="0"/>
              <w:marTop w:val="0"/>
              <w:marBottom w:val="0"/>
              <w:divBdr>
                <w:top w:val="single" w:sz="2" w:space="0" w:color="D9D9E3"/>
                <w:left w:val="single" w:sz="2" w:space="0" w:color="D9D9E3"/>
                <w:bottom w:val="single" w:sz="2" w:space="0" w:color="D9D9E3"/>
                <w:right w:val="single" w:sz="2" w:space="0" w:color="D9D9E3"/>
              </w:divBdr>
              <w:divsChild>
                <w:div w:id="763765838">
                  <w:marLeft w:val="0"/>
                  <w:marRight w:val="0"/>
                  <w:marTop w:val="0"/>
                  <w:marBottom w:val="0"/>
                  <w:divBdr>
                    <w:top w:val="single" w:sz="2" w:space="0" w:color="D9D9E3"/>
                    <w:left w:val="single" w:sz="2" w:space="0" w:color="D9D9E3"/>
                    <w:bottom w:val="single" w:sz="2" w:space="0" w:color="D9D9E3"/>
                    <w:right w:val="single" w:sz="2" w:space="0" w:color="D9D9E3"/>
                  </w:divBdr>
                  <w:divsChild>
                    <w:div w:id="797644626">
                      <w:marLeft w:val="0"/>
                      <w:marRight w:val="0"/>
                      <w:marTop w:val="0"/>
                      <w:marBottom w:val="0"/>
                      <w:divBdr>
                        <w:top w:val="single" w:sz="2" w:space="0" w:color="D9D9E3"/>
                        <w:left w:val="single" w:sz="2" w:space="0" w:color="D9D9E3"/>
                        <w:bottom w:val="single" w:sz="2" w:space="0" w:color="D9D9E3"/>
                        <w:right w:val="single" w:sz="2" w:space="0" w:color="D9D9E3"/>
                      </w:divBdr>
                      <w:divsChild>
                        <w:div w:id="2125881375">
                          <w:marLeft w:val="0"/>
                          <w:marRight w:val="0"/>
                          <w:marTop w:val="0"/>
                          <w:marBottom w:val="0"/>
                          <w:divBdr>
                            <w:top w:val="single" w:sz="2" w:space="0" w:color="auto"/>
                            <w:left w:val="single" w:sz="2" w:space="0" w:color="auto"/>
                            <w:bottom w:val="single" w:sz="6" w:space="0" w:color="auto"/>
                            <w:right w:val="single" w:sz="2" w:space="0" w:color="auto"/>
                          </w:divBdr>
                          <w:divsChild>
                            <w:div w:id="1250845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050827">
                                  <w:marLeft w:val="0"/>
                                  <w:marRight w:val="0"/>
                                  <w:marTop w:val="0"/>
                                  <w:marBottom w:val="0"/>
                                  <w:divBdr>
                                    <w:top w:val="single" w:sz="2" w:space="0" w:color="D9D9E3"/>
                                    <w:left w:val="single" w:sz="2" w:space="0" w:color="D9D9E3"/>
                                    <w:bottom w:val="single" w:sz="2" w:space="0" w:color="D9D9E3"/>
                                    <w:right w:val="single" w:sz="2" w:space="0" w:color="D9D9E3"/>
                                  </w:divBdr>
                                  <w:divsChild>
                                    <w:div w:id="1581284683">
                                      <w:marLeft w:val="0"/>
                                      <w:marRight w:val="0"/>
                                      <w:marTop w:val="0"/>
                                      <w:marBottom w:val="0"/>
                                      <w:divBdr>
                                        <w:top w:val="single" w:sz="2" w:space="0" w:color="D9D9E3"/>
                                        <w:left w:val="single" w:sz="2" w:space="0" w:color="D9D9E3"/>
                                        <w:bottom w:val="single" w:sz="2" w:space="0" w:color="D9D9E3"/>
                                        <w:right w:val="single" w:sz="2" w:space="0" w:color="D9D9E3"/>
                                      </w:divBdr>
                                      <w:divsChild>
                                        <w:div w:id="634333389">
                                          <w:marLeft w:val="0"/>
                                          <w:marRight w:val="0"/>
                                          <w:marTop w:val="0"/>
                                          <w:marBottom w:val="0"/>
                                          <w:divBdr>
                                            <w:top w:val="single" w:sz="2" w:space="0" w:color="D9D9E3"/>
                                            <w:left w:val="single" w:sz="2" w:space="0" w:color="D9D9E3"/>
                                            <w:bottom w:val="single" w:sz="2" w:space="0" w:color="D9D9E3"/>
                                            <w:right w:val="single" w:sz="2" w:space="0" w:color="D9D9E3"/>
                                          </w:divBdr>
                                          <w:divsChild>
                                            <w:div w:id="1104110560">
                                              <w:marLeft w:val="0"/>
                                              <w:marRight w:val="0"/>
                                              <w:marTop w:val="0"/>
                                              <w:marBottom w:val="0"/>
                                              <w:divBdr>
                                                <w:top w:val="single" w:sz="2" w:space="0" w:color="D9D9E3"/>
                                                <w:left w:val="single" w:sz="2" w:space="0" w:color="D9D9E3"/>
                                                <w:bottom w:val="single" w:sz="2" w:space="0" w:color="D9D9E3"/>
                                                <w:right w:val="single" w:sz="2" w:space="0" w:color="D9D9E3"/>
                                              </w:divBdr>
                                              <w:divsChild>
                                                <w:div w:id="1969583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6580410">
      <w:bodyDiv w:val="1"/>
      <w:marLeft w:val="0"/>
      <w:marRight w:val="0"/>
      <w:marTop w:val="0"/>
      <w:marBottom w:val="0"/>
      <w:divBdr>
        <w:top w:val="none" w:sz="0" w:space="0" w:color="auto"/>
        <w:left w:val="none" w:sz="0" w:space="0" w:color="auto"/>
        <w:bottom w:val="none" w:sz="0" w:space="0" w:color="auto"/>
        <w:right w:val="none" w:sz="0" w:space="0" w:color="auto"/>
      </w:divBdr>
    </w:div>
    <w:div w:id="582881962">
      <w:bodyDiv w:val="1"/>
      <w:marLeft w:val="0"/>
      <w:marRight w:val="0"/>
      <w:marTop w:val="0"/>
      <w:marBottom w:val="0"/>
      <w:divBdr>
        <w:top w:val="none" w:sz="0" w:space="0" w:color="auto"/>
        <w:left w:val="none" w:sz="0" w:space="0" w:color="auto"/>
        <w:bottom w:val="none" w:sz="0" w:space="0" w:color="auto"/>
        <w:right w:val="none" w:sz="0" w:space="0" w:color="auto"/>
      </w:divBdr>
    </w:div>
    <w:div w:id="618727215">
      <w:bodyDiv w:val="1"/>
      <w:marLeft w:val="0"/>
      <w:marRight w:val="0"/>
      <w:marTop w:val="0"/>
      <w:marBottom w:val="0"/>
      <w:divBdr>
        <w:top w:val="none" w:sz="0" w:space="0" w:color="auto"/>
        <w:left w:val="none" w:sz="0" w:space="0" w:color="auto"/>
        <w:bottom w:val="none" w:sz="0" w:space="0" w:color="auto"/>
        <w:right w:val="none" w:sz="0" w:space="0" w:color="auto"/>
      </w:divBdr>
    </w:div>
    <w:div w:id="632441070">
      <w:bodyDiv w:val="1"/>
      <w:marLeft w:val="0"/>
      <w:marRight w:val="0"/>
      <w:marTop w:val="0"/>
      <w:marBottom w:val="0"/>
      <w:divBdr>
        <w:top w:val="none" w:sz="0" w:space="0" w:color="auto"/>
        <w:left w:val="none" w:sz="0" w:space="0" w:color="auto"/>
        <w:bottom w:val="none" w:sz="0" w:space="0" w:color="auto"/>
        <w:right w:val="none" w:sz="0" w:space="0" w:color="auto"/>
      </w:divBdr>
      <w:divsChild>
        <w:div w:id="863710852">
          <w:marLeft w:val="0"/>
          <w:marRight w:val="0"/>
          <w:marTop w:val="0"/>
          <w:marBottom w:val="0"/>
          <w:divBdr>
            <w:top w:val="none" w:sz="0" w:space="0" w:color="auto"/>
            <w:left w:val="none" w:sz="0" w:space="0" w:color="auto"/>
            <w:bottom w:val="none" w:sz="0" w:space="0" w:color="auto"/>
            <w:right w:val="none" w:sz="0" w:space="0" w:color="auto"/>
          </w:divBdr>
        </w:div>
      </w:divsChild>
    </w:div>
    <w:div w:id="644355070">
      <w:bodyDiv w:val="1"/>
      <w:marLeft w:val="0"/>
      <w:marRight w:val="0"/>
      <w:marTop w:val="0"/>
      <w:marBottom w:val="0"/>
      <w:divBdr>
        <w:top w:val="none" w:sz="0" w:space="0" w:color="auto"/>
        <w:left w:val="none" w:sz="0" w:space="0" w:color="auto"/>
        <w:bottom w:val="none" w:sz="0" w:space="0" w:color="auto"/>
        <w:right w:val="none" w:sz="0" w:space="0" w:color="auto"/>
      </w:divBdr>
    </w:div>
    <w:div w:id="731076652">
      <w:bodyDiv w:val="1"/>
      <w:marLeft w:val="0"/>
      <w:marRight w:val="0"/>
      <w:marTop w:val="0"/>
      <w:marBottom w:val="0"/>
      <w:divBdr>
        <w:top w:val="none" w:sz="0" w:space="0" w:color="auto"/>
        <w:left w:val="none" w:sz="0" w:space="0" w:color="auto"/>
        <w:bottom w:val="none" w:sz="0" w:space="0" w:color="auto"/>
        <w:right w:val="none" w:sz="0" w:space="0" w:color="auto"/>
      </w:divBdr>
    </w:div>
    <w:div w:id="872495572">
      <w:bodyDiv w:val="1"/>
      <w:marLeft w:val="0"/>
      <w:marRight w:val="0"/>
      <w:marTop w:val="0"/>
      <w:marBottom w:val="0"/>
      <w:divBdr>
        <w:top w:val="none" w:sz="0" w:space="0" w:color="auto"/>
        <w:left w:val="none" w:sz="0" w:space="0" w:color="auto"/>
        <w:bottom w:val="none" w:sz="0" w:space="0" w:color="auto"/>
        <w:right w:val="none" w:sz="0" w:space="0" w:color="auto"/>
      </w:divBdr>
      <w:divsChild>
        <w:div w:id="520512182">
          <w:marLeft w:val="0"/>
          <w:marRight w:val="0"/>
          <w:marTop w:val="0"/>
          <w:marBottom w:val="0"/>
          <w:divBdr>
            <w:top w:val="none" w:sz="0" w:space="0" w:color="auto"/>
            <w:left w:val="none" w:sz="0" w:space="0" w:color="auto"/>
            <w:bottom w:val="none" w:sz="0" w:space="0" w:color="auto"/>
            <w:right w:val="none" w:sz="0" w:space="0" w:color="auto"/>
          </w:divBdr>
        </w:div>
        <w:div w:id="109014877">
          <w:marLeft w:val="0"/>
          <w:marRight w:val="0"/>
          <w:marTop w:val="0"/>
          <w:marBottom w:val="0"/>
          <w:divBdr>
            <w:top w:val="none" w:sz="0" w:space="0" w:color="auto"/>
            <w:left w:val="none" w:sz="0" w:space="0" w:color="auto"/>
            <w:bottom w:val="none" w:sz="0" w:space="0" w:color="auto"/>
            <w:right w:val="none" w:sz="0" w:space="0" w:color="auto"/>
          </w:divBdr>
        </w:div>
        <w:div w:id="1972442200">
          <w:marLeft w:val="0"/>
          <w:marRight w:val="0"/>
          <w:marTop w:val="0"/>
          <w:marBottom w:val="0"/>
          <w:divBdr>
            <w:top w:val="none" w:sz="0" w:space="0" w:color="auto"/>
            <w:left w:val="none" w:sz="0" w:space="0" w:color="auto"/>
            <w:bottom w:val="none" w:sz="0" w:space="0" w:color="auto"/>
            <w:right w:val="none" w:sz="0" w:space="0" w:color="auto"/>
          </w:divBdr>
        </w:div>
        <w:div w:id="200097986">
          <w:marLeft w:val="0"/>
          <w:marRight w:val="0"/>
          <w:marTop w:val="0"/>
          <w:marBottom w:val="0"/>
          <w:divBdr>
            <w:top w:val="none" w:sz="0" w:space="0" w:color="auto"/>
            <w:left w:val="none" w:sz="0" w:space="0" w:color="auto"/>
            <w:bottom w:val="none" w:sz="0" w:space="0" w:color="auto"/>
            <w:right w:val="none" w:sz="0" w:space="0" w:color="auto"/>
          </w:divBdr>
        </w:div>
        <w:div w:id="1544097432">
          <w:marLeft w:val="0"/>
          <w:marRight w:val="0"/>
          <w:marTop w:val="0"/>
          <w:marBottom w:val="0"/>
          <w:divBdr>
            <w:top w:val="none" w:sz="0" w:space="0" w:color="auto"/>
            <w:left w:val="none" w:sz="0" w:space="0" w:color="auto"/>
            <w:bottom w:val="none" w:sz="0" w:space="0" w:color="auto"/>
            <w:right w:val="none" w:sz="0" w:space="0" w:color="auto"/>
          </w:divBdr>
        </w:div>
        <w:div w:id="1881285920">
          <w:marLeft w:val="0"/>
          <w:marRight w:val="0"/>
          <w:marTop w:val="0"/>
          <w:marBottom w:val="0"/>
          <w:divBdr>
            <w:top w:val="none" w:sz="0" w:space="0" w:color="auto"/>
            <w:left w:val="none" w:sz="0" w:space="0" w:color="auto"/>
            <w:bottom w:val="none" w:sz="0" w:space="0" w:color="auto"/>
            <w:right w:val="none" w:sz="0" w:space="0" w:color="auto"/>
          </w:divBdr>
        </w:div>
        <w:div w:id="1409233787">
          <w:marLeft w:val="0"/>
          <w:marRight w:val="0"/>
          <w:marTop w:val="0"/>
          <w:marBottom w:val="0"/>
          <w:divBdr>
            <w:top w:val="none" w:sz="0" w:space="0" w:color="auto"/>
            <w:left w:val="none" w:sz="0" w:space="0" w:color="auto"/>
            <w:bottom w:val="none" w:sz="0" w:space="0" w:color="auto"/>
            <w:right w:val="none" w:sz="0" w:space="0" w:color="auto"/>
          </w:divBdr>
        </w:div>
        <w:div w:id="509376339">
          <w:marLeft w:val="0"/>
          <w:marRight w:val="0"/>
          <w:marTop w:val="0"/>
          <w:marBottom w:val="0"/>
          <w:divBdr>
            <w:top w:val="none" w:sz="0" w:space="0" w:color="auto"/>
            <w:left w:val="none" w:sz="0" w:space="0" w:color="auto"/>
            <w:bottom w:val="none" w:sz="0" w:space="0" w:color="auto"/>
            <w:right w:val="none" w:sz="0" w:space="0" w:color="auto"/>
          </w:divBdr>
        </w:div>
        <w:div w:id="1546679973">
          <w:marLeft w:val="0"/>
          <w:marRight w:val="0"/>
          <w:marTop w:val="0"/>
          <w:marBottom w:val="0"/>
          <w:divBdr>
            <w:top w:val="none" w:sz="0" w:space="0" w:color="auto"/>
            <w:left w:val="none" w:sz="0" w:space="0" w:color="auto"/>
            <w:bottom w:val="none" w:sz="0" w:space="0" w:color="auto"/>
            <w:right w:val="none" w:sz="0" w:space="0" w:color="auto"/>
          </w:divBdr>
        </w:div>
        <w:div w:id="1444306546">
          <w:marLeft w:val="0"/>
          <w:marRight w:val="0"/>
          <w:marTop w:val="0"/>
          <w:marBottom w:val="0"/>
          <w:divBdr>
            <w:top w:val="none" w:sz="0" w:space="0" w:color="auto"/>
            <w:left w:val="none" w:sz="0" w:space="0" w:color="auto"/>
            <w:bottom w:val="none" w:sz="0" w:space="0" w:color="auto"/>
            <w:right w:val="none" w:sz="0" w:space="0" w:color="auto"/>
          </w:divBdr>
        </w:div>
        <w:div w:id="1330869546">
          <w:marLeft w:val="0"/>
          <w:marRight w:val="0"/>
          <w:marTop w:val="0"/>
          <w:marBottom w:val="0"/>
          <w:divBdr>
            <w:top w:val="none" w:sz="0" w:space="0" w:color="auto"/>
            <w:left w:val="none" w:sz="0" w:space="0" w:color="auto"/>
            <w:bottom w:val="none" w:sz="0" w:space="0" w:color="auto"/>
            <w:right w:val="none" w:sz="0" w:space="0" w:color="auto"/>
          </w:divBdr>
        </w:div>
        <w:div w:id="154994526">
          <w:marLeft w:val="0"/>
          <w:marRight w:val="0"/>
          <w:marTop w:val="0"/>
          <w:marBottom w:val="0"/>
          <w:divBdr>
            <w:top w:val="none" w:sz="0" w:space="0" w:color="auto"/>
            <w:left w:val="none" w:sz="0" w:space="0" w:color="auto"/>
            <w:bottom w:val="none" w:sz="0" w:space="0" w:color="auto"/>
            <w:right w:val="none" w:sz="0" w:space="0" w:color="auto"/>
          </w:divBdr>
        </w:div>
        <w:div w:id="913779632">
          <w:marLeft w:val="0"/>
          <w:marRight w:val="0"/>
          <w:marTop w:val="0"/>
          <w:marBottom w:val="0"/>
          <w:divBdr>
            <w:top w:val="none" w:sz="0" w:space="0" w:color="auto"/>
            <w:left w:val="none" w:sz="0" w:space="0" w:color="auto"/>
            <w:bottom w:val="none" w:sz="0" w:space="0" w:color="auto"/>
            <w:right w:val="none" w:sz="0" w:space="0" w:color="auto"/>
          </w:divBdr>
        </w:div>
        <w:div w:id="549263343">
          <w:marLeft w:val="0"/>
          <w:marRight w:val="0"/>
          <w:marTop w:val="0"/>
          <w:marBottom w:val="0"/>
          <w:divBdr>
            <w:top w:val="none" w:sz="0" w:space="0" w:color="auto"/>
            <w:left w:val="none" w:sz="0" w:space="0" w:color="auto"/>
            <w:bottom w:val="none" w:sz="0" w:space="0" w:color="auto"/>
            <w:right w:val="none" w:sz="0" w:space="0" w:color="auto"/>
          </w:divBdr>
        </w:div>
      </w:divsChild>
    </w:div>
    <w:div w:id="896822026">
      <w:bodyDiv w:val="1"/>
      <w:marLeft w:val="0"/>
      <w:marRight w:val="0"/>
      <w:marTop w:val="0"/>
      <w:marBottom w:val="0"/>
      <w:divBdr>
        <w:top w:val="none" w:sz="0" w:space="0" w:color="auto"/>
        <w:left w:val="none" w:sz="0" w:space="0" w:color="auto"/>
        <w:bottom w:val="none" w:sz="0" w:space="0" w:color="auto"/>
        <w:right w:val="none" w:sz="0" w:space="0" w:color="auto"/>
      </w:divBdr>
    </w:div>
    <w:div w:id="1080523951">
      <w:bodyDiv w:val="1"/>
      <w:marLeft w:val="0"/>
      <w:marRight w:val="0"/>
      <w:marTop w:val="0"/>
      <w:marBottom w:val="0"/>
      <w:divBdr>
        <w:top w:val="none" w:sz="0" w:space="0" w:color="auto"/>
        <w:left w:val="none" w:sz="0" w:space="0" w:color="auto"/>
        <w:bottom w:val="none" w:sz="0" w:space="0" w:color="auto"/>
        <w:right w:val="none" w:sz="0" w:space="0" w:color="auto"/>
      </w:divBdr>
    </w:div>
    <w:div w:id="1186289725">
      <w:bodyDiv w:val="1"/>
      <w:marLeft w:val="0"/>
      <w:marRight w:val="0"/>
      <w:marTop w:val="0"/>
      <w:marBottom w:val="0"/>
      <w:divBdr>
        <w:top w:val="none" w:sz="0" w:space="0" w:color="auto"/>
        <w:left w:val="none" w:sz="0" w:space="0" w:color="auto"/>
        <w:bottom w:val="none" w:sz="0" w:space="0" w:color="auto"/>
        <w:right w:val="none" w:sz="0" w:space="0" w:color="auto"/>
      </w:divBdr>
      <w:divsChild>
        <w:div w:id="542986290">
          <w:marLeft w:val="0"/>
          <w:marRight w:val="0"/>
          <w:marTop w:val="0"/>
          <w:marBottom w:val="0"/>
          <w:divBdr>
            <w:top w:val="single" w:sz="2" w:space="0" w:color="E3E3E3"/>
            <w:left w:val="single" w:sz="2" w:space="0" w:color="E3E3E3"/>
            <w:bottom w:val="single" w:sz="2" w:space="0" w:color="E3E3E3"/>
            <w:right w:val="single" w:sz="2" w:space="0" w:color="E3E3E3"/>
          </w:divBdr>
          <w:divsChild>
            <w:div w:id="1553270218">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37179">
                  <w:marLeft w:val="0"/>
                  <w:marRight w:val="0"/>
                  <w:marTop w:val="0"/>
                  <w:marBottom w:val="0"/>
                  <w:divBdr>
                    <w:top w:val="single" w:sz="2" w:space="0" w:color="E3E3E3"/>
                    <w:left w:val="single" w:sz="2" w:space="0" w:color="E3E3E3"/>
                    <w:bottom w:val="single" w:sz="2" w:space="0" w:color="E3E3E3"/>
                    <w:right w:val="single" w:sz="2" w:space="0" w:color="E3E3E3"/>
                  </w:divBdr>
                  <w:divsChild>
                    <w:div w:id="1174952296">
                      <w:marLeft w:val="0"/>
                      <w:marRight w:val="0"/>
                      <w:marTop w:val="0"/>
                      <w:marBottom w:val="0"/>
                      <w:divBdr>
                        <w:top w:val="single" w:sz="2" w:space="0" w:color="E3E3E3"/>
                        <w:left w:val="single" w:sz="2" w:space="0" w:color="E3E3E3"/>
                        <w:bottom w:val="single" w:sz="2" w:space="0" w:color="E3E3E3"/>
                        <w:right w:val="single" w:sz="2" w:space="0" w:color="E3E3E3"/>
                      </w:divBdr>
                      <w:divsChild>
                        <w:div w:id="5718232">
                          <w:marLeft w:val="0"/>
                          <w:marRight w:val="0"/>
                          <w:marTop w:val="0"/>
                          <w:marBottom w:val="0"/>
                          <w:divBdr>
                            <w:top w:val="single" w:sz="2" w:space="0" w:color="E3E3E3"/>
                            <w:left w:val="single" w:sz="2" w:space="0" w:color="E3E3E3"/>
                            <w:bottom w:val="single" w:sz="2" w:space="0" w:color="E3E3E3"/>
                            <w:right w:val="single" w:sz="2" w:space="0" w:color="E3E3E3"/>
                          </w:divBdr>
                          <w:divsChild>
                            <w:div w:id="76943021">
                              <w:marLeft w:val="0"/>
                              <w:marRight w:val="0"/>
                              <w:marTop w:val="0"/>
                              <w:marBottom w:val="0"/>
                              <w:divBdr>
                                <w:top w:val="single" w:sz="2" w:space="0" w:color="E3E3E3"/>
                                <w:left w:val="single" w:sz="2" w:space="0" w:color="E3E3E3"/>
                                <w:bottom w:val="single" w:sz="2" w:space="0" w:color="E3E3E3"/>
                                <w:right w:val="single" w:sz="2" w:space="0" w:color="E3E3E3"/>
                              </w:divBdr>
                              <w:divsChild>
                                <w:div w:id="165444436">
                                  <w:marLeft w:val="0"/>
                                  <w:marRight w:val="0"/>
                                  <w:marTop w:val="0"/>
                                  <w:marBottom w:val="0"/>
                                  <w:divBdr>
                                    <w:top w:val="single" w:sz="2" w:space="0" w:color="E3E3E3"/>
                                    <w:left w:val="single" w:sz="2" w:space="0" w:color="E3E3E3"/>
                                    <w:bottom w:val="single" w:sz="2" w:space="0" w:color="E3E3E3"/>
                                    <w:right w:val="single" w:sz="2" w:space="0" w:color="E3E3E3"/>
                                  </w:divBdr>
                                  <w:divsChild>
                                    <w:div w:id="968704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37980696">
      <w:bodyDiv w:val="1"/>
      <w:marLeft w:val="0"/>
      <w:marRight w:val="0"/>
      <w:marTop w:val="0"/>
      <w:marBottom w:val="0"/>
      <w:divBdr>
        <w:top w:val="none" w:sz="0" w:space="0" w:color="auto"/>
        <w:left w:val="none" w:sz="0" w:space="0" w:color="auto"/>
        <w:bottom w:val="none" w:sz="0" w:space="0" w:color="auto"/>
        <w:right w:val="none" w:sz="0" w:space="0" w:color="auto"/>
      </w:divBdr>
      <w:divsChild>
        <w:div w:id="892231983">
          <w:marLeft w:val="0"/>
          <w:marRight w:val="0"/>
          <w:marTop w:val="0"/>
          <w:marBottom w:val="0"/>
          <w:divBdr>
            <w:top w:val="none" w:sz="0" w:space="0" w:color="auto"/>
            <w:left w:val="none" w:sz="0" w:space="0" w:color="auto"/>
            <w:bottom w:val="none" w:sz="0" w:space="0" w:color="auto"/>
            <w:right w:val="none" w:sz="0" w:space="0" w:color="auto"/>
          </w:divBdr>
        </w:div>
        <w:div w:id="1848255351">
          <w:marLeft w:val="0"/>
          <w:marRight w:val="0"/>
          <w:marTop w:val="0"/>
          <w:marBottom w:val="0"/>
          <w:divBdr>
            <w:top w:val="none" w:sz="0" w:space="0" w:color="auto"/>
            <w:left w:val="none" w:sz="0" w:space="0" w:color="auto"/>
            <w:bottom w:val="none" w:sz="0" w:space="0" w:color="auto"/>
            <w:right w:val="none" w:sz="0" w:space="0" w:color="auto"/>
          </w:divBdr>
        </w:div>
        <w:div w:id="577784622">
          <w:marLeft w:val="0"/>
          <w:marRight w:val="0"/>
          <w:marTop w:val="0"/>
          <w:marBottom w:val="0"/>
          <w:divBdr>
            <w:top w:val="none" w:sz="0" w:space="0" w:color="auto"/>
            <w:left w:val="none" w:sz="0" w:space="0" w:color="auto"/>
            <w:bottom w:val="none" w:sz="0" w:space="0" w:color="auto"/>
            <w:right w:val="none" w:sz="0" w:space="0" w:color="auto"/>
          </w:divBdr>
        </w:div>
        <w:div w:id="1047992048">
          <w:marLeft w:val="0"/>
          <w:marRight w:val="0"/>
          <w:marTop w:val="0"/>
          <w:marBottom w:val="0"/>
          <w:divBdr>
            <w:top w:val="none" w:sz="0" w:space="0" w:color="auto"/>
            <w:left w:val="none" w:sz="0" w:space="0" w:color="auto"/>
            <w:bottom w:val="none" w:sz="0" w:space="0" w:color="auto"/>
            <w:right w:val="none" w:sz="0" w:space="0" w:color="auto"/>
          </w:divBdr>
        </w:div>
        <w:div w:id="156118105">
          <w:marLeft w:val="0"/>
          <w:marRight w:val="0"/>
          <w:marTop w:val="0"/>
          <w:marBottom w:val="0"/>
          <w:divBdr>
            <w:top w:val="none" w:sz="0" w:space="0" w:color="auto"/>
            <w:left w:val="none" w:sz="0" w:space="0" w:color="auto"/>
            <w:bottom w:val="none" w:sz="0" w:space="0" w:color="auto"/>
            <w:right w:val="none" w:sz="0" w:space="0" w:color="auto"/>
          </w:divBdr>
        </w:div>
        <w:div w:id="1993752585">
          <w:marLeft w:val="0"/>
          <w:marRight w:val="0"/>
          <w:marTop w:val="0"/>
          <w:marBottom w:val="0"/>
          <w:divBdr>
            <w:top w:val="none" w:sz="0" w:space="0" w:color="auto"/>
            <w:left w:val="none" w:sz="0" w:space="0" w:color="auto"/>
            <w:bottom w:val="none" w:sz="0" w:space="0" w:color="auto"/>
            <w:right w:val="none" w:sz="0" w:space="0" w:color="auto"/>
          </w:divBdr>
        </w:div>
        <w:div w:id="1076442431">
          <w:marLeft w:val="0"/>
          <w:marRight w:val="0"/>
          <w:marTop w:val="0"/>
          <w:marBottom w:val="0"/>
          <w:divBdr>
            <w:top w:val="none" w:sz="0" w:space="0" w:color="auto"/>
            <w:left w:val="none" w:sz="0" w:space="0" w:color="auto"/>
            <w:bottom w:val="none" w:sz="0" w:space="0" w:color="auto"/>
            <w:right w:val="none" w:sz="0" w:space="0" w:color="auto"/>
          </w:divBdr>
        </w:div>
        <w:div w:id="1434280821">
          <w:marLeft w:val="0"/>
          <w:marRight w:val="0"/>
          <w:marTop w:val="0"/>
          <w:marBottom w:val="0"/>
          <w:divBdr>
            <w:top w:val="none" w:sz="0" w:space="0" w:color="auto"/>
            <w:left w:val="none" w:sz="0" w:space="0" w:color="auto"/>
            <w:bottom w:val="none" w:sz="0" w:space="0" w:color="auto"/>
            <w:right w:val="none" w:sz="0" w:space="0" w:color="auto"/>
          </w:divBdr>
        </w:div>
        <w:div w:id="882903465">
          <w:marLeft w:val="0"/>
          <w:marRight w:val="0"/>
          <w:marTop w:val="0"/>
          <w:marBottom w:val="0"/>
          <w:divBdr>
            <w:top w:val="none" w:sz="0" w:space="0" w:color="auto"/>
            <w:left w:val="none" w:sz="0" w:space="0" w:color="auto"/>
            <w:bottom w:val="none" w:sz="0" w:space="0" w:color="auto"/>
            <w:right w:val="none" w:sz="0" w:space="0" w:color="auto"/>
          </w:divBdr>
        </w:div>
        <w:div w:id="591790083">
          <w:marLeft w:val="0"/>
          <w:marRight w:val="0"/>
          <w:marTop w:val="0"/>
          <w:marBottom w:val="0"/>
          <w:divBdr>
            <w:top w:val="none" w:sz="0" w:space="0" w:color="auto"/>
            <w:left w:val="none" w:sz="0" w:space="0" w:color="auto"/>
            <w:bottom w:val="none" w:sz="0" w:space="0" w:color="auto"/>
            <w:right w:val="none" w:sz="0" w:space="0" w:color="auto"/>
          </w:divBdr>
        </w:div>
        <w:div w:id="108550759">
          <w:marLeft w:val="0"/>
          <w:marRight w:val="0"/>
          <w:marTop w:val="0"/>
          <w:marBottom w:val="0"/>
          <w:divBdr>
            <w:top w:val="none" w:sz="0" w:space="0" w:color="auto"/>
            <w:left w:val="none" w:sz="0" w:space="0" w:color="auto"/>
            <w:bottom w:val="none" w:sz="0" w:space="0" w:color="auto"/>
            <w:right w:val="none" w:sz="0" w:space="0" w:color="auto"/>
          </w:divBdr>
        </w:div>
        <w:div w:id="1007249241">
          <w:marLeft w:val="0"/>
          <w:marRight w:val="0"/>
          <w:marTop w:val="0"/>
          <w:marBottom w:val="0"/>
          <w:divBdr>
            <w:top w:val="none" w:sz="0" w:space="0" w:color="auto"/>
            <w:left w:val="none" w:sz="0" w:space="0" w:color="auto"/>
            <w:bottom w:val="none" w:sz="0" w:space="0" w:color="auto"/>
            <w:right w:val="none" w:sz="0" w:space="0" w:color="auto"/>
          </w:divBdr>
        </w:div>
        <w:div w:id="1864779067">
          <w:marLeft w:val="0"/>
          <w:marRight w:val="0"/>
          <w:marTop w:val="0"/>
          <w:marBottom w:val="0"/>
          <w:divBdr>
            <w:top w:val="none" w:sz="0" w:space="0" w:color="auto"/>
            <w:left w:val="none" w:sz="0" w:space="0" w:color="auto"/>
            <w:bottom w:val="none" w:sz="0" w:space="0" w:color="auto"/>
            <w:right w:val="none" w:sz="0" w:space="0" w:color="auto"/>
          </w:divBdr>
        </w:div>
        <w:div w:id="58332130">
          <w:marLeft w:val="0"/>
          <w:marRight w:val="0"/>
          <w:marTop w:val="0"/>
          <w:marBottom w:val="0"/>
          <w:divBdr>
            <w:top w:val="none" w:sz="0" w:space="0" w:color="auto"/>
            <w:left w:val="none" w:sz="0" w:space="0" w:color="auto"/>
            <w:bottom w:val="none" w:sz="0" w:space="0" w:color="auto"/>
            <w:right w:val="none" w:sz="0" w:space="0" w:color="auto"/>
          </w:divBdr>
        </w:div>
      </w:divsChild>
    </w:div>
    <w:div w:id="1239633168">
      <w:bodyDiv w:val="1"/>
      <w:marLeft w:val="0"/>
      <w:marRight w:val="0"/>
      <w:marTop w:val="0"/>
      <w:marBottom w:val="0"/>
      <w:divBdr>
        <w:top w:val="none" w:sz="0" w:space="0" w:color="auto"/>
        <w:left w:val="none" w:sz="0" w:space="0" w:color="auto"/>
        <w:bottom w:val="none" w:sz="0" w:space="0" w:color="auto"/>
        <w:right w:val="none" w:sz="0" w:space="0" w:color="auto"/>
      </w:divBdr>
      <w:divsChild>
        <w:div w:id="885527463">
          <w:marLeft w:val="0"/>
          <w:marRight w:val="0"/>
          <w:marTop w:val="0"/>
          <w:marBottom w:val="0"/>
          <w:divBdr>
            <w:top w:val="single" w:sz="2" w:space="0" w:color="D9D9E3"/>
            <w:left w:val="single" w:sz="2" w:space="0" w:color="D9D9E3"/>
            <w:bottom w:val="single" w:sz="2" w:space="0" w:color="D9D9E3"/>
            <w:right w:val="single" w:sz="2" w:space="0" w:color="D9D9E3"/>
          </w:divBdr>
          <w:divsChild>
            <w:div w:id="1824853338">
              <w:marLeft w:val="0"/>
              <w:marRight w:val="0"/>
              <w:marTop w:val="0"/>
              <w:marBottom w:val="0"/>
              <w:divBdr>
                <w:top w:val="single" w:sz="2" w:space="0" w:color="D9D9E3"/>
                <w:left w:val="single" w:sz="2" w:space="0" w:color="D9D9E3"/>
                <w:bottom w:val="single" w:sz="2" w:space="0" w:color="D9D9E3"/>
                <w:right w:val="single" w:sz="2" w:space="0" w:color="D9D9E3"/>
              </w:divBdr>
              <w:divsChild>
                <w:div w:id="672030246">
                  <w:marLeft w:val="0"/>
                  <w:marRight w:val="0"/>
                  <w:marTop w:val="0"/>
                  <w:marBottom w:val="0"/>
                  <w:divBdr>
                    <w:top w:val="single" w:sz="2" w:space="0" w:color="D9D9E3"/>
                    <w:left w:val="single" w:sz="2" w:space="0" w:color="D9D9E3"/>
                    <w:bottom w:val="single" w:sz="2" w:space="0" w:color="D9D9E3"/>
                    <w:right w:val="single" w:sz="2" w:space="0" w:color="D9D9E3"/>
                  </w:divBdr>
                  <w:divsChild>
                    <w:div w:id="699934086">
                      <w:marLeft w:val="0"/>
                      <w:marRight w:val="0"/>
                      <w:marTop w:val="0"/>
                      <w:marBottom w:val="0"/>
                      <w:divBdr>
                        <w:top w:val="single" w:sz="2" w:space="0" w:color="D9D9E3"/>
                        <w:left w:val="single" w:sz="2" w:space="0" w:color="D9D9E3"/>
                        <w:bottom w:val="single" w:sz="2" w:space="0" w:color="D9D9E3"/>
                        <w:right w:val="single" w:sz="2" w:space="0" w:color="D9D9E3"/>
                      </w:divBdr>
                      <w:divsChild>
                        <w:div w:id="1992635206">
                          <w:marLeft w:val="0"/>
                          <w:marRight w:val="0"/>
                          <w:marTop w:val="0"/>
                          <w:marBottom w:val="0"/>
                          <w:divBdr>
                            <w:top w:val="single" w:sz="2" w:space="0" w:color="auto"/>
                            <w:left w:val="single" w:sz="2" w:space="0" w:color="auto"/>
                            <w:bottom w:val="single" w:sz="6" w:space="0" w:color="auto"/>
                            <w:right w:val="single" w:sz="2" w:space="0" w:color="auto"/>
                          </w:divBdr>
                          <w:divsChild>
                            <w:div w:id="117337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461390491">
                                  <w:marLeft w:val="0"/>
                                  <w:marRight w:val="0"/>
                                  <w:marTop w:val="0"/>
                                  <w:marBottom w:val="0"/>
                                  <w:divBdr>
                                    <w:top w:val="single" w:sz="2" w:space="0" w:color="D9D9E3"/>
                                    <w:left w:val="single" w:sz="2" w:space="0" w:color="D9D9E3"/>
                                    <w:bottom w:val="single" w:sz="2" w:space="0" w:color="D9D9E3"/>
                                    <w:right w:val="single" w:sz="2" w:space="0" w:color="D9D9E3"/>
                                  </w:divBdr>
                                  <w:divsChild>
                                    <w:div w:id="1497571915">
                                      <w:marLeft w:val="0"/>
                                      <w:marRight w:val="0"/>
                                      <w:marTop w:val="0"/>
                                      <w:marBottom w:val="0"/>
                                      <w:divBdr>
                                        <w:top w:val="single" w:sz="2" w:space="0" w:color="D9D9E3"/>
                                        <w:left w:val="single" w:sz="2" w:space="0" w:color="D9D9E3"/>
                                        <w:bottom w:val="single" w:sz="2" w:space="0" w:color="D9D9E3"/>
                                        <w:right w:val="single" w:sz="2" w:space="0" w:color="D9D9E3"/>
                                      </w:divBdr>
                                      <w:divsChild>
                                        <w:div w:id="784037602">
                                          <w:marLeft w:val="0"/>
                                          <w:marRight w:val="0"/>
                                          <w:marTop w:val="0"/>
                                          <w:marBottom w:val="0"/>
                                          <w:divBdr>
                                            <w:top w:val="single" w:sz="2" w:space="0" w:color="D9D9E3"/>
                                            <w:left w:val="single" w:sz="2" w:space="0" w:color="D9D9E3"/>
                                            <w:bottom w:val="single" w:sz="2" w:space="0" w:color="D9D9E3"/>
                                            <w:right w:val="single" w:sz="2" w:space="0" w:color="D9D9E3"/>
                                          </w:divBdr>
                                          <w:divsChild>
                                            <w:div w:id="1476028318">
                                              <w:marLeft w:val="0"/>
                                              <w:marRight w:val="0"/>
                                              <w:marTop w:val="0"/>
                                              <w:marBottom w:val="0"/>
                                              <w:divBdr>
                                                <w:top w:val="single" w:sz="2" w:space="0" w:color="D9D9E3"/>
                                                <w:left w:val="single" w:sz="2" w:space="0" w:color="D9D9E3"/>
                                                <w:bottom w:val="single" w:sz="2" w:space="0" w:color="D9D9E3"/>
                                                <w:right w:val="single" w:sz="2" w:space="0" w:color="D9D9E3"/>
                                              </w:divBdr>
                                              <w:divsChild>
                                                <w:div w:id="1219853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80102641">
          <w:marLeft w:val="0"/>
          <w:marRight w:val="0"/>
          <w:marTop w:val="0"/>
          <w:marBottom w:val="0"/>
          <w:divBdr>
            <w:top w:val="none" w:sz="0" w:space="0" w:color="auto"/>
            <w:left w:val="none" w:sz="0" w:space="0" w:color="auto"/>
            <w:bottom w:val="none" w:sz="0" w:space="0" w:color="auto"/>
            <w:right w:val="none" w:sz="0" w:space="0" w:color="auto"/>
          </w:divBdr>
        </w:div>
      </w:divsChild>
    </w:div>
    <w:div w:id="1533686586">
      <w:bodyDiv w:val="1"/>
      <w:marLeft w:val="0"/>
      <w:marRight w:val="0"/>
      <w:marTop w:val="0"/>
      <w:marBottom w:val="0"/>
      <w:divBdr>
        <w:top w:val="none" w:sz="0" w:space="0" w:color="auto"/>
        <w:left w:val="none" w:sz="0" w:space="0" w:color="auto"/>
        <w:bottom w:val="none" w:sz="0" w:space="0" w:color="auto"/>
        <w:right w:val="none" w:sz="0" w:space="0" w:color="auto"/>
      </w:divBdr>
    </w:div>
    <w:div w:id="1627076719">
      <w:bodyDiv w:val="1"/>
      <w:marLeft w:val="0"/>
      <w:marRight w:val="0"/>
      <w:marTop w:val="0"/>
      <w:marBottom w:val="0"/>
      <w:divBdr>
        <w:top w:val="none" w:sz="0" w:space="0" w:color="auto"/>
        <w:left w:val="none" w:sz="0" w:space="0" w:color="auto"/>
        <w:bottom w:val="none" w:sz="0" w:space="0" w:color="auto"/>
        <w:right w:val="none" w:sz="0" w:space="0" w:color="auto"/>
      </w:divBdr>
    </w:div>
    <w:div w:id="1747679454">
      <w:bodyDiv w:val="1"/>
      <w:marLeft w:val="0"/>
      <w:marRight w:val="0"/>
      <w:marTop w:val="0"/>
      <w:marBottom w:val="0"/>
      <w:divBdr>
        <w:top w:val="none" w:sz="0" w:space="0" w:color="auto"/>
        <w:left w:val="none" w:sz="0" w:space="0" w:color="auto"/>
        <w:bottom w:val="none" w:sz="0" w:space="0" w:color="auto"/>
        <w:right w:val="none" w:sz="0" w:space="0" w:color="auto"/>
      </w:divBdr>
    </w:div>
    <w:div w:id="1760056974">
      <w:bodyDiv w:val="1"/>
      <w:marLeft w:val="0"/>
      <w:marRight w:val="0"/>
      <w:marTop w:val="0"/>
      <w:marBottom w:val="0"/>
      <w:divBdr>
        <w:top w:val="none" w:sz="0" w:space="0" w:color="auto"/>
        <w:left w:val="none" w:sz="0" w:space="0" w:color="auto"/>
        <w:bottom w:val="none" w:sz="0" w:space="0" w:color="auto"/>
        <w:right w:val="none" w:sz="0" w:space="0" w:color="auto"/>
      </w:divBdr>
    </w:div>
    <w:div w:id="2056196789">
      <w:bodyDiv w:val="1"/>
      <w:marLeft w:val="0"/>
      <w:marRight w:val="0"/>
      <w:marTop w:val="0"/>
      <w:marBottom w:val="0"/>
      <w:divBdr>
        <w:top w:val="none" w:sz="0" w:space="0" w:color="auto"/>
        <w:left w:val="none" w:sz="0" w:space="0" w:color="auto"/>
        <w:bottom w:val="none" w:sz="0" w:space="0" w:color="auto"/>
        <w:right w:val="none" w:sz="0" w:space="0" w:color="auto"/>
      </w:divBdr>
    </w:div>
    <w:div w:id="2080906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eb.vu.lt/mif/a.buteik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8BBCF-09EF-4347-8E87-003468EFB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2584</Words>
  <Characters>14731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Garg</dc:creator>
  <cp:keywords/>
  <dc:description/>
  <cp:lastModifiedBy>Anirudh Jagarwar</cp:lastModifiedBy>
  <cp:revision>2</cp:revision>
  <cp:lastPrinted>2023-10-10T08:25:00Z</cp:lastPrinted>
  <dcterms:created xsi:type="dcterms:W3CDTF">2024-04-28T20:26:00Z</dcterms:created>
  <dcterms:modified xsi:type="dcterms:W3CDTF">2024-04-28T20:26:00Z</dcterms:modified>
</cp:coreProperties>
</file>