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Professional Coaching | Speaking | Training</w:t>
      </w:r>
    </w:p>
    <w:p>
      <w:r/>
    </w:p>
    <w:p>
      <w:pPr>
        <w:pStyle w:val="Heading1"/>
      </w:pPr>
      <w:r>
        <w:t>CAMPERSO Master Framework &amp; Candidate Reading Roadmap</w:t>
      </w:r>
    </w:p>
    <w:p>
      <w:pPr>
        <w:pStyle w:val="Heading2"/>
      </w:pPr>
      <w:r>
        <w:t>1. Core Framework (CAMPERSO Steps)</w:t>
      </w:r>
    </w:p>
    <w:p>
      <w:r>
        <w:rPr>
          <w:rFonts w:ascii="Calibri" w:hAnsi="Calibri"/>
          <w:sz w:val="22"/>
        </w:rPr>
        <w:t>C - Capture (Ingestion): Clarify event volume, batch vs streaming, push/pull, ordering.</w:t>
        <w:br/>
        <w:t>A - Audit &amp; Validate: Define data quality rules, schema drift handling, invalid records strategy.</w:t>
        <w:br/>
        <w:t>M - Model (Schema Design): Star/Snowflake schema, SCD2, surrogate keys, BI vs storage-optimized.</w:t>
        <w:br/>
        <w:t>P - Persist (Storage &amp; Format): ACID, schema evolution, retention, Delta/Iceberg/Hudi formats.</w:t>
        <w:br/>
        <w:t>E - Expose (Query Layer): Real-time dashboards, BI/ML consumers, latency, APIs.</w:t>
        <w:br/>
        <w:t>R - Resilience (Fault Tolerance): Retries, checkpointing, DLQ, late data handling.</w:t>
        <w:br/>
        <w:t>S - Security: PII handling, hashing, RBAC, GDPR/CCPA compliance.</w:t>
        <w:br/>
        <w:t>O - Observability: Monitoring, freshness, lineage, schema evolution alerts.</w:t>
        <w:br/>
      </w:r>
    </w:p>
    <w:p>
      <w:pPr>
        <w:pStyle w:val="Heading2"/>
      </w:pPr>
      <w:r>
        <w:t>2. Mentor Answers &amp; Recommended Tools</w:t>
      </w:r>
    </w:p>
    <w:p>
      <w:r>
        <w:rPr>
          <w:rFonts w:ascii="Calibri" w:hAnsi="Calibri"/>
          <w:sz w:val="22"/>
        </w:rPr>
        <w:t>• Capture: Kafka (10K/sec), partition by user_id; Tools: Kafka, Avro, Kinesis, Airbyte.</w:t>
        <w:br/>
        <w:t>• Audit: PyDantic, Great Expectations, Kafka DLQ, Airflow retries.</w:t>
        <w:br/>
        <w:t>• Model: dbt + Snowflake; surrogate keys, SCD2 in dim_user; Fact-Dim modeling.</w:t>
        <w:br/>
        <w:t>• Persist: Delta Lake on S3, partition by dt, Z-Order on session_id.</w:t>
        <w:br/>
        <w:t>• Expose: Apache Druid (real-time), dbt to Snowflake (batch), FastAPI (APIs).</w:t>
        <w:br/>
        <w:t>• Resilience: Spark checkpointing, Airflow retries, DLQ isolation.</w:t>
        <w:br/>
        <w:t>• Security: Encrypt at rest (AWS KMS), mask identifiers (SHA-256), RBAC in Snowflake.</w:t>
        <w:br/>
        <w:t>• Observability: Airflow, Prometheus, Grafana, OpenLineage, Great Expectations logs.</w:t>
        <w:br/>
      </w:r>
    </w:p>
    <w:p>
      <w:pPr>
        <w:pStyle w:val="Heading2"/>
      </w:pPr>
      <w:r>
        <w:t>3. Deep Coaching &amp; Interview Prompts</w:t>
      </w:r>
    </w:p>
    <w:p>
      <w:r>
        <w:rPr>
          <w:rFonts w:ascii="Calibri" w:hAnsi="Calibri"/>
          <w:sz w:val="22"/>
        </w:rPr>
        <w:t>✔️ Always ask clarifying questions (volume, latency, schema evolution).</w:t>
        <w:br/>
        <w:t>✔️ Discuss tradeoffs (batch vs streaming, Flink vs Spark, Kafka vs Kinesis).</w:t>
        <w:br/>
        <w:t>✔️ Cover resilience: retries, backpressure, late data, DLQ monitoring.</w:t>
        <w:br/>
        <w:t>✔️ Security &amp; compliance: GDPR, CCPA, masking strategies.</w:t>
        <w:br/>
        <w:t>✔️ Observability: lineage, freshness, anomaly alerts.</w:t>
        <w:br/>
      </w:r>
    </w:p>
    <w:p>
      <w:pPr>
        <w:pStyle w:val="Heading2"/>
      </w:pPr>
      <w:r>
        <w:t>4. Key Design Patterns Aligned with CAMPERSO</w:t>
      </w:r>
    </w:p>
    <w:p>
      <w:r>
        <w:rPr>
          <w:rFonts w:ascii="Calibri" w:hAnsi="Calibri"/>
          <w:sz w:val="22"/>
        </w:rPr>
        <w:t>• Ingestion: Event Sourcing, Batch File Drop, Exactly-Once Delivery.</w:t>
        <w:br/>
        <w:t>• Modeling: Star Schema + SCD2, Schema-on-Write + Time Partitioning.</w:t>
        <w:br/>
        <w:t>• Processing: Prefer Kappa Architecture over Lambda (unified logic).</w:t>
        <w:br/>
        <w:t>• Fault Tolerance: Checkpoint &amp; Retry, Dead Letter Queue.</w:t>
        <w:br/>
        <w:t>• Serving: Dual Layer (Batch + Real-time), Incremental Loads.</w:t>
        <w:br/>
        <w:t>• Security: Data Masking &amp; Tokenization, Schema Versioning.</w:t>
        <w:br/>
      </w:r>
    </w:p>
    <w:p>
      <w:pPr>
        <w:pStyle w:val="Heading2"/>
      </w:pPr>
      <w:r>
        <w:t>5. Recommended Books &amp; Chapter Insights</w:t>
      </w:r>
    </w:p>
    <w:p>
      <w:r>
        <w:rPr>
          <w:rFonts w:ascii="Calibri" w:hAnsi="Calibri"/>
          <w:sz w:val="22"/>
        </w:rPr>
        <w:t>Fundamentals of Data Engineering (Joe Reis, Matt Housley)</w:t>
        <w:br/>
        <w:t>🔗 https://www.oreilly.com/library/view/fundamentals-of-data/9781098108298/</w:t>
        <w:br/>
        <w:t>- Pipelines &amp; Orchestration: lifecycle, orchestration tools (Airflow, Dagster).</w:t>
        <w:br/>
        <w:t>- Storage &amp; Compute: OLTP vs OLAP, lakehouse tradeoffs.</w:t>
        <w:br/>
        <w:t>- Serving Data: BI, ML, latency considerations.</w:t>
        <w:br/>
        <w:br/>
        <w:t>Designing Data-Intensive Applications (Martin Kleppmann)</w:t>
        <w:br/>
        <w:t>🔗 https://www.oreilly.com/library/view/designing-data-intensive-applications/9781491903063/</w:t>
        <w:br/>
        <w:t>- Data Models &amp; Query Languages (Ch. 2): relational vs document vs graph.</w:t>
        <w:br/>
        <w:t>- Storage &amp; Retrieval (Ch. 3): indexing (B-Trees, LSM-trees).</w:t>
        <w:br/>
        <w:t>- Encoding &amp; Evolution (Ch. 4): schema evolution (Avro, Protobuf).</w:t>
        <w:br/>
        <w:t>- Batch Processing (Ch. 10) + Stream Processing (Ch. 11): frameworks, guarantees, idempotency.</w:t>
        <w:br/>
        <w:br/>
        <w:t>Streaming Systems (Tyler Akidau)</w:t>
        <w:br/>
        <w:t>🔗 https://www.oreilly.com/library/view/streaming-systems/9781491983867/</w:t>
        <w:br/>
        <w:t>- Windowing &amp; Time Semantics: event vs processing time, watermarks.</w:t>
        <w:br/>
        <w:t>- Exactly-Once Processing: checkpoints, idempotent sinks.</w:t>
        <w:br/>
        <w:t>- Stateful Streaming: scaling Spark/Flink jobs.</w:t>
        <w:br/>
        <w:br/>
        <w:t>The Data Warehouse Toolkit (Ralph Kimball)</w:t>
        <w:br/>
        <w:t>🔗 https://www.oreilly.com/library/view/the-data-warehouse/9780471200246/</w:t>
        <w:br/>
        <w:t>- Dimensional Modeling: fact vs dimension, surrogate keys.</w:t>
        <w:br/>
        <w:t>- SCD (Slowly Changing Dimensions): handling historical data.</w:t>
        <w:br/>
        <w:t>- Fact Table Types: transactional, snapshot, accumulating snapshot.</w:t>
        <w:br/>
        <w:br/>
        <w:t>Star Schema: The Complete Reference (Christopher Adamson)</w:t>
        <w:br/>
        <w:t>🔗 https://www.oreilly.com/library/view/star-schema-the/9780071744324/</w:t>
        <w:br/>
        <w:t>- Star Schema Patterns: denormalization, joins, snowflake vs star.</w:t>
        <w:br/>
        <w:t>- Common Pitfalls: schema mistakes to avoid.</w:t>
        <w:br/>
        <w:br/>
        <w:t>Software Architecture: The Hard Parts (Neal Ford, Mark Richards)</w:t>
        <w:br/>
        <w:t>🔗 https://www.oreilly.com/library/view/software-architecture-the/9781492086888/</w:t>
        <w:br/>
        <w:t>- Trade-offs: consistency vs availability, coupling vs decoupling.</w:t>
        <w:br/>
        <w:t>- Event-driven Systems: async communication, microservices.</w:t>
        <w:br/>
      </w:r>
    </w:p>
    <w:p>
      <w:pPr>
        <w:pStyle w:val="Heading2"/>
      </w:pPr>
      <w:r>
        <w:t>6. Focused Candidate Reading Roadmap</w:t>
      </w:r>
    </w:p>
    <w:p>
      <w:r>
        <w:rPr>
          <w:rFonts w:ascii="Calibri" w:hAnsi="Calibri"/>
          <w:sz w:val="22"/>
        </w:rPr>
        <w:t>🔥 Suggested 3–4 Week Priority Reading Order:</w:t>
        <w:br/>
        <w:t>1. Kleppmann (Ch. 2, 3, 4, 10, 11) – Core theory and tradeoffs.</w:t>
        <w:br/>
        <w:t>2. Streaming Systems (time semantics + exactly-once) – Reliability &amp; Observability.</w:t>
        <w:br/>
        <w:t>3. Kimball + Adamson – Modeling mastery.</w:t>
        <w:br/>
        <w:t>4. Fundamentals of DE – End-to-end orchestration view.</w:t>
        <w:br/>
        <w:t>5. Software Architecture: The Hard Parts – Tradeoff maturity (senior bar).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📞 +1-609-442-4081 | ✉️ roopkt@gmail.com | 🌐 www.fullstackmaster.net</w:t>
      <w:br/>
      <w:t>YouTube: youtube.com/@FullStackMaster | LinkedIn: linkedin.com/in/rupeshtiwari</w:t>
      <w:br/>
      <w:t>© 2025 Rupesh Tiwari. All rights reserved.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Rupesh Tiwari | FullStackMaster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