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TCS Youtube Ad Report -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 Started Date - 11 November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Bidget - 120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Cost - 530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Clicks - 10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Impressions - 36103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Avg. CPM - 14.68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Views - 15.02 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Avg. CPV - 0.35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Rate - 4.13%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Location - Assam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 Type -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In-feed video ad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Top Performance Hours - 11 AM - 12 PM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