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120"/>
        <w:jc w:val="center"/>
      </w:pPr>
      <w:r>
        <w:rPr>
          <w:b/>
          <w:bCs/>
          <w:color w:val="2E74B5"/>
          <w:sz w:val="28"/>
          <w:szCs w:val="28"/>
        </w:rPr>
        <w:t xml:space="preserve">Aftravel</w:t>
      </w:r>
    </w:p>
    <w:p>
      <w:pPr>
        <w:spacing w:before="0" w:after="120"/>
        <w:jc w:val="center"/>
      </w:pPr>
      <w:r>
        <w:rPr>
          <w:b/>
          <w:bCs/>
          <w:color w:val="1F3864"/>
          <w:sz w:val="52"/>
          <w:szCs w:val="52"/>
        </w:rPr>
        <w:t xml:space="preserve">제휴사 운영 플랫폼</w:t>
      </w:r>
    </w:p>
    <w:p>
      <w:pPr>
        <w:spacing w:before="0" w:after="400"/>
        <w:jc w:val="center"/>
      </w:pPr>
      <w:r>
        <w:rPr>
          <w:b/>
          <w:bCs/>
          <w:color w:val="1F3864"/>
          <w:sz w:val="44"/>
          <w:szCs w:val="44"/>
        </w:rPr>
        <w:t xml:space="preserve">요구사항 정의서</w:t>
      </w:r>
    </w:p>
    <w:p>
      <w:pPr>
        <w:spacing w:before="0" w:after="600"/>
        <w:jc w:val="center"/>
      </w:pPr>
      <w:r>
        <w:rPr>
          <w:i/>
          <w:iCs/>
          <w:color w:val="888888"/>
          <w:sz w:val="22"/>
          <w:szCs w:val="22"/>
        </w:rPr>
        <w:t xml:space="preserve">Partner Operations Platform — Requirements Specification</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문서 버전</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v1.0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작성 기관</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Aftravel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문서 상태</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초안 (Draft)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배포 대상</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0"/>
                <w:szCs w:val="20"/>
              </w:rPr>
              <w:t xml:space="preserve">외부 개발 수행사</w:t>
            </w:r>
          </w:p>
        </w:tc>
      </w:tr>
    </w:tbl>
    <w:p>
      <w:pPr>
        <w:spacing w:before="0" w:after="0"/>
      </w:pPr>
      <w:r>
        <w:t xml:space="preserve"/>
      </w:r>
    </w:p>
    <w:p>
      <w:pPr>
        <w:spacing w:before="0" w:after="0"/>
      </w:pPr>
      <w:r>
        <w:t xml:space="preserve"/>
      </w:r>
    </w:p>
    <w:p>
      <w:pPr>
        <w:spacing w:before="200" w:after="0"/>
        <w:jc w:val="center"/>
      </w:pPr>
      <w:r>
        <w:rPr>
          <w:color w:val="666666"/>
          <w:sz w:val="20"/>
          <w:szCs w:val="20"/>
        </w:rPr>
        <w:t xml:space="preserve">본 문서는 Aftravel 제휴사 운영 플랫폼 구축을 위한 공식 요구사항 정의서입니다.
외부 수행사가 개발 범위, 기능 요건, 성능 기준을 명확히 파악할 수 있도록 작성되었습니다.</w:t>
      </w:r>
    </w:p>
    <w:p>
      <w:r>
        <w:br w:type="page"/>
      </w:r>
    </w:p>
    <w:p>
      <w:pPr>
        <w:pStyle w:val="Heading1"/>
        <w:pBdr>
          <w:bottom w:val="single" w:color="1F3864" w:sz="4" w:space="4"/>
        </w:pBdr>
        <w:spacing w:before="480" w:after="200"/>
      </w:pPr>
      <w:r>
        <w:rPr>
          <w:b/>
          <w:bCs/>
          <w:color w:val="1F3864"/>
          <w:sz w:val="32"/>
          <w:szCs w:val="32"/>
        </w:rPr>
        <w:t xml:space="preserve">1. 프로젝트 배경</w:t>
      </w:r>
    </w:p>
    <w:p>
      <w:pPr>
        <w:spacing w:before="60" w:after="80"/>
        <w:ind w:left="0"/>
      </w:pPr>
      <w:r>
        <w:rPr>
          <w:sz w:val="22"/>
          <w:szCs w:val="22"/>
        </w:rPr>
        <w:t xml:space="preserve">Aftravel은 여행 상품을 공급하는 다수의 제휴사(파트너사)와 계약을 맺고, 해당 제휴사들의 서비스 운영을 지원하는 B2B 운영 플랫폼을 보유하고 있습니다. 현재 플랫폼에서 수행되는 주요 업무는 다음과 같습니다.</w:t>
      </w:r>
    </w:p>
    <w:p>
      <w:pPr>
        <w:pStyle w:val="ListParagraph"/>
        <w:numPr>
          <w:ilvl w:val="0"/>
          <w:numId w:val="2"/>
        </w:numPr>
        <w:spacing w:before="40" w:after="40"/>
      </w:pPr>
      <w:r>
        <w:rPr>
          <w:sz w:val="22"/>
          <w:szCs w:val="22"/>
        </w:rPr>
        <w:t xml:space="preserve">제휴사 계정 생성 및 권한 관리</w:t>
      </w:r>
    </w:p>
    <w:p>
      <w:pPr>
        <w:pStyle w:val="ListParagraph"/>
        <w:numPr>
          <w:ilvl w:val="0"/>
          <w:numId w:val="2"/>
        </w:numPr>
        <w:spacing w:before="40" w:after="40"/>
      </w:pPr>
      <w:r>
        <w:rPr>
          <w:sz w:val="22"/>
          <w:szCs w:val="22"/>
        </w:rPr>
        <w:t xml:space="preserve">고객 주문 접수 및 처리</w:t>
      </w:r>
    </w:p>
    <w:p>
      <w:pPr>
        <w:pStyle w:val="ListParagraph"/>
        <w:numPr>
          <w:ilvl w:val="0"/>
          <w:numId w:val="2"/>
        </w:numPr>
        <w:spacing w:before="40" w:after="40"/>
      </w:pPr>
      <w:r>
        <w:rPr>
          <w:sz w:val="22"/>
          <w:szCs w:val="22"/>
        </w:rPr>
        <w:t xml:space="preserve">환불 요청 접수 및 운영자 승인</w:t>
      </w:r>
    </w:p>
    <w:p>
      <w:pPr>
        <w:pStyle w:val="ListParagraph"/>
        <w:numPr>
          <w:ilvl w:val="0"/>
          <w:numId w:val="2"/>
        </w:numPr>
        <w:spacing w:before="40" w:after="40"/>
      </w:pPr>
      <w:r>
        <w:rPr>
          <w:sz w:val="22"/>
          <w:szCs w:val="22"/>
        </w:rPr>
        <w:t xml:space="preserve">월별 정산 처리 및 이의 대응</w:t>
      </w:r>
    </w:p>
    <w:p>
      <w:pPr>
        <w:pStyle w:val="ListParagraph"/>
        <w:numPr>
          <w:ilvl w:val="0"/>
          <w:numId w:val="2"/>
        </w:numPr>
        <w:spacing w:before="40" w:after="40"/>
      </w:pPr>
      <w:r>
        <w:rPr>
          <w:sz w:val="22"/>
          <w:szCs w:val="22"/>
        </w:rPr>
        <w:t xml:space="preserve">고객 문의 및 운영 이슈 처리</w:t>
      </w:r>
    </w:p>
    <w:p>
      <w:pPr>
        <w:spacing w:before="0" w:after="0"/>
      </w:pPr>
      <w:r>
        <w:t xml:space="preserve"/>
      </w:r>
    </w:p>
    <w:p>
      <w:pPr>
        <w:spacing w:before="60" w:after="80"/>
        <w:ind w:left="0"/>
      </w:pPr>
      <w:r>
        <w:rPr>
          <w:sz w:val="22"/>
          <w:szCs w:val="22"/>
        </w:rPr>
        <w:t xml:space="preserve">그러나 현재 이 모든 업무들은 각각 분리된 방식으로 수행되고 있어, 아래와 같은 구조적 문제가 발생하고 있습니다.</w:t>
      </w:r>
    </w:p>
    <w:p>
      <w:pPr>
        <w:spacing w:before="0" w:after="0"/>
      </w:pPr>
      <w:r>
        <w:t xml:space="preserve"/>
      </w:r>
    </w:p>
    <w:p>
      <w:pPr>
        <w:spacing w:before="60" w:after="80"/>
        <w:ind w:left="0"/>
      </w:pPr>
      <w:r>
        <w:rPr>
          <w:sz w:val="22"/>
          <w:szCs w:val="22"/>
        </w:rPr>
        <w:t xml:space="preserve">첫째, 업무 처리 기준이 담당자 개인의 경험과 판단에 의존하고 있어, 동일한 상황에서도 서로 다른 결과가 발생하는 일관성 문제가 있습니다.</w:t>
      </w:r>
    </w:p>
    <w:p>
      <w:pPr>
        <w:spacing w:before="60" w:after="80"/>
        <w:ind w:left="0"/>
      </w:pPr>
      <w:r>
        <w:rPr>
          <w:sz w:val="22"/>
          <w:szCs w:val="22"/>
        </w:rPr>
        <w:t xml:space="preserve">둘째, 주문이나 환불의 현재 처리 상태를 실시간으로 확인할 수 있는 체계가 없어, 제휴사와 내부 운영자 모두 상황 파악을 위해 별도로 문의해야 하는 불편함이 있습니다.</w:t>
      </w:r>
    </w:p>
    <w:p>
      <w:pPr>
        <w:spacing w:before="60" w:after="80"/>
        <w:ind w:left="0"/>
      </w:pPr>
      <w:r>
        <w:rPr>
          <w:sz w:val="22"/>
          <w:szCs w:val="22"/>
        </w:rPr>
        <w:t xml:space="preserve">셋째, 운영자가 어떤 기준으로, 언제, 어떤 판단을 내렸는지에 대한 기록이 남지 않아, 분쟁 발생 시 근거 자료를 제시하기 어렵습니다.</w:t>
      </w:r>
    </w:p>
    <w:p>
      <w:pPr>
        <w:spacing w:before="60" w:after="80"/>
        <w:ind w:left="0"/>
      </w:pPr>
      <w:r>
        <w:rPr>
          <w:sz w:val="22"/>
          <w:szCs w:val="22"/>
        </w:rPr>
        <w:t xml:space="preserve">넷째, 운영 병목 지점(어디서, 왜 지연되는지)을 파악하기 어려워 서비스 수준 협약(SLA) 관리가 사실상 불가능한 상태입니다.</w:t>
      </w:r>
    </w:p>
    <w:p>
      <w:pPr>
        <w:spacing w:before="0" w:after="0"/>
      </w:pPr>
      <w:r>
        <w:t xml:space="preserve"/>
      </w:r>
    </w:p>
    <w:p>
      <w:pPr>
        <w:spacing w:before="60" w:after="80"/>
        <w:ind w:left="0"/>
      </w:pPr>
      <w:r>
        <w:rPr>
          <w:sz w:val="22"/>
          <w:szCs w:val="22"/>
        </w:rPr>
        <w:t xml:space="preserve">이러한 문제를 해결하기 위해 Aftravel은 제휴사 운영 전 과정을 통합하는 정책 기반 워크플로우 플랫폼을 신규 구축하고자 합니다. 이 플랫폼은 각 업무 단계를 표준화된 상태(State) 중심으로 관리하고, 모든 처리 이력을 자동으로 기록하며, 운영 자동화 및 KPI 측정을 지원하는 것을 목표로 합니다.</w:t>
      </w:r>
    </w:p>
    <w:p>
      <w:pPr>
        <w:pStyle w:val="Heading1"/>
        <w:pBdr>
          <w:bottom w:val="single" w:color="1F3864" w:sz="4" w:space="4"/>
        </w:pBdr>
        <w:spacing w:before="480" w:after="200"/>
      </w:pPr>
      <w:r>
        <w:rPr>
          <w:b/>
          <w:bCs/>
          <w:color w:val="1F3864"/>
          <w:sz w:val="32"/>
          <w:szCs w:val="32"/>
        </w:rPr>
        <w:t xml:space="preserve">2. 문제 정의</w:t>
      </w:r>
    </w:p>
    <w:p>
      <w:pPr>
        <w:spacing w:before="60" w:after="80"/>
        <w:ind w:left="0"/>
      </w:pPr>
      <w:r>
        <w:rPr>
          <w:sz w:val="22"/>
          <w:szCs w:val="22"/>
        </w:rPr>
        <w:t xml:space="preserve">본 장에서는 현재 운영 환경에서 확인된 정성적·정량적 문제를 설명합니다. 개발 수행사는 이 문제들을 해결하는 방향으로 시스템을 설계해야 합니다.</w:t>
      </w:r>
    </w:p>
    <w:p>
      <w:pPr>
        <w:spacing w:before="0" w:after="0"/>
      </w:pPr>
      <w:r>
        <w:t xml:space="preserve"/>
      </w:r>
    </w:p>
    <w:p>
      <w:pPr>
        <w:pStyle w:val="Heading2"/>
        <w:spacing w:before="300" w:after="120"/>
      </w:pPr>
      <w:r>
        <w:rPr>
          <w:b/>
          <w:bCs/>
          <w:color w:val="2E74B5"/>
          <w:sz w:val="26"/>
          <w:szCs w:val="26"/>
        </w:rPr>
        <w:t xml:space="preserve">2.1 정성적 문제</w:t>
      </w:r>
    </w:p>
    <w:p>
      <w:pPr>
        <w:pStyle w:val="Heading3"/>
        <w:spacing w:before="200" w:after="100"/>
      </w:pPr>
      <w:r>
        <w:rPr>
          <w:b/>
          <w:bCs/>
          <w:color w:val="404040"/>
          <w:sz w:val="22"/>
          <w:szCs w:val="22"/>
        </w:rPr>
        <w:t xml:space="preserve">(1) 운영 프로세스 비표준화</w:t>
      </w:r>
    </w:p>
    <w:p>
      <w:pPr>
        <w:spacing w:before="60" w:after="80"/>
        <w:ind w:left="0"/>
      </w:pPr>
      <w:r>
        <w:rPr>
          <w:sz w:val="22"/>
          <w:szCs w:val="22"/>
        </w:rPr>
        <w:t xml:space="preserve">현재 주문 처리, 환불 승인, 정산, 운영 이슈 대응 등 모든 업무가 명문화된 처리 기준 없이 운영되고 있습니다. 같은 유형의 환불 요청이라도 담당자에 따라 승인 여부, 처리 기간, 환불 금액이 달라질 수 있습니다. 시스템이 처리 기준을 강제하지 않기 때문에, 정책 위반 여부를 사후에도 확인하기 어렵습니다.</w:t>
      </w:r>
    </w:p>
    <w:p>
      <w:pPr>
        <w:pStyle w:val="Heading3"/>
        <w:spacing w:before="200" w:after="100"/>
      </w:pPr>
      <w:r>
        <w:rPr>
          <w:b/>
          <w:bCs/>
          <w:color w:val="404040"/>
          <w:sz w:val="22"/>
          <w:szCs w:val="22"/>
        </w:rPr>
        <w:t xml:space="preserve">(2) 상태 추적 불가능</w:t>
      </w:r>
    </w:p>
    <w:p>
      <w:pPr>
        <w:spacing w:before="60" w:after="80"/>
        <w:ind w:left="0"/>
      </w:pPr>
      <w:r>
        <w:rPr>
          <w:sz w:val="22"/>
          <w:szCs w:val="22"/>
        </w:rPr>
        <w:t xml:space="preserve">주문이 접수된 이후 현재 어느 단계에 있는지, 환불 요청이 검토 중인지 승인된 건지를 확인하는 단일화된 화면이 존재하지 않습니다. 운영자는 여러 시스템(이메일, 엑셀, 내부 게시판 등)을 수동으로 확인해야 하며, 제휴사는 결과를 기다릴 수밖에 없습니다. 처리 흐름이 중간에 단절되어도 이를 감지하는 방법이 없습니다.</w:t>
      </w:r>
    </w:p>
    <w:p>
      <w:pPr>
        <w:pStyle w:val="Heading3"/>
        <w:spacing w:before="200" w:after="100"/>
      </w:pPr>
      <w:r>
        <w:rPr>
          <w:b/>
          <w:bCs/>
          <w:color w:val="404040"/>
          <w:sz w:val="22"/>
          <w:szCs w:val="22"/>
        </w:rPr>
        <w:t xml:space="preserve">(3) 감사 대응 어려움</w:t>
      </w:r>
    </w:p>
    <w:p>
      <w:pPr>
        <w:spacing w:before="60" w:after="80"/>
        <w:ind w:left="0"/>
      </w:pPr>
      <w:r>
        <w:rPr>
          <w:sz w:val="22"/>
          <w:szCs w:val="22"/>
        </w:rPr>
        <w:t xml:space="preserve">운영자가 특정 주문을 승인하거나 환불을 반려한 이유, 처리 시점, 처리 담당자가 기록되지 않습니다. 분쟁이나 감사 상황에서 '왜 이 결정을 내렸는가'를 증명하는 것이 불가능하며, 이력 데이터가 담당자 개인 메일이나 메모에 분산되어 있습니다.</w:t>
      </w:r>
    </w:p>
    <w:p>
      <w:pPr>
        <w:pStyle w:val="Heading3"/>
        <w:spacing w:before="200" w:after="100"/>
      </w:pPr>
      <w:r>
        <w:rPr>
          <w:b/>
          <w:bCs/>
          <w:color w:val="404040"/>
          <w:sz w:val="22"/>
          <w:szCs w:val="22"/>
        </w:rPr>
        <w:t xml:space="preserve">(4) 운영 병목 인지 불가</w:t>
      </w:r>
    </w:p>
    <w:p>
      <w:pPr>
        <w:spacing w:before="60" w:after="80"/>
        <w:ind w:left="0"/>
      </w:pPr>
      <w:r>
        <w:rPr>
          <w:sz w:val="22"/>
          <w:szCs w:val="22"/>
        </w:rPr>
        <w:t xml:space="preserve">어떤 단계에서, 왜 처리가 지연되는지 측정하는 수단이 없습니다. 승인이 대기 중인 건수, 평균 처리 시간, SLA 초과 건수 등의 지표가 실시간으로 집계되지 않아, 관리자가 운영 현황을 판단하기 위해 각 담당자에게 개별 문의해야 합니다.</w:t>
      </w:r>
    </w:p>
    <w:p>
      <w:pPr>
        <w:spacing w:before="0" w:after="0"/>
      </w:pPr>
      <w:r>
        <w:t xml:space="preserve"/>
      </w:r>
    </w:p>
    <w:p>
      <w:pPr>
        <w:pStyle w:val="Heading2"/>
        <w:spacing w:before="300" w:after="120"/>
      </w:pPr>
      <w:r>
        <w:rPr>
          <w:b/>
          <w:bCs/>
          <w:color w:val="2E74B5"/>
          <w:sz w:val="26"/>
          <w:szCs w:val="26"/>
        </w:rPr>
        <w:t xml:space="preserve">2.2 정량적 문제</w:t>
      </w:r>
    </w:p>
    <w:p>
      <w:pPr>
        <w:spacing w:before="60" w:after="80"/>
        <w:ind w:left="0"/>
      </w:pPr>
      <w:r>
        <w:rPr>
          <w:sz w:val="22"/>
          <w:szCs w:val="22"/>
        </w:rPr>
        <w:t xml:space="preserve">아래는 내부 분석을 통해 확인된 현재 운영 환경의 수치입니다. 개발 수행사는 이 수치를 기준으로 시스템 구축 후 개선 효과를 측정할 수 있어야 합니다.</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263"/>
        <w:gridCol w:w="3263"/>
      </w:tblGrid>
      <w:tr>
        <w:tc>
          <w:tcPr>
            <w:tcW w:type="dxa" w:w="3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b/>
                <w:bCs/>
                <w:color w:val="FFFFFF"/>
                <w:sz w:val="20"/>
                <w:szCs w:val="20"/>
              </w:rPr>
              <w:t xml:space="preserve">측정 항목</w:t>
            </w:r>
          </w:p>
        </w:tc>
        <w:tc>
          <w:tcPr>
            <w:tcW w:type="dxa" w:w="2263"/>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b/>
                <w:bCs/>
                <w:color w:val="FFFFFF"/>
                <w:sz w:val="20"/>
                <w:szCs w:val="20"/>
              </w:rPr>
              <w:t xml:space="preserve">현재 수치</w:t>
            </w:r>
          </w:p>
        </w:tc>
        <w:tc>
          <w:tcPr>
            <w:tcW w:type="dxa" w:w="3263"/>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b/>
                <w:bCs/>
                <w:color w:val="FFFFFF"/>
                <w:sz w:val="20"/>
                <w:szCs w:val="20"/>
              </w:rPr>
              <w:t xml:space="preserve">문제 설명</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환불 처리 평균 소요 시간</w:t>
            </w:r>
          </w:p>
        </w:tc>
        <w:tc>
          <w:tcPr>
            <w:tcW w:type="dxa" w:w="2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2~5일 (표준 없음)</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처리 기준이 없어 건마다 소요 시간 편차가 큼</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운영 개입 주문 비율</w:t>
            </w:r>
          </w:p>
        </w:tc>
        <w:tc>
          <w:tcPr>
            <w:tcW w:type="dxa" w:w="226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약 18%</w:t>
            </w:r>
          </w:p>
        </w:tc>
        <w:tc>
          <w:tcPr>
            <w:tcW w:type="dxa" w:w="326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수동 개입이 필요한 주문이 전체의 18%, 운영 리소스 과부하</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처리 이력 미기록 비율</w:t>
            </w:r>
          </w:p>
        </w:tc>
        <w:tc>
          <w:tcPr>
            <w:tcW w:type="dxa" w:w="2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약 30%</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처리된 건의 30%가 이력 없이 처리됨, 감사 시 소명 불가</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정산 이의 발생률</w:t>
            </w:r>
          </w:p>
        </w:tc>
        <w:tc>
          <w:tcPr>
            <w:tcW w:type="dxa" w:w="226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월평균 7%</w:t>
            </w:r>
          </w:p>
        </w:tc>
        <w:tc>
          <w:tcPr>
            <w:tcW w:type="dxa" w:w="326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정산 근거 부족으로 인한 제휴사 이의 제기 빈번</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운영자 수동 판단 비율</w:t>
            </w:r>
          </w:p>
        </w:tc>
        <w:tc>
          <w:tcPr>
            <w:tcW w:type="dxa" w:w="2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70% 이상</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자동 처리되는 업무가 30% 미만, 대부분 수동 처리</w:t>
            </w:r>
          </w:p>
        </w:tc>
      </w:tr>
    </w:tbl>
    <w:p>
      <w:pPr>
        <w:pStyle w:val="Heading1"/>
        <w:pBdr>
          <w:bottom w:val="single" w:color="1F3864" w:sz="4" w:space="4"/>
        </w:pBdr>
        <w:spacing w:before="480" w:after="200"/>
      </w:pPr>
      <w:r>
        <w:rPr>
          <w:b/>
          <w:bCs/>
          <w:color w:val="1F3864"/>
          <w:sz w:val="32"/>
          <w:szCs w:val="32"/>
        </w:rPr>
        <w:t xml:space="preserve">3. 목표 및 KPI</w:t>
      </w:r>
    </w:p>
    <w:p>
      <w:pPr>
        <w:pStyle w:val="Heading2"/>
        <w:spacing w:before="300" w:after="120"/>
      </w:pPr>
      <w:r>
        <w:rPr>
          <w:b/>
          <w:bCs/>
          <w:color w:val="2E74B5"/>
          <w:sz w:val="26"/>
          <w:szCs w:val="26"/>
        </w:rPr>
        <w:t xml:space="preserve">3.1 핵심 목표</w:t>
      </w:r>
    </w:p>
    <w:p>
      <w:pPr>
        <w:spacing w:before="60" w:after="80"/>
        <w:ind w:left="0"/>
      </w:pPr>
      <w:r>
        <w:rPr>
          <w:sz w:val="22"/>
          <w:szCs w:val="22"/>
        </w:rPr>
        <w:t xml:space="preserve">본 시스템 구축을 통해 달성하고자 하는 핵심 목표는 아래 세 가지입니다.</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626"/>
      </w:tblGrid>
      <w:tr>
        <w:tc>
          <w:tcPr>
            <w:tcW w:type="dxa" w:w="9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b/>
                <w:bCs/>
                <w:color w:val="FFFFFF"/>
                <w:sz w:val="20"/>
                <w:szCs w:val="20"/>
              </w:rPr>
              <w:t xml:space="preserve">#</w:t>
            </w:r>
          </w:p>
        </w:tc>
        <w:tc>
          <w:tcPr>
            <w:tcW w:type="dxa" w:w="2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b/>
                <w:bCs/>
                <w:color w:val="FFFFFF"/>
                <w:sz w:val="20"/>
                <w:szCs w:val="20"/>
              </w:rPr>
              <w:t xml:space="preserve">목표</w:t>
            </w:r>
          </w:p>
        </w:tc>
        <w:tc>
          <w:tcPr>
            <w:tcW w:type="dxa" w:w="562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b/>
                <w:bCs/>
                <w:color w:val="FFFFFF"/>
                <w:sz w:val="20"/>
                <w:szCs w:val="20"/>
              </w:rPr>
              <w:t xml:space="preserve">상세 설명</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운영 프로세스 표준화 및 자동화</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주문, 환불, 승인 등 모든 처리 흐름을 시스템이 정의한 규칙과 상태 전이(State Transition)에 따라 처리되도록 강제합니다. 담당자 판단이 아닌 정책 기반 자동화를 통해 일관된 운영이 가능하도록 합니다.</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2</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상태 기반 관리 체계 구축</w:t>
            </w:r>
          </w:p>
        </w:tc>
        <w:tc>
          <w:tcPr>
            <w:tcW w:type="dxa" w:w="5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모든 주문, 환불, 운영 이슈가 정의된 상태(State)를 가지며, 상태 변경 시 자동으로 이력이 기록됩니다. 운영자, 관리자, 제휴사가 동일한 화면에서 현재 상태를 실시간으로 확인할 수 있습니다.</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감사 대응 가능 시스템 구축</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누가, 언제, 무엇을, 어떤 이유로 처리했는지에 대한 이력이 시스템에 영구 기록됩니다. 분쟁 발생 시 처리 근거를 즉시 제시할 수 있는 감사 추적(Audit Trail) 체계를 갖춥니다.</w:t>
            </w:r>
          </w:p>
        </w:tc>
      </w:tr>
    </w:tbl>
    <w:p>
      <w:pPr>
        <w:spacing w:before="0" w:after="0"/>
      </w:pPr>
      <w:r>
        <w:t xml:space="preserve"/>
      </w:r>
    </w:p>
    <w:p>
      <w:pPr>
        <w:pStyle w:val="Heading2"/>
        <w:spacing w:before="300" w:after="120"/>
      </w:pPr>
      <w:r>
        <w:rPr>
          <w:b/>
          <w:bCs/>
          <w:color w:val="2E74B5"/>
          <w:sz w:val="26"/>
          <w:szCs w:val="26"/>
        </w:rPr>
        <w:t xml:space="preserve">3.2 성과 지표 (KPI)</w:t>
      </w:r>
    </w:p>
    <w:p>
      <w:pPr>
        <w:spacing w:before="60" w:after="80"/>
        <w:ind w:left="0"/>
      </w:pPr>
      <w:r>
        <w:rPr>
          <w:sz w:val="22"/>
          <w:szCs w:val="22"/>
        </w:rPr>
        <w:t xml:space="preserve">시스템 구축 완료 후 아래 3개의 KPI를 기준으로 성과를 측정합니다. 개발 수행사는 시스템 설계 단계에서 각 KPI 측정에 필요한 데이터가 자동으로 수집되는 구조를 설계해야 합니다.</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2926"/>
      </w:tblGrid>
      <w:tr>
        <w:tc>
          <w:tcPr>
            <w:tcW w:type="dxa" w:w="2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b/>
                <w:bCs/>
                <w:color w:val="FFFFFF"/>
                <w:sz w:val="20"/>
                <w:szCs w:val="20"/>
              </w:rPr>
              <w:t xml:space="preserve">KPI 항목</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b/>
                <w:bCs/>
                <w:color w:val="FFFFFF"/>
                <w:sz w:val="20"/>
                <w:szCs w:val="20"/>
              </w:rPr>
              <w:t xml:space="preserve">목표 수치</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b/>
                <w:bCs/>
                <w:color w:val="FFFFFF"/>
                <w:sz w:val="20"/>
                <w:szCs w:val="20"/>
              </w:rPr>
              <w:t xml:space="preserve">측정 기준</w:t>
            </w:r>
          </w:p>
        </w:tc>
        <w:tc>
          <w:tcPr>
            <w:tcW w:type="dxa" w:w="292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b/>
                <w:bCs/>
                <w:color w:val="FFFFFF"/>
                <w:sz w:val="20"/>
                <w:szCs w:val="20"/>
              </w:rPr>
              <w:t xml:space="preserve">측정 방법</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KPI 1. 환불 처리 SLA 준수율</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95% 이상</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환불 요청 접수 후 48시간 이내 처리 완료</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환불 요청 생성 시각 ~ 처리 완료 시각 차이를 시스템이 자동 측정</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KPI 2. 운영 판단 로그 기록률</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100%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모든 상태 변경 이벤트에 로그 기록</w:t>
            </w:r>
          </w:p>
        </w:tc>
        <w:tc>
          <w:tcPr>
            <w:tcW w:type="dxa" w:w="29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상태 변경 이벤트 발생 건수 대비 로그 기록 건수 비율 자동 집계</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KPI 3. 주문 처리 완료율</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98% 이상 정상 종료</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전체 주문 중 오류·중단 없이 완료된 비율</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주문 전체 건수 대비 정상 완료 상태(Completed) 도달 건수 비율 집계</w:t>
            </w:r>
          </w:p>
        </w:tc>
      </w:tr>
    </w:tbl>
    <w:p>
      <w:r>
        <w:br w:type="page"/>
      </w:r>
    </w:p>
    <w:p>
      <w:pPr>
        <w:pStyle w:val="Heading1"/>
        <w:pBdr>
          <w:bottom w:val="single" w:color="1F3864" w:sz="4" w:space="4"/>
        </w:pBdr>
        <w:spacing w:before="480" w:after="200"/>
      </w:pPr>
      <w:r>
        <w:rPr>
          <w:b/>
          <w:bCs/>
          <w:color w:val="1F3864"/>
          <w:sz w:val="32"/>
          <w:szCs w:val="32"/>
        </w:rPr>
        <w:t xml:space="preserve">4. 기능 요구사항</w:t>
      </w:r>
    </w:p>
    <w:p>
      <w:pPr>
        <w:spacing w:before="60" w:after="80"/>
        <w:ind w:left="0"/>
      </w:pPr>
      <w:r>
        <w:rPr>
          <w:sz w:val="22"/>
          <w:szCs w:val="22"/>
        </w:rPr>
        <w:t xml:space="preserve">본 플랫폼의 핵심 기능은 세 가지이며, 각 기능은 독립적으로 구현되되 서로 연계되는 구조를 가져야 합니다. 각 기능의 상태 전이 규칙, 처리 로직, 입출력 명세를 아래에 상세히 기술합니다.</w:t>
      </w:r>
    </w:p>
    <w:p>
      <w:pPr>
        <w:spacing w:before="0" w:after="0"/>
      </w:pPr>
      <w:r>
        <w:t xml:space="preserve"/>
      </w:r>
    </w:p>
    <w:p>
      <w:pPr>
        <w:pStyle w:val="Heading2"/>
        <w:spacing w:before="300" w:after="120"/>
      </w:pPr>
      <w:r>
        <w:rPr>
          <w:b/>
          <w:bCs/>
          <w:color w:val="2E74B5"/>
          <w:sz w:val="26"/>
          <w:szCs w:val="26"/>
        </w:rPr>
        <w:t xml:space="preserve">4.1 핵심 기능 1 — 주문 상태 관리 시스템</w:t>
      </w:r>
    </w:p>
    <w:p>
      <w:pPr>
        <w:pStyle w:val="Heading3"/>
        <w:spacing w:before="200" w:after="100"/>
      </w:pPr>
      <w:r>
        <w:rPr>
          <w:b/>
          <w:bCs/>
          <w:color w:val="404040"/>
          <w:sz w:val="22"/>
          <w:szCs w:val="22"/>
        </w:rPr>
        <w:t xml:space="preserve">기능 개요</w:t>
      </w:r>
    </w:p>
    <w:p>
      <w:pPr>
        <w:spacing w:before="60" w:after="80"/>
        <w:ind w:left="0"/>
      </w:pPr>
      <w:r>
        <w:rPr>
          <w:sz w:val="22"/>
          <w:szCs w:val="22"/>
        </w:rPr>
        <w:t xml:space="preserve">제휴사로부터 접수된 주문이 시스템 내에서 정의된 상태 흐름에 따라 처리되는 기능입니다. 주문은 '생성'부터 '완료'까지 각 단계를 거치며, 어떤 이유로도 정의되지 않은 상태 전이는 시스템이 자동으로 차단합니다.</w:t>
      </w:r>
    </w:p>
    <w:p>
      <w:pPr>
        <w:spacing w:before="0" w:after="0"/>
      </w:pPr>
      <w:r>
        <w:t xml:space="preserve"/>
      </w:r>
    </w:p>
    <w:p>
      <w:pPr>
        <w:pStyle w:val="Heading3"/>
        <w:spacing w:before="200" w:after="100"/>
      </w:pPr>
      <w:r>
        <w:rPr>
          <w:b/>
          <w:bCs/>
          <w:color w:val="404040"/>
          <w:sz w:val="22"/>
          <w:szCs w:val="22"/>
        </w:rPr>
        <w:t xml:space="preserve">주문 상태 정의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b/>
                <w:bCs/>
                <w:color w:val="FFFFFF"/>
                <w:sz w:val="20"/>
                <w:szCs w:val="20"/>
              </w:rPr>
              <w:t xml:space="preserve">상태 코드</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b/>
                <w:bCs/>
                <w:color w:val="FFFFFF"/>
                <w:sz w:val="20"/>
                <w:szCs w:val="20"/>
              </w:rPr>
              <w:t xml:space="preserve">상태명</w:t>
            </w:r>
          </w:p>
        </w:tc>
        <w:tc>
          <w:tcPr>
            <w:tcW w:type="dxa" w:w="402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b/>
                <w:bCs/>
                <w:color w:val="FFFFFF"/>
                <w:sz w:val="20"/>
                <w:szCs w:val="20"/>
              </w:rPr>
              <w:t xml:space="preserve">상태 설명</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CREATED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주문 생성</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제휴사 또는 시스템이 주문을 접수한 초기 상태. 아직 유효성 검증 전.</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VALIDATED</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검증 완료</w:t>
            </w:r>
          </w:p>
        </w:tc>
        <w:tc>
          <w:tcPr>
            <w:tcW w:type="dxa" w:w="4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주문 정보(결제, 상품, 수량 등)가 정책 조건에 부합함을 시스템이 자동 확인한 상태.</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CONFIRMED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주문 확정</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검증 완료 후 운영자 또는 자동 처리 규칙에 의해 주문이 확정된 상태. 이후 변경 불가.</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PROCESSING</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처리 중</w:t>
            </w:r>
          </w:p>
        </w:tc>
        <w:tc>
          <w:tcPr>
            <w:tcW w:type="dxa" w:w="4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내부 처리(공급사 발주, 예약 확정 등)가 진행 중인 상태.</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COMPLETED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완료</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모든 처리가 정상 종료된 최종 상태. 이후 상태 변경 불가.</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CANCELLED</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취소</w:t>
            </w:r>
          </w:p>
        </w:tc>
        <w:tc>
          <w:tcPr>
            <w:tcW w:type="dxa" w:w="4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주문이 취소된 종료 상태. CONFIRMED 이전에만 전이 가능.</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ERROR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오류</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처리 중 시스템 오류 또는 정책 위반이 감지된 상태. 운영자 수동 조치 필요.</w:t>
            </w:r>
          </w:p>
        </w:tc>
      </w:tr>
    </w:tbl>
    <w:p>
      <w:pPr>
        <w:spacing w:before="0" w:after="0"/>
      </w:pPr>
      <w:r>
        <w:t xml:space="preserve"/>
      </w:r>
    </w:p>
    <w:p>
      <w:pPr>
        <w:pStyle w:val="Heading3"/>
        <w:spacing w:before="200" w:after="100"/>
      </w:pPr>
      <w:r>
        <w:rPr>
          <w:b/>
          <w:bCs/>
          <w:color w:val="404040"/>
          <w:sz w:val="22"/>
          <w:szCs w:val="22"/>
        </w:rPr>
        <w:t xml:space="preserve">허용된 상태 전이 규칙</w:t>
      </w:r>
    </w:p>
    <w:p>
      <w:pPr>
        <w:spacing w:before="60" w:after="80"/>
        <w:ind w:left="0"/>
      </w:pPr>
      <w:r>
        <w:rPr>
          <w:sz w:val="22"/>
          <w:szCs w:val="22"/>
        </w:rPr>
        <w:t xml:space="preserve">시스템은 아래에 명시된 전이 경로만 허용합니다. 정의되지 않은 전이 시도는 오류로 처리하고 로그에 기록해야 합니다.</w:t>
      </w:r>
    </w:p>
    <w:p>
      <w:pPr>
        <w:pStyle w:val="ListParagraph"/>
        <w:numPr>
          <w:ilvl w:val="0"/>
          <w:numId w:val="2"/>
        </w:numPr>
        <w:spacing w:before="40" w:after="40"/>
      </w:pPr>
      <w:r>
        <w:rPr>
          <w:sz w:val="22"/>
          <w:szCs w:val="22"/>
        </w:rPr>
        <w:t xml:space="preserve">CREATED → VALIDATED: 자동 검증 성공 시</w:t>
      </w:r>
    </w:p>
    <w:p>
      <w:pPr>
        <w:pStyle w:val="ListParagraph"/>
        <w:numPr>
          <w:ilvl w:val="0"/>
          <w:numId w:val="2"/>
        </w:numPr>
        <w:spacing w:before="40" w:after="40"/>
      </w:pPr>
      <w:r>
        <w:rPr>
          <w:sz w:val="22"/>
          <w:szCs w:val="22"/>
        </w:rPr>
        <w:t xml:space="preserve">CREATED → ERROR: 자동 검증 실패 시</w:t>
      </w:r>
    </w:p>
    <w:p>
      <w:pPr>
        <w:pStyle w:val="ListParagraph"/>
        <w:numPr>
          <w:ilvl w:val="0"/>
          <w:numId w:val="2"/>
        </w:numPr>
        <w:spacing w:before="40" w:after="40"/>
      </w:pPr>
      <w:r>
        <w:rPr>
          <w:sz w:val="22"/>
          <w:szCs w:val="22"/>
        </w:rPr>
        <w:t xml:space="preserve">VALIDATED → CONFIRMED: 자동 확정 또는 운영자 확정 시</w:t>
      </w:r>
    </w:p>
    <w:p>
      <w:pPr>
        <w:pStyle w:val="ListParagraph"/>
        <w:numPr>
          <w:ilvl w:val="0"/>
          <w:numId w:val="2"/>
        </w:numPr>
        <w:spacing w:before="40" w:after="40"/>
      </w:pPr>
      <w:r>
        <w:rPr>
          <w:sz w:val="22"/>
          <w:szCs w:val="22"/>
        </w:rPr>
        <w:t xml:space="preserve">VALIDATED → CANCELLED: CONFIRMED 전 취소 요청 시</w:t>
      </w:r>
    </w:p>
    <w:p>
      <w:pPr>
        <w:pStyle w:val="ListParagraph"/>
        <w:numPr>
          <w:ilvl w:val="0"/>
          <w:numId w:val="2"/>
        </w:numPr>
        <w:spacing w:before="40" w:after="40"/>
      </w:pPr>
      <w:r>
        <w:rPr>
          <w:sz w:val="22"/>
          <w:szCs w:val="22"/>
        </w:rPr>
        <w:t xml:space="preserve">CONFIRMED → PROCESSING: 내부 처리 시작 시</w:t>
      </w:r>
    </w:p>
    <w:p>
      <w:pPr>
        <w:pStyle w:val="ListParagraph"/>
        <w:numPr>
          <w:ilvl w:val="0"/>
          <w:numId w:val="2"/>
        </w:numPr>
        <w:spacing w:before="40" w:after="40"/>
      </w:pPr>
      <w:r>
        <w:rPr>
          <w:sz w:val="22"/>
          <w:szCs w:val="22"/>
        </w:rPr>
        <w:t xml:space="preserve">PROCESSING → COMPLETED: 처리 정상 완료 시</w:t>
      </w:r>
    </w:p>
    <w:p>
      <w:pPr>
        <w:pStyle w:val="ListParagraph"/>
        <w:numPr>
          <w:ilvl w:val="0"/>
          <w:numId w:val="2"/>
        </w:numPr>
        <w:spacing w:before="40" w:after="40"/>
      </w:pPr>
      <w:r>
        <w:rPr>
          <w:sz w:val="22"/>
          <w:szCs w:val="22"/>
        </w:rPr>
        <w:t xml:space="preserve">PROCESSING → ERROR: 처리 중 오류 발생 시</w:t>
      </w:r>
    </w:p>
    <w:p>
      <w:pPr>
        <w:pStyle w:val="ListParagraph"/>
        <w:numPr>
          <w:ilvl w:val="0"/>
          <w:numId w:val="2"/>
        </w:numPr>
        <w:spacing w:before="40" w:after="40"/>
      </w:pPr>
      <w:r>
        <w:rPr>
          <w:sz w:val="22"/>
          <w:szCs w:val="22"/>
        </w:rPr>
        <w:t xml:space="preserve">ERROR → PROCESSING: 오류 조치 후 운영자 재처리 시</w:t>
      </w:r>
    </w:p>
    <w:p>
      <w:pPr>
        <w:spacing w:before="0" w:after="0"/>
      </w:pPr>
      <w:r>
        <w:t xml:space="preserve"/>
      </w:r>
    </w:p>
    <w:p>
      <w:pPr>
        <w:pStyle w:val="Heading3"/>
        <w:spacing w:before="200" w:after="100"/>
      </w:pPr>
      <w:r>
        <w:rPr>
          <w:b/>
          <w:bCs/>
          <w:color w:val="404040"/>
          <w:sz w:val="22"/>
          <w:szCs w:val="22"/>
        </w:rPr>
        <w:t xml:space="preserve">기능 요건 상세</w:t>
      </w:r>
    </w:p>
    <w:p>
      <w:pPr>
        <w:pStyle w:val="ListParagraph"/>
        <w:numPr>
          <w:ilvl w:val="0"/>
          <w:numId w:val="2"/>
        </w:numPr>
        <w:spacing w:before="40" w:after="40"/>
      </w:pPr>
      <w:r>
        <w:rPr>
          <w:sz w:val="22"/>
          <w:szCs w:val="22"/>
        </w:rPr>
        <w:t xml:space="preserve">주문 생성 시 고유 주문 ID(UUID 또는 자체 채번 규칙)를 자동 부여해야 합니다.</w:t>
      </w:r>
    </w:p>
    <w:p>
      <w:pPr>
        <w:pStyle w:val="ListParagraph"/>
        <w:numPr>
          <w:ilvl w:val="0"/>
          <w:numId w:val="2"/>
        </w:numPr>
        <w:spacing w:before="40" w:after="40"/>
      </w:pPr>
      <w:r>
        <w:rPr>
          <w:sz w:val="22"/>
          <w:szCs w:val="22"/>
        </w:rPr>
        <w:t xml:space="preserve">각 상태 전이마다 전이 시각, 처리 주체(시스템 자동/운영자 ID), 전이 사유를 로그에 기록해야 합니다.</w:t>
      </w:r>
    </w:p>
    <w:p>
      <w:pPr>
        <w:pStyle w:val="ListParagraph"/>
        <w:numPr>
          <w:ilvl w:val="0"/>
          <w:numId w:val="2"/>
        </w:numPr>
        <w:spacing w:before="40" w:after="40"/>
      </w:pPr>
      <w:r>
        <w:rPr>
          <w:sz w:val="22"/>
          <w:szCs w:val="22"/>
        </w:rPr>
        <w:t xml:space="preserve">CONFIRMED 이후 주문 데이터(금액, 상품, 수량)는 수정 불가 처리되어야 합니다.</w:t>
      </w:r>
    </w:p>
    <w:p>
      <w:pPr>
        <w:pStyle w:val="ListParagraph"/>
        <w:numPr>
          <w:ilvl w:val="0"/>
          <w:numId w:val="2"/>
        </w:numPr>
        <w:spacing w:before="40" w:after="40"/>
      </w:pPr>
      <w:r>
        <w:rPr>
          <w:sz w:val="22"/>
          <w:szCs w:val="22"/>
        </w:rPr>
        <w:t xml:space="preserve">운영자는 주문 목록에서 상태 필터링, 날짜 범위, 제휴사 ID 기준으로 검색할 수 있어야 합니다.</w:t>
      </w:r>
    </w:p>
    <w:p>
      <w:pPr>
        <w:pStyle w:val="ListParagraph"/>
        <w:numPr>
          <w:ilvl w:val="0"/>
          <w:numId w:val="2"/>
        </w:numPr>
        <w:spacing w:before="40" w:after="40"/>
      </w:pPr>
      <w:r>
        <w:rPr>
          <w:sz w:val="22"/>
          <w:szCs w:val="22"/>
        </w:rPr>
        <w:t xml:space="preserve">목록 조회 결과는 페이지네이션(Pagination)을 지원해야 하며, 1페이지당 최소 50건 표시를 기본값으로 합니다.</w:t>
      </w:r>
    </w:p>
    <w:p>
      <w:pPr>
        <w:spacing w:before="0" w:after="0"/>
      </w:pPr>
      <w:r>
        <w:t xml:space="preserve"/>
      </w:r>
    </w:p>
    <w:p>
      <w:pPr>
        <w:pStyle w:val="Heading2"/>
        <w:spacing w:before="300" w:after="120"/>
      </w:pPr>
      <w:r>
        <w:rPr>
          <w:b/>
          <w:bCs/>
          <w:color w:val="2E74B5"/>
          <w:sz w:val="26"/>
          <w:szCs w:val="26"/>
        </w:rPr>
        <w:t xml:space="preserve">4.2 핵심 기능 2 — 환불 요청 및 승인 워크플로우</w:t>
      </w:r>
    </w:p>
    <w:p>
      <w:pPr>
        <w:pStyle w:val="Heading3"/>
        <w:spacing w:before="200" w:after="100"/>
      </w:pPr>
      <w:r>
        <w:rPr>
          <w:b/>
          <w:bCs/>
          <w:color w:val="404040"/>
          <w:sz w:val="22"/>
          <w:szCs w:val="22"/>
        </w:rPr>
        <w:t xml:space="preserve">기능 개요</w:t>
      </w:r>
    </w:p>
    <w:p>
      <w:pPr>
        <w:spacing w:before="60" w:after="80"/>
        <w:ind w:left="0"/>
      </w:pPr>
      <w:r>
        <w:rPr>
          <w:sz w:val="22"/>
          <w:szCs w:val="22"/>
        </w:rPr>
        <w:t xml:space="preserve">제휴사 또는 고객이 환불을 요청할 때, 이를 접수하고, 정책 기준에 따라 자동 판별하거나 운영자가 검토하여 승인 또는 반려하는 전 과정을 관리하는 기능입니다. 환불 처리의 모든 이력은 자동 기록되어야 하며, 처리 소요 시간이 KPI 기준(48시간)을 초과하면 경보를 발생시켜야 합니다.</w:t>
      </w:r>
    </w:p>
    <w:p>
      <w:pPr>
        <w:spacing w:before="0" w:after="0"/>
      </w:pPr>
      <w:r>
        <w:t xml:space="preserve"/>
      </w:r>
    </w:p>
    <w:p>
      <w:pPr>
        <w:pStyle w:val="Heading3"/>
        <w:spacing w:before="200" w:after="100"/>
      </w:pPr>
      <w:r>
        <w:rPr>
          <w:b/>
          <w:bCs/>
          <w:color w:val="404040"/>
          <w:sz w:val="22"/>
          <w:szCs w:val="22"/>
        </w:rPr>
        <w:t xml:space="preserve">환불 상태 정의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b/>
                <w:bCs/>
                <w:color w:val="FFFFFF"/>
                <w:sz w:val="20"/>
                <w:szCs w:val="20"/>
              </w:rPr>
              <w:t xml:space="preserve">상태 코드</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b/>
                <w:bCs/>
                <w:color w:val="FFFFFF"/>
                <w:sz w:val="20"/>
                <w:szCs w:val="20"/>
              </w:rPr>
              <w:t xml:space="preserve">상태명</w:t>
            </w:r>
          </w:p>
        </w:tc>
        <w:tc>
          <w:tcPr>
            <w:tcW w:type="dxa" w:w="402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b/>
                <w:bCs/>
                <w:color w:val="FFFFFF"/>
                <w:sz w:val="20"/>
                <w:szCs w:val="20"/>
              </w:rPr>
              <w:t xml:space="preserve">상태 설명</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REFUND_REQUESTED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환불 요청 접수</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제휴사가 환불을 요청한 초기 상태.</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POLICY_CHECKING</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정책 검증 중</w:t>
            </w:r>
          </w:p>
        </w:tc>
        <w:tc>
          <w:tcPr>
            <w:tcW w:type="dxa" w:w="4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시스템이 자동으로 환불 가능 조건을 확인하는 중간 상태.</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PENDING_REVIEW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운영자 검토 대기</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자동 정책 검증 통과 후, 운영자의 최종 확인을 기다리는 상태.</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APPROVED</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환불 승인</w:t>
            </w:r>
          </w:p>
        </w:tc>
        <w:tc>
          <w:tcPr>
            <w:tcW w:type="dxa" w:w="4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운영자가 환불을 승인한 상태. 환불 금액 및 처리 완료 시각이 기록됨.</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REJECTED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환불 반려</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운영자가 환불을 반려한 상태. 반려 사유가 반드시 기록되어야 함.</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POLICY_REJECTED</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정책 자동 반려</w:t>
            </w:r>
          </w:p>
        </w:tc>
        <w:tc>
          <w:tcPr>
            <w:tcW w:type="dxa" w:w="4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환불 조건을 충족하지 않아 시스템이 자동으로 반려한 상태.</w:t>
            </w:r>
          </w:p>
        </w:tc>
      </w:tr>
    </w:tbl>
    <w:p>
      <w:pPr>
        <w:spacing w:before="0" w:after="0"/>
      </w:pPr>
      <w:r>
        <w:t xml:space="preserve"/>
      </w:r>
    </w:p>
    <w:p>
      <w:pPr>
        <w:pStyle w:val="Heading3"/>
        <w:spacing w:before="200" w:after="100"/>
      </w:pPr>
      <w:r>
        <w:rPr>
          <w:b/>
          <w:bCs/>
          <w:color w:val="404040"/>
          <w:sz w:val="22"/>
          <w:szCs w:val="22"/>
        </w:rPr>
        <w:t xml:space="preserve">처리 로직 상세</w:t>
      </w:r>
    </w:p>
    <w:p>
      <w:pPr>
        <w:spacing w:before="60" w:after="80"/>
        <w:ind w:left="0"/>
      </w:pPr>
      <w:r>
        <w:rPr>
          <w:sz w:val="22"/>
          <w:szCs w:val="22"/>
        </w:rPr>
        <w:t xml:space="preserve">환불 요청이 접수되면 시스템은 아래 순서로 처리를 진행합니다.</w:t>
      </w:r>
    </w:p>
    <w:p>
      <w:pPr>
        <w:spacing w:before="0" w:after="0"/>
      </w:pPr>
      <w:r>
        <w:t xml:space="preserve"/>
      </w:r>
    </w:p>
    <w:p>
      <w:pPr>
        <w:pStyle w:val="ListParagraph"/>
        <w:numPr>
          <w:ilvl w:val="0"/>
          <w:numId w:val="3"/>
        </w:numPr>
        <w:spacing w:before="40" w:after="40"/>
      </w:pPr>
      <w:r>
        <w:rPr>
          <w:sz w:val="22"/>
          <w:szCs w:val="22"/>
        </w:rPr>
        <w:t xml:space="preserve">주문 상태 확인: 해당 주문이 환불 요청이 가능한 상태인지 검증합니다. COMPLETED 또는 CONFIRMED 상태인 경우에만 환불 요청 접수가 허용됩니다.</w:t>
      </w:r>
    </w:p>
    <w:p>
      <w:pPr>
        <w:pStyle w:val="ListParagraph"/>
        <w:numPr>
          <w:ilvl w:val="0"/>
          <w:numId w:val="3"/>
        </w:numPr>
        <w:spacing w:before="40" w:after="40"/>
      </w:pPr>
      <w:r>
        <w:rPr>
          <w:sz w:val="22"/>
          <w:szCs w:val="22"/>
        </w:rPr>
        <w:t xml:space="preserve">환불 정책 검증: 아래 조건을 순차 확인합니다.</w:t>
      </w:r>
    </w:p>
    <w:p>
      <w:pPr>
        <w:pStyle w:val="ListParagraph"/>
        <w:numPr>
          <w:ilvl w:val="1"/>
          <w:numId w:val="2"/>
        </w:numPr>
        <w:spacing w:before="40" w:after="40"/>
      </w:pPr>
      <w:r>
        <w:rPr>
          <w:sz w:val="22"/>
          <w:szCs w:val="22"/>
        </w:rPr>
        <w:t xml:space="preserve">서비스 제공 여부 (서비스 이용 시작 이후 요청 시 조건부 처리)</w:t>
      </w:r>
    </w:p>
    <w:p>
      <w:pPr>
        <w:pStyle w:val="ListParagraph"/>
        <w:numPr>
          <w:ilvl w:val="1"/>
          <w:numId w:val="2"/>
        </w:numPr>
        <w:spacing w:before="40" w:after="40"/>
      </w:pPr>
      <w:r>
        <w:rPr>
          <w:sz w:val="22"/>
          <w:szCs w:val="22"/>
        </w:rPr>
        <w:t xml:space="preserve">환불 요청 기한 충족 여부 (예: 서비스 이용일로부터 N일 이내)</w:t>
      </w:r>
    </w:p>
    <w:p>
      <w:pPr>
        <w:pStyle w:val="ListParagraph"/>
        <w:numPr>
          <w:ilvl w:val="1"/>
          <w:numId w:val="2"/>
        </w:numPr>
        <w:spacing w:before="40" w:after="40"/>
      </w:pPr>
      <w:r>
        <w:rPr>
          <w:sz w:val="22"/>
          <w:szCs w:val="22"/>
        </w:rPr>
        <w:t xml:space="preserve">환불 요청 금액이 최초 결제 금액을 초과하지 않는지 확인</w:t>
      </w:r>
    </w:p>
    <w:p>
      <w:pPr>
        <w:pStyle w:val="ListParagraph"/>
        <w:numPr>
          <w:ilvl w:val="0"/>
          <w:numId w:val="3"/>
        </w:numPr>
        <w:spacing w:before="40" w:after="40"/>
      </w:pPr>
      <w:r>
        <w:rPr>
          <w:sz w:val="22"/>
          <w:szCs w:val="22"/>
        </w:rPr>
        <w:t xml:space="preserve">환불 금액 계산: 아래 항목을 기준으로 환불 가능 금액을 산출합니다.</w:t>
      </w:r>
    </w:p>
    <w:p>
      <w:pPr>
        <w:pStyle w:val="ListParagraph"/>
        <w:numPr>
          <w:ilvl w:val="1"/>
          <w:numId w:val="2"/>
        </w:numPr>
        <w:spacing w:before="40" w:after="40"/>
      </w:pPr>
      <w:r>
        <w:rPr>
          <w:sz w:val="22"/>
          <w:szCs w:val="22"/>
        </w:rPr>
        <w:t xml:space="preserve">결제 총액 — 기사용 서비스 금액 — 수수료 = 환불 가능 금액</w:t>
      </w:r>
    </w:p>
    <w:p>
      <w:pPr>
        <w:pStyle w:val="ListParagraph"/>
        <w:numPr>
          <w:ilvl w:val="1"/>
          <w:numId w:val="2"/>
        </w:numPr>
        <w:spacing w:before="40" w:after="40"/>
      </w:pPr>
      <w:r>
        <w:rPr>
          <w:sz w:val="22"/>
          <w:szCs w:val="22"/>
        </w:rPr>
        <w:t xml:space="preserve">수수료 정책은 별도 환불 정책 테이블을 참조합니다.</w:t>
      </w:r>
    </w:p>
    <w:p>
      <w:pPr>
        <w:pStyle w:val="ListParagraph"/>
        <w:numPr>
          <w:ilvl w:val="0"/>
          <w:numId w:val="3"/>
        </w:numPr>
        <w:spacing w:before="40" w:after="40"/>
      </w:pPr>
      <w:r>
        <w:rPr>
          <w:sz w:val="22"/>
          <w:szCs w:val="22"/>
        </w:rPr>
        <w:t xml:space="preserve">운영자 검토 단계: PENDING_REVIEW 상태로 운영자에게 검토 요청이 발송됩니다. 운영자는 환불 요청 사유, 증빙 파일, 자동 계산된 환불 금액을 확인하고 승인 또는 반려를 선택합니다.</w:t>
      </w:r>
    </w:p>
    <w:p>
      <w:pPr>
        <w:pStyle w:val="ListParagraph"/>
        <w:numPr>
          <w:ilvl w:val="0"/>
          <w:numId w:val="3"/>
        </w:numPr>
        <w:spacing w:before="40" w:after="40"/>
      </w:pPr>
      <w:r>
        <w:rPr>
          <w:sz w:val="22"/>
          <w:szCs w:val="22"/>
        </w:rPr>
        <w:t xml:space="preserve">처리 완료: 승인 또는 반려 여부, 처리 시각, 담당 운영자 ID, 최종 환불 금액이 기록됩니다.</w:t>
      </w:r>
    </w:p>
    <w:p>
      <w:pPr>
        <w:spacing w:before="0" w:after="0"/>
      </w:pPr>
      <w:r>
        <w:t xml:space="preserve"/>
      </w:r>
    </w:p>
    <w:p>
      <w:pPr>
        <w:pStyle w:val="Heading3"/>
        <w:spacing w:before="200" w:after="100"/>
      </w:pPr>
      <w:r>
        <w:rPr>
          <w:b/>
          <w:bCs/>
          <w:color w:val="404040"/>
          <w:sz w:val="22"/>
          <w:szCs w:val="22"/>
        </w:rPr>
        <w:t xml:space="preserve">입력 / 출력 명세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63"/>
        <w:gridCol w:w="3763"/>
      </w:tblGrid>
      <w:tr>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b/>
                <w:bCs/>
                <w:color w:val="FFFFFF"/>
                <w:sz w:val="20"/>
                <w:szCs w:val="20"/>
              </w:rPr>
              <w:t xml:space="preserve">구분</w:t>
            </w:r>
          </w:p>
        </w:tc>
        <w:tc>
          <w:tcPr>
            <w:tcW w:type="dxa" w:w="3763"/>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b/>
                <w:bCs/>
                <w:color w:val="FFFFFF"/>
                <w:sz w:val="20"/>
                <w:szCs w:val="20"/>
              </w:rPr>
              <w:t xml:space="preserve">항목</w:t>
            </w:r>
          </w:p>
        </w:tc>
        <w:tc>
          <w:tcPr>
            <w:tcW w:type="dxa" w:w="3763"/>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b/>
                <w:bCs/>
                <w:color w:val="FFFFFF"/>
                <w:sz w:val="20"/>
                <w:szCs w:val="20"/>
              </w:rPr>
              <w:t xml:space="preserve">설명</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Input</w:t>
            </w:r>
          </w:p>
        </w:tc>
        <w:tc>
          <w:tcPr>
            <w:tcW w:type="dxa" w:w="3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주문 ID</w:t>
            </w:r>
          </w:p>
        </w:tc>
        <w:tc>
          <w:tcPr>
            <w:tcW w:type="dxa" w:w="3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환불 대상 주문 고유 식별자</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
            </w:r>
          </w:p>
        </w:tc>
        <w:tc>
          <w:tcPr>
            <w:tcW w:type="dxa" w:w="376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환불 요청 사유</w:t>
            </w:r>
          </w:p>
        </w:tc>
        <w:tc>
          <w:tcPr>
            <w:tcW w:type="dxa" w:w="376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사전 정의된 사유 코드 + 자유 입력 텍스트</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w:r>
          </w:p>
        </w:tc>
        <w:tc>
          <w:tcPr>
            <w:tcW w:type="dxa" w:w="3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환불 요청 금액</w:t>
            </w:r>
          </w:p>
        </w:tc>
        <w:tc>
          <w:tcPr>
            <w:tcW w:type="dxa" w:w="3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제휴사가 요청하는 환불 금액 (시스템 계산 금액과 비교)</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
            </w:r>
          </w:p>
        </w:tc>
        <w:tc>
          <w:tcPr>
            <w:tcW w:type="dxa" w:w="376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증빙 파일</w:t>
            </w:r>
          </w:p>
        </w:tc>
        <w:tc>
          <w:tcPr>
            <w:tcW w:type="dxa" w:w="376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환불 사유를 증명하는 파일 (PDF, JPG 등, 최대 10MB)</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w:r>
          </w:p>
        </w:tc>
        <w:tc>
          <w:tcPr>
            <w:tcW w:type="dxa" w:w="3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요청 사용자 정보</w:t>
            </w:r>
          </w:p>
        </w:tc>
        <w:tc>
          <w:tcPr>
            <w:tcW w:type="dxa" w:w="3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제휴사 ID, 요청자 이름, 연락처</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Output</w:t>
            </w:r>
          </w:p>
        </w:tc>
        <w:tc>
          <w:tcPr>
            <w:tcW w:type="dxa" w:w="376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환불 승인 여부</w:t>
            </w:r>
          </w:p>
        </w:tc>
        <w:tc>
          <w:tcPr>
            <w:tcW w:type="dxa" w:w="376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APPROVED / REJECTED / POLICY_REJECTED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w:r>
          </w:p>
        </w:tc>
        <w:tc>
          <w:tcPr>
            <w:tcW w:type="dxa" w:w="3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최종 환불 금액</w:t>
            </w:r>
          </w:p>
        </w:tc>
        <w:tc>
          <w:tcPr>
            <w:tcW w:type="dxa" w:w="3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시스템이 계산한 실제 환불 금액</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
            </w:r>
          </w:p>
        </w:tc>
        <w:tc>
          <w:tcPr>
            <w:tcW w:type="dxa" w:w="376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처리 완료 시각</w:t>
            </w:r>
          </w:p>
        </w:tc>
        <w:tc>
          <w:tcPr>
            <w:tcW w:type="dxa" w:w="376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최종 상태 변경 시각 (ISO 8601 형식)</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w:r>
          </w:p>
        </w:tc>
        <w:tc>
          <w:tcPr>
            <w:tcW w:type="dxa" w:w="3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처리 담당자</w:t>
            </w:r>
          </w:p>
        </w:tc>
        <w:tc>
          <w:tcPr>
            <w:tcW w:type="dxa" w:w="3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승인/반려한 운영자의 ID 및 이름</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
            </w:r>
          </w:p>
        </w:tc>
        <w:tc>
          <w:tcPr>
            <w:tcW w:type="dxa" w:w="376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환불 상태 로그</w:t>
            </w:r>
          </w:p>
        </w:tc>
        <w:tc>
          <w:tcPr>
            <w:tcW w:type="dxa" w:w="376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전체 상태 변경 이력 (상태, 시각, 처리자 포함)</w:t>
            </w:r>
          </w:p>
        </w:tc>
      </w:tr>
    </w:tbl>
    <w:p>
      <w:pPr>
        <w:spacing w:before="0" w:after="0"/>
      </w:pPr>
      <w:r>
        <w:t xml:space="preserve"/>
      </w:r>
    </w:p>
    <w:p>
      <w:pPr>
        <w:pStyle w:val="Heading3"/>
        <w:spacing w:before="200" w:after="100"/>
      </w:pPr>
      <w:r>
        <w:rPr>
          <w:b/>
          <w:bCs/>
          <w:color w:val="404040"/>
          <w:sz w:val="22"/>
          <w:szCs w:val="22"/>
        </w:rPr>
        <w:t xml:space="preserve">SLA 경보 조건</w:t>
      </w:r>
    </w:p>
    <w:p>
      <w:pPr>
        <w:pStyle w:val="ListParagraph"/>
        <w:numPr>
          <w:ilvl w:val="0"/>
          <w:numId w:val="2"/>
        </w:numPr>
        <w:spacing w:before="40" w:after="40"/>
      </w:pPr>
      <w:r>
        <w:rPr>
          <w:sz w:val="22"/>
          <w:szCs w:val="22"/>
        </w:rPr>
        <w:t xml:space="preserve">환불 요청 접수 후 48시간 이내에 APPROVED 또는 REJECTED 상태로 전이되지 않을 경우, 관리자에게 알림(이메일 또는 시스템 내 알림)을 자동 발송합니다.</w:t>
      </w:r>
    </w:p>
    <w:p>
      <w:pPr>
        <w:pStyle w:val="ListParagraph"/>
        <w:numPr>
          <w:ilvl w:val="0"/>
          <w:numId w:val="2"/>
        </w:numPr>
        <w:spacing w:before="40" w:after="40"/>
      </w:pPr>
      <w:r>
        <w:rPr>
          <w:sz w:val="22"/>
          <w:szCs w:val="22"/>
        </w:rPr>
        <w:t xml:space="preserve">SLA 초과 건은 KPI 대시보드에 별도 표시되어야 합니다.</w:t>
      </w:r>
    </w:p>
    <w:p>
      <w:pPr>
        <w:spacing w:before="0" w:after="0"/>
      </w:pPr>
      <w:r>
        <w:t xml:space="preserve"/>
      </w:r>
    </w:p>
    <w:p>
      <w:pPr>
        <w:pStyle w:val="Heading2"/>
        <w:spacing w:before="300" w:after="120"/>
      </w:pPr>
      <w:r>
        <w:rPr>
          <w:b/>
          <w:bCs/>
          <w:color w:val="2E74B5"/>
          <w:sz w:val="26"/>
          <w:szCs w:val="26"/>
        </w:rPr>
        <w:t xml:space="preserve">4.3 핵심 기능 3 — 운영 판단 및 승인 관리</w:t>
      </w:r>
    </w:p>
    <w:p>
      <w:pPr>
        <w:pStyle w:val="Heading3"/>
        <w:spacing w:before="200" w:after="100"/>
      </w:pPr>
      <w:r>
        <w:rPr>
          <w:b/>
          <w:bCs/>
          <w:color w:val="404040"/>
          <w:sz w:val="22"/>
          <w:szCs w:val="22"/>
        </w:rPr>
        <w:t xml:space="preserve">기능 개요</w:t>
      </w:r>
    </w:p>
    <w:p>
      <w:pPr>
        <w:spacing w:before="60" w:after="80"/>
        <w:ind w:left="0"/>
      </w:pPr>
      <w:r>
        <w:rPr>
          <w:sz w:val="22"/>
          <w:szCs w:val="22"/>
        </w:rPr>
        <w:t xml:space="preserve">일반 처리 규칙으로 해결되지 않는 예외 상황(정책 예외, 특수 할인, 대규모 이슈 등)이 발생할 때, 이를 운영 이슈로 등록하고, 책임자가 판단을 내리고 승인하는 과정을 관리하는 기능입니다. 판단 기준, 승인 이력, 에스컬레이션 처리가 모두 시스템에 기록됩니다.</w:t>
      </w:r>
    </w:p>
    <w:p>
      <w:pPr>
        <w:spacing w:before="0" w:after="0"/>
      </w:pPr>
      <w:r>
        <w:t xml:space="preserve"/>
      </w:r>
    </w:p>
    <w:p>
      <w:pPr>
        <w:pStyle w:val="Heading3"/>
        <w:spacing w:before="200" w:after="100"/>
      </w:pPr>
      <w:r>
        <w:rPr>
          <w:b/>
          <w:bCs/>
          <w:color w:val="404040"/>
          <w:sz w:val="22"/>
          <w:szCs w:val="22"/>
        </w:rPr>
        <w:t xml:space="preserve">운영 이슈 상태 정의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b/>
                <w:bCs/>
                <w:color w:val="FFFFFF"/>
                <w:sz w:val="20"/>
                <w:szCs w:val="20"/>
              </w:rPr>
              <w:t xml:space="preserve">상태 코드</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b/>
                <w:bCs/>
                <w:color w:val="FFFFFF"/>
                <w:sz w:val="20"/>
                <w:szCs w:val="20"/>
              </w:rPr>
              <w:t xml:space="preserve">상태명</w:t>
            </w:r>
          </w:p>
        </w:tc>
        <w:tc>
          <w:tcPr>
            <w:tcW w:type="dxa" w:w="402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b/>
                <w:bCs/>
                <w:color w:val="FFFFFF"/>
                <w:sz w:val="20"/>
                <w:szCs w:val="20"/>
              </w:rPr>
              <w:t xml:space="preserve">상태 설명</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ISSUE_CREATED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이슈 생성</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운영자 또는 시스템이 예외 처리가 필요한 이슈를 등록한 상태.</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PENDING_APPROVAL</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승인 대기</w:t>
            </w:r>
          </w:p>
        </w:tc>
        <w:tc>
          <w:tcPr>
            <w:tcW w:type="dxa" w:w="4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담당 관리자에게 승인 요청이 전달된 상태.</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APPROVED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승인 완료</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관리자가 판단 근거를 기입하고 승인한 상태.</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REJECTED</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반려</w:t>
            </w:r>
          </w:p>
        </w:tc>
        <w:tc>
          <w:tcPr>
            <w:tcW w:type="dxa" w:w="4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관리자가 반려 사유를 기입하고 반려한 상태.</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ESCALATED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에스컬레이션</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일정 시간(기본 24시간) 내 처리되지 않아 상위 관리자에게 자동 이관된 상태.</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RESOLVED</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처리 완료</w:t>
            </w:r>
          </w:p>
        </w:tc>
        <w:tc>
          <w:tcPr>
            <w:tcW w:type="dxa" w:w="4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이슈가 최종 해결된 종료 상태.</w:t>
            </w:r>
          </w:p>
        </w:tc>
      </w:tr>
    </w:tbl>
    <w:p>
      <w:pPr>
        <w:spacing w:before="0" w:after="0"/>
      </w:pPr>
      <w:r>
        <w:t xml:space="preserve"/>
      </w:r>
    </w:p>
    <w:p>
      <w:pPr>
        <w:pStyle w:val="Heading3"/>
        <w:spacing w:before="200" w:after="100"/>
      </w:pPr>
      <w:r>
        <w:rPr>
          <w:b/>
          <w:bCs/>
          <w:color w:val="404040"/>
          <w:sz w:val="22"/>
          <w:szCs w:val="22"/>
        </w:rPr>
        <w:t xml:space="preserve">기능 요건 상세</w:t>
      </w:r>
    </w:p>
    <w:p>
      <w:pPr>
        <w:pStyle w:val="ListParagraph"/>
        <w:numPr>
          <w:ilvl w:val="0"/>
          <w:numId w:val="2"/>
        </w:numPr>
        <w:spacing w:before="40" w:after="40"/>
      </w:pPr>
      <w:r>
        <w:rPr>
          <w:sz w:val="22"/>
          <w:szCs w:val="22"/>
        </w:rPr>
        <w:t xml:space="preserve">이슈 생성 시 이슈 유형(정책 예외, 환불 특례, 계정 이슈 등), 관련 주문 ID, 이슈 상세 내용, 첨부 파일을 입력할 수 있어야 합니다.</w:t>
      </w:r>
    </w:p>
    <w:p>
      <w:pPr>
        <w:pStyle w:val="ListParagraph"/>
        <w:numPr>
          <w:ilvl w:val="0"/>
          <w:numId w:val="2"/>
        </w:numPr>
        <w:spacing w:before="40" w:after="40"/>
      </w:pPr>
      <w:r>
        <w:rPr>
          <w:sz w:val="22"/>
          <w:szCs w:val="22"/>
        </w:rPr>
        <w:t xml:space="preserve">이슈 유형에 따라 승인 권한자(운영자 / 팀장 / 관리자)가 자동으로 결정되어야 합니다.</w:t>
      </w:r>
    </w:p>
    <w:p>
      <w:pPr>
        <w:pStyle w:val="ListParagraph"/>
        <w:numPr>
          <w:ilvl w:val="0"/>
          <w:numId w:val="2"/>
        </w:numPr>
        <w:spacing w:before="40" w:after="40"/>
      </w:pPr>
      <w:r>
        <w:rPr>
          <w:sz w:val="22"/>
          <w:szCs w:val="22"/>
        </w:rPr>
        <w:t xml:space="preserve">승인 또는 반려 시 판단 근거를 필수 입력하도록 강제해야 합니다. 빈 값으로는 처리 불가.</w:t>
      </w:r>
    </w:p>
    <w:p>
      <w:pPr>
        <w:pStyle w:val="ListParagraph"/>
        <w:numPr>
          <w:ilvl w:val="0"/>
          <w:numId w:val="2"/>
        </w:numPr>
        <w:spacing w:before="40" w:after="40"/>
      </w:pPr>
      <w:r>
        <w:rPr>
          <w:sz w:val="22"/>
          <w:szCs w:val="22"/>
        </w:rPr>
        <w:t xml:space="preserve">PENDING_APPROVAL 상태에서 24시간 이내 처리가 없으면 ESCALATED 상태로 자동 전이하고 상위 관리자에게 알림을 발송해야 합니다.</w:t>
      </w:r>
    </w:p>
    <w:p>
      <w:pPr>
        <w:pStyle w:val="ListParagraph"/>
        <w:numPr>
          <w:ilvl w:val="0"/>
          <w:numId w:val="2"/>
        </w:numPr>
        <w:spacing w:before="40" w:after="40"/>
      </w:pPr>
      <w:r>
        <w:rPr>
          <w:sz w:val="22"/>
          <w:szCs w:val="22"/>
        </w:rPr>
        <w:t xml:space="preserve">모든 이슈의 생성, 승인, 반려, 에스컬레이션 이력은 타임스탬프와 처리자 정보와 함께 영구 기록되어야 합니다.</w:t>
      </w:r>
    </w:p>
    <w:p>
      <w:r>
        <w:br w:type="page"/>
      </w:r>
    </w:p>
    <w:p>
      <w:pPr>
        <w:pStyle w:val="Heading1"/>
        <w:pBdr>
          <w:bottom w:val="single" w:color="1F3864" w:sz="4" w:space="4"/>
        </w:pBdr>
        <w:spacing w:before="480" w:after="200"/>
      </w:pPr>
      <w:r>
        <w:rPr>
          <w:b/>
          <w:bCs/>
          <w:color w:val="1F3864"/>
          <w:sz w:val="32"/>
          <w:szCs w:val="32"/>
        </w:rPr>
        <w:t xml:space="preserve">5. 비기능 요구사항</w:t>
      </w:r>
    </w:p>
    <w:p>
      <w:pPr>
        <w:spacing w:before="60" w:after="80"/>
        <w:ind w:left="0"/>
      </w:pPr>
      <w:r>
        <w:rPr>
          <w:sz w:val="22"/>
          <w:szCs w:val="22"/>
        </w:rPr>
        <w:t xml:space="preserve">아래에 명시된 비기능 요구사항은 선택 사항이 아닌 필수 이행 항목입니다. 수행사는 설계 단계에서 각 항목의 충족 방안을 제안서에 명시해야 합니다.</w:t>
      </w:r>
    </w:p>
    <w:p>
      <w:pPr>
        <w:spacing w:before="0" w:after="0"/>
      </w:pPr>
      <w:r>
        <w:t xml:space="preserve"/>
      </w:r>
    </w:p>
    <w:p>
      <w:pPr>
        <w:pStyle w:val="Heading2"/>
        <w:spacing w:before="300" w:after="120"/>
      </w:pPr>
      <w:r>
        <w:rPr>
          <w:b/>
          <w:bCs/>
          <w:color w:val="2E74B5"/>
          <w:sz w:val="26"/>
          <w:szCs w:val="26"/>
        </w:rPr>
        <w:t xml:space="preserve">5.1 성능 요구사항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b/>
                <w:bCs/>
                <w:color w:val="FFFFFF"/>
                <w:sz w:val="20"/>
                <w:szCs w:val="20"/>
              </w:rPr>
              <w:t xml:space="preserve">항목</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b/>
                <w:bCs/>
                <w:color w:val="FFFFFF"/>
                <w:sz w:val="20"/>
                <w:szCs w:val="20"/>
              </w:rPr>
              <w:t xml:space="preserve">기준치</w:t>
            </w:r>
          </w:p>
        </w:tc>
        <w:tc>
          <w:tcPr>
            <w:tcW w:type="dxa" w:w="402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b/>
                <w:bCs/>
                <w:color w:val="FFFFFF"/>
                <w:sz w:val="20"/>
                <w:szCs w:val="20"/>
              </w:rPr>
              <w:t xml:space="preserve">상세 설명</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주문 목록 조회 응답시간</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2초 이내</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1만 건 이상의 주문 데이터를 필터링 조회 시 2초 이내 응답 보장</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KPI 집계 갱신 시간</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5초 이내</w:t>
            </w:r>
          </w:p>
        </w:tc>
        <w:tc>
          <w:tcPr>
            <w:tcW w:type="dxa" w:w="4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신규 이벤트 발생 후 KPI 대시보드 수치가 5초 이내 반영</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동시 사용자 처리</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500명 이상</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동시 접속 500명 기준으로 성능 저하 없이 처리 가능</w:t>
            </w:r>
          </w:p>
        </w:tc>
      </w:tr>
    </w:tbl>
    <w:p>
      <w:pPr>
        <w:spacing w:before="0" w:after="0"/>
      </w:pPr>
      <w:r>
        <w:t xml:space="preserve"/>
      </w:r>
    </w:p>
    <w:p>
      <w:pPr>
        <w:pStyle w:val="Heading2"/>
        <w:spacing w:before="300" w:after="120"/>
      </w:pPr>
      <w:r>
        <w:rPr>
          <w:b/>
          <w:bCs/>
          <w:color w:val="2E74B5"/>
          <w:sz w:val="26"/>
          <w:szCs w:val="26"/>
        </w:rPr>
        <w:t xml:space="preserve">5.2 보안 요구사항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b/>
                <w:bCs/>
                <w:color w:val="FFFFFF"/>
                <w:sz w:val="20"/>
                <w:szCs w:val="20"/>
              </w:rPr>
              <w:t xml:space="preserve">항목</w:t>
            </w:r>
          </w:p>
        </w:tc>
        <w:tc>
          <w:tcPr>
            <w:tcW w:type="dxa" w:w="602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b/>
                <w:bCs/>
                <w:color w:val="FFFFFF"/>
                <w:sz w:val="20"/>
                <w:szCs w:val="20"/>
              </w:rPr>
              <w:t xml:space="preserve">요구 내용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역할 기반 접근 제어 (RBAC)</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제휴사 담당자 / 운영자 / 팀장 / 관리자 등 역할별로 접근 가능한 화면과 기능이 구분되어야 합니다. 역할 외 기능 접근 시 시스템이 차단하고 접근 시도를 기록해야 합니다.</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상태 변경 로그 수정 불가</w:t>
            </w:r>
          </w:p>
        </w:tc>
        <w:tc>
          <w:tcPr>
            <w:tcW w:type="dxa" w:w="6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한 번 기록된 상태 변경 로그는 어떤 권한의 사용자도 수정, 삭제할 수 없어야 합니다. 로그 저장소는 Append-Only 구조로 설계해야 합니다.</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모든 승인 행위 감사 기록</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승인, 반려, 에스컬레이션 등 모든 판단 행위는 행위자 ID, 시각, 판단 근거와 함께 별도의 감사 로그(Audit Log)에 기록되어야 합니다.</w:t>
            </w:r>
          </w:p>
        </w:tc>
      </w:tr>
    </w:tbl>
    <w:p>
      <w:pPr>
        <w:spacing w:before="0" w:after="0"/>
      </w:pPr>
      <w:r>
        <w:t xml:space="preserve"/>
      </w:r>
    </w:p>
    <w:p>
      <w:pPr>
        <w:pStyle w:val="Heading2"/>
        <w:spacing w:before="300" w:after="120"/>
      </w:pPr>
      <w:r>
        <w:rPr>
          <w:b/>
          <w:bCs/>
          <w:color w:val="2E74B5"/>
          <w:sz w:val="26"/>
          <w:szCs w:val="26"/>
        </w:rPr>
        <w:t xml:space="preserve">5.3 확장성 요구사항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b/>
                <w:bCs/>
                <w:color w:val="FFFFFF"/>
                <w:sz w:val="20"/>
                <w:szCs w:val="20"/>
              </w:rPr>
              <w:t xml:space="preserve">항목</w:t>
            </w:r>
          </w:p>
        </w:tc>
        <w:tc>
          <w:tcPr>
            <w:tcW w:type="dxa" w:w="602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b/>
                <w:bCs/>
                <w:color w:val="FFFFFF"/>
                <w:sz w:val="20"/>
                <w:szCs w:val="20"/>
              </w:rPr>
              <w:t xml:space="preserve">요구 내용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주문 데이터 처리 용량</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누적 주문 데이터 100만 건 이상이 저장된 상태에서도 정상 성능(응답시간 기준 준수)을 유지해야 합니다.</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모듈형 아키텍처</w:t>
            </w:r>
          </w:p>
        </w:tc>
        <w:tc>
          <w:tcPr>
            <w:tcW w:type="dxa" w:w="6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주문 관리, 환불 관리, 운영 판단 관리 기능이 독립 모듈로 구성되어, 향후 기능 추가 또는 변경 시 다른 모듈에 영향을 최소화할 수 있어야 합니다.</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외부 시스템 연동 API</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정산 시스템, 결제 게이트웨이, 고객 알림 시스템 등 외부 서비스와의 연동을 위한 REST API를 제공해야 합니다. API 명세는 OpenAPI(Swagger) 형식으로 제공해야 합니다.</w:t>
            </w:r>
          </w:p>
        </w:tc>
      </w:tr>
    </w:tbl>
    <w:p>
      <w:r>
        <w:br w:type="page"/>
      </w:r>
    </w:p>
    <w:p>
      <w:pPr>
        <w:pStyle w:val="Heading1"/>
        <w:pBdr>
          <w:bottom w:val="single" w:color="1F3864" w:sz="4" w:space="4"/>
        </w:pBdr>
        <w:spacing w:before="480" w:after="200"/>
      </w:pPr>
      <w:r>
        <w:rPr>
          <w:b/>
          <w:bCs/>
          <w:color w:val="1F3864"/>
          <w:sz w:val="32"/>
          <w:szCs w:val="32"/>
        </w:rPr>
        <w:t xml:space="preserve">6. 일정 및 리스크</w:t>
      </w:r>
    </w:p>
    <w:p>
      <w:pPr>
        <w:pStyle w:val="Heading2"/>
        <w:spacing w:before="300" w:after="120"/>
      </w:pPr>
      <w:r>
        <w:rPr>
          <w:b/>
          <w:bCs/>
          <w:color w:val="2E74B5"/>
          <w:sz w:val="26"/>
          <w:szCs w:val="26"/>
        </w:rPr>
        <w:t xml:space="preserve">6.1 개발 일정 (예상)</w:t>
      </w:r>
    </w:p>
    <w:p>
      <w:pPr>
        <w:spacing w:before="60" w:after="80"/>
        <w:ind w:left="0"/>
      </w:pPr>
      <w:r>
        <w:rPr>
          <w:sz w:val="22"/>
          <w:szCs w:val="22"/>
        </w:rPr>
        <w:t xml:space="preserve">아래 일정은 발주사와 수행사가 협의하여 확정하는 기준 일정입니다. 각 단계에서 발주사의 검토 및 승인 기간이 포함되어 있습니다.</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c>
          <w:tcPr>
            <w:tcW w:type="dxa" w:w="2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b/>
                <w:bCs/>
                <w:color w:val="FFFFFF"/>
                <w:sz w:val="20"/>
                <w:szCs w:val="20"/>
              </w:rPr>
              <w:t xml:space="preserve">단계</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b/>
                <w:bCs/>
                <w:color w:val="FFFFFF"/>
                <w:sz w:val="20"/>
                <w:szCs w:val="20"/>
              </w:rPr>
              <w:t xml:space="preserve">기간</w:t>
            </w:r>
          </w:p>
        </w:tc>
        <w:tc>
          <w:tcPr>
            <w:tcW w:type="dxa" w:w="502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b/>
                <w:bCs/>
                <w:color w:val="FFFFFF"/>
                <w:sz w:val="20"/>
                <w:szCs w:val="20"/>
              </w:rPr>
              <w:t xml:space="preserve">주요 산출물</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1단계: 요구사항 확정</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2주</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기능 목록 확정, 우선순위 정의, 발주사 승인</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2단계: 시스템 설계</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3주</w:t>
            </w:r>
          </w:p>
        </w:tc>
        <w:tc>
          <w:tcPr>
            <w:tcW w:type="dxa" w:w="5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아키텍처 설계서, DB 스키마, API 명세서, 화면 설계(Wireframe)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3단계: 개발</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8주</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핵심 기능 3종 개발, 단위 테스트 완료</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4단계: 테스트</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3주</w:t>
            </w:r>
          </w:p>
        </w:tc>
        <w:tc>
          <w:tcPr>
            <w:tcW w:type="dxa" w:w="5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통합 테스트, UAT(사용자 수용 테스트), 성능 테스트 결과 보고서</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총 예상 기간</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16주</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w:r>
          </w:p>
        </w:tc>
      </w:tr>
    </w:tbl>
    <w:p>
      <w:pPr>
        <w:spacing w:before="0" w:after="0"/>
      </w:pPr>
      <w:r>
        <w:t xml:space="preserve"/>
      </w:r>
    </w:p>
    <w:p>
      <w:pPr>
        <w:pStyle w:val="Heading2"/>
        <w:spacing w:before="300" w:after="120"/>
      </w:pPr>
      <w:r>
        <w:rPr>
          <w:b/>
          <w:bCs/>
          <w:color w:val="2E74B5"/>
          <w:sz w:val="26"/>
          <w:szCs w:val="26"/>
        </w:rPr>
        <w:t xml:space="preserve">6.2 주요 리스크 및 대응 방안</w:t>
      </w:r>
    </w:p>
    <w:p>
      <w:pPr>
        <w:spacing w:before="60" w:after="80"/>
        <w:ind w:left="0"/>
      </w:pPr>
      <w:r>
        <w:rPr>
          <w:sz w:val="22"/>
          <w:szCs w:val="22"/>
        </w:rPr>
        <w:t xml:space="preserve">아래 리스크는 사전에 식별된 항목이며, 수행사는 착수 단계에서 각 리스크에 대한 구체적인 대응 계획을 제시해야 합니다.</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200"/>
        <w:gridCol w:w="3000"/>
        <w:gridCol w:w="3526"/>
      </w:tblGrid>
      <w:tr>
        <w:tc>
          <w:tcPr>
            <w:tcW w:type="dxa" w:w="3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b/>
                <w:bCs/>
                <w:color w:val="FFFFFF"/>
                <w:sz w:val="20"/>
                <w:szCs w:val="20"/>
              </w:rPr>
              <w:t xml:space="preserve">#</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b/>
                <w:bCs/>
                <w:color w:val="FFFFFF"/>
                <w:sz w:val="20"/>
                <w:szCs w:val="20"/>
              </w:rPr>
              <w:t xml:space="preserve">리스크 항목</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b/>
                <w:bCs/>
                <w:color w:val="FFFFFF"/>
                <w:sz w:val="20"/>
                <w:szCs w:val="20"/>
              </w:rPr>
              <w:t xml:space="preserve">리스크 내용</w:t>
            </w:r>
          </w:p>
        </w:tc>
        <w:tc>
          <w:tcPr>
            <w:tcW w:type="dxa" w:w="352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b/>
                <w:bCs/>
                <w:color w:val="FFFFFF"/>
                <w:sz w:val="20"/>
                <w:szCs w:val="20"/>
              </w:rPr>
              <w:t xml:space="preserve">권고 대응 방안</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결제 정책 미확정</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환불 계산 로직이 결제 정책에 의존하는데, 정책이 개발 중 변경될 경우 로직 수정이 필요합니다.</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환불 정책 로직을 하드코딩하지 않고 정책 테이블(DB)로 분리 관리하여 코드 변경 없이 정책 수정이 가능하도록 설계합니다.</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상태 전이 규칙 복잡성</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상태 수가 많고 조건이 복잡하여 구현 오류 및 테스트 누락 가능성이 있습니다.</w:t>
            </w:r>
          </w:p>
        </w:tc>
        <w:tc>
          <w:tcPr>
            <w:tcW w:type="dxa" w:w="3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상태 전이 다이어그램을 설계 단계에서 발주사와 확정하고, 각 전이 경로별 테스트 케이스를 의무 작성합니다.</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로그 저장 용량 증가</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모든 상태 변경을 기록하므로 장기 운영 시 로그 데이터가 급증하여 인프라 비용이 증가할 수 있습니다.</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보관 기간별 데이터 계층화(Hot/Warm/Cold) 정책을 사전 설계하고, 로그 저장소를 운영 DB와 분리합니다.</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운영 권한 집중으로 승인 병목</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승인 권한자가 부재하거나 업무가 집중될 경우, 처리 지연이 SLA 초과로 이어질 수 있습니다.</w:t>
            </w:r>
          </w:p>
        </w:tc>
        <w:tc>
          <w:tcPr>
            <w:tcW w:type="dxa" w:w="3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에스컬레이션 자동화, 대리 승인 권한 위임 기능, SLA 초과 알림을 통해 병목을 시스템적으로 완화합니다.</w:t>
            </w:r>
          </w:p>
        </w:tc>
      </w:tr>
    </w:tbl>
    <w:p>
      <w:r>
        <w:br w:type="page"/>
      </w:r>
    </w:p>
    <w:p>
      <w:pPr>
        <w:pStyle w:val="Heading1"/>
        <w:pBdr>
          <w:bottom w:val="single" w:color="1F3864" w:sz="4" w:space="4"/>
        </w:pBdr>
        <w:spacing w:before="480" w:after="200"/>
      </w:pPr>
      <w:r>
        <w:rPr>
          <w:b/>
          <w:bCs/>
          <w:color w:val="1F3864"/>
          <w:sz w:val="32"/>
          <w:szCs w:val="32"/>
        </w:rPr>
        <w:t xml:space="preserve">7. 성공 기준 및 인수 조건</w:t>
      </w:r>
    </w:p>
    <w:p>
      <w:pPr>
        <w:spacing w:before="60" w:after="80"/>
        <w:ind w:left="0"/>
      </w:pPr>
      <w:r>
        <w:rPr>
          <w:sz w:val="22"/>
          <w:szCs w:val="22"/>
        </w:rPr>
        <w:t xml:space="preserve">본 프로젝트의 최종 인수는 아래 기준을 모두 충족할 때 이루어집니다. 수행사는 테스트 단계에서 각 항목의 충족 여부를 실측 데이터로 증빙해야 합니다.</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000"/>
        <w:gridCol w:w="3526"/>
      </w:tblGrid>
      <w:tr>
        <w:tc>
          <w:tcPr>
            <w:tcW w:type="dxa" w:w="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b/>
                <w:bCs/>
                <w:color w:val="FFFFFF"/>
                <w:sz w:val="20"/>
                <w:szCs w:val="20"/>
              </w:rPr>
              <w:t xml:space="preserve">#</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b/>
                <w:bCs/>
                <w:color w:val="FFFFFF"/>
                <w:sz w:val="20"/>
                <w:szCs w:val="20"/>
              </w:rPr>
              <w:t xml:space="preserve">인수 조건</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b/>
                <w:bCs/>
                <w:color w:val="FFFFFF"/>
                <w:sz w:val="20"/>
                <w:szCs w:val="20"/>
              </w:rPr>
              <w:t xml:space="preserve">측정 기준</w:t>
            </w:r>
          </w:p>
        </w:tc>
        <w:tc>
          <w:tcPr>
            <w:tcW w:type="dxa" w:w="352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b/>
                <w:bCs/>
                <w:color w:val="FFFFFF"/>
                <w:sz w:val="20"/>
                <w:szCs w:val="20"/>
              </w:rPr>
              <w:t xml:space="preserve">증빙 방법</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환불 처리 SLA 준수율 95% 이상</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48시간 이내 처리</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UAT 기간 중 환불 요청 100건 기준 처리 시간 측정</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2</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운영 판단 로그 기록률 100%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모든 상태 변경 로그 존재</w:t>
            </w:r>
          </w:p>
        </w:tc>
        <w:tc>
          <w:tcPr>
            <w:tcW w:type="dxa" w:w="3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상태 변경 이벤트 전수 대비 로그 레코드 수 비교</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주문 처리 완료율 98% 이상</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오류 없이 완료 상태 도달</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테스트 주문 500건 처리 후 완료율 측정</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4</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동시 사용자 500명 성능 기준 충족</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응답시간 2초 이내 유지</w:t>
            </w:r>
          </w:p>
        </w:tc>
        <w:tc>
          <w:tcPr>
            <w:tcW w:type="dxa" w:w="3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부하 테스트 도구(예: JMeter, k6)를 사용한 성능 테스트 결과 보고서 제출</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RBAC 접근 제어 정상 작동</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역할 외 기능 접근 차단</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각 역할별 접근 시나리오 테스트 케이스 전수 통과</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6</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API 명세 제공</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OpenAPI(Swagger) 형식 제공</w:t>
            </w:r>
          </w:p>
        </w:tc>
        <w:tc>
          <w:tcPr>
            <w:tcW w:type="dxa" w:w="3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전 API 엔드포인트의 Swagger 문서 납품</w:t>
            </w:r>
          </w:p>
        </w:tc>
      </w:tr>
    </w:tbl>
    <w:p>
      <w:pPr>
        <w:spacing w:before="0" w:after="0"/>
      </w:pPr>
      <w:r>
        <w:t xml:space="preserve"/>
      </w:r>
    </w:p>
    <w:p>
      <w:pPr>
        <w:pStyle w:val="Heading1"/>
        <w:pBdr>
          <w:bottom w:val="single" w:color="1F3864" w:sz="4" w:space="4"/>
        </w:pBdr>
        <w:spacing w:before="480" w:after="200"/>
      </w:pPr>
      <w:r>
        <w:rPr>
          <w:b/>
          <w:bCs/>
          <w:color w:val="1F3864"/>
          <w:sz w:val="32"/>
          <w:szCs w:val="32"/>
        </w:rPr>
        <w:t xml:space="preserve">8. 문의 및 협의</w:t>
      </w:r>
    </w:p>
    <w:p>
      <w:pPr>
        <w:spacing w:before="60" w:after="80"/>
        <w:ind w:left="0"/>
      </w:pPr>
      <w:r>
        <w:rPr>
          <w:sz w:val="22"/>
          <w:szCs w:val="22"/>
        </w:rPr>
        <w:t xml:space="preserve">본 요구사항 정의서에 대한 문의사항 또는 기술적 협의가 필요한 경우, 아래 창구를 통해 연락 바랍니다. 제안서 제출 전 질의 마감 기한을 반드시 준수해 주시기 바랍니다.</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b/>
                <w:bCs/>
                <w:color w:val="FFFFFF"/>
                <w:sz w:val="20"/>
                <w:szCs w:val="20"/>
              </w:rPr>
              <w:t xml:space="preserve">항목</w:t>
            </w:r>
          </w:p>
        </w:tc>
        <w:tc>
          <w:tcPr>
            <w:tcW w:type="dxa" w:w="702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b/>
                <w:bCs/>
                <w:color w:val="FFFFFF"/>
                <w:sz w:val="20"/>
                <w:szCs w:val="20"/>
              </w:rPr>
              <w:t xml:space="preserve">내용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발주사</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Aftravel 운영 플랫폼 개발 TF</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문의 창구</w:t>
            </w:r>
          </w:p>
        </w:tc>
        <w:tc>
          <w:tcPr>
            <w:tcW w:type="dxa" w:w="7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별도 안내 예정</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질의 마감</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RFP 발송 후 5영업일 이내</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답변 제공</w:t>
            </w:r>
          </w:p>
        </w:tc>
        <w:tc>
          <w:tcPr>
            <w:tcW w:type="dxa" w:w="7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질의 마감 후 3영업일 이내 일괄 회신</w:t>
            </w:r>
          </w:p>
        </w:tc>
      </w:tr>
    </w:tbl>
    <w:p>
      <w:pPr>
        <w:spacing w:before="0" w:after="0"/>
      </w:pPr>
      <w:r>
        <w:t xml:space="preserve"/>
      </w:r>
    </w:p>
    <w:p>
      <w:pPr>
        <w:spacing w:before="0" w:after="0"/>
      </w:pPr>
      <w:r>
        <w:t xml:space="preserve"/>
      </w:r>
    </w:p>
    <w:p>
      <w:pPr>
        <w:spacing w:before="400" w:after="0"/>
        <w:jc w:val="center"/>
      </w:pPr>
      <w:r>
        <w:rPr>
          <w:i/>
          <w:iCs/>
          <w:color w:val="999999"/>
          <w:sz w:val="18"/>
          <w:szCs w:val="18"/>
        </w:rPr>
        <w:t xml:space="preserve">본 문서의 내용은 발주사의 사전 서면 동의 없이 외부에 공개하거나 타 목적으로 사용할 수 없습니다.</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Malgun Gothic" w:cs="Malgun Gothic" w:eastAsia="Malgun Gothic" w:hAnsi="Malgun Gothic"/>
      <w:b/>
      <w:bCs/>
      <w:sz w:val="32"/>
      <w:szCs w:val="32"/>
    </w:rPr>
  </w:style>
  <w:style w:type="paragraph" w:styleId="Heading2">
    <w:name w:val="Heading 2"/>
    <w:basedOn w:val="Normal"/>
    <w:next w:val="Normal"/>
    <w:qFormat/>
    <w:pPr>
      <w:spacing w:before="300" w:after="120"/>
      <w:outlineLvl w:val="1"/>
    </w:pPr>
    <w:rPr>
      <w:rFonts w:ascii="Malgun Gothic" w:cs="Malgun Gothic" w:eastAsia="Malgun Gothic" w:hAnsi="Malgun Gothic"/>
      <w:b/>
      <w:bCs/>
      <w:sz w:val="26"/>
      <w:szCs w:val="26"/>
    </w:rPr>
  </w:style>
  <w:style w:type="paragraph" w:styleId="Heading3">
    <w:name w:val="Heading 3"/>
    <w:basedOn w:val="Normal"/>
    <w:next w:val="Normal"/>
    <w:qFormat/>
    <w:pPr>
      <w:spacing w:before="200" w:after="100"/>
      <w:outlineLvl w:val="2"/>
    </w:pPr>
    <w:rPr>
      <w:rFonts w:ascii="Malgun Gothic" w:cs="Malgun Gothic" w:eastAsia="Malgun Gothic" w:hAnsi="Malgun Gothic"/>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2026-02-20T09:15:39.663Z</dcterms:created>
  <dcterms:modified xsi:type="dcterms:W3CDTF">2026-02-20T09:15:39.664Z</dcterms:modified>
</cp:coreProperties>
</file>

<file path=docProps/custom.xml><?xml version="1.0" encoding="utf-8"?>
<Properties xmlns="http://schemas.openxmlformats.org/officeDocument/2006/custom-properties" xmlns:vt="http://schemas.openxmlformats.org/officeDocument/2006/docPropsVTypes"/>
</file>