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Comic Sans MS" w:cs="Comic Sans MS" w:eastAsia="Comic Sans MS" w:hAnsi="Comic Sans MS"/>
          <w:b w:val="1"/>
          <w:sz w:val="56"/>
          <w:szCs w:val="56"/>
        </w:rPr>
      </w:pPr>
      <w:bookmarkStart w:colFirst="0" w:colLast="0" w:name="_1tx5c6v7iyqo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56"/>
          <w:szCs w:val="56"/>
          <w:rtl w:val="0"/>
        </w:rPr>
        <w:t xml:space="preserve">Last Will and Testament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I, the undersigned,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{{ full_name }}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{{ address }}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I hereby declare this to be my Will. I hereby revoke all previous wills or testamentary writings made by me.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 nominate {{ spouse_name}}, {{ spouse_address }} to be the Executor of my Estate. Should he/she be unwilling or unable to act as executor.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I direct that the executor of my estate </w:t>
      </w:r>
      <w:r w:rsidDel="00000000" w:rsidR="00000000" w:rsidRPr="00000000">
        <w:rPr>
          <w:u w:val="single"/>
          <w:rtl w:val="0"/>
        </w:rPr>
        <w:t xml:space="preserve">shall/shall not</w:t>
      </w:r>
      <w:r w:rsidDel="00000000" w:rsidR="00000000" w:rsidRPr="00000000">
        <w:rPr>
          <w:rtl w:val="0"/>
        </w:rPr>
        <w:t xml:space="preserve"> be required by the Master of the High Court or other competent authority to give security for proper performance of his duties. (give details of security to be given or draw a line through if not applicable).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