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b/>
          <w:bCs/>
          <w:sz w:val="48"/>
          <w:szCs w:val="48"/>
          <w:rFonts w:ascii="Arial" w:cs="Arial" w:eastAsia="Arial" w:hAnsi="Arial"/>
        </w:rPr>
        <w:t xml:space="preserve">Healthcare Economics Research:</w:t>
      </w:r>
    </w:p>
    <w:p>
      <w:pPr>
        <w:spacing w:after="400"/>
        <w:jc w:val="center"/>
      </w:pPr>
      <w:r>
        <w:rPr>
          <w:b/>
          <w:bCs/>
          <w:sz w:val="44"/>
          <w:szCs w:val="44"/>
          <w:rFonts w:ascii="Arial" w:cs="Arial" w:eastAsia="Arial" w:hAnsi="Arial"/>
        </w:rPr>
        <w:t xml:space="preserve">Methodology and Computational Methods in Julia</w:t>
      </w:r>
    </w:p>
    <w:p>
      <w:pPr>
        <w:spacing w:after="200"/>
        <w:jc w:val="center"/>
      </w:pPr>
      <w:r>
        <w:rPr>
          <w:sz w:val="36"/>
          <w:szCs w:val="36"/>
          <w:rFonts w:ascii="Arial" w:cs="Arial" w:eastAsia="Arial" w:hAnsi="Arial"/>
        </w:rPr>
        <w:t xml:space="preserve">Chapter 22</w:t>
      </w:r>
    </w:p>
    <w:p>
      <w:pPr>
        <w:jc w:val="center"/>
      </w:pPr>
      <w:r>
        <w:rPr>
          <w:i/>
          <w:iCs/>
          <w:sz w:val="32"/>
          <w:szCs w:val="32"/>
          <w:rFonts w:ascii="Arial" w:cs="Arial" w:eastAsia="Arial" w:hAnsi="Arial"/>
        </w:rPr>
        <w:t xml:space="preserve">Bayesian Computation in Julia with Turing.jl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Introduction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Turing.jl is Julia's premier probabilistic programming framework, providing an expressive @model macro for specifying Bayesian models, automatic differentiation for efficient gradient-based sampling, and integration with Julia's optimization and distribution ecosystems. This chapter implements every Bayesian method from Chapter 15 in Turing.jl, providing production-ready code for Bayesian regression, hierarchical models, cost-effectiveness analysis, network meta-analysis, and spatial models.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Turing.jl Architecture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The @model macro defines a probabilistic model using the ~ operator for distributional assumptions: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@model function bayesian_regression(X, y)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β ~ MvNormal(zeros(size(X,2)), 10.0 * I)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σ ~ truncated(Normal(0, 5), 0, Inf)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μ = X * β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y ~ MvNormal(μ, σ^2 * I)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end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Sampling uses the NUTS algorithm by default: chain = sample(bayesian_regression(X, y), NUTS(), 2000). Multiple chains for convergence assessment: chains = sample(model, NUTS(), MCMCThreads(), 2000, 4).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Bayesian Hierarchical Models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Hospital quality profiling with shrinkage estimation: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@model function hospital_model(y, X, hospital_id, n_hospitals)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β ~ MvNormal(zeros(size(X,2)), 10.0 * I)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τ ~ truncated(Normal(0, 1), 0, Inf)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α = Vector{Float64}(undef, n_hospitals)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for j in 1:n_hospitals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α[j] ~ Normal(0, τ)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end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for i in eachindex(y)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p = logistic(dot(X[i,:], β) + α[hospital_id[i]])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y[i] ~ Bernoulli(p)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end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end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Bayesian CEA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Joint modeling of costs and effects with CEAC construction from posterior draws. For each posterior draw k: compute ΔC⁽ᵏ⁾ and ΔE⁽ᵏ⁾, then NB⁽ᵏ⁾(λ) = λΔE⁽ᵏ⁾ - ΔC⁽ᵏ⁾. The CEAC at threshold λ is the proportion of draws with NB &gt; 0.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Bayesian NMA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Network meta-analysis with random effects for between-study heterogeneity, consistency checking, and SUCRA ranking from posterior treatment effect draws.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Model Comparison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WAIC and LOO-CV via ParetoSmooth.jl for comparing model fit across alternative specifications. Posterior predictive checks for model validation.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References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1. Ge, H., Xu, K., &amp; Ghahramani, Z. (2018). Turing: A language for flexible probabilistic inference. </w:t>
      </w:r>
      <w:r>
        <w:rPr>
          <w:i/>
          <w:iCs/>
          <w:sz w:val="24"/>
          <w:szCs w:val="24"/>
          <w:rFonts w:ascii="Arial" w:cs="Arial" w:eastAsia="Arial" w:hAnsi="Arial"/>
        </w:rPr>
        <w:t xml:space="preserve">AISTATS</w:t>
      </w:r>
      <w:r>
        <w:rPr>
          <w:sz w:val="24"/>
          <w:szCs w:val="24"/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2. Turing.jl documentation. https://turinglang.org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3. ParetoSmooth.jl documentation. https://github.com/TuringLang/ParetoSmooth.jl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  <w:rFonts w:ascii="Arial" w:cs="Arial" w:eastAsia="Arial" w:hAnsi="Arial"/>
      </w:rPr>
      <w:t xml:space="preserve">Chapter 22: Bayesian Computation in Julia with Turin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sz w:val="30"/>
      <w:szCs w:val="30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sz w:val="26"/>
      <w:szCs w:val="26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2026-04-15T22:36:02.804Z</dcterms:created>
  <dcterms:modified xsi:type="dcterms:W3CDTF">2026-04-15T22:36:02.804Z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