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D73A8" w14:textId="77777777" w:rsidR="005543C4" w:rsidRDefault="005543C4">
      <w:pPr>
        <w:spacing w:line="200" w:lineRule="exact"/>
        <w:rPr>
          <w:sz w:val="24"/>
          <w:szCs w:val="24"/>
        </w:rPr>
      </w:pPr>
      <w:bookmarkStart w:id="0" w:name="page1"/>
      <w:bookmarkEnd w:id="0"/>
    </w:p>
    <w:p w14:paraId="523AA69B" w14:textId="77777777" w:rsidR="005543C4" w:rsidRDefault="005543C4">
      <w:pPr>
        <w:spacing w:line="200" w:lineRule="exact"/>
        <w:rPr>
          <w:sz w:val="24"/>
          <w:szCs w:val="24"/>
        </w:rPr>
      </w:pPr>
    </w:p>
    <w:p w14:paraId="2F167974" w14:textId="77777777" w:rsidR="005543C4" w:rsidRDefault="005543C4">
      <w:pPr>
        <w:spacing w:line="200" w:lineRule="exact"/>
        <w:rPr>
          <w:sz w:val="24"/>
          <w:szCs w:val="24"/>
        </w:rPr>
      </w:pPr>
    </w:p>
    <w:p w14:paraId="0C3E1542" w14:textId="77777777" w:rsidR="005543C4" w:rsidRDefault="005543C4">
      <w:pPr>
        <w:spacing w:line="200" w:lineRule="exact"/>
        <w:rPr>
          <w:sz w:val="24"/>
          <w:szCs w:val="24"/>
        </w:rPr>
      </w:pPr>
    </w:p>
    <w:p w14:paraId="44C24EB5" w14:textId="77777777" w:rsidR="005543C4" w:rsidRDefault="005543C4">
      <w:pPr>
        <w:spacing w:line="200" w:lineRule="exact"/>
        <w:rPr>
          <w:sz w:val="24"/>
          <w:szCs w:val="24"/>
        </w:rPr>
      </w:pPr>
    </w:p>
    <w:p w14:paraId="6D524566" w14:textId="77777777" w:rsidR="005543C4" w:rsidRDefault="005543C4">
      <w:pPr>
        <w:spacing w:line="200" w:lineRule="exact"/>
        <w:rPr>
          <w:sz w:val="24"/>
          <w:szCs w:val="24"/>
        </w:rPr>
      </w:pPr>
    </w:p>
    <w:p w14:paraId="083D5D7C" w14:textId="77777777" w:rsidR="005543C4" w:rsidRDefault="005543C4">
      <w:pPr>
        <w:spacing w:line="200" w:lineRule="exact"/>
        <w:rPr>
          <w:sz w:val="24"/>
          <w:szCs w:val="24"/>
        </w:rPr>
      </w:pPr>
    </w:p>
    <w:p w14:paraId="3538023D" w14:textId="77777777" w:rsidR="005543C4" w:rsidRDefault="005543C4">
      <w:pPr>
        <w:spacing w:line="200" w:lineRule="exact"/>
        <w:rPr>
          <w:sz w:val="24"/>
          <w:szCs w:val="24"/>
        </w:rPr>
      </w:pPr>
    </w:p>
    <w:p w14:paraId="40BAADBC" w14:textId="77777777" w:rsidR="005543C4" w:rsidRDefault="005543C4">
      <w:pPr>
        <w:spacing w:line="200" w:lineRule="exact"/>
        <w:rPr>
          <w:sz w:val="24"/>
          <w:szCs w:val="24"/>
        </w:rPr>
      </w:pPr>
    </w:p>
    <w:p w14:paraId="54A7DB63" w14:textId="77777777" w:rsidR="005543C4" w:rsidRDefault="005543C4">
      <w:pPr>
        <w:spacing w:line="200" w:lineRule="exact"/>
        <w:rPr>
          <w:sz w:val="24"/>
          <w:szCs w:val="24"/>
        </w:rPr>
      </w:pPr>
    </w:p>
    <w:p w14:paraId="469859DA" w14:textId="77777777" w:rsidR="005543C4" w:rsidRDefault="005543C4">
      <w:pPr>
        <w:spacing w:line="200" w:lineRule="exact"/>
        <w:rPr>
          <w:sz w:val="24"/>
          <w:szCs w:val="24"/>
        </w:rPr>
      </w:pPr>
    </w:p>
    <w:p w14:paraId="5DBBE7D2" w14:textId="77777777" w:rsidR="005543C4" w:rsidRDefault="005543C4">
      <w:pPr>
        <w:spacing w:line="200" w:lineRule="exact"/>
        <w:rPr>
          <w:sz w:val="24"/>
          <w:szCs w:val="24"/>
        </w:rPr>
      </w:pPr>
    </w:p>
    <w:p w14:paraId="0CB94526" w14:textId="77777777" w:rsidR="005543C4" w:rsidRDefault="005543C4">
      <w:pPr>
        <w:spacing w:line="200" w:lineRule="exact"/>
        <w:rPr>
          <w:sz w:val="24"/>
          <w:szCs w:val="24"/>
        </w:rPr>
      </w:pPr>
    </w:p>
    <w:p w14:paraId="3A9E7ED3" w14:textId="77777777" w:rsidR="005543C4" w:rsidRDefault="005543C4">
      <w:pPr>
        <w:spacing w:line="340" w:lineRule="exact"/>
        <w:rPr>
          <w:sz w:val="24"/>
          <w:szCs w:val="24"/>
        </w:rPr>
      </w:pPr>
    </w:p>
    <w:p w14:paraId="1D018233" w14:textId="77777777" w:rsidR="005543C4" w:rsidRDefault="00411318">
      <w:pPr>
        <w:spacing w:line="20" w:lineRule="exact"/>
        <w:rPr>
          <w:sz w:val="24"/>
          <w:szCs w:val="24"/>
        </w:rPr>
      </w:pPr>
      <w:r>
        <w:rPr>
          <w:sz w:val="24"/>
          <w:szCs w:val="24"/>
        </w:rPr>
        <w:br w:type="column"/>
      </w:r>
    </w:p>
    <w:p w14:paraId="5DEC9F6A" w14:textId="77777777" w:rsidR="005543C4" w:rsidRDefault="005543C4">
      <w:pPr>
        <w:spacing w:line="200" w:lineRule="exact"/>
        <w:rPr>
          <w:sz w:val="24"/>
          <w:szCs w:val="24"/>
        </w:rPr>
      </w:pPr>
    </w:p>
    <w:p w14:paraId="59AC8AE2" w14:textId="77777777" w:rsidR="005543C4" w:rsidRDefault="005543C4">
      <w:pPr>
        <w:spacing w:line="200" w:lineRule="exact"/>
        <w:rPr>
          <w:sz w:val="24"/>
          <w:szCs w:val="24"/>
        </w:rPr>
      </w:pPr>
    </w:p>
    <w:p w14:paraId="4B58F716" w14:textId="77777777" w:rsidR="005543C4" w:rsidRDefault="005543C4">
      <w:pPr>
        <w:spacing w:line="263" w:lineRule="exact"/>
        <w:rPr>
          <w:sz w:val="24"/>
          <w:szCs w:val="24"/>
        </w:rPr>
      </w:pPr>
    </w:p>
    <w:p w14:paraId="2F0BF1EB" w14:textId="77777777" w:rsidR="005543C4" w:rsidRDefault="00411318">
      <w:pPr>
        <w:ind w:left="2440"/>
        <w:rPr>
          <w:sz w:val="20"/>
          <w:szCs w:val="20"/>
        </w:rPr>
      </w:pPr>
      <w:r>
        <w:rPr>
          <w:rFonts w:ascii="Arial" w:eastAsia="Arial" w:hAnsi="Arial" w:cs="Arial"/>
          <w:sz w:val="34"/>
          <w:szCs w:val="34"/>
        </w:rPr>
        <w:t>Network In Network</w:t>
      </w:r>
    </w:p>
    <w:p w14:paraId="784C7F90" w14:textId="77777777" w:rsidR="005543C4" w:rsidRDefault="00411318">
      <w:pPr>
        <w:spacing w:line="20" w:lineRule="exact"/>
        <w:rPr>
          <w:sz w:val="24"/>
          <w:szCs w:val="24"/>
        </w:rPr>
      </w:pPr>
      <w:r>
        <w:rPr>
          <w:noProof/>
          <w:sz w:val="24"/>
          <w:szCs w:val="24"/>
        </w:rPr>
        <mc:AlternateContent>
          <mc:Choice Requires="wps">
            <w:drawing>
              <wp:anchor distT="0" distB="0" distL="114300" distR="114300" simplePos="0" relativeHeight="251654656" behindDoc="1" locked="0" layoutInCell="0" allowOverlap="1" wp14:anchorId="3EEBA4A0" wp14:editId="7117529B">
                <wp:simplePos x="0" y="0"/>
                <wp:positionH relativeFrom="column">
                  <wp:posOffset>0</wp:posOffset>
                </wp:positionH>
                <wp:positionV relativeFrom="paragraph">
                  <wp:posOffset>-439420</wp:posOffset>
                </wp:positionV>
                <wp:extent cx="50292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29200" cy="4763"/>
                        </a:xfrm>
                        <a:prstGeom prst="line">
                          <a:avLst/>
                        </a:prstGeom>
                        <a:solidFill>
                          <a:srgbClr val="FFFFFF"/>
                        </a:solidFill>
                        <a:ln w="50609">
                          <a:solidFill>
                            <a:srgbClr val="000000"/>
                          </a:solidFill>
                          <a:miter lim="800000"/>
                          <a:headEnd/>
                          <a:tailEnd/>
                        </a:ln>
                      </wps:spPr>
                      <wps:bodyPr/>
                    </wps:wsp>
                  </a:graphicData>
                </a:graphic>
              </wp:anchor>
            </w:drawing>
          </mc:Choice>
          <mc:Fallback>
            <w:pict>
              <v:line w14:anchorId="3895F0DE" id="Shape 1"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0,-34.6pt" to="396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" o:allowincell="f" filled="t" strokeweight="1.40581mm">
                <v:stroke joinstyle="miter"/>
                <o:lock v:ext="edit" shapetype="f"/>
              </v:line>
            </w:pict>
          </mc:Fallback>
        </mc:AlternateContent>
      </w:r>
      <w:r>
        <w:rPr>
          <w:noProof/>
          <w:sz w:val="24"/>
          <w:szCs w:val="24"/>
        </w:rPr>
        <mc:AlternateContent>
          <mc:Choice Requires="wps">
            <w:drawing>
              <wp:anchor distT="0" distB="0" distL="114300" distR="114300" simplePos="0" relativeHeight="251655680" behindDoc="1" locked="0" layoutInCell="0" allowOverlap="1" wp14:anchorId="26C90543" wp14:editId="08DBA60C">
                <wp:simplePos x="0" y="0"/>
                <wp:positionH relativeFrom="column">
                  <wp:posOffset>0</wp:posOffset>
                </wp:positionH>
                <wp:positionV relativeFrom="paragraph">
                  <wp:posOffset>160655</wp:posOffset>
                </wp:positionV>
                <wp:extent cx="50292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29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398F4E9B" id="Shape 2" o:spid="_x0000_s1026" style="position:absolute;left:0;text-align:left;z-index:-251660800;visibility:visible;mso-wrap-style:square;mso-wrap-distance-left:9pt;mso-wrap-distance-top:0;mso-wrap-distance-right:9pt;mso-wrap-distance-bottom:0;mso-position-horizontal:absolute;mso-position-horizontal-relative:text;mso-position-vertical:absolute;mso-position-vertical-relative:text" from="0,12.65pt" to="39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" o:allowincell="f" filled="t" strokeweight=".35136mm">
                <v:stroke joinstyle="miter"/>
                <o:lock v:ext="edit" shapetype="f"/>
              </v:line>
            </w:pict>
          </mc:Fallback>
        </mc:AlternateContent>
      </w:r>
    </w:p>
    <w:p w14:paraId="29C6A42F" w14:textId="77777777" w:rsidR="005543C4" w:rsidRDefault="005543C4">
      <w:pPr>
        <w:spacing w:line="200" w:lineRule="exact"/>
        <w:rPr>
          <w:sz w:val="24"/>
          <w:szCs w:val="24"/>
        </w:rPr>
      </w:pPr>
    </w:p>
    <w:p w14:paraId="44957611" w14:textId="77777777" w:rsidR="005543C4" w:rsidRDefault="005543C4">
      <w:pPr>
        <w:spacing w:line="200" w:lineRule="exact"/>
        <w:rPr>
          <w:sz w:val="24"/>
          <w:szCs w:val="24"/>
        </w:rPr>
      </w:pPr>
    </w:p>
    <w:p w14:paraId="34DF3F98" w14:textId="77777777" w:rsidR="005543C4" w:rsidRDefault="005543C4">
      <w:pPr>
        <w:spacing w:line="326" w:lineRule="exact"/>
        <w:rPr>
          <w:sz w:val="24"/>
          <w:szCs w:val="24"/>
        </w:rPr>
      </w:pPr>
    </w:p>
    <w:p w14:paraId="739786C1" w14:textId="77777777" w:rsidR="005543C4" w:rsidRDefault="00411318">
      <w:pPr>
        <w:ind w:left="2180"/>
        <w:rPr>
          <w:sz w:val="20"/>
          <w:szCs w:val="20"/>
        </w:rPr>
      </w:pPr>
      <w:r>
        <w:rPr>
          <w:rFonts w:ascii="Arial" w:eastAsia="Arial" w:hAnsi="Arial" w:cs="Arial"/>
          <w:sz w:val="20"/>
          <w:szCs w:val="20"/>
        </w:rPr>
        <w:t>Min Lin</w:t>
      </w:r>
      <w:r>
        <w:rPr>
          <w:rFonts w:ascii="Arial" w:eastAsia="Arial" w:hAnsi="Arial" w:cs="Arial"/>
          <w:sz w:val="27"/>
          <w:szCs w:val="27"/>
          <w:vertAlign w:val="superscript"/>
        </w:rPr>
        <w:t>1,2</w:t>
      </w:r>
      <w:r>
        <w:rPr>
          <w:rFonts w:ascii="Arial" w:eastAsia="Arial" w:hAnsi="Arial" w:cs="Arial"/>
          <w:sz w:val="20"/>
          <w:szCs w:val="20"/>
        </w:rPr>
        <w:t>, Qiang Chen</w:t>
      </w:r>
      <w:r>
        <w:rPr>
          <w:rFonts w:ascii="Arial" w:eastAsia="Arial" w:hAnsi="Arial" w:cs="Arial"/>
          <w:sz w:val="27"/>
          <w:szCs w:val="27"/>
          <w:vertAlign w:val="superscript"/>
        </w:rPr>
        <w:t>2</w:t>
      </w:r>
      <w:r>
        <w:rPr>
          <w:rFonts w:ascii="Arial" w:eastAsia="Arial" w:hAnsi="Arial" w:cs="Arial"/>
          <w:sz w:val="20"/>
          <w:szCs w:val="20"/>
        </w:rPr>
        <w:t>, Shuicheng Yan</w:t>
      </w:r>
      <w:r>
        <w:rPr>
          <w:rFonts w:ascii="Arial" w:eastAsia="Arial" w:hAnsi="Arial" w:cs="Arial"/>
          <w:sz w:val="27"/>
          <w:szCs w:val="27"/>
          <w:vertAlign w:val="superscript"/>
        </w:rPr>
        <w:t>2</w:t>
      </w:r>
    </w:p>
    <w:p w14:paraId="17198078" w14:textId="77777777" w:rsidR="005543C4" w:rsidRDefault="00411318">
      <w:pPr>
        <w:numPr>
          <w:ilvl w:val="0"/>
          <w:numId w:val="1"/>
        </w:numPr>
        <w:tabs>
          <w:tab w:val="left" w:pos="1677"/>
        </w:tabs>
        <w:spacing w:line="336" w:lineRule="auto"/>
        <w:ind w:left="1860" w:right="2320" w:hanging="253"/>
        <w:rPr>
          <w:rFonts w:ascii="Arial" w:eastAsia="Arial" w:hAnsi="Arial" w:cs="Arial"/>
          <w:sz w:val="17"/>
          <w:szCs w:val="17"/>
          <w:vertAlign w:val="superscript"/>
        </w:rPr>
      </w:pPr>
      <w:r>
        <w:rPr>
          <w:rFonts w:ascii="Arial" w:eastAsia="Arial" w:hAnsi="Arial" w:cs="Arial"/>
          <w:sz w:val="13"/>
          <w:szCs w:val="13"/>
        </w:rPr>
        <w:t xml:space="preserve">Graduate School for Integrative Sciences and Engineering </w:t>
      </w:r>
      <w:r>
        <w:rPr>
          <w:rFonts w:ascii="Arial" w:eastAsia="Arial" w:hAnsi="Arial" w:cs="Arial"/>
          <w:sz w:val="17"/>
          <w:szCs w:val="17"/>
          <w:vertAlign w:val="superscript"/>
        </w:rPr>
        <w:t>2</w:t>
      </w:r>
      <w:r>
        <w:rPr>
          <w:rFonts w:ascii="Arial" w:eastAsia="Arial" w:hAnsi="Arial" w:cs="Arial"/>
          <w:sz w:val="13"/>
          <w:szCs w:val="13"/>
        </w:rPr>
        <w:t>Department of Electronic &amp; Computer Engineering</w:t>
      </w:r>
    </w:p>
    <w:p w14:paraId="486233DD" w14:textId="77777777" w:rsidR="005543C4" w:rsidRDefault="00411318">
      <w:pPr>
        <w:spacing w:line="198" w:lineRule="auto"/>
        <w:ind w:right="720"/>
        <w:jc w:val="center"/>
        <w:rPr>
          <w:sz w:val="20"/>
          <w:szCs w:val="20"/>
        </w:rPr>
      </w:pPr>
      <w:r>
        <w:rPr>
          <w:rFonts w:ascii="Arial" w:eastAsia="Arial" w:hAnsi="Arial" w:cs="Arial"/>
          <w:sz w:val="20"/>
          <w:szCs w:val="20"/>
        </w:rPr>
        <w:t xml:space="preserve">National </w:t>
      </w:r>
      <w:r>
        <w:rPr>
          <w:rFonts w:ascii="Arial" w:eastAsia="Arial" w:hAnsi="Arial" w:cs="Arial"/>
          <w:sz w:val="20"/>
          <w:szCs w:val="20"/>
        </w:rPr>
        <w:t>University of Singapore, Singapore</w:t>
      </w:r>
    </w:p>
    <w:p w14:paraId="7A6C8EEE" w14:textId="77777777" w:rsidR="005543C4" w:rsidRDefault="005543C4">
      <w:pPr>
        <w:spacing w:line="5" w:lineRule="exact"/>
        <w:rPr>
          <w:sz w:val="24"/>
          <w:szCs w:val="24"/>
        </w:rPr>
      </w:pPr>
    </w:p>
    <w:p w14:paraId="31B44503" w14:textId="77777777" w:rsidR="005543C4" w:rsidRDefault="00411318">
      <w:pPr>
        <w:ind w:right="720"/>
        <w:jc w:val="center"/>
        <w:rPr>
          <w:sz w:val="20"/>
          <w:szCs w:val="20"/>
        </w:rPr>
      </w:pPr>
      <w:r>
        <w:rPr>
          <w:rFonts w:ascii="Arial" w:eastAsia="Arial" w:hAnsi="Arial" w:cs="Arial"/>
          <w:sz w:val="20"/>
          <w:szCs w:val="20"/>
        </w:rPr>
        <w:t>flinmin,chenqiang,eleyansg@nus.edu.sg</w:t>
      </w:r>
    </w:p>
    <w:p w14:paraId="6BC84400" w14:textId="77777777" w:rsidR="005543C4" w:rsidRDefault="005543C4">
      <w:pPr>
        <w:spacing w:line="200" w:lineRule="exact"/>
        <w:rPr>
          <w:sz w:val="24"/>
          <w:szCs w:val="24"/>
        </w:rPr>
      </w:pPr>
    </w:p>
    <w:p w14:paraId="7CE5B1E0" w14:textId="77777777" w:rsidR="005543C4" w:rsidRDefault="005543C4">
      <w:pPr>
        <w:spacing w:line="326" w:lineRule="exact"/>
        <w:rPr>
          <w:sz w:val="24"/>
          <w:szCs w:val="24"/>
        </w:rPr>
      </w:pPr>
    </w:p>
    <w:p w14:paraId="12E5E493" w14:textId="77777777" w:rsidR="005543C4" w:rsidRDefault="00411318">
      <w:pPr>
        <w:ind w:left="3520"/>
        <w:rPr>
          <w:sz w:val="20"/>
          <w:szCs w:val="20"/>
        </w:rPr>
      </w:pPr>
      <w:r>
        <w:rPr>
          <w:rFonts w:ascii="Arial" w:eastAsia="Arial" w:hAnsi="Arial" w:cs="Arial"/>
          <w:sz w:val="24"/>
          <w:szCs w:val="24"/>
        </w:rPr>
        <w:t>Abstract</w:t>
      </w:r>
    </w:p>
    <w:p w14:paraId="187E9B2B" w14:textId="77777777" w:rsidR="005543C4" w:rsidRDefault="005543C4">
      <w:pPr>
        <w:spacing w:line="255" w:lineRule="exact"/>
        <w:rPr>
          <w:sz w:val="24"/>
          <w:szCs w:val="24"/>
        </w:rPr>
      </w:pPr>
    </w:p>
    <w:p w14:paraId="4C138A33" w14:textId="0A4D6A43" w:rsidR="005543C4" w:rsidRDefault="00411318">
      <w:pPr>
        <w:spacing w:line="257" w:lineRule="auto"/>
        <w:ind w:left="720" w:right="1440"/>
        <w:jc w:val="both"/>
        <w:rPr>
          <w:sz w:val="20"/>
          <w:szCs w:val="20"/>
        </w:rPr>
      </w:pPr>
      <w:r>
        <w:rPr>
          <w:rFonts w:ascii="Arial" w:eastAsia="Arial" w:hAnsi="Arial" w:cs="Arial"/>
          <w:sz w:val="18"/>
          <w:szCs w:val="18"/>
        </w:rPr>
        <w:t>We propose a novel deep network structure called “Network In Network”(NIN) to</w:t>
      </w:r>
      <w:r w:rsidR="008B46F3">
        <w:rPr>
          <w:rFonts w:ascii="ＭＳ 明朝" w:eastAsia="ＭＳ 明朝" w:hAnsi="ＭＳ 明朝" w:cs="ＭＳ 明朝" w:hint="eastAsia"/>
          <w:sz w:val="18"/>
          <w:szCs w:val="18"/>
        </w:rPr>
        <w:t xml:space="preserve">　</w:t>
      </w:r>
      <w:r>
        <w:rPr>
          <w:rFonts w:ascii="Arial" w:eastAsia="Arial" w:hAnsi="Arial" w:cs="Arial"/>
          <w:sz w:val="18"/>
          <w:szCs w:val="18"/>
        </w:rPr>
        <w:t>enhance model discriminability for local patches within the receptive field. The</w:t>
      </w:r>
      <w:r w:rsidR="008B46F3">
        <w:rPr>
          <w:rFonts w:ascii="ＭＳ 明朝" w:eastAsia="ＭＳ 明朝" w:hAnsi="ＭＳ 明朝" w:cs="ＭＳ 明朝" w:hint="eastAsia"/>
          <w:sz w:val="18"/>
          <w:szCs w:val="18"/>
        </w:rPr>
        <w:t xml:space="preserve">　</w:t>
      </w:r>
      <w:r>
        <w:rPr>
          <w:rFonts w:ascii="Arial" w:eastAsia="Arial" w:hAnsi="Arial" w:cs="Arial"/>
          <w:sz w:val="18"/>
          <w:szCs w:val="18"/>
        </w:rPr>
        <w:t>conventional convolutional layer uses linear filters followed by a nonlinear acti</w:t>
      </w:r>
      <w:r>
        <w:rPr>
          <w:rFonts w:ascii="Arial" w:eastAsia="Arial" w:hAnsi="Arial" w:cs="Arial"/>
          <w:sz w:val="18"/>
          <w:szCs w:val="18"/>
        </w:rPr>
        <w:t>vation function to scan the input. Instead, we build micro neural networks with</w:t>
      </w:r>
      <w:r w:rsidR="008B46F3">
        <w:rPr>
          <w:rFonts w:ascii="ＭＳ 明朝" w:eastAsia="ＭＳ 明朝" w:hAnsi="ＭＳ 明朝" w:cs="ＭＳ 明朝" w:hint="eastAsia"/>
          <w:sz w:val="18"/>
          <w:szCs w:val="18"/>
        </w:rPr>
        <w:t xml:space="preserve">　</w:t>
      </w:r>
      <w:r>
        <w:rPr>
          <w:rFonts w:ascii="Arial" w:eastAsia="Arial" w:hAnsi="Arial" w:cs="Arial"/>
          <w:sz w:val="18"/>
          <w:szCs w:val="18"/>
        </w:rPr>
        <w:t>more complex structures to abstract the data within the receptive field. We in</w:t>
      </w:r>
      <w:r>
        <w:rPr>
          <w:rFonts w:ascii="Arial" w:eastAsia="Arial" w:hAnsi="Arial" w:cs="Arial"/>
          <w:sz w:val="18"/>
          <w:szCs w:val="18"/>
        </w:rPr>
        <w:t>stantiate the m</w:t>
      </w:r>
      <w:r>
        <w:rPr>
          <w:rFonts w:ascii="Arial" w:eastAsia="Arial" w:hAnsi="Arial" w:cs="Arial"/>
          <w:sz w:val="18"/>
          <w:szCs w:val="18"/>
        </w:rPr>
        <w:t>icro neural network with a multilayer perceptron, which is a</w:t>
      </w:r>
      <w:r w:rsidR="008B46F3">
        <w:rPr>
          <w:rFonts w:ascii="ＭＳ 明朝" w:eastAsia="ＭＳ 明朝" w:hAnsi="ＭＳ 明朝" w:cs="ＭＳ 明朝" w:hint="eastAsia"/>
          <w:sz w:val="18"/>
          <w:szCs w:val="18"/>
        </w:rPr>
        <w:t xml:space="preserve">　</w:t>
      </w:r>
      <w:r>
        <w:rPr>
          <w:rFonts w:ascii="Arial" w:eastAsia="Arial" w:hAnsi="Arial" w:cs="Arial"/>
          <w:sz w:val="18"/>
          <w:szCs w:val="18"/>
        </w:rPr>
        <w:t>potent function approximator. The feature maps are obtained by sliding the micro</w:t>
      </w:r>
      <w:r w:rsidR="008B46F3">
        <w:rPr>
          <w:rFonts w:ascii="ＭＳ 明朝" w:eastAsia="ＭＳ 明朝" w:hAnsi="ＭＳ 明朝" w:cs="ＭＳ 明朝" w:hint="eastAsia"/>
          <w:sz w:val="18"/>
          <w:szCs w:val="18"/>
        </w:rPr>
        <w:t xml:space="preserve">　</w:t>
      </w:r>
      <w:r>
        <w:rPr>
          <w:rFonts w:ascii="Arial" w:eastAsia="Arial" w:hAnsi="Arial" w:cs="Arial"/>
          <w:sz w:val="18"/>
          <w:szCs w:val="18"/>
        </w:rPr>
        <w:t>ne</w:t>
      </w:r>
      <w:r>
        <w:rPr>
          <w:rFonts w:ascii="Arial" w:eastAsia="Arial" w:hAnsi="Arial" w:cs="Arial"/>
          <w:sz w:val="18"/>
          <w:szCs w:val="18"/>
        </w:rPr>
        <w:t>t</w:t>
      </w:r>
      <w:r>
        <w:rPr>
          <w:rFonts w:ascii="Arial" w:eastAsia="Arial" w:hAnsi="Arial" w:cs="Arial"/>
          <w:sz w:val="18"/>
          <w:szCs w:val="18"/>
        </w:rPr>
        <w:t>works over the input in a similar manner as CNN; they are then fed into the</w:t>
      </w:r>
      <w:r w:rsidR="008B46F3">
        <w:rPr>
          <w:rFonts w:ascii="Arial" w:eastAsia="Arial" w:hAnsi="Arial" w:cs="Arial"/>
          <w:sz w:val="18"/>
          <w:szCs w:val="18"/>
        </w:rPr>
        <w:t xml:space="preserve"> </w:t>
      </w:r>
      <w:r>
        <w:rPr>
          <w:rFonts w:ascii="Arial" w:eastAsia="Arial" w:hAnsi="Arial" w:cs="Arial"/>
          <w:sz w:val="18"/>
          <w:szCs w:val="18"/>
        </w:rPr>
        <w:t>next layer. Deep NIN can be implem</w:t>
      </w:r>
      <w:r>
        <w:rPr>
          <w:rFonts w:ascii="Arial" w:eastAsia="Arial" w:hAnsi="Arial" w:cs="Arial"/>
          <w:sz w:val="18"/>
          <w:szCs w:val="18"/>
        </w:rPr>
        <w:t xml:space="preserve">ented by stacking </w:t>
      </w:r>
      <w:proofErr w:type="spellStart"/>
      <w:r>
        <w:rPr>
          <w:rFonts w:ascii="Arial" w:eastAsia="Arial" w:hAnsi="Arial" w:cs="Arial"/>
          <w:sz w:val="18"/>
          <w:szCs w:val="18"/>
        </w:rPr>
        <w:t>mutiple</w:t>
      </w:r>
      <w:proofErr w:type="spellEnd"/>
      <w:r>
        <w:rPr>
          <w:rFonts w:ascii="Arial" w:eastAsia="Arial" w:hAnsi="Arial" w:cs="Arial"/>
          <w:sz w:val="18"/>
          <w:szCs w:val="18"/>
        </w:rPr>
        <w:t xml:space="preserve"> of the </w:t>
      </w:r>
      <w:proofErr w:type="gramStart"/>
      <w:r>
        <w:rPr>
          <w:rFonts w:ascii="Arial" w:eastAsia="Arial" w:hAnsi="Arial" w:cs="Arial"/>
          <w:sz w:val="18"/>
          <w:szCs w:val="18"/>
        </w:rPr>
        <w:t>above</w:t>
      </w:r>
      <w:r w:rsidR="008B46F3">
        <w:rPr>
          <w:rFonts w:ascii="Arial" w:eastAsia="Arial" w:hAnsi="Arial" w:cs="Arial"/>
          <w:sz w:val="18"/>
          <w:szCs w:val="18"/>
        </w:rPr>
        <w:t xml:space="preserve"> </w:t>
      </w:r>
      <w:r>
        <w:rPr>
          <w:rFonts w:ascii="Arial" w:eastAsia="Arial" w:hAnsi="Arial" w:cs="Arial"/>
          <w:sz w:val="18"/>
          <w:szCs w:val="18"/>
        </w:rPr>
        <w:t>described</w:t>
      </w:r>
      <w:proofErr w:type="gramEnd"/>
      <w:r>
        <w:rPr>
          <w:rFonts w:ascii="Arial" w:eastAsia="Arial" w:hAnsi="Arial" w:cs="Arial"/>
          <w:sz w:val="18"/>
          <w:szCs w:val="18"/>
        </w:rPr>
        <w:t xml:space="preserve"> structure. With enhanced local modeling via the micro network, we </w:t>
      </w:r>
      <w:proofErr w:type="gramStart"/>
      <w:r>
        <w:rPr>
          <w:rFonts w:ascii="Arial" w:eastAsia="Arial" w:hAnsi="Arial" w:cs="Arial"/>
          <w:sz w:val="18"/>
          <w:szCs w:val="18"/>
        </w:rPr>
        <w:t>are</w:t>
      </w:r>
      <w:r>
        <w:rPr>
          <w:rFonts w:ascii="Arial" w:eastAsia="Arial" w:hAnsi="Arial" w:cs="Arial"/>
          <w:sz w:val="18"/>
          <w:szCs w:val="18"/>
        </w:rPr>
        <w:t xml:space="preserve"> </w:t>
      </w:r>
      <w:r>
        <w:rPr>
          <w:rFonts w:ascii="Arial" w:eastAsia="Arial" w:hAnsi="Arial" w:cs="Arial"/>
          <w:sz w:val="18"/>
          <w:szCs w:val="18"/>
        </w:rPr>
        <w:t>able to</w:t>
      </w:r>
      <w:proofErr w:type="gramEnd"/>
      <w:r>
        <w:rPr>
          <w:rFonts w:ascii="Arial" w:eastAsia="Arial" w:hAnsi="Arial" w:cs="Arial"/>
          <w:sz w:val="18"/>
          <w:szCs w:val="18"/>
        </w:rPr>
        <w:t xml:space="preserve"> uti</w:t>
      </w:r>
      <w:r>
        <w:rPr>
          <w:rFonts w:ascii="Arial" w:eastAsia="Arial" w:hAnsi="Arial" w:cs="Arial"/>
          <w:sz w:val="18"/>
          <w:szCs w:val="18"/>
        </w:rPr>
        <w:t>lize global average pooling over feature maps in the classification layer,</w:t>
      </w:r>
      <w:r w:rsidR="008B46F3">
        <w:rPr>
          <w:rFonts w:ascii="Arial" w:eastAsia="Arial" w:hAnsi="Arial" w:cs="Arial"/>
          <w:sz w:val="18"/>
          <w:szCs w:val="18"/>
        </w:rPr>
        <w:t xml:space="preserve"> </w:t>
      </w:r>
      <w:r>
        <w:rPr>
          <w:rFonts w:ascii="Arial" w:eastAsia="Arial" w:hAnsi="Arial" w:cs="Arial"/>
          <w:sz w:val="18"/>
          <w:szCs w:val="18"/>
        </w:rPr>
        <w:t>which is easier to interpret and less prone to ove</w:t>
      </w:r>
      <w:r>
        <w:rPr>
          <w:rFonts w:ascii="Arial" w:eastAsia="Arial" w:hAnsi="Arial" w:cs="Arial"/>
          <w:sz w:val="18"/>
          <w:szCs w:val="18"/>
        </w:rPr>
        <w:t>rfitting than traditional fully</w:t>
      </w:r>
      <w:r w:rsidR="008B46F3">
        <w:rPr>
          <w:rFonts w:ascii="Arial" w:eastAsia="Arial" w:hAnsi="Arial" w:cs="Arial"/>
          <w:sz w:val="18"/>
          <w:szCs w:val="18"/>
        </w:rPr>
        <w:t xml:space="preserve"> </w:t>
      </w:r>
      <w:r>
        <w:rPr>
          <w:rFonts w:ascii="Arial" w:eastAsia="Arial" w:hAnsi="Arial" w:cs="Arial"/>
          <w:sz w:val="18"/>
          <w:szCs w:val="18"/>
        </w:rPr>
        <w:t>connected lay</w:t>
      </w:r>
      <w:r>
        <w:rPr>
          <w:rFonts w:ascii="Arial" w:eastAsia="Arial" w:hAnsi="Arial" w:cs="Arial"/>
          <w:sz w:val="18"/>
          <w:szCs w:val="18"/>
        </w:rPr>
        <w:t>ers. We demonstrated the state-of-the-art classification</w:t>
      </w:r>
      <w:r w:rsidR="008B46F3">
        <w:rPr>
          <w:rFonts w:ascii="Arial" w:eastAsia="Arial" w:hAnsi="Arial" w:cs="Arial"/>
          <w:sz w:val="18"/>
          <w:szCs w:val="18"/>
        </w:rPr>
        <w:t xml:space="preserve"> </w:t>
      </w:r>
      <w:r>
        <w:rPr>
          <w:rFonts w:ascii="Arial" w:eastAsia="Arial" w:hAnsi="Arial" w:cs="Arial"/>
          <w:sz w:val="18"/>
          <w:szCs w:val="18"/>
        </w:rPr>
        <w:t>performances with NIN on CIFAR-10 and CIFAR-100, and reasonable</w:t>
      </w:r>
      <w:r w:rsidR="008B46F3">
        <w:rPr>
          <w:rFonts w:ascii="Arial" w:eastAsia="Arial" w:hAnsi="Arial" w:cs="Arial"/>
          <w:sz w:val="18"/>
          <w:szCs w:val="18"/>
        </w:rPr>
        <w:t xml:space="preserve"> </w:t>
      </w:r>
      <w:r>
        <w:rPr>
          <w:rFonts w:ascii="Arial" w:eastAsia="Arial" w:hAnsi="Arial" w:cs="Arial"/>
          <w:sz w:val="18"/>
          <w:szCs w:val="18"/>
        </w:rPr>
        <w:t>performances on SVHN and MNIST datasets.</w:t>
      </w:r>
    </w:p>
    <w:p w14:paraId="24A9AE9B" w14:textId="77777777" w:rsidR="005543C4" w:rsidRDefault="005543C4">
      <w:pPr>
        <w:spacing w:line="200" w:lineRule="exact"/>
        <w:rPr>
          <w:sz w:val="24"/>
          <w:szCs w:val="24"/>
        </w:rPr>
      </w:pPr>
    </w:p>
    <w:p w14:paraId="1C9C2F40" w14:textId="77777777" w:rsidR="005543C4" w:rsidRDefault="005543C4">
      <w:pPr>
        <w:spacing w:line="204" w:lineRule="exact"/>
        <w:rPr>
          <w:sz w:val="24"/>
          <w:szCs w:val="24"/>
        </w:rPr>
      </w:pPr>
    </w:p>
    <w:p w14:paraId="2ECD73E8" w14:textId="77777777" w:rsidR="005543C4" w:rsidRDefault="00411318">
      <w:pPr>
        <w:tabs>
          <w:tab w:val="left" w:pos="340"/>
        </w:tabs>
        <w:rPr>
          <w:sz w:val="20"/>
          <w:szCs w:val="20"/>
        </w:rPr>
      </w:pPr>
      <w:r>
        <w:rPr>
          <w:rFonts w:ascii="Arial" w:eastAsia="Arial" w:hAnsi="Arial" w:cs="Arial"/>
          <w:sz w:val="24"/>
          <w:szCs w:val="24"/>
        </w:rPr>
        <w:t>1</w:t>
      </w:r>
      <w:r>
        <w:rPr>
          <w:rFonts w:ascii="Arial" w:eastAsia="Arial" w:hAnsi="Arial" w:cs="Arial"/>
          <w:sz w:val="24"/>
          <w:szCs w:val="24"/>
        </w:rPr>
        <w:tab/>
        <w:t>Introduction</w:t>
      </w:r>
    </w:p>
    <w:p w14:paraId="1AE453F7" w14:textId="77777777" w:rsidR="005543C4" w:rsidRDefault="005543C4">
      <w:pPr>
        <w:spacing w:line="251" w:lineRule="exact"/>
        <w:rPr>
          <w:sz w:val="24"/>
          <w:szCs w:val="24"/>
        </w:rPr>
      </w:pPr>
    </w:p>
    <w:p w14:paraId="4475E58D" w14:textId="77777777" w:rsidR="005543C4" w:rsidRPr="008B46F3" w:rsidRDefault="00411318" w:rsidP="008B46F3">
      <w:pPr>
        <w:ind w:right="720"/>
        <w:jc w:val="both"/>
        <w:rPr>
          <w:rFonts w:ascii="Arial" w:eastAsia="Arial" w:hAnsi="Arial" w:cs="Arial"/>
          <w:sz w:val="18"/>
          <w:szCs w:val="18"/>
        </w:rPr>
      </w:pPr>
      <w:r w:rsidRPr="008B46F3">
        <w:rPr>
          <w:rFonts w:ascii="Arial" w:eastAsia="Arial" w:hAnsi="Arial" w:cs="Arial"/>
          <w:sz w:val="18"/>
          <w:szCs w:val="18"/>
        </w:rPr>
        <w:t xml:space="preserve">Convolutional neural networks (CNNs) </w:t>
      </w:r>
      <w:hyperlink w:anchor="page8">
        <w:r w:rsidRPr="008B46F3">
          <w:rPr>
            <w:rFonts w:ascii="Arial" w:eastAsia="Arial" w:hAnsi="Arial" w:cs="Arial"/>
            <w:sz w:val="18"/>
            <w:szCs w:val="18"/>
          </w:rPr>
          <w:t xml:space="preserve">[1] </w:t>
        </w:r>
      </w:hyperlink>
      <w:r w:rsidRPr="008B46F3">
        <w:rPr>
          <w:rFonts w:ascii="Arial" w:eastAsia="Arial" w:hAnsi="Arial" w:cs="Arial"/>
          <w:sz w:val="18"/>
          <w:szCs w:val="18"/>
        </w:rPr>
        <w:t>consist of alternating convolutional layers and pooling layers. Convolution layers take inner product of the linear filter and the underlying receptive field followed by a nonlinear activ</w:t>
      </w:r>
      <w:r w:rsidRPr="008B46F3">
        <w:rPr>
          <w:rFonts w:ascii="Arial" w:eastAsia="Arial" w:hAnsi="Arial" w:cs="Arial"/>
          <w:sz w:val="18"/>
          <w:szCs w:val="18"/>
        </w:rPr>
        <w:t>ation function at every local portion of the input. The resulting outputs are called feature maps.</w:t>
      </w:r>
    </w:p>
    <w:p w14:paraId="79F41C40" w14:textId="77777777" w:rsidR="005543C4" w:rsidRPr="008B46F3" w:rsidRDefault="005543C4" w:rsidP="008B46F3">
      <w:pPr>
        <w:rPr>
          <w:rFonts w:ascii="Arial" w:hAnsi="Arial" w:cs="Arial"/>
          <w:sz w:val="18"/>
          <w:szCs w:val="18"/>
        </w:rPr>
      </w:pPr>
    </w:p>
    <w:p w14:paraId="24ECAEC6" w14:textId="36938A74" w:rsidR="005543C4" w:rsidRPr="008B46F3" w:rsidRDefault="00411318" w:rsidP="008B46F3">
      <w:pPr>
        <w:ind w:right="720"/>
        <w:jc w:val="both"/>
        <w:rPr>
          <w:rFonts w:ascii="Arial" w:eastAsia="Arial" w:hAnsi="Arial" w:cs="Arial"/>
          <w:sz w:val="18"/>
          <w:szCs w:val="18"/>
        </w:rPr>
      </w:pPr>
      <w:r w:rsidRPr="008B46F3">
        <w:rPr>
          <w:rFonts w:ascii="Arial" w:eastAsia="Arial" w:hAnsi="Arial" w:cs="Arial"/>
          <w:sz w:val="18"/>
          <w:szCs w:val="18"/>
        </w:rPr>
        <w:t>The convolution filter in CNN is a generalized linear model (GLM) for the underlying data patch,</w:t>
      </w:r>
      <w:r w:rsidR="008B46F3">
        <w:rPr>
          <w:rFonts w:ascii="Arial" w:eastAsia="Arial" w:hAnsi="Arial" w:cs="Arial"/>
          <w:sz w:val="18"/>
          <w:szCs w:val="18"/>
        </w:rPr>
        <w:t xml:space="preserve"> </w:t>
      </w:r>
      <w:r w:rsidRPr="008B46F3">
        <w:rPr>
          <w:rFonts w:ascii="Arial" w:eastAsia="Arial" w:hAnsi="Arial" w:cs="Arial"/>
          <w:sz w:val="18"/>
          <w:szCs w:val="18"/>
        </w:rPr>
        <w:t>and we argue that the level of abstraction is low with GLM.</w:t>
      </w:r>
      <w:r w:rsidRPr="008B46F3">
        <w:rPr>
          <w:rFonts w:ascii="Arial" w:eastAsia="Arial" w:hAnsi="Arial" w:cs="Arial"/>
          <w:sz w:val="18"/>
          <w:szCs w:val="18"/>
        </w:rPr>
        <w:t xml:space="preserve"> By abstraction we mean that the fea</w:t>
      </w:r>
      <w:r w:rsidRPr="008B46F3">
        <w:rPr>
          <w:rFonts w:ascii="Arial" w:eastAsia="Arial" w:hAnsi="Arial" w:cs="Arial"/>
          <w:sz w:val="18"/>
          <w:szCs w:val="18"/>
        </w:rPr>
        <w:t>ture</w:t>
      </w:r>
      <w:r w:rsidR="008B46F3">
        <w:rPr>
          <w:rFonts w:ascii="Arial" w:eastAsia="Arial" w:hAnsi="Arial" w:cs="Arial"/>
          <w:sz w:val="18"/>
          <w:szCs w:val="18"/>
        </w:rPr>
        <w:t xml:space="preserve"> </w:t>
      </w:r>
      <w:r w:rsidRPr="008B46F3">
        <w:rPr>
          <w:rFonts w:ascii="Arial" w:eastAsia="Arial" w:hAnsi="Arial" w:cs="Arial"/>
          <w:sz w:val="18"/>
          <w:szCs w:val="18"/>
        </w:rPr>
        <w:t xml:space="preserve">is invariant to the variants of the same concept </w:t>
      </w:r>
      <w:hyperlink w:anchor="page9">
        <w:r w:rsidRPr="008B46F3">
          <w:rPr>
            <w:rFonts w:ascii="Arial" w:eastAsia="Arial" w:hAnsi="Arial" w:cs="Arial"/>
            <w:sz w:val="18"/>
            <w:szCs w:val="18"/>
          </w:rPr>
          <w:t xml:space="preserve">[2]. </w:t>
        </w:r>
      </w:hyperlink>
      <w:r w:rsidRPr="008B46F3">
        <w:rPr>
          <w:rFonts w:ascii="Arial" w:eastAsia="Arial" w:hAnsi="Arial" w:cs="Arial"/>
          <w:sz w:val="18"/>
          <w:szCs w:val="18"/>
        </w:rPr>
        <w:t>Replacing the GLM with a more potent</w:t>
      </w:r>
      <w:r w:rsidR="008B46F3">
        <w:rPr>
          <w:rFonts w:ascii="Arial" w:eastAsia="Arial" w:hAnsi="Arial" w:cs="Arial"/>
          <w:sz w:val="18"/>
          <w:szCs w:val="18"/>
        </w:rPr>
        <w:t xml:space="preserve"> </w:t>
      </w:r>
      <w:r w:rsidRPr="008B46F3">
        <w:rPr>
          <w:rFonts w:ascii="Arial" w:eastAsia="Arial" w:hAnsi="Arial" w:cs="Arial"/>
          <w:sz w:val="18"/>
          <w:szCs w:val="18"/>
        </w:rPr>
        <w:t>nonlinear function approximator can enhance the abstraction ability of the local model. GLM can</w:t>
      </w:r>
      <w:r w:rsidR="008B46F3">
        <w:rPr>
          <w:rFonts w:ascii="Arial" w:eastAsia="Arial" w:hAnsi="Arial" w:cs="Arial"/>
          <w:sz w:val="18"/>
          <w:szCs w:val="18"/>
        </w:rPr>
        <w:t xml:space="preserve"> </w:t>
      </w:r>
      <w:r w:rsidRPr="008B46F3">
        <w:rPr>
          <w:rFonts w:ascii="Arial" w:eastAsia="Arial" w:hAnsi="Arial" w:cs="Arial"/>
          <w:sz w:val="18"/>
          <w:szCs w:val="18"/>
        </w:rPr>
        <w:t>achieve a good extent of abstraction when the samples of the latent concepts are linearly</w:t>
      </w:r>
      <w:r w:rsidR="008B46F3">
        <w:rPr>
          <w:rFonts w:ascii="Arial" w:eastAsia="Arial" w:hAnsi="Arial" w:cs="Arial"/>
          <w:sz w:val="18"/>
          <w:szCs w:val="18"/>
        </w:rPr>
        <w:t xml:space="preserve"> </w:t>
      </w:r>
      <w:r w:rsidRPr="008B46F3">
        <w:rPr>
          <w:rFonts w:ascii="Arial" w:eastAsia="Arial" w:hAnsi="Arial" w:cs="Arial"/>
          <w:sz w:val="18"/>
          <w:szCs w:val="18"/>
        </w:rPr>
        <w:t xml:space="preserve">separable, </w:t>
      </w:r>
      <w:proofErr w:type="gramStart"/>
      <w:r w:rsidRPr="008B46F3">
        <w:rPr>
          <w:rFonts w:ascii="Arial" w:eastAsia="Arial" w:hAnsi="Arial" w:cs="Arial"/>
          <w:sz w:val="18"/>
          <w:szCs w:val="18"/>
        </w:rPr>
        <w:t>i.e.</w:t>
      </w:r>
      <w:proofErr w:type="gramEnd"/>
      <w:r w:rsidRPr="008B46F3">
        <w:rPr>
          <w:rFonts w:ascii="Arial" w:eastAsia="Arial" w:hAnsi="Arial" w:cs="Arial"/>
          <w:sz w:val="18"/>
          <w:szCs w:val="18"/>
        </w:rPr>
        <w:t xml:space="preserve"> the variants of the concepts all live on one side of the separation plane defined by</w:t>
      </w:r>
      <w:r w:rsidR="008B46F3">
        <w:rPr>
          <w:rFonts w:ascii="Arial" w:eastAsia="Arial" w:hAnsi="Arial" w:cs="Arial"/>
          <w:sz w:val="18"/>
          <w:szCs w:val="18"/>
        </w:rPr>
        <w:t xml:space="preserve"> </w:t>
      </w:r>
      <w:r w:rsidRPr="008B46F3">
        <w:rPr>
          <w:rFonts w:ascii="Arial" w:eastAsia="Arial" w:hAnsi="Arial" w:cs="Arial"/>
          <w:sz w:val="18"/>
          <w:szCs w:val="18"/>
        </w:rPr>
        <w:t xml:space="preserve">the GLM. </w:t>
      </w:r>
      <w:proofErr w:type="gramStart"/>
      <w:r w:rsidRPr="008B46F3">
        <w:rPr>
          <w:rFonts w:ascii="Arial" w:eastAsia="Arial" w:hAnsi="Arial" w:cs="Arial"/>
          <w:sz w:val="18"/>
          <w:szCs w:val="18"/>
        </w:rPr>
        <w:t>Thus</w:t>
      </w:r>
      <w:proofErr w:type="gramEnd"/>
      <w:r w:rsidRPr="008B46F3">
        <w:rPr>
          <w:rFonts w:ascii="Arial" w:eastAsia="Arial" w:hAnsi="Arial" w:cs="Arial"/>
          <w:sz w:val="18"/>
          <w:szCs w:val="18"/>
        </w:rPr>
        <w:t xml:space="preserve"> conventional CNN implicitly makes the assumption t</w:t>
      </w:r>
      <w:r w:rsidRPr="008B46F3">
        <w:rPr>
          <w:rFonts w:ascii="Arial" w:eastAsia="Arial" w:hAnsi="Arial" w:cs="Arial"/>
          <w:sz w:val="18"/>
          <w:szCs w:val="18"/>
        </w:rPr>
        <w:t>hat the latent concepts are</w:t>
      </w:r>
      <w:r w:rsidR="008B46F3">
        <w:rPr>
          <w:rFonts w:ascii="Arial" w:eastAsia="Arial" w:hAnsi="Arial" w:cs="Arial"/>
          <w:sz w:val="18"/>
          <w:szCs w:val="18"/>
        </w:rPr>
        <w:t xml:space="preserve"> </w:t>
      </w:r>
      <w:r w:rsidRPr="008B46F3">
        <w:rPr>
          <w:rFonts w:ascii="Arial" w:eastAsia="Arial" w:hAnsi="Arial" w:cs="Arial"/>
          <w:sz w:val="18"/>
          <w:szCs w:val="18"/>
        </w:rPr>
        <w:t>linearly separable. However, the data for the same concept often live on a nonlinear manifold,</w:t>
      </w:r>
      <w:r w:rsidR="008B46F3">
        <w:rPr>
          <w:rFonts w:ascii="Arial" w:eastAsia="Arial" w:hAnsi="Arial" w:cs="Arial"/>
          <w:sz w:val="18"/>
          <w:szCs w:val="18"/>
        </w:rPr>
        <w:t xml:space="preserve"> </w:t>
      </w:r>
      <w:r w:rsidRPr="008B46F3">
        <w:rPr>
          <w:rFonts w:ascii="Arial" w:eastAsia="Arial" w:hAnsi="Arial" w:cs="Arial"/>
          <w:sz w:val="18"/>
          <w:szCs w:val="18"/>
        </w:rPr>
        <w:t>therefore the represen</w:t>
      </w:r>
      <w:r w:rsidRPr="008B46F3">
        <w:rPr>
          <w:rFonts w:ascii="Arial" w:eastAsia="Arial" w:hAnsi="Arial" w:cs="Arial"/>
          <w:sz w:val="18"/>
          <w:szCs w:val="18"/>
        </w:rPr>
        <w:t>tations that capture these concepts are generally highly nonlinear function of</w:t>
      </w:r>
      <w:r w:rsidR="008B46F3">
        <w:rPr>
          <w:rFonts w:ascii="Arial" w:eastAsia="Arial" w:hAnsi="Arial" w:cs="Arial"/>
          <w:sz w:val="18"/>
          <w:szCs w:val="18"/>
        </w:rPr>
        <w:t xml:space="preserve"> </w:t>
      </w:r>
      <w:r w:rsidRPr="008B46F3">
        <w:rPr>
          <w:rFonts w:ascii="Arial" w:eastAsia="Arial" w:hAnsi="Arial" w:cs="Arial"/>
          <w:sz w:val="18"/>
          <w:szCs w:val="18"/>
        </w:rPr>
        <w:t>the input. In NIN, the GLM is r</w:t>
      </w:r>
      <w:r w:rsidRPr="008B46F3">
        <w:rPr>
          <w:rFonts w:ascii="Arial" w:eastAsia="Arial" w:hAnsi="Arial" w:cs="Arial"/>
          <w:sz w:val="18"/>
          <w:szCs w:val="18"/>
        </w:rPr>
        <w:t xml:space="preserve">eplaced with </w:t>
      </w:r>
      <w:proofErr w:type="gramStart"/>
      <w:r w:rsidRPr="008B46F3">
        <w:rPr>
          <w:rFonts w:ascii="Arial" w:eastAsia="Arial" w:hAnsi="Arial" w:cs="Arial"/>
          <w:sz w:val="18"/>
          <w:szCs w:val="18"/>
        </w:rPr>
        <w:t>a ”micro</w:t>
      </w:r>
      <w:proofErr w:type="gramEnd"/>
      <w:r w:rsidRPr="008B46F3">
        <w:rPr>
          <w:rFonts w:ascii="Arial" w:eastAsia="Arial" w:hAnsi="Arial" w:cs="Arial"/>
          <w:sz w:val="18"/>
          <w:szCs w:val="18"/>
        </w:rPr>
        <w:t xml:space="preserve"> network” structure which is a general nonlinear</w:t>
      </w:r>
      <w:r w:rsidR="008B46F3">
        <w:rPr>
          <w:rFonts w:ascii="Arial" w:eastAsia="Arial" w:hAnsi="Arial" w:cs="Arial"/>
          <w:sz w:val="18"/>
          <w:szCs w:val="18"/>
        </w:rPr>
        <w:t xml:space="preserve"> </w:t>
      </w:r>
      <w:r w:rsidRPr="008B46F3">
        <w:rPr>
          <w:rFonts w:ascii="Arial" w:eastAsia="Arial" w:hAnsi="Arial" w:cs="Arial"/>
          <w:sz w:val="18"/>
          <w:szCs w:val="18"/>
        </w:rPr>
        <w:t xml:space="preserve">function </w:t>
      </w:r>
      <w:proofErr w:type="spellStart"/>
      <w:r w:rsidRPr="008B46F3">
        <w:rPr>
          <w:rFonts w:ascii="Arial" w:eastAsia="Arial" w:hAnsi="Arial" w:cs="Arial"/>
          <w:sz w:val="18"/>
          <w:szCs w:val="18"/>
        </w:rPr>
        <w:t>approxi-mator</w:t>
      </w:r>
      <w:proofErr w:type="spellEnd"/>
      <w:r w:rsidRPr="008B46F3">
        <w:rPr>
          <w:rFonts w:ascii="Arial" w:eastAsia="Arial" w:hAnsi="Arial" w:cs="Arial"/>
          <w:sz w:val="18"/>
          <w:szCs w:val="18"/>
        </w:rPr>
        <w:t xml:space="preserve">. In this work, we choose multilayer perceptron </w:t>
      </w:r>
      <w:hyperlink w:anchor="page9">
        <w:r w:rsidRPr="008B46F3">
          <w:rPr>
            <w:rFonts w:ascii="Arial" w:eastAsia="Arial" w:hAnsi="Arial" w:cs="Arial"/>
            <w:sz w:val="18"/>
            <w:szCs w:val="18"/>
          </w:rPr>
          <w:t xml:space="preserve">[3] </w:t>
        </w:r>
      </w:hyperlink>
      <w:r w:rsidRPr="008B46F3">
        <w:rPr>
          <w:rFonts w:ascii="Arial" w:eastAsia="Arial" w:hAnsi="Arial" w:cs="Arial"/>
          <w:sz w:val="18"/>
          <w:szCs w:val="18"/>
        </w:rPr>
        <w:t>as the instantiation of the</w:t>
      </w:r>
      <w:r w:rsidR="008B46F3">
        <w:rPr>
          <w:rFonts w:ascii="Arial" w:eastAsia="Arial" w:hAnsi="Arial" w:cs="Arial"/>
          <w:sz w:val="18"/>
          <w:szCs w:val="18"/>
        </w:rPr>
        <w:t xml:space="preserve"> </w:t>
      </w:r>
      <w:r w:rsidRPr="008B46F3">
        <w:rPr>
          <w:rFonts w:ascii="Arial" w:eastAsia="Arial" w:hAnsi="Arial" w:cs="Arial"/>
          <w:sz w:val="18"/>
          <w:szCs w:val="18"/>
        </w:rPr>
        <w:t>micro network, which is a universal function approximato</w:t>
      </w:r>
      <w:r w:rsidRPr="008B46F3">
        <w:rPr>
          <w:rFonts w:ascii="Arial" w:eastAsia="Arial" w:hAnsi="Arial" w:cs="Arial"/>
          <w:sz w:val="18"/>
          <w:szCs w:val="18"/>
        </w:rPr>
        <w:t>r and a neural network trainable by back</w:t>
      </w:r>
      <w:r w:rsidR="008B46F3">
        <w:rPr>
          <w:rFonts w:ascii="Arial" w:eastAsia="Arial" w:hAnsi="Arial" w:cs="Arial"/>
          <w:sz w:val="18"/>
          <w:szCs w:val="18"/>
        </w:rPr>
        <w:t>-</w:t>
      </w:r>
      <w:r w:rsidRPr="008B46F3">
        <w:rPr>
          <w:rFonts w:ascii="Arial" w:eastAsia="Arial" w:hAnsi="Arial" w:cs="Arial"/>
          <w:sz w:val="18"/>
          <w:szCs w:val="18"/>
        </w:rPr>
        <w:t>propagation.</w:t>
      </w:r>
    </w:p>
    <w:p w14:paraId="26F9AE95" w14:textId="77777777" w:rsidR="005543C4" w:rsidRPr="008B46F3" w:rsidRDefault="005543C4" w:rsidP="008B46F3">
      <w:pPr>
        <w:rPr>
          <w:rFonts w:ascii="Arial" w:hAnsi="Arial" w:cs="Arial"/>
          <w:sz w:val="18"/>
          <w:szCs w:val="18"/>
        </w:rPr>
      </w:pPr>
    </w:p>
    <w:p w14:paraId="53AB5D00" w14:textId="0A698943" w:rsidR="005543C4" w:rsidRPr="008B46F3" w:rsidRDefault="00411318" w:rsidP="008B46F3">
      <w:pPr>
        <w:ind w:right="720"/>
        <w:jc w:val="both"/>
        <w:rPr>
          <w:rFonts w:ascii="Arial" w:eastAsia="Arial" w:hAnsi="Arial" w:cs="Arial"/>
          <w:sz w:val="18"/>
          <w:szCs w:val="18"/>
        </w:rPr>
      </w:pPr>
      <w:r w:rsidRPr="008B46F3">
        <w:rPr>
          <w:rFonts w:ascii="Arial" w:eastAsia="Arial" w:hAnsi="Arial" w:cs="Arial"/>
          <w:sz w:val="18"/>
          <w:szCs w:val="18"/>
        </w:rPr>
        <w:t xml:space="preserve">The resulting structure which we call an mlpconv layer is compared with CNN in Figure </w:t>
      </w:r>
      <w:hyperlink w:anchor="page2">
        <w:r w:rsidRPr="008B46F3">
          <w:rPr>
            <w:rFonts w:ascii="Arial" w:eastAsia="Arial" w:hAnsi="Arial" w:cs="Arial"/>
            <w:sz w:val="18"/>
            <w:szCs w:val="18"/>
          </w:rPr>
          <w:t xml:space="preserve">1. </w:t>
        </w:r>
      </w:hyperlink>
      <w:r w:rsidRPr="008B46F3">
        <w:rPr>
          <w:rFonts w:ascii="Arial" w:eastAsia="Arial" w:hAnsi="Arial" w:cs="Arial"/>
          <w:sz w:val="18"/>
          <w:szCs w:val="18"/>
        </w:rPr>
        <w:t>Both the</w:t>
      </w:r>
      <w:r w:rsidR="008B46F3">
        <w:rPr>
          <w:rFonts w:ascii="Arial" w:eastAsia="Arial" w:hAnsi="Arial" w:cs="Arial"/>
          <w:sz w:val="18"/>
          <w:szCs w:val="18"/>
        </w:rPr>
        <w:t xml:space="preserve"> </w:t>
      </w:r>
      <w:r w:rsidRPr="008B46F3">
        <w:rPr>
          <w:rFonts w:ascii="Arial" w:eastAsia="Arial" w:hAnsi="Arial" w:cs="Arial"/>
          <w:sz w:val="18"/>
          <w:szCs w:val="18"/>
        </w:rPr>
        <w:t>linear convolutional layer and the mlpconv layer map the local receptive fi</w:t>
      </w:r>
      <w:r w:rsidRPr="008B46F3">
        <w:rPr>
          <w:rFonts w:ascii="Arial" w:eastAsia="Arial" w:hAnsi="Arial" w:cs="Arial"/>
          <w:sz w:val="18"/>
          <w:szCs w:val="18"/>
        </w:rPr>
        <w:t>eld to an output feature</w:t>
      </w:r>
      <w:r w:rsidR="008B46F3">
        <w:rPr>
          <w:rFonts w:ascii="Arial" w:eastAsia="Arial" w:hAnsi="Arial" w:cs="Arial"/>
          <w:sz w:val="18"/>
          <w:szCs w:val="18"/>
        </w:rPr>
        <w:t xml:space="preserve"> </w:t>
      </w:r>
      <w:r w:rsidRPr="008B46F3">
        <w:rPr>
          <w:rFonts w:ascii="Arial" w:eastAsia="Arial" w:hAnsi="Arial" w:cs="Arial"/>
          <w:sz w:val="18"/>
          <w:szCs w:val="18"/>
        </w:rPr>
        <w:t>vector. The mlpconv maps the input local patch to the output feature vector with a multilayer</w:t>
      </w:r>
      <w:r w:rsidR="008B46F3">
        <w:rPr>
          <w:rFonts w:ascii="Arial" w:eastAsia="Arial" w:hAnsi="Arial" w:cs="Arial"/>
          <w:sz w:val="18"/>
          <w:szCs w:val="18"/>
        </w:rPr>
        <w:t xml:space="preserve"> </w:t>
      </w:r>
      <w:r w:rsidRPr="008B46F3">
        <w:rPr>
          <w:rFonts w:ascii="Arial" w:eastAsia="Arial" w:hAnsi="Arial" w:cs="Arial"/>
          <w:sz w:val="18"/>
          <w:szCs w:val="18"/>
        </w:rPr>
        <w:t>percep</w:t>
      </w:r>
      <w:r w:rsidRPr="008B46F3">
        <w:rPr>
          <w:rFonts w:ascii="Arial" w:eastAsia="Arial" w:hAnsi="Arial" w:cs="Arial"/>
          <w:sz w:val="18"/>
          <w:szCs w:val="18"/>
        </w:rPr>
        <w:t>tron (MLP) consisting of multiple fully connected layers with nonlinear activation functions.</w:t>
      </w:r>
      <w:r w:rsidR="008B46F3">
        <w:rPr>
          <w:rFonts w:ascii="Arial" w:eastAsia="Arial" w:hAnsi="Arial" w:cs="Arial"/>
          <w:sz w:val="18"/>
          <w:szCs w:val="18"/>
        </w:rPr>
        <w:t xml:space="preserve"> </w:t>
      </w:r>
      <w:r w:rsidRPr="008B46F3">
        <w:rPr>
          <w:rFonts w:ascii="Arial" w:eastAsia="Arial" w:hAnsi="Arial" w:cs="Arial"/>
          <w:sz w:val="18"/>
          <w:szCs w:val="18"/>
        </w:rPr>
        <w:t>The MLP is shared among all local re</w:t>
      </w:r>
      <w:r w:rsidRPr="008B46F3">
        <w:rPr>
          <w:rFonts w:ascii="Arial" w:eastAsia="Arial" w:hAnsi="Arial" w:cs="Arial"/>
          <w:sz w:val="18"/>
          <w:szCs w:val="18"/>
        </w:rPr>
        <w:t xml:space="preserve">ceptive fields. The feature maps are obtained by sliding the </w:t>
      </w:r>
      <w:proofErr w:type="gramStart"/>
      <w:r w:rsidRPr="008B46F3">
        <w:rPr>
          <w:rFonts w:ascii="Arial" w:eastAsia="Arial" w:hAnsi="Arial" w:cs="Arial"/>
          <w:sz w:val="18"/>
          <w:szCs w:val="18"/>
        </w:rPr>
        <w:t>MLP</w:t>
      </w:r>
      <w:proofErr w:type="gramEnd"/>
    </w:p>
    <w:p w14:paraId="701B9ECA" w14:textId="77777777" w:rsidR="005543C4" w:rsidRDefault="005543C4">
      <w:pPr>
        <w:spacing w:line="200" w:lineRule="exact"/>
        <w:rPr>
          <w:sz w:val="20"/>
          <w:szCs w:val="20"/>
        </w:rPr>
      </w:pPr>
    </w:p>
    <w:p w14:paraId="6EA7AAC2" w14:textId="77777777" w:rsidR="005543C4" w:rsidRDefault="005543C4">
      <w:pPr>
        <w:sectPr w:rsidR="005543C4">
          <w:pgSz w:w="12240" w:h="15840"/>
          <w:pgMar w:top="1440" w:right="1440" w:bottom="103" w:left="281" w:header="0" w:footer="0" w:gutter="0"/>
          <w:cols w:num="2" w:space="720" w:equalWidth="0">
            <w:col w:w="1159" w:space="720"/>
            <w:col w:w="8640"/>
          </w:cols>
        </w:sectPr>
      </w:pPr>
    </w:p>
    <w:p w14:paraId="314ECC96" w14:textId="77777777" w:rsidR="005543C4" w:rsidRDefault="005543C4">
      <w:pPr>
        <w:spacing w:line="130" w:lineRule="exact"/>
        <w:rPr>
          <w:sz w:val="20"/>
          <w:szCs w:val="20"/>
        </w:rPr>
      </w:pPr>
    </w:p>
    <w:p w14:paraId="370B76ED" w14:textId="77777777" w:rsidR="005543C4" w:rsidRDefault="00411318">
      <w:pPr>
        <w:ind w:left="5799"/>
        <w:rPr>
          <w:sz w:val="20"/>
          <w:szCs w:val="20"/>
        </w:rPr>
      </w:pPr>
      <w:r>
        <w:rPr>
          <w:rFonts w:ascii="Arial" w:eastAsia="Arial" w:hAnsi="Arial" w:cs="Arial"/>
          <w:sz w:val="14"/>
          <w:szCs w:val="14"/>
        </w:rPr>
        <w:t>1</w:t>
      </w:r>
    </w:p>
    <w:p w14:paraId="4DDE332B" w14:textId="77777777" w:rsidR="005543C4" w:rsidRDefault="005543C4">
      <w:pPr>
        <w:sectPr w:rsidR="005543C4">
          <w:type w:val="continuous"/>
          <w:pgSz w:w="12240" w:h="15840"/>
          <w:pgMar w:top="1440" w:right="1440" w:bottom="103" w:left="281" w:header="0" w:footer="0" w:gutter="0"/>
          <w:cols w:space="720" w:equalWidth="0">
            <w:col w:w="10519"/>
          </w:cols>
        </w:sectPr>
      </w:pPr>
    </w:p>
    <w:p w14:paraId="605DE6FD" w14:textId="77777777" w:rsidR="005543C4" w:rsidRDefault="00411318">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56704" behindDoc="1" locked="0" layoutInCell="0" allowOverlap="1" wp14:anchorId="6D7DD181" wp14:editId="0EDB3615">
            <wp:simplePos x="0" y="0"/>
            <wp:positionH relativeFrom="page">
              <wp:posOffset>2020570</wp:posOffset>
            </wp:positionH>
            <wp:positionV relativeFrom="page">
              <wp:posOffset>1071245</wp:posOffset>
            </wp:positionV>
            <wp:extent cx="1215390" cy="11766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215390" cy="1176655"/>
                    </a:xfrm>
                    <a:prstGeom prst="rect">
                      <a:avLst/>
                    </a:prstGeom>
                    <a:noFill/>
                  </pic:spPr>
                </pic:pic>
              </a:graphicData>
            </a:graphic>
          </wp:anchor>
        </w:drawing>
      </w:r>
      <w:r>
        <w:rPr>
          <w:noProof/>
          <w:sz w:val="20"/>
          <w:szCs w:val="20"/>
        </w:rPr>
        <w:drawing>
          <wp:anchor distT="0" distB="0" distL="114300" distR="114300" simplePos="0" relativeHeight="251657728" behindDoc="1" locked="0" layoutInCell="0" allowOverlap="1" wp14:anchorId="0AB66C9E" wp14:editId="1371AA97">
            <wp:simplePos x="0" y="0"/>
            <wp:positionH relativeFrom="page">
              <wp:posOffset>4332605</wp:posOffset>
            </wp:positionH>
            <wp:positionV relativeFrom="page">
              <wp:posOffset>1071245</wp:posOffset>
            </wp:positionV>
            <wp:extent cx="1657985" cy="11766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1657985" cy="1176655"/>
                    </a:xfrm>
                    <a:prstGeom prst="rect">
                      <a:avLst/>
                    </a:prstGeom>
                    <a:noFill/>
                  </pic:spPr>
                </pic:pic>
              </a:graphicData>
            </a:graphic>
          </wp:anchor>
        </w:drawing>
      </w:r>
    </w:p>
    <w:p w14:paraId="0D73671B" w14:textId="77777777" w:rsidR="005543C4" w:rsidRDefault="005543C4">
      <w:pPr>
        <w:spacing w:line="200" w:lineRule="exact"/>
        <w:rPr>
          <w:sz w:val="20"/>
          <w:szCs w:val="20"/>
        </w:rPr>
      </w:pPr>
    </w:p>
    <w:p w14:paraId="1F473F91" w14:textId="77777777" w:rsidR="005543C4" w:rsidRDefault="005543C4">
      <w:pPr>
        <w:spacing w:line="200" w:lineRule="exact"/>
        <w:rPr>
          <w:sz w:val="20"/>
          <w:szCs w:val="20"/>
        </w:rPr>
      </w:pPr>
    </w:p>
    <w:p w14:paraId="0B5E5F77" w14:textId="77777777" w:rsidR="005543C4" w:rsidRDefault="005543C4">
      <w:pPr>
        <w:spacing w:line="200" w:lineRule="exact"/>
        <w:rPr>
          <w:sz w:val="20"/>
          <w:szCs w:val="20"/>
        </w:rPr>
      </w:pPr>
    </w:p>
    <w:p w14:paraId="3E811E24" w14:textId="77777777" w:rsidR="005543C4" w:rsidRDefault="005543C4">
      <w:pPr>
        <w:spacing w:line="200" w:lineRule="exact"/>
        <w:rPr>
          <w:sz w:val="20"/>
          <w:szCs w:val="20"/>
        </w:rPr>
      </w:pPr>
    </w:p>
    <w:p w14:paraId="7A6E109C" w14:textId="77777777" w:rsidR="005543C4" w:rsidRDefault="005543C4">
      <w:pPr>
        <w:spacing w:line="280" w:lineRule="exact"/>
        <w:rPr>
          <w:sz w:val="20"/>
          <w:szCs w:val="20"/>
        </w:rPr>
      </w:pPr>
    </w:p>
    <w:tbl>
      <w:tblPr>
        <w:tblW w:w="0" w:type="auto"/>
        <w:tblInd w:w="6999" w:type="dxa"/>
        <w:tblLayout w:type="fixed"/>
        <w:tblCellMar>
          <w:left w:w="0" w:type="dxa"/>
          <w:right w:w="0" w:type="dxa"/>
        </w:tblCellMar>
        <w:tblLook w:val="04A0" w:firstRow="1" w:lastRow="0" w:firstColumn="1" w:lastColumn="0" w:noHBand="0" w:noVBand="1"/>
      </w:tblPr>
      <w:tblGrid>
        <w:gridCol w:w="34"/>
      </w:tblGrid>
      <w:tr w:rsidR="005543C4" w14:paraId="2D5BF018" w14:textId="77777777">
        <w:trPr>
          <w:trHeight w:val="140"/>
        </w:trPr>
        <w:tc>
          <w:tcPr>
            <w:tcW w:w="34" w:type="dxa"/>
            <w:textDirection w:val="btLr"/>
            <w:vAlign w:val="bottom"/>
          </w:tcPr>
          <w:p w14:paraId="6B802017" w14:textId="77777777" w:rsidR="005543C4" w:rsidRDefault="00411318">
            <w:pPr>
              <w:ind w:hanging="6"/>
              <w:rPr>
                <w:sz w:val="20"/>
                <w:szCs w:val="20"/>
              </w:rPr>
            </w:pPr>
            <w:r>
              <w:rPr>
                <w:rFonts w:ascii="Arial" w:eastAsia="Arial" w:hAnsi="Arial" w:cs="Arial"/>
                <w:sz w:val="3"/>
                <w:szCs w:val="3"/>
              </w:rPr>
              <w:t>. . . . . .</w:t>
            </w:r>
          </w:p>
        </w:tc>
      </w:tr>
    </w:tbl>
    <w:p w14:paraId="3B168530" w14:textId="77777777" w:rsidR="005543C4" w:rsidRDefault="005543C4">
      <w:pPr>
        <w:spacing w:line="200" w:lineRule="exact"/>
        <w:rPr>
          <w:sz w:val="20"/>
          <w:szCs w:val="20"/>
        </w:rPr>
      </w:pPr>
    </w:p>
    <w:p w14:paraId="6A004C51" w14:textId="77777777" w:rsidR="005543C4" w:rsidRDefault="005543C4">
      <w:pPr>
        <w:spacing w:line="200" w:lineRule="exact"/>
        <w:rPr>
          <w:sz w:val="20"/>
          <w:szCs w:val="20"/>
        </w:rPr>
      </w:pPr>
    </w:p>
    <w:p w14:paraId="287C9D03" w14:textId="77777777" w:rsidR="005543C4" w:rsidRDefault="005543C4">
      <w:pPr>
        <w:spacing w:line="200" w:lineRule="exact"/>
        <w:rPr>
          <w:sz w:val="20"/>
          <w:szCs w:val="20"/>
        </w:rPr>
      </w:pPr>
    </w:p>
    <w:p w14:paraId="4FA050E8" w14:textId="77777777" w:rsidR="005543C4" w:rsidRDefault="005543C4">
      <w:pPr>
        <w:spacing w:line="251" w:lineRule="exact"/>
        <w:rPr>
          <w:sz w:val="20"/>
          <w:szCs w:val="20"/>
        </w:rPr>
      </w:pPr>
    </w:p>
    <w:p w14:paraId="544CC5CC" w14:textId="77777777" w:rsidR="005543C4" w:rsidRDefault="00411318">
      <w:pPr>
        <w:tabs>
          <w:tab w:val="left" w:pos="6020"/>
        </w:tabs>
        <w:ind w:left="1700"/>
        <w:rPr>
          <w:sz w:val="20"/>
          <w:szCs w:val="20"/>
        </w:rPr>
      </w:pPr>
      <w:r>
        <w:rPr>
          <w:rFonts w:ascii="Arial" w:eastAsia="Arial" w:hAnsi="Arial" w:cs="Arial"/>
          <w:sz w:val="18"/>
          <w:szCs w:val="18"/>
        </w:rPr>
        <w:t>(a) Linear convolution layer</w:t>
      </w:r>
      <w:r>
        <w:rPr>
          <w:sz w:val="20"/>
          <w:szCs w:val="20"/>
        </w:rPr>
        <w:tab/>
      </w:r>
      <w:r>
        <w:rPr>
          <w:rFonts w:ascii="Arial" w:eastAsia="Arial" w:hAnsi="Arial" w:cs="Arial"/>
          <w:sz w:val="16"/>
          <w:szCs w:val="16"/>
        </w:rPr>
        <w:t>(b) Mlpconv layer</w:t>
      </w:r>
    </w:p>
    <w:p w14:paraId="204D0412" w14:textId="77777777" w:rsidR="005543C4" w:rsidRDefault="005543C4">
      <w:pPr>
        <w:spacing w:line="188" w:lineRule="exact"/>
        <w:rPr>
          <w:sz w:val="20"/>
          <w:szCs w:val="20"/>
        </w:rPr>
      </w:pPr>
    </w:p>
    <w:p w14:paraId="45A1DBAA" w14:textId="77777777" w:rsidR="005543C4" w:rsidRDefault="00411318">
      <w:pPr>
        <w:spacing w:line="233" w:lineRule="auto"/>
        <w:ind w:left="720" w:right="720"/>
        <w:jc w:val="both"/>
        <w:rPr>
          <w:sz w:val="20"/>
          <w:szCs w:val="20"/>
        </w:rPr>
      </w:pPr>
      <w:r>
        <w:rPr>
          <w:rFonts w:ascii="Arial" w:eastAsia="Arial" w:hAnsi="Arial" w:cs="Arial"/>
          <w:sz w:val="20"/>
          <w:szCs w:val="20"/>
        </w:rPr>
        <w:t xml:space="preserve">Figure 1: Comparison of linear convolution layer and mlpconv </w:t>
      </w:r>
      <w:r>
        <w:rPr>
          <w:rFonts w:ascii="Arial" w:eastAsia="Arial" w:hAnsi="Arial" w:cs="Arial"/>
          <w:sz w:val="20"/>
          <w:szCs w:val="20"/>
        </w:rPr>
        <w:t>layer. The linear convolution layer includes a linear filter while the mlpconv layer includes a micro network (we choose the multilayer perceptron in this paper). Both layers map the local receptive field to a confidence value of the latent concept.</w:t>
      </w:r>
    </w:p>
    <w:p w14:paraId="6D74DA47" w14:textId="77777777" w:rsidR="005543C4" w:rsidRDefault="005543C4">
      <w:pPr>
        <w:spacing w:line="200" w:lineRule="exact"/>
        <w:rPr>
          <w:sz w:val="20"/>
          <w:szCs w:val="20"/>
        </w:rPr>
      </w:pPr>
    </w:p>
    <w:p w14:paraId="36E6C79C" w14:textId="77777777" w:rsidR="005543C4" w:rsidRDefault="005543C4">
      <w:pPr>
        <w:spacing w:line="232" w:lineRule="exact"/>
        <w:rPr>
          <w:sz w:val="20"/>
          <w:szCs w:val="20"/>
        </w:rPr>
      </w:pPr>
    </w:p>
    <w:p w14:paraId="4E848237" w14:textId="5FEC6F62" w:rsidR="005543C4" w:rsidRDefault="00411318">
      <w:pPr>
        <w:spacing w:line="233" w:lineRule="auto"/>
        <w:ind w:left="720" w:right="720"/>
        <w:jc w:val="both"/>
        <w:rPr>
          <w:sz w:val="20"/>
          <w:szCs w:val="20"/>
        </w:rPr>
      </w:pPr>
      <w:r>
        <w:rPr>
          <w:rFonts w:ascii="Arial" w:eastAsia="Arial" w:hAnsi="Arial" w:cs="Arial"/>
          <w:sz w:val="20"/>
          <w:szCs w:val="20"/>
        </w:rPr>
        <w:t>over</w:t>
      </w:r>
      <w:r>
        <w:rPr>
          <w:rFonts w:ascii="Arial" w:eastAsia="Arial" w:hAnsi="Arial" w:cs="Arial"/>
          <w:sz w:val="20"/>
          <w:szCs w:val="20"/>
        </w:rPr>
        <w:t xml:space="preserve"> the input in a similar manner as CNN and are then fed into the next layer. The</w:t>
      </w:r>
      <w:r w:rsidR="008B46F3">
        <w:rPr>
          <w:rFonts w:ascii="Arial" w:eastAsia="Arial" w:hAnsi="Arial" w:cs="Arial"/>
          <w:sz w:val="20"/>
          <w:szCs w:val="20"/>
        </w:rPr>
        <w:t xml:space="preserve"> </w:t>
      </w:r>
      <w:r>
        <w:rPr>
          <w:rFonts w:ascii="Arial" w:eastAsia="Arial" w:hAnsi="Arial" w:cs="Arial"/>
          <w:sz w:val="20"/>
          <w:szCs w:val="20"/>
        </w:rPr>
        <w:t>overall structure of the NIN is the stacking of multiple mlpconv layers. It is called “Network</w:t>
      </w:r>
      <w:r w:rsidR="008B46F3">
        <w:rPr>
          <w:rFonts w:ascii="Arial" w:eastAsia="Arial" w:hAnsi="Arial" w:cs="Arial"/>
          <w:sz w:val="20"/>
          <w:szCs w:val="20"/>
        </w:rPr>
        <w:t xml:space="preserve"> </w:t>
      </w:r>
      <w:proofErr w:type="gramStart"/>
      <w:r>
        <w:rPr>
          <w:rFonts w:ascii="Arial" w:eastAsia="Arial" w:hAnsi="Arial" w:cs="Arial"/>
          <w:sz w:val="20"/>
          <w:szCs w:val="20"/>
        </w:rPr>
        <w:t>In</w:t>
      </w:r>
      <w:proofErr w:type="gramEnd"/>
      <w:r>
        <w:rPr>
          <w:rFonts w:ascii="Arial" w:eastAsia="Arial" w:hAnsi="Arial" w:cs="Arial"/>
          <w:sz w:val="20"/>
          <w:szCs w:val="20"/>
        </w:rPr>
        <w:t xml:space="preserve"> Network” (NIN) as we have micro networks (MLP), which are composing elements o</w:t>
      </w:r>
      <w:r>
        <w:rPr>
          <w:rFonts w:ascii="Arial" w:eastAsia="Arial" w:hAnsi="Arial" w:cs="Arial"/>
          <w:sz w:val="20"/>
          <w:szCs w:val="20"/>
        </w:rPr>
        <w:t>f</w:t>
      </w:r>
      <w:r w:rsidR="008B46F3">
        <w:rPr>
          <w:rFonts w:ascii="Arial" w:eastAsia="Arial" w:hAnsi="Arial" w:cs="Arial"/>
          <w:sz w:val="20"/>
          <w:szCs w:val="20"/>
        </w:rPr>
        <w:t xml:space="preserve"> </w:t>
      </w:r>
      <w:r>
        <w:rPr>
          <w:rFonts w:ascii="Arial" w:eastAsia="Arial" w:hAnsi="Arial" w:cs="Arial"/>
          <w:sz w:val="20"/>
          <w:szCs w:val="20"/>
        </w:rPr>
        <w:t xml:space="preserve">the overall deep network, within </w:t>
      </w:r>
      <w:proofErr w:type="spellStart"/>
      <w:r>
        <w:rPr>
          <w:rFonts w:ascii="Arial" w:eastAsia="Arial" w:hAnsi="Arial" w:cs="Arial"/>
          <w:sz w:val="20"/>
          <w:szCs w:val="20"/>
        </w:rPr>
        <w:t>mlpconv</w:t>
      </w:r>
      <w:proofErr w:type="spellEnd"/>
      <w:r>
        <w:rPr>
          <w:rFonts w:ascii="Arial" w:eastAsia="Arial" w:hAnsi="Arial" w:cs="Arial"/>
          <w:sz w:val="20"/>
          <w:szCs w:val="20"/>
        </w:rPr>
        <w:t xml:space="preserve"> layers</w:t>
      </w:r>
      <w:r w:rsidR="008B46F3">
        <w:rPr>
          <w:rFonts w:ascii="Arial" w:eastAsia="Arial" w:hAnsi="Arial" w:cs="Arial"/>
          <w:sz w:val="20"/>
          <w:szCs w:val="20"/>
        </w:rPr>
        <w:t>.</w:t>
      </w:r>
    </w:p>
    <w:p w14:paraId="4C8449F4" w14:textId="77777777" w:rsidR="005543C4" w:rsidRDefault="005543C4">
      <w:pPr>
        <w:spacing w:line="103" w:lineRule="exact"/>
        <w:rPr>
          <w:sz w:val="20"/>
          <w:szCs w:val="20"/>
        </w:rPr>
      </w:pPr>
    </w:p>
    <w:p w14:paraId="0A15E48B" w14:textId="77777777" w:rsidR="005543C4" w:rsidRDefault="00411318">
      <w:pPr>
        <w:spacing w:line="242" w:lineRule="auto"/>
        <w:ind w:left="720" w:right="720"/>
        <w:jc w:val="both"/>
        <w:rPr>
          <w:rFonts w:ascii="Arial" w:eastAsia="Arial" w:hAnsi="Arial" w:cs="Arial"/>
          <w:sz w:val="19"/>
          <w:szCs w:val="19"/>
        </w:rPr>
      </w:pPr>
      <w:r>
        <w:rPr>
          <w:rFonts w:ascii="Arial" w:eastAsia="Arial" w:hAnsi="Arial" w:cs="Arial"/>
          <w:sz w:val="19"/>
          <w:szCs w:val="19"/>
        </w:rPr>
        <w:t>Instead of adopting the traditional fully connected layers for classification in CNN, we directly output the spatial average of the feature maps from the last mlpconv layer as the confidence of categories</w:t>
      </w:r>
      <w:r>
        <w:rPr>
          <w:rFonts w:ascii="Arial" w:eastAsia="Arial" w:hAnsi="Arial" w:cs="Arial"/>
          <w:sz w:val="19"/>
          <w:szCs w:val="19"/>
        </w:rPr>
        <w:t xml:space="preserve"> via a global average pooling layer, and then the resulting vector is fed into the softmax layer. In traditional CNN, it is difficult to interpret how the category level information from the objective cost layer is passed back to the previous convolution l</w:t>
      </w:r>
      <w:r>
        <w:rPr>
          <w:rFonts w:ascii="Arial" w:eastAsia="Arial" w:hAnsi="Arial" w:cs="Arial"/>
          <w:sz w:val="19"/>
          <w:szCs w:val="19"/>
        </w:rPr>
        <w:t>ayer due to the fully connected layers which act as a black box in between. In contrast, global average pooling is more meaningful and interpretable as it enforces correspondance between feature maps and categories, which is made possible by a stronger loc</w:t>
      </w:r>
      <w:r>
        <w:rPr>
          <w:rFonts w:ascii="Arial" w:eastAsia="Arial" w:hAnsi="Arial" w:cs="Arial"/>
          <w:sz w:val="19"/>
          <w:szCs w:val="19"/>
        </w:rPr>
        <w:t xml:space="preserve">al modeling using the micro network. Furthermore, the fully connected layers are prone to overfitting and heavily depend on dropout regularization </w:t>
      </w:r>
      <w:hyperlink w:anchor="page9">
        <w:r>
          <w:rPr>
            <w:rFonts w:ascii="Arial" w:eastAsia="Arial" w:hAnsi="Arial" w:cs="Arial"/>
            <w:sz w:val="19"/>
            <w:szCs w:val="19"/>
          </w:rPr>
          <w:t xml:space="preserve">[4] [5], </w:t>
        </w:r>
      </w:hyperlink>
      <w:r>
        <w:rPr>
          <w:rFonts w:ascii="Arial" w:eastAsia="Arial" w:hAnsi="Arial" w:cs="Arial"/>
          <w:sz w:val="19"/>
          <w:szCs w:val="19"/>
        </w:rPr>
        <w:t>while global average pooling is itself a structural regularizer, which n</w:t>
      </w:r>
      <w:r>
        <w:rPr>
          <w:rFonts w:ascii="Arial" w:eastAsia="Arial" w:hAnsi="Arial" w:cs="Arial"/>
          <w:sz w:val="19"/>
          <w:szCs w:val="19"/>
        </w:rPr>
        <w:t>atively prevents overfitting for the overall structure.</w:t>
      </w:r>
    </w:p>
    <w:p w14:paraId="04ED663E" w14:textId="77777777" w:rsidR="005543C4" w:rsidRDefault="005543C4">
      <w:pPr>
        <w:spacing w:line="305" w:lineRule="exact"/>
        <w:rPr>
          <w:sz w:val="20"/>
          <w:szCs w:val="20"/>
        </w:rPr>
      </w:pPr>
    </w:p>
    <w:p w14:paraId="2277FF6A" w14:textId="77777777" w:rsidR="005543C4" w:rsidRDefault="00411318">
      <w:pPr>
        <w:tabs>
          <w:tab w:val="left" w:pos="1060"/>
        </w:tabs>
        <w:ind w:left="720"/>
        <w:rPr>
          <w:sz w:val="20"/>
          <w:szCs w:val="20"/>
        </w:rPr>
      </w:pPr>
      <w:r>
        <w:rPr>
          <w:rFonts w:ascii="Arial" w:eastAsia="Arial" w:hAnsi="Arial" w:cs="Arial"/>
          <w:sz w:val="24"/>
          <w:szCs w:val="24"/>
        </w:rPr>
        <w:t>2</w:t>
      </w:r>
      <w:r>
        <w:rPr>
          <w:sz w:val="20"/>
          <w:szCs w:val="20"/>
        </w:rPr>
        <w:tab/>
      </w:r>
      <w:r>
        <w:rPr>
          <w:rFonts w:ascii="Arial" w:eastAsia="Arial" w:hAnsi="Arial" w:cs="Arial"/>
          <w:sz w:val="23"/>
          <w:szCs w:val="23"/>
        </w:rPr>
        <w:t>Convolutional Neural Networks</w:t>
      </w:r>
    </w:p>
    <w:p w14:paraId="708E4365" w14:textId="77777777" w:rsidR="005543C4" w:rsidRDefault="005543C4">
      <w:pPr>
        <w:spacing w:line="246" w:lineRule="exact"/>
        <w:rPr>
          <w:sz w:val="20"/>
          <w:szCs w:val="20"/>
        </w:rPr>
      </w:pPr>
    </w:p>
    <w:p w14:paraId="1CBC7B3F" w14:textId="77777777" w:rsidR="005543C4" w:rsidRDefault="00411318">
      <w:pPr>
        <w:spacing w:line="247" w:lineRule="auto"/>
        <w:ind w:left="720" w:right="720"/>
        <w:jc w:val="both"/>
        <w:rPr>
          <w:rFonts w:ascii="Arial" w:eastAsia="Arial" w:hAnsi="Arial" w:cs="Arial"/>
          <w:sz w:val="19"/>
          <w:szCs w:val="19"/>
        </w:rPr>
      </w:pPr>
      <w:r>
        <w:rPr>
          <w:rFonts w:ascii="Arial" w:eastAsia="Arial" w:hAnsi="Arial" w:cs="Arial"/>
          <w:sz w:val="19"/>
          <w:szCs w:val="19"/>
        </w:rPr>
        <w:t xml:space="preserve">Classic convolutional neuron networks </w:t>
      </w:r>
      <w:hyperlink w:anchor="page8">
        <w:r>
          <w:rPr>
            <w:rFonts w:ascii="Arial" w:eastAsia="Arial" w:hAnsi="Arial" w:cs="Arial"/>
            <w:sz w:val="19"/>
            <w:szCs w:val="19"/>
          </w:rPr>
          <w:t xml:space="preserve">[1] </w:t>
        </w:r>
      </w:hyperlink>
      <w:r>
        <w:rPr>
          <w:rFonts w:ascii="Arial" w:eastAsia="Arial" w:hAnsi="Arial" w:cs="Arial"/>
          <w:sz w:val="19"/>
          <w:szCs w:val="19"/>
        </w:rPr>
        <w:t xml:space="preserve">consist of alternatively stacked convolutional layers and spatial pooling layers. The </w:t>
      </w:r>
      <w:r>
        <w:rPr>
          <w:rFonts w:ascii="Arial" w:eastAsia="Arial" w:hAnsi="Arial" w:cs="Arial"/>
          <w:sz w:val="19"/>
          <w:szCs w:val="19"/>
        </w:rPr>
        <w:t>convolutional layers generate feature maps by linear convolutional filters followed by nonlinear activation functions (rectifier, sigmoid, tanh, etc.). Using the linear rectifier as an example, the feature map can be calculated as follows:</w:t>
      </w:r>
    </w:p>
    <w:p w14:paraId="05D0D59D" w14:textId="77777777" w:rsidR="005543C4" w:rsidRDefault="005543C4">
      <w:pPr>
        <w:spacing w:line="288" w:lineRule="exact"/>
        <w:rPr>
          <w:sz w:val="20"/>
          <w:szCs w:val="20"/>
        </w:rPr>
      </w:pPr>
    </w:p>
    <w:tbl>
      <w:tblPr>
        <w:tblW w:w="0" w:type="auto"/>
        <w:tblInd w:w="3680" w:type="dxa"/>
        <w:tblLayout w:type="fixed"/>
        <w:tblCellMar>
          <w:left w:w="0" w:type="dxa"/>
          <w:right w:w="0" w:type="dxa"/>
        </w:tblCellMar>
        <w:tblLook w:val="04A0" w:firstRow="1" w:lastRow="0" w:firstColumn="1" w:lastColumn="0" w:noHBand="0" w:noVBand="1"/>
      </w:tblPr>
      <w:tblGrid>
        <w:gridCol w:w="3360"/>
        <w:gridCol w:w="1600"/>
      </w:tblGrid>
      <w:tr w:rsidR="005543C4" w14:paraId="0CFA6A81" w14:textId="77777777">
        <w:trPr>
          <w:trHeight w:val="315"/>
        </w:trPr>
        <w:tc>
          <w:tcPr>
            <w:tcW w:w="3360" w:type="dxa"/>
            <w:vAlign w:val="bottom"/>
          </w:tcPr>
          <w:p w14:paraId="379FA494" w14:textId="77777777" w:rsidR="005543C4" w:rsidRDefault="00411318">
            <w:pPr>
              <w:rPr>
                <w:sz w:val="20"/>
                <w:szCs w:val="20"/>
              </w:rPr>
            </w:pPr>
            <w:r>
              <w:rPr>
                <w:rFonts w:ascii="Arial" w:eastAsia="Arial" w:hAnsi="Arial" w:cs="Arial"/>
                <w:sz w:val="20"/>
                <w:szCs w:val="20"/>
              </w:rPr>
              <w:t>f</w:t>
            </w:r>
            <w:r>
              <w:rPr>
                <w:rFonts w:ascii="Arial" w:eastAsia="Arial" w:hAnsi="Arial" w:cs="Arial"/>
                <w:sz w:val="27"/>
                <w:szCs w:val="27"/>
                <w:vertAlign w:val="subscript"/>
              </w:rPr>
              <w:t>i;j;k</w:t>
            </w:r>
            <w:r>
              <w:rPr>
                <w:rFonts w:ascii="Arial" w:eastAsia="Arial" w:hAnsi="Arial" w:cs="Arial"/>
                <w:sz w:val="20"/>
                <w:szCs w:val="20"/>
              </w:rPr>
              <w:t xml:space="preserve"> = max(w</w:t>
            </w:r>
            <w:r>
              <w:rPr>
                <w:rFonts w:ascii="Arial" w:eastAsia="Arial" w:hAnsi="Arial" w:cs="Arial"/>
                <w:sz w:val="27"/>
                <w:szCs w:val="27"/>
                <w:vertAlign w:val="subscript"/>
              </w:rPr>
              <w:t>k</w:t>
            </w:r>
            <w:r>
              <w:rPr>
                <w:rFonts w:ascii="Arial" w:eastAsia="Arial" w:hAnsi="Arial" w:cs="Arial"/>
                <w:sz w:val="27"/>
                <w:szCs w:val="27"/>
                <w:vertAlign w:val="superscript"/>
              </w:rPr>
              <w:t>T</w:t>
            </w:r>
            <w:r>
              <w:rPr>
                <w:rFonts w:ascii="Arial" w:eastAsia="Arial" w:hAnsi="Arial" w:cs="Arial"/>
                <w:sz w:val="20"/>
                <w:szCs w:val="20"/>
              </w:rPr>
              <w:t xml:space="preserve"> x</w:t>
            </w:r>
            <w:r>
              <w:rPr>
                <w:rFonts w:ascii="Arial" w:eastAsia="Arial" w:hAnsi="Arial" w:cs="Arial"/>
                <w:sz w:val="27"/>
                <w:szCs w:val="27"/>
                <w:vertAlign w:val="subscript"/>
              </w:rPr>
              <w:t>i;j</w:t>
            </w:r>
            <w:r>
              <w:rPr>
                <w:rFonts w:ascii="Arial" w:eastAsia="Arial" w:hAnsi="Arial" w:cs="Arial"/>
                <w:sz w:val="20"/>
                <w:szCs w:val="20"/>
              </w:rPr>
              <w:t>; 0):</w:t>
            </w:r>
          </w:p>
        </w:tc>
        <w:tc>
          <w:tcPr>
            <w:tcW w:w="1600" w:type="dxa"/>
            <w:vAlign w:val="bottom"/>
          </w:tcPr>
          <w:p w14:paraId="0279929E" w14:textId="77777777" w:rsidR="005543C4" w:rsidRDefault="00411318">
            <w:pPr>
              <w:jc w:val="right"/>
              <w:rPr>
                <w:sz w:val="20"/>
                <w:szCs w:val="20"/>
              </w:rPr>
            </w:pPr>
            <w:r>
              <w:rPr>
                <w:rFonts w:ascii="Arial" w:eastAsia="Arial" w:hAnsi="Arial" w:cs="Arial"/>
                <w:sz w:val="20"/>
                <w:szCs w:val="20"/>
              </w:rPr>
              <w:t>(1)</w:t>
            </w:r>
          </w:p>
        </w:tc>
      </w:tr>
    </w:tbl>
    <w:p w14:paraId="7DD485B1" w14:textId="77777777" w:rsidR="005543C4" w:rsidRDefault="005543C4">
      <w:pPr>
        <w:spacing w:line="110" w:lineRule="exact"/>
        <w:rPr>
          <w:sz w:val="20"/>
          <w:szCs w:val="20"/>
        </w:rPr>
      </w:pPr>
    </w:p>
    <w:p w14:paraId="5D19DC4A" w14:textId="77777777" w:rsidR="005543C4" w:rsidRDefault="00411318">
      <w:pPr>
        <w:spacing w:line="218" w:lineRule="auto"/>
        <w:ind w:left="720" w:right="720"/>
        <w:jc w:val="both"/>
        <w:rPr>
          <w:sz w:val="20"/>
          <w:szCs w:val="20"/>
        </w:rPr>
      </w:pPr>
      <w:r>
        <w:rPr>
          <w:rFonts w:ascii="Arial" w:eastAsia="Arial" w:hAnsi="Arial" w:cs="Arial"/>
          <w:sz w:val="20"/>
          <w:szCs w:val="20"/>
        </w:rPr>
        <w:t>Here (i; j) is the pixel index in the feature map, x</w:t>
      </w:r>
      <w:r>
        <w:rPr>
          <w:rFonts w:ascii="Arial" w:eastAsia="Arial" w:hAnsi="Arial" w:cs="Arial"/>
          <w:sz w:val="27"/>
          <w:szCs w:val="27"/>
          <w:vertAlign w:val="subscript"/>
        </w:rPr>
        <w:t>ij</w:t>
      </w:r>
      <w:r>
        <w:rPr>
          <w:rFonts w:ascii="Arial" w:eastAsia="Arial" w:hAnsi="Arial" w:cs="Arial"/>
          <w:sz w:val="20"/>
          <w:szCs w:val="20"/>
        </w:rPr>
        <w:t xml:space="preserve"> stands for the input patch centered at location (i; j), and k is used to index the channels of the feature map.</w:t>
      </w:r>
    </w:p>
    <w:p w14:paraId="4424DD52" w14:textId="77777777" w:rsidR="005543C4" w:rsidRDefault="005543C4">
      <w:pPr>
        <w:spacing w:line="102" w:lineRule="exact"/>
        <w:rPr>
          <w:sz w:val="20"/>
          <w:szCs w:val="20"/>
        </w:rPr>
      </w:pPr>
    </w:p>
    <w:p w14:paraId="554B75D8" w14:textId="77777777" w:rsidR="005543C4" w:rsidRDefault="00411318">
      <w:pPr>
        <w:spacing w:line="258" w:lineRule="auto"/>
        <w:ind w:left="720" w:right="720"/>
        <w:jc w:val="both"/>
        <w:rPr>
          <w:rFonts w:ascii="Arial" w:eastAsia="Arial" w:hAnsi="Arial" w:cs="Arial"/>
          <w:sz w:val="18"/>
          <w:szCs w:val="18"/>
        </w:rPr>
      </w:pPr>
      <w:r>
        <w:rPr>
          <w:rFonts w:ascii="Arial" w:eastAsia="Arial" w:hAnsi="Arial" w:cs="Arial"/>
          <w:sz w:val="18"/>
          <w:szCs w:val="18"/>
        </w:rPr>
        <w:t>This linear convolution is sufficient for abstraction when th</w:t>
      </w:r>
      <w:r>
        <w:rPr>
          <w:rFonts w:ascii="Arial" w:eastAsia="Arial" w:hAnsi="Arial" w:cs="Arial"/>
          <w:sz w:val="18"/>
          <w:szCs w:val="18"/>
        </w:rPr>
        <w:t xml:space="preserve">e instances of the latent concepts are linearly separable. However, representations that achieve good abstraction are generally highly non-linear functions of the input data. In conventional CNN, this might be compensated by utilizing an over-complete set </w:t>
      </w:r>
      <w:r>
        <w:rPr>
          <w:rFonts w:ascii="Arial" w:eastAsia="Arial" w:hAnsi="Arial" w:cs="Arial"/>
          <w:sz w:val="18"/>
          <w:szCs w:val="18"/>
        </w:rPr>
        <w:t xml:space="preserve">of filters </w:t>
      </w:r>
      <w:hyperlink w:anchor="page9">
        <w:r>
          <w:rPr>
            <w:rFonts w:ascii="Arial" w:eastAsia="Arial" w:hAnsi="Arial" w:cs="Arial"/>
            <w:sz w:val="18"/>
            <w:szCs w:val="18"/>
          </w:rPr>
          <w:t xml:space="preserve">[6] </w:t>
        </w:r>
      </w:hyperlink>
      <w:r>
        <w:rPr>
          <w:rFonts w:ascii="Arial" w:eastAsia="Arial" w:hAnsi="Arial" w:cs="Arial"/>
          <w:sz w:val="18"/>
          <w:szCs w:val="18"/>
        </w:rPr>
        <w:t>to cover all variations of the latent concepts. Namely, individual linear filters can be learned to detect different variations of a same concept. However, having too many filters for a single concept imposes extr</w:t>
      </w:r>
      <w:r>
        <w:rPr>
          <w:rFonts w:ascii="Arial" w:eastAsia="Arial" w:hAnsi="Arial" w:cs="Arial"/>
          <w:sz w:val="18"/>
          <w:szCs w:val="18"/>
        </w:rPr>
        <w:t xml:space="preserve">a burden on the next layer, which needs to consider all combinations of variations from the previous layer </w:t>
      </w:r>
      <w:hyperlink w:anchor="page9">
        <w:r>
          <w:rPr>
            <w:rFonts w:ascii="Arial" w:eastAsia="Arial" w:hAnsi="Arial" w:cs="Arial"/>
            <w:sz w:val="18"/>
            <w:szCs w:val="18"/>
          </w:rPr>
          <w:t xml:space="preserve">[7]. </w:t>
        </w:r>
      </w:hyperlink>
      <w:r>
        <w:rPr>
          <w:rFonts w:ascii="Arial" w:eastAsia="Arial" w:hAnsi="Arial" w:cs="Arial"/>
          <w:sz w:val="18"/>
          <w:szCs w:val="18"/>
        </w:rPr>
        <w:t>As in CNN, filters from higher layers map to larger regions in the original input. It generates a higher level conce</w:t>
      </w:r>
      <w:r>
        <w:rPr>
          <w:rFonts w:ascii="Arial" w:eastAsia="Arial" w:hAnsi="Arial" w:cs="Arial"/>
          <w:sz w:val="18"/>
          <w:szCs w:val="18"/>
        </w:rPr>
        <w:t>pt by combining the lower level concepts from the layer below. Therefore, we argue that it would be beneficial to do a better abstraction on each local patch, before combining them into higher level concepts.</w:t>
      </w:r>
    </w:p>
    <w:p w14:paraId="4AF4BE41" w14:textId="77777777" w:rsidR="005543C4" w:rsidRDefault="005543C4">
      <w:pPr>
        <w:spacing w:line="86" w:lineRule="exact"/>
        <w:rPr>
          <w:sz w:val="20"/>
          <w:szCs w:val="20"/>
        </w:rPr>
      </w:pPr>
    </w:p>
    <w:p w14:paraId="2A3394D6" w14:textId="6DC40F50" w:rsidR="005543C4" w:rsidRDefault="00411318">
      <w:pPr>
        <w:spacing w:line="289" w:lineRule="auto"/>
        <w:ind w:left="720" w:right="720"/>
        <w:jc w:val="both"/>
        <w:rPr>
          <w:rFonts w:ascii="Arial" w:eastAsia="Arial" w:hAnsi="Arial" w:cs="Arial"/>
          <w:sz w:val="18"/>
          <w:szCs w:val="18"/>
        </w:rPr>
      </w:pPr>
      <w:r>
        <w:rPr>
          <w:rFonts w:ascii="Arial" w:eastAsia="Arial" w:hAnsi="Arial" w:cs="Arial"/>
          <w:sz w:val="18"/>
          <w:szCs w:val="18"/>
        </w:rPr>
        <w:t xml:space="preserve">In the recent maxout network </w:t>
      </w:r>
      <w:hyperlink w:anchor="page9">
        <w:r>
          <w:rPr>
            <w:rFonts w:ascii="Arial" w:eastAsia="Arial" w:hAnsi="Arial" w:cs="Arial"/>
            <w:sz w:val="18"/>
            <w:szCs w:val="18"/>
          </w:rPr>
          <w:t xml:space="preserve">[8], </w:t>
        </w:r>
      </w:hyperlink>
      <w:r>
        <w:rPr>
          <w:rFonts w:ascii="Arial" w:eastAsia="Arial" w:hAnsi="Arial" w:cs="Arial"/>
          <w:sz w:val="18"/>
          <w:szCs w:val="18"/>
        </w:rPr>
        <w:t>the number of feature maps is reduced by maximum pooling over</w:t>
      </w:r>
      <w:r w:rsidR="000B3E9E">
        <w:rPr>
          <w:rFonts w:ascii="Arial" w:eastAsia="Arial" w:hAnsi="Arial" w:cs="Arial"/>
          <w:sz w:val="18"/>
          <w:szCs w:val="18"/>
        </w:rPr>
        <w:t xml:space="preserve"> </w:t>
      </w:r>
      <w:r>
        <w:rPr>
          <w:rFonts w:ascii="Arial" w:eastAsia="Arial" w:hAnsi="Arial" w:cs="Arial"/>
          <w:sz w:val="18"/>
          <w:szCs w:val="18"/>
        </w:rPr>
        <w:t>affine feature maps (affine feature maps are the direct results from linear convolution without</w:t>
      </w:r>
    </w:p>
    <w:p w14:paraId="17E1ABB0" w14:textId="77777777" w:rsidR="005543C4" w:rsidRDefault="005543C4">
      <w:pPr>
        <w:spacing w:line="318" w:lineRule="exact"/>
        <w:rPr>
          <w:sz w:val="20"/>
          <w:szCs w:val="20"/>
        </w:rPr>
      </w:pPr>
    </w:p>
    <w:p w14:paraId="47843F87" w14:textId="77777777" w:rsidR="005543C4" w:rsidRDefault="00411318">
      <w:pPr>
        <w:jc w:val="center"/>
        <w:rPr>
          <w:sz w:val="20"/>
          <w:szCs w:val="20"/>
        </w:rPr>
      </w:pPr>
      <w:r>
        <w:rPr>
          <w:rFonts w:ascii="Arial" w:eastAsia="Arial" w:hAnsi="Arial" w:cs="Arial"/>
          <w:sz w:val="20"/>
          <w:szCs w:val="20"/>
        </w:rPr>
        <w:t>2</w:t>
      </w:r>
    </w:p>
    <w:p w14:paraId="3785E78C" w14:textId="77777777" w:rsidR="005543C4" w:rsidRDefault="005543C4">
      <w:pPr>
        <w:sectPr w:rsidR="005543C4">
          <w:pgSz w:w="12240" w:h="15840"/>
          <w:pgMar w:top="1440" w:right="1440" w:bottom="34" w:left="1440" w:header="0" w:footer="0" w:gutter="0"/>
          <w:cols w:space="720" w:equalWidth="0">
            <w:col w:w="9360"/>
          </w:cols>
        </w:sectPr>
      </w:pPr>
    </w:p>
    <w:p w14:paraId="2710C6F8" w14:textId="77777777" w:rsidR="005543C4" w:rsidRDefault="005543C4">
      <w:pPr>
        <w:spacing w:line="213" w:lineRule="exact"/>
        <w:rPr>
          <w:sz w:val="20"/>
          <w:szCs w:val="20"/>
        </w:rPr>
      </w:pPr>
      <w:bookmarkStart w:id="2" w:name="page3"/>
      <w:bookmarkEnd w:id="2"/>
    </w:p>
    <w:p w14:paraId="49ADDB28" w14:textId="6FFA6920" w:rsidR="005543C4" w:rsidRDefault="00411318">
      <w:pPr>
        <w:spacing w:line="232" w:lineRule="auto"/>
        <w:ind w:left="720" w:right="720"/>
        <w:jc w:val="both"/>
        <w:rPr>
          <w:sz w:val="20"/>
          <w:szCs w:val="20"/>
        </w:rPr>
      </w:pPr>
      <w:r>
        <w:rPr>
          <w:rFonts w:ascii="Arial" w:eastAsia="Arial" w:hAnsi="Arial" w:cs="Arial"/>
          <w:sz w:val="20"/>
          <w:szCs w:val="20"/>
        </w:rPr>
        <w:t>applying the a</w:t>
      </w:r>
      <w:r>
        <w:rPr>
          <w:rFonts w:ascii="Arial" w:eastAsia="Arial" w:hAnsi="Arial" w:cs="Arial"/>
          <w:sz w:val="20"/>
          <w:szCs w:val="20"/>
        </w:rPr>
        <w:t>ctivation function). Maximization over linear functions makes a piecewise</w:t>
      </w:r>
      <w:r w:rsidR="000B3E9E">
        <w:rPr>
          <w:rFonts w:ascii="Arial" w:eastAsia="Arial" w:hAnsi="Arial" w:cs="Arial"/>
          <w:sz w:val="20"/>
          <w:szCs w:val="20"/>
        </w:rPr>
        <w:t xml:space="preserve"> </w:t>
      </w:r>
      <w:r>
        <w:rPr>
          <w:rFonts w:ascii="Arial" w:eastAsia="Arial" w:hAnsi="Arial" w:cs="Arial"/>
          <w:sz w:val="20"/>
          <w:szCs w:val="20"/>
        </w:rPr>
        <w:t xml:space="preserve">linear approximator which </w:t>
      </w:r>
      <w:proofErr w:type="gramStart"/>
      <w:r>
        <w:rPr>
          <w:rFonts w:ascii="Arial" w:eastAsia="Arial" w:hAnsi="Arial" w:cs="Arial"/>
          <w:sz w:val="20"/>
          <w:szCs w:val="20"/>
        </w:rPr>
        <w:t>is capable of approximating</w:t>
      </w:r>
      <w:proofErr w:type="gramEnd"/>
      <w:r>
        <w:rPr>
          <w:rFonts w:ascii="Arial" w:eastAsia="Arial" w:hAnsi="Arial" w:cs="Arial"/>
          <w:sz w:val="20"/>
          <w:szCs w:val="20"/>
        </w:rPr>
        <w:t xml:space="preserve"> any convex functions. Compared</w:t>
      </w:r>
      <w:r w:rsidR="000B3E9E">
        <w:rPr>
          <w:rFonts w:ascii="Arial" w:eastAsia="Arial" w:hAnsi="Arial" w:cs="Arial"/>
          <w:sz w:val="20"/>
          <w:szCs w:val="20"/>
        </w:rPr>
        <w:t xml:space="preserve"> </w:t>
      </w:r>
      <w:r>
        <w:rPr>
          <w:rFonts w:ascii="Arial" w:eastAsia="Arial" w:hAnsi="Arial" w:cs="Arial"/>
          <w:sz w:val="20"/>
          <w:szCs w:val="20"/>
        </w:rPr>
        <w:t xml:space="preserve">to conventional convolutional layers which perform linear separation, the </w:t>
      </w:r>
      <w:proofErr w:type="spellStart"/>
      <w:r>
        <w:rPr>
          <w:rFonts w:ascii="Arial" w:eastAsia="Arial" w:hAnsi="Arial" w:cs="Arial"/>
          <w:sz w:val="20"/>
          <w:szCs w:val="20"/>
        </w:rPr>
        <w:t>maxout</w:t>
      </w:r>
      <w:proofErr w:type="spellEnd"/>
      <w:r>
        <w:rPr>
          <w:rFonts w:ascii="Arial" w:eastAsia="Arial" w:hAnsi="Arial" w:cs="Arial"/>
          <w:sz w:val="20"/>
          <w:szCs w:val="20"/>
        </w:rPr>
        <w:t xml:space="preserve"> network</w:t>
      </w:r>
      <w:r w:rsidR="000B3E9E">
        <w:rPr>
          <w:rFonts w:ascii="Arial" w:eastAsia="Arial" w:hAnsi="Arial" w:cs="Arial"/>
          <w:sz w:val="20"/>
          <w:szCs w:val="20"/>
        </w:rPr>
        <w:t xml:space="preserve"> </w:t>
      </w:r>
      <w:r>
        <w:rPr>
          <w:rFonts w:ascii="Arial" w:eastAsia="Arial" w:hAnsi="Arial" w:cs="Arial"/>
          <w:sz w:val="20"/>
          <w:szCs w:val="20"/>
        </w:rPr>
        <w:t xml:space="preserve">is more </w:t>
      </w:r>
      <w:r>
        <w:rPr>
          <w:rFonts w:ascii="Arial" w:eastAsia="Arial" w:hAnsi="Arial" w:cs="Arial"/>
          <w:sz w:val="20"/>
          <w:szCs w:val="20"/>
        </w:rPr>
        <w:t>potent as it can separate concepts that lie within convex sets. This improvement</w:t>
      </w:r>
      <w:r w:rsidR="000B3E9E">
        <w:rPr>
          <w:rFonts w:ascii="Arial" w:eastAsia="Arial" w:hAnsi="Arial" w:cs="Arial"/>
          <w:sz w:val="20"/>
          <w:szCs w:val="20"/>
        </w:rPr>
        <w:t xml:space="preserve"> </w:t>
      </w:r>
      <w:r>
        <w:rPr>
          <w:rFonts w:ascii="Arial" w:eastAsia="Arial" w:hAnsi="Arial" w:cs="Arial"/>
          <w:sz w:val="20"/>
          <w:szCs w:val="20"/>
        </w:rPr>
        <w:t xml:space="preserve">endows the </w:t>
      </w:r>
      <w:proofErr w:type="spellStart"/>
      <w:r>
        <w:rPr>
          <w:rFonts w:ascii="Arial" w:eastAsia="Arial" w:hAnsi="Arial" w:cs="Arial"/>
          <w:sz w:val="20"/>
          <w:szCs w:val="20"/>
        </w:rPr>
        <w:t>maxout</w:t>
      </w:r>
      <w:proofErr w:type="spellEnd"/>
      <w:r>
        <w:rPr>
          <w:rFonts w:ascii="Arial" w:eastAsia="Arial" w:hAnsi="Arial" w:cs="Arial"/>
          <w:sz w:val="20"/>
          <w:szCs w:val="20"/>
        </w:rPr>
        <w:t xml:space="preserve"> network with the best performances on several benchmark datasets.</w:t>
      </w:r>
    </w:p>
    <w:p w14:paraId="2DBD56D0" w14:textId="77777777" w:rsidR="005543C4" w:rsidRDefault="005543C4">
      <w:pPr>
        <w:spacing w:line="104" w:lineRule="exact"/>
        <w:rPr>
          <w:sz w:val="20"/>
          <w:szCs w:val="20"/>
        </w:rPr>
      </w:pPr>
    </w:p>
    <w:p w14:paraId="53B835C4" w14:textId="54D4FC17" w:rsidR="005543C4" w:rsidRDefault="00411318">
      <w:pPr>
        <w:spacing w:line="281" w:lineRule="auto"/>
        <w:ind w:left="720" w:right="720"/>
        <w:jc w:val="both"/>
        <w:rPr>
          <w:sz w:val="20"/>
          <w:szCs w:val="20"/>
        </w:rPr>
      </w:pPr>
      <w:r>
        <w:rPr>
          <w:rFonts w:ascii="Arial" w:eastAsia="Arial" w:hAnsi="Arial" w:cs="Arial"/>
          <w:sz w:val="17"/>
          <w:szCs w:val="17"/>
        </w:rPr>
        <w:t xml:space="preserve">However, maxout network imposes the prior that instances of a latent concept lie within a </w:t>
      </w:r>
      <w:r>
        <w:rPr>
          <w:rFonts w:ascii="Arial" w:eastAsia="Arial" w:hAnsi="Arial" w:cs="Arial"/>
          <w:sz w:val="17"/>
          <w:szCs w:val="17"/>
        </w:rPr>
        <w:t>convex set in</w:t>
      </w:r>
      <w:r w:rsidR="000B3E9E">
        <w:rPr>
          <w:rFonts w:ascii="Arial" w:eastAsia="Arial" w:hAnsi="Arial" w:cs="Arial"/>
          <w:sz w:val="17"/>
          <w:szCs w:val="17"/>
        </w:rPr>
        <w:t xml:space="preserve"> </w:t>
      </w:r>
      <w:r>
        <w:rPr>
          <w:rFonts w:ascii="Arial" w:eastAsia="Arial" w:hAnsi="Arial" w:cs="Arial"/>
          <w:sz w:val="17"/>
          <w:szCs w:val="17"/>
        </w:rPr>
        <w:t>the input space, which does not necessarily hold. It would be necessary to employ a more general</w:t>
      </w:r>
      <w:r w:rsidR="000B3E9E">
        <w:rPr>
          <w:rFonts w:ascii="Arial" w:eastAsia="Arial" w:hAnsi="Arial" w:cs="Arial"/>
          <w:sz w:val="17"/>
          <w:szCs w:val="17"/>
        </w:rPr>
        <w:t xml:space="preserve"> </w:t>
      </w:r>
      <w:r>
        <w:rPr>
          <w:rFonts w:ascii="Arial" w:eastAsia="Arial" w:hAnsi="Arial" w:cs="Arial"/>
          <w:sz w:val="17"/>
          <w:szCs w:val="17"/>
        </w:rPr>
        <w:t>function approximator when the distributions of the latent concepts are more complex. We seek to</w:t>
      </w:r>
      <w:r w:rsidR="000B3E9E">
        <w:rPr>
          <w:rFonts w:ascii="Arial" w:eastAsia="Arial" w:hAnsi="Arial" w:cs="Arial"/>
          <w:sz w:val="17"/>
          <w:szCs w:val="17"/>
        </w:rPr>
        <w:t xml:space="preserve"> </w:t>
      </w:r>
      <w:r>
        <w:rPr>
          <w:rFonts w:ascii="Arial" w:eastAsia="Arial" w:hAnsi="Arial" w:cs="Arial"/>
          <w:sz w:val="17"/>
          <w:szCs w:val="17"/>
        </w:rPr>
        <w:t xml:space="preserve">achieve this by introducing the novel “Network </w:t>
      </w:r>
      <w:proofErr w:type="gramStart"/>
      <w:r>
        <w:rPr>
          <w:rFonts w:ascii="Arial" w:eastAsia="Arial" w:hAnsi="Arial" w:cs="Arial"/>
          <w:sz w:val="17"/>
          <w:szCs w:val="17"/>
        </w:rPr>
        <w:t>I</w:t>
      </w:r>
      <w:r>
        <w:rPr>
          <w:rFonts w:ascii="Arial" w:eastAsia="Arial" w:hAnsi="Arial" w:cs="Arial"/>
          <w:sz w:val="17"/>
          <w:szCs w:val="17"/>
        </w:rPr>
        <w:t>n</w:t>
      </w:r>
      <w:proofErr w:type="gramEnd"/>
      <w:r>
        <w:rPr>
          <w:rFonts w:ascii="Arial" w:eastAsia="Arial" w:hAnsi="Arial" w:cs="Arial"/>
          <w:sz w:val="17"/>
          <w:szCs w:val="17"/>
        </w:rPr>
        <w:t xml:space="preserve"> Network” structure, in which a micro network is</w:t>
      </w:r>
      <w:r w:rsidR="000B3E9E">
        <w:rPr>
          <w:rFonts w:ascii="Arial" w:eastAsia="Arial" w:hAnsi="Arial" w:cs="Arial"/>
          <w:sz w:val="17"/>
          <w:szCs w:val="17"/>
        </w:rPr>
        <w:t xml:space="preserve"> </w:t>
      </w:r>
      <w:r>
        <w:rPr>
          <w:rFonts w:ascii="Arial" w:eastAsia="Arial" w:hAnsi="Arial" w:cs="Arial"/>
          <w:sz w:val="17"/>
          <w:szCs w:val="17"/>
        </w:rPr>
        <w:t>introduced within each convolutional layer to compute more abstract features for local patches.</w:t>
      </w:r>
    </w:p>
    <w:p w14:paraId="5CF36FA0" w14:textId="77777777" w:rsidR="005543C4" w:rsidRDefault="005543C4">
      <w:pPr>
        <w:spacing w:line="71" w:lineRule="exact"/>
        <w:rPr>
          <w:sz w:val="20"/>
          <w:szCs w:val="20"/>
        </w:rPr>
      </w:pPr>
    </w:p>
    <w:p w14:paraId="2EE8A9A2" w14:textId="44E02022" w:rsidR="005543C4" w:rsidRPr="000B3E9E" w:rsidRDefault="00411318" w:rsidP="000B3E9E">
      <w:pPr>
        <w:spacing w:line="276" w:lineRule="auto"/>
        <w:ind w:left="720" w:right="720"/>
        <w:jc w:val="both"/>
        <w:rPr>
          <w:rFonts w:ascii="Arial" w:hAnsi="Arial" w:cs="Arial"/>
          <w:sz w:val="17"/>
          <w:szCs w:val="17"/>
        </w:rPr>
      </w:pPr>
      <w:r>
        <w:rPr>
          <w:rFonts w:ascii="Arial" w:eastAsia="Arial" w:hAnsi="Arial" w:cs="Arial"/>
          <w:sz w:val="17"/>
          <w:szCs w:val="17"/>
        </w:rPr>
        <w:t>Sliding a micro network over the input has been proposed in several previous works. For example, the</w:t>
      </w:r>
      <w:r w:rsidR="000B3E9E">
        <w:rPr>
          <w:rFonts w:ascii="Arial" w:eastAsia="Arial" w:hAnsi="Arial" w:cs="Arial"/>
          <w:sz w:val="17"/>
          <w:szCs w:val="17"/>
        </w:rPr>
        <w:t xml:space="preserve"> </w:t>
      </w:r>
      <w:r>
        <w:rPr>
          <w:rFonts w:ascii="Arial" w:eastAsia="Arial" w:hAnsi="Arial" w:cs="Arial"/>
          <w:sz w:val="17"/>
          <w:szCs w:val="17"/>
        </w:rPr>
        <w:t>Structur</w:t>
      </w:r>
      <w:r>
        <w:rPr>
          <w:rFonts w:ascii="Arial" w:eastAsia="Arial" w:hAnsi="Arial" w:cs="Arial"/>
          <w:sz w:val="17"/>
          <w:szCs w:val="17"/>
        </w:rPr>
        <w:t xml:space="preserve">ed Multilayer Perceptron (SMLP) </w:t>
      </w:r>
      <w:hyperlink w:anchor="page9">
        <w:r>
          <w:rPr>
            <w:rFonts w:ascii="Arial" w:eastAsia="Arial" w:hAnsi="Arial" w:cs="Arial"/>
            <w:sz w:val="17"/>
            <w:szCs w:val="17"/>
          </w:rPr>
          <w:t xml:space="preserve">[9] </w:t>
        </w:r>
      </w:hyperlink>
      <w:r>
        <w:rPr>
          <w:rFonts w:ascii="Arial" w:eastAsia="Arial" w:hAnsi="Arial" w:cs="Arial"/>
          <w:sz w:val="17"/>
          <w:szCs w:val="17"/>
        </w:rPr>
        <w:t>applies a shared multilayer perceptron on different patches</w:t>
      </w:r>
      <w:r w:rsidR="000B3E9E">
        <w:rPr>
          <w:rFonts w:ascii="Arial" w:eastAsia="Arial" w:hAnsi="Arial" w:cs="Arial"/>
          <w:sz w:val="17"/>
          <w:szCs w:val="17"/>
        </w:rPr>
        <w:t xml:space="preserve"> </w:t>
      </w:r>
      <w:r>
        <w:rPr>
          <w:rFonts w:ascii="Arial" w:eastAsia="Arial" w:hAnsi="Arial" w:cs="Arial"/>
          <w:sz w:val="17"/>
          <w:szCs w:val="17"/>
        </w:rPr>
        <w:t xml:space="preserve">of the input image; in another work, a neural </w:t>
      </w:r>
      <w:proofErr w:type="gramStart"/>
      <w:r>
        <w:rPr>
          <w:rFonts w:ascii="Arial" w:eastAsia="Arial" w:hAnsi="Arial" w:cs="Arial"/>
          <w:sz w:val="17"/>
          <w:szCs w:val="17"/>
        </w:rPr>
        <w:t>network based</w:t>
      </w:r>
      <w:proofErr w:type="gramEnd"/>
      <w:r>
        <w:rPr>
          <w:rFonts w:ascii="Arial" w:eastAsia="Arial" w:hAnsi="Arial" w:cs="Arial"/>
          <w:sz w:val="17"/>
          <w:szCs w:val="17"/>
        </w:rPr>
        <w:t xml:space="preserve"> filter is trained for face detection</w:t>
      </w:r>
      <w:r w:rsidR="000B3E9E">
        <w:rPr>
          <w:rFonts w:ascii="Arial" w:hAnsi="Arial" w:cs="Arial" w:hint="eastAsia"/>
          <w:sz w:val="17"/>
          <w:szCs w:val="17"/>
        </w:rPr>
        <w:t xml:space="preserve"> </w:t>
      </w:r>
      <w:r w:rsidR="000B3E9E">
        <w:rPr>
          <w:rFonts w:ascii="Arial" w:hAnsi="Arial" w:cs="Arial"/>
          <w:sz w:val="17"/>
          <w:szCs w:val="17"/>
        </w:rPr>
        <w:t xml:space="preserve">[10]. </w:t>
      </w:r>
      <w:r>
        <w:rPr>
          <w:rFonts w:ascii="Arial" w:eastAsia="Arial" w:hAnsi="Arial" w:cs="Arial"/>
          <w:sz w:val="18"/>
          <w:szCs w:val="18"/>
        </w:rPr>
        <w:t xml:space="preserve">However, they are both </w:t>
      </w:r>
      <w:r>
        <w:rPr>
          <w:rFonts w:ascii="Arial" w:eastAsia="Arial" w:hAnsi="Arial" w:cs="Arial"/>
          <w:sz w:val="18"/>
          <w:szCs w:val="18"/>
        </w:rPr>
        <w:t xml:space="preserve">designed for specific </w:t>
      </w:r>
      <w:proofErr w:type="gramStart"/>
      <w:r>
        <w:rPr>
          <w:rFonts w:ascii="Arial" w:eastAsia="Arial" w:hAnsi="Arial" w:cs="Arial"/>
          <w:sz w:val="18"/>
          <w:szCs w:val="18"/>
        </w:rPr>
        <w:t>problems</w:t>
      </w:r>
      <w:proofErr w:type="gramEnd"/>
      <w:r>
        <w:rPr>
          <w:rFonts w:ascii="Arial" w:eastAsia="Arial" w:hAnsi="Arial" w:cs="Arial"/>
          <w:sz w:val="18"/>
          <w:szCs w:val="18"/>
        </w:rPr>
        <w:t xml:space="preserve"> and both contain only one layer of the</w:t>
      </w:r>
      <w:r w:rsidR="000B3E9E">
        <w:rPr>
          <w:rFonts w:ascii="Arial" w:eastAsia="Arial" w:hAnsi="Arial" w:cs="Arial"/>
          <w:sz w:val="18"/>
          <w:szCs w:val="18"/>
        </w:rPr>
        <w:t xml:space="preserve"> </w:t>
      </w:r>
      <w:r>
        <w:rPr>
          <w:rFonts w:ascii="Arial" w:eastAsia="Arial" w:hAnsi="Arial" w:cs="Arial"/>
          <w:sz w:val="18"/>
          <w:szCs w:val="18"/>
        </w:rPr>
        <w:t>sliding network structure. NIN is proposed from a more general perspective, the micro network is</w:t>
      </w:r>
      <w:r w:rsidR="000B3E9E">
        <w:rPr>
          <w:rFonts w:ascii="Arial" w:eastAsia="Arial" w:hAnsi="Arial" w:cs="Arial"/>
          <w:sz w:val="18"/>
          <w:szCs w:val="18"/>
        </w:rPr>
        <w:t xml:space="preserve"> </w:t>
      </w:r>
      <w:r>
        <w:rPr>
          <w:rFonts w:ascii="Arial" w:eastAsia="Arial" w:hAnsi="Arial" w:cs="Arial"/>
          <w:sz w:val="18"/>
          <w:szCs w:val="18"/>
        </w:rPr>
        <w:t>integrated into CNN structure in persuit of better abstractions for all levels of feature</w:t>
      </w:r>
      <w:r>
        <w:rPr>
          <w:rFonts w:ascii="Arial" w:eastAsia="Arial" w:hAnsi="Arial" w:cs="Arial"/>
          <w:sz w:val="18"/>
          <w:szCs w:val="18"/>
        </w:rPr>
        <w:t>s.</w:t>
      </w:r>
    </w:p>
    <w:p w14:paraId="2EC08564" w14:textId="77777777" w:rsidR="005543C4" w:rsidRDefault="005543C4">
      <w:pPr>
        <w:spacing w:line="200" w:lineRule="exact"/>
        <w:rPr>
          <w:sz w:val="20"/>
          <w:szCs w:val="20"/>
        </w:rPr>
      </w:pPr>
    </w:p>
    <w:p w14:paraId="2ACA297E" w14:textId="77777777" w:rsidR="005543C4" w:rsidRDefault="005543C4">
      <w:pPr>
        <w:spacing w:line="232" w:lineRule="exact"/>
        <w:rPr>
          <w:sz w:val="20"/>
          <w:szCs w:val="20"/>
        </w:rPr>
      </w:pPr>
    </w:p>
    <w:p w14:paraId="28A68A49" w14:textId="77777777" w:rsidR="005543C4" w:rsidRDefault="00411318">
      <w:pPr>
        <w:tabs>
          <w:tab w:val="left" w:pos="1060"/>
        </w:tabs>
        <w:ind w:left="720"/>
        <w:rPr>
          <w:sz w:val="20"/>
          <w:szCs w:val="20"/>
        </w:rPr>
      </w:pPr>
      <w:r>
        <w:rPr>
          <w:rFonts w:ascii="Arial" w:eastAsia="Arial" w:hAnsi="Arial" w:cs="Arial"/>
          <w:sz w:val="24"/>
          <w:szCs w:val="24"/>
        </w:rPr>
        <w:t>3</w:t>
      </w:r>
      <w:r>
        <w:rPr>
          <w:rFonts w:ascii="Arial" w:eastAsia="Arial" w:hAnsi="Arial" w:cs="Arial"/>
          <w:sz w:val="24"/>
          <w:szCs w:val="24"/>
        </w:rPr>
        <w:tab/>
        <w:t>Network In Network</w:t>
      </w:r>
    </w:p>
    <w:p w14:paraId="1813DF40" w14:textId="77777777" w:rsidR="005543C4" w:rsidRDefault="005543C4">
      <w:pPr>
        <w:spacing w:line="336" w:lineRule="exact"/>
        <w:rPr>
          <w:sz w:val="20"/>
          <w:szCs w:val="20"/>
        </w:rPr>
      </w:pPr>
    </w:p>
    <w:p w14:paraId="4D684DBA" w14:textId="107A6B3C" w:rsidR="005543C4" w:rsidRDefault="00411318">
      <w:pPr>
        <w:spacing w:line="234" w:lineRule="auto"/>
        <w:ind w:left="720" w:right="720"/>
        <w:jc w:val="both"/>
        <w:rPr>
          <w:sz w:val="20"/>
          <w:szCs w:val="20"/>
        </w:rPr>
      </w:pPr>
      <w:r>
        <w:rPr>
          <w:rFonts w:ascii="Arial" w:eastAsia="Arial" w:hAnsi="Arial" w:cs="Arial"/>
          <w:sz w:val="20"/>
          <w:szCs w:val="20"/>
        </w:rPr>
        <w:t xml:space="preserve">We first highlight the key components of our proposed “Network </w:t>
      </w:r>
      <w:proofErr w:type="gramStart"/>
      <w:r>
        <w:rPr>
          <w:rFonts w:ascii="Arial" w:eastAsia="Arial" w:hAnsi="Arial" w:cs="Arial"/>
          <w:sz w:val="20"/>
          <w:szCs w:val="20"/>
        </w:rPr>
        <w:t>In</w:t>
      </w:r>
      <w:proofErr w:type="gramEnd"/>
      <w:r>
        <w:rPr>
          <w:rFonts w:ascii="Arial" w:eastAsia="Arial" w:hAnsi="Arial" w:cs="Arial"/>
          <w:sz w:val="20"/>
          <w:szCs w:val="20"/>
        </w:rPr>
        <w:t xml:space="preserve"> Network” structure:</w:t>
      </w:r>
      <w:r w:rsidR="000B3E9E">
        <w:rPr>
          <w:rFonts w:ascii="Arial" w:eastAsia="Arial" w:hAnsi="Arial" w:cs="Arial"/>
          <w:sz w:val="20"/>
          <w:szCs w:val="20"/>
        </w:rPr>
        <w:t xml:space="preserve"> </w:t>
      </w:r>
      <w:r>
        <w:rPr>
          <w:rFonts w:ascii="Arial" w:eastAsia="Arial" w:hAnsi="Arial" w:cs="Arial"/>
          <w:sz w:val="20"/>
          <w:szCs w:val="20"/>
        </w:rPr>
        <w:t>the MLP convolutional layer and the global averaging pooling layer in Sec. 3.1 and Sec.</w:t>
      </w:r>
      <w:r w:rsidR="000B3E9E">
        <w:rPr>
          <w:rFonts w:ascii="Arial" w:eastAsia="Arial" w:hAnsi="Arial" w:cs="Arial"/>
          <w:sz w:val="20"/>
          <w:szCs w:val="20"/>
        </w:rPr>
        <w:t xml:space="preserve"> </w:t>
      </w:r>
      <w:r>
        <w:rPr>
          <w:rFonts w:ascii="Arial" w:eastAsia="Arial" w:hAnsi="Arial" w:cs="Arial"/>
          <w:sz w:val="20"/>
          <w:szCs w:val="20"/>
        </w:rPr>
        <w:t xml:space="preserve">3.2 respectively. Then we detail the overall NIN in </w:t>
      </w:r>
      <w:r>
        <w:rPr>
          <w:rFonts w:ascii="Arial" w:eastAsia="Arial" w:hAnsi="Arial" w:cs="Arial"/>
          <w:sz w:val="20"/>
          <w:szCs w:val="20"/>
        </w:rPr>
        <w:t>Sec. 3.3.</w:t>
      </w:r>
    </w:p>
    <w:p w14:paraId="357AAA3E" w14:textId="77777777" w:rsidR="005543C4" w:rsidRDefault="005543C4">
      <w:pPr>
        <w:spacing w:line="200" w:lineRule="exact"/>
        <w:rPr>
          <w:sz w:val="20"/>
          <w:szCs w:val="20"/>
        </w:rPr>
      </w:pPr>
    </w:p>
    <w:p w14:paraId="3DE1E5EA" w14:textId="77777777" w:rsidR="005543C4" w:rsidRDefault="005543C4">
      <w:pPr>
        <w:spacing w:line="214" w:lineRule="exact"/>
        <w:rPr>
          <w:sz w:val="20"/>
          <w:szCs w:val="20"/>
        </w:rPr>
      </w:pPr>
    </w:p>
    <w:p w14:paraId="1E3E103C" w14:textId="77777777" w:rsidR="005543C4" w:rsidRDefault="00411318">
      <w:pPr>
        <w:tabs>
          <w:tab w:val="left" w:pos="1140"/>
        </w:tabs>
        <w:ind w:left="720"/>
        <w:rPr>
          <w:sz w:val="20"/>
          <w:szCs w:val="20"/>
        </w:rPr>
      </w:pPr>
      <w:r>
        <w:rPr>
          <w:rFonts w:ascii="Arial" w:eastAsia="Arial" w:hAnsi="Arial" w:cs="Arial"/>
          <w:sz w:val="20"/>
          <w:szCs w:val="20"/>
        </w:rPr>
        <w:t>3.1</w:t>
      </w:r>
      <w:r>
        <w:rPr>
          <w:rFonts w:ascii="Arial" w:eastAsia="Arial" w:hAnsi="Arial" w:cs="Arial"/>
          <w:sz w:val="20"/>
          <w:szCs w:val="20"/>
        </w:rPr>
        <w:tab/>
        <w:t>MLP Convolution Layers</w:t>
      </w:r>
    </w:p>
    <w:p w14:paraId="4E01998D" w14:textId="77777777" w:rsidR="005543C4" w:rsidRDefault="005543C4">
      <w:pPr>
        <w:spacing w:line="249" w:lineRule="exact"/>
        <w:rPr>
          <w:sz w:val="20"/>
          <w:szCs w:val="20"/>
        </w:rPr>
      </w:pPr>
    </w:p>
    <w:p w14:paraId="2E6C8234" w14:textId="42233A14" w:rsidR="005543C4" w:rsidRDefault="00411318">
      <w:pPr>
        <w:spacing w:line="258" w:lineRule="auto"/>
        <w:ind w:left="720" w:right="720"/>
        <w:jc w:val="both"/>
        <w:rPr>
          <w:rFonts w:ascii="Arial" w:eastAsia="Arial" w:hAnsi="Arial" w:cs="Arial"/>
          <w:sz w:val="18"/>
          <w:szCs w:val="18"/>
        </w:rPr>
      </w:pPr>
      <w:r>
        <w:rPr>
          <w:rFonts w:ascii="Arial" w:eastAsia="Arial" w:hAnsi="Arial" w:cs="Arial"/>
          <w:sz w:val="18"/>
          <w:szCs w:val="18"/>
        </w:rPr>
        <w:t>Given no priors about the distributions of the latent concepts, it is desirable to use a universal func</w:t>
      </w:r>
      <w:r>
        <w:rPr>
          <w:rFonts w:ascii="Arial" w:eastAsia="Arial" w:hAnsi="Arial" w:cs="Arial"/>
          <w:sz w:val="18"/>
          <w:szCs w:val="18"/>
        </w:rPr>
        <w:t xml:space="preserve">tion approximator for feature extraction of the local patches, as it </w:t>
      </w:r>
      <w:proofErr w:type="gramStart"/>
      <w:r>
        <w:rPr>
          <w:rFonts w:ascii="Arial" w:eastAsia="Arial" w:hAnsi="Arial" w:cs="Arial"/>
          <w:sz w:val="18"/>
          <w:szCs w:val="18"/>
        </w:rPr>
        <w:t>is capable of approximating</w:t>
      </w:r>
      <w:proofErr w:type="gramEnd"/>
      <w:r w:rsidR="000B3E9E">
        <w:rPr>
          <w:rFonts w:ascii="Arial" w:eastAsia="Arial" w:hAnsi="Arial" w:cs="Arial"/>
          <w:sz w:val="18"/>
          <w:szCs w:val="18"/>
        </w:rPr>
        <w:t xml:space="preserve"> </w:t>
      </w:r>
      <w:r>
        <w:rPr>
          <w:rFonts w:ascii="Arial" w:eastAsia="Arial" w:hAnsi="Arial" w:cs="Arial"/>
          <w:sz w:val="18"/>
          <w:szCs w:val="18"/>
        </w:rPr>
        <w:t>more abstract r</w:t>
      </w:r>
      <w:r>
        <w:rPr>
          <w:rFonts w:ascii="Arial" w:eastAsia="Arial" w:hAnsi="Arial" w:cs="Arial"/>
          <w:sz w:val="18"/>
          <w:szCs w:val="18"/>
        </w:rPr>
        <w:t>epresentations of the latent concepts. Radial basis network and multilayer</w:t>
      </w:r>
      <w:r w:rsidR="000B3E9E">
        <w:rPr>
          <w:rFonts w:ascii="Arial" w:eastAsia="Arial" w:hAnsi="Arial" w:cs="Arial"/>
          <w:sz w:val="18"/>
          <w:szCs w:val="18"/>
        </w:rPr>
        <w:t xml:space="preserve"> </w:t>
      </w:r>
      <w:r>
        <w:rPr>
          <w:rFonts w:ascii="Arial" w:eastAsia="Arial" w:hAnsi="Arial" w:cs="Arial"/>
          <w:sz w:val="18"/>
          <w:szCs w:val="18"/>
        </w:rPr>
        <w:t xml:space="preserve">perceptron are two </w:t>
      </w:r>
      <w:proofErr w:type="spellStart"/>
      <w:r>
        <w:rPr>
          <w:rFonts w:ascii="Arial" w:eastAsia="Arial" w:hAnsi="Arial" w:cs="Arial"/>
          <w:sz w:val="18"/>
          <w:szCs w:val="18"/>
        </w:rPr>
        <w:t>well known</w:t>
      </w:r>
      <w:proofErr w:type="spellEnd"/>
      <w:r>
        <w:rPr>
          <w:rFonts w:ascii="Arial" w:eastAsia="Arial" w:hAnsi="Arial" w:cs="Arial"/>
          <w:sz w:val="18"/>
          <w:szCs w:val="18"/>
        </w:rPr>
        <w:t xml:space="preserve"> universal function approximators. We choose multilayer perceptron</w:t>
      </w:r>
      <w:r w:rsidR="000B3E9E">
        <w:rPr>
          <w:rFonts w:ascii="Arial" w:eastAsia="Arial" w:hAnsi="Arial" w:cs="Arial"/>
          <w:sz w:val="18"/>
          <w:szCs w:val="18"/>
        </w:rPr>
        <w:t xml:space="preserve"> </w:t>
      </w:r>
      <w:r>
        <w:rPr>
          <w:rFonts w:ascii="Arial" w:eastAsia="Arial" w:hAnsi="Arial" w:cs="Arial"/>
          <w:sz w:val="18"/>
          <w:szCs w:val="18"/>
        </w:rPr>
        <w:t>in this work for two reasons. First, multilayer perceptron is compatible with the str</w:t>
      </w:r>
      <w:r>
        <w:rPr>
          <w:rFonts w:ascii="Arial" w:eastAsia="Arial" w:hAnsi="Arial" w:cs="Arial"/>
          <w:sz w:val="18"/>
          <w:szCs w:val="18"/>
        </w:rPr>
        <w:t>ucture of</w:t>
      </w:r>
      <w:r w:rsidR="000B3E9E">
        <w:rPr>
          <w:rFonts w:ascii="Arial" w:eastAsia="Arial" w:hAnsi="Arial" w:cs="Arial"/>
          <w:sz w:val="18"/>
          <w:szCs w:val="18"/>
        </w:rPr>
        <w:t xml:space="preserve"> </w:t>
      </w:r>
      <w:r>
        <w:rPr>
          <w:rFonts w:ascii="Arial" w:eastAsia="Arial" w:hAnsi="Arial" w:cs="Arial"/>
          <w:sz w:val="18"/>
          <w:szCs w:val="18"/>
        </w:rPr>
        <w:t xml:space="preserve">convolutional neural networks, which is trained using </w:t>
      </w:r>
      <w:proofErr w:type="gramStart"/>
      <w:r>
        <w:rPr>
          <w:rFonts w:ascii="Arial" w:eastAsia="Arial" w:hAnsi="Arial" w:cs="Arial"/>
          <w:sz w:val="18"/>
          <w:szCs w:val="18"/>
        </w:rPr>
        <w:t>back-propagation</w:t>
      </w:r>
      <w:proofErr w:type="gramEnd"/>
      <w:r>
        <w:rPr>
          <w:rFonts w:ascii="Arial" w:eastAsia="Arial" w:hAnsi="Arial" w:cs="Arial"/>
          <w:sz w:val="18"/>
          <w:szCs w:val="18"/>
        </w:rPr>
        <w:t>. Second, multilayer</w:t>
      </w:r>
      <w:r w:rsidR="000B3E9E">
        <w:rPr>
          <w:rFonts w:ascii="Arial" w:eastAsia="Arial" w:hAnsi="Arial" w:cs="Arial"/>
          <w:sz w:val="18"/>
          <w:szCs w:val="18"/>
        </w:rPr>
        <w:t xml:space="preserve"> </w:t>
      </w:r>
      <w:r>
        <w:rPr>
          <w:rFonts w:ascii="Arial" w:eastAsia="Arial" w:hAnsi="Arial" w:cs="Arial"/>
          <w:sz w:val="18"/>
          <w:szCs w:val="18"/>
        </w:rPr>
        <w:t>perceptron can be a deep model itself, which is consistent with the spirit of feature re</w:t>
      </w:r>
      <w:r>
        <w:rPr>
          <w:rFonts w:ascii="Arial" w:eastAsia="Arial" w:hAnsi="Arial" w:cs="Arial"/>
          <w:sz w:val="18"/>
          <w:szCs w:val="18"/>
        </w:rPr>
        <w:t xml:space="preserve">use </w:t>
      </w:r>
      <w:hyperlink w:anchor="page9">
        <w:r>
          <w:rPr>
            <w:rFonts w:ascii="Arial" w:eastAsia="Arial" w:hAnsi="Arial" w:cs="Arial"/>
            <w:sz w:val="18"/>
            <w:szCs w:val="18"/>
          </w:rPr>
          <w:t xml:space="preserve">[2]. </w:t>
        </w:r>
      </w:hyperlink>
      <w:r>
        <w:rPr>
          <w:rFonts w:ascii="Arial" w:eastAsia="Arial" w:hAnsi="Arial" w:cs="Arial"/>
          <w:sz w:val="18"/>
          <w:szCs w:val="18"/>
        </w:rPr>
        <w:t>This</w:t>
      </w:r>
      <w:r w:rsidR="000B3E9E">
        <w:rPr>
          <w:rFonts w:ascii="Arial" w:eastAsia="Arial" w:hAnsi="Arial" w:cs="Arial"/>
          <w:sz w:val="18"/>
          <w:szCs w:val="18"/>
        </w:rPr>
        <w:t xml:space="preserve"> </w:t>
      </w:r>
      <w:r>
        <w:rPr>
          <w:rFonts w:ascii="Arial" w:eastAsia="Arial" w:hAnsi="Arial" w:cs="Arial"/>
          <w:sz w:val="18"/>
          <w:szCs w:val="18"/>
        </w:rPr>
        <w:t>new type of layer is cal</w:t>
      </w:r>
      <w:r>
        <w:rPr>
          <w:rFonts w:ascii="Arial" w:eastAsia="Arial" w:hAnsi="Arial" w:cs="Arial"/>
          <w:sz w:val="18"/>
          <w:szCs w:val="18"/>
        </w:rPr>
        <w:t>led mlpconv in this paper, in which MLP replaces the GLM to convolve over</w:t>
      </w:r>
      <w:r w:rsidR="000B3E9E">
        <w:rPr>
          <w:rFonts w:ascii="Arial" w:eastAsia="Arial" w:hAnsi="Arial" w:cs="Arial"/>
          <w:sz w:val="18"/>
          <w:szCs w:val="18"/>
        </w:rPr>
        <w:t xml:space="preserve"> </w:t>
      </w:r>
      <w:r>
        <w:rPr>
          <w:rFonts w:ascii="Arial" w:eastAsia="Arial" w:hAnsi="Arial" w:cs="Arial"/>
          <w:sz w:val="18"/>
          <w:szCs w:val="18"/>
        </w:rPr>
        <w:t xml:space="preserve">the input. Figure </w:t>
      </w:r>
      <w:hyperlink w:anchor="page2">
        <w:r>
          <w:rPr>
            <w:rFonts w:ascii="Arial" w:eastAsia="Arial" w:hAnsi="Arial" w:cs="Arial"/>
            <w:sz w:val="18"/>
            <w:szCs w:val="18"/>
          </w:rPr>
          <w:t xml:space="preserve">1 </w:t>
        </w:r>
      </w:hyperlink>
      <w:r>
        <w:rPr>
          <w:rFonts w:ascii="Arial" w:eastAsia="Arial" w:hAnsi="Arial" w:cs="Arial"/>
          <w:sz w:val="18"/>
          <w:szCs w:val="18"/>
        </w:rPr>
        <w:t xml:space="preserve">illustrates the difference between linear convolutional layer and </w:t>
      </w:r>
      <w:proofErr w:type="spellStart"/>
      <w:r>
        <w:rPr>
          <w:rFonts w:ascii="Arial" w:eastAsia="Arial" w:hAnsi="Arial" w:cs="Arial"/>
          <w:sz w:val="18"/>
          <w:szCs w:val="18"/>
        </w:rPr>
        <w:t>mlpconv</w:t>
      </w:r>
      <w:proofErr w:type="spellEnd"/>
      <w:r>
        <w:rPr>
          <w:rFonts w:ascii="Arial" w:eastAsia="Arial" w:hAnsi="Arial" w:cs="Arial"/>
          <w:sz w:val="18"/>
          <w:szCs w:val="18"/>
        </w:rPr>
        <w:t xml:space="preserve"> layer.</w:t>
      </w:r>
      <w:r w:rsidR="000B3E9E">
        <w:rPr>
          <w:rFonts w:ascii="Arial" w:eastAsia="Arial" w:hAnsi="Arial" w:cs="Arial"/>
          <w:sz w:val="18"/>
          <w:szCs w:val="18"/>
        </w:rPr>
        <w:t xml:space="preserve"> </w:t>
      </w:r>
      <w:r>
        <w:rPr>
          <w:rFonts w:ascii="Arial" w:eastAsia="Arial" w:hAnsi="Arial" w:cs="Arial"/>
          <w:sz w:val="18"/>
          <w:szCs w:val="18"/>
        </w:rPr>
        <w:t xml:space="preserve">The calculation performed by </w:t>
      </w:r>
      <w:proofErr w:type="spellStart"/>
      <w:r>
        <w:rPr>
          <w:rFonts w:ascii="Arial" w:eastAsia="Arial" w:hAnsi="Arial" w:cs="Arial"/>
          <w:sz w:val="18"/>
          <w:szCs w:val="18"/>
        </w:rPr>
        <w:t>mlpconv</w:t>
      </w:r>
      <w:proofErr w:type="spellEnd"/>
      <w:r>
        <w:rPr>
          <w:rFonts w:ascii="Arial" w:eastAsia="Arial" w:hAnsi="Arial" w:cs="Arial"/>
          <w:sz w:val="18"/>
          <w:szCs w:val="18"/>
        </w:rPr>
        <w:t xml:space="preserve"> layer is shown a</w:t>
      </w:r>
      <w:r>
        <w:rPr>
          <w:rFonts w:ascii="Arial" w:eastAsia="Arial" w:hAnsi="Arial" w:cs="Arial"/>
          <w:sz w:val="18"/>
          <w:szCs w:val="18"/>
        </w:rPr>
        <w:t>s follows:</w:t>
      </w:r>
    </w:p>
    <w:p w14:paraId="13CBBF6A" w14:textId="77777777" w:rsidR="005543C4" w:rsidRDefault="005543C4">
      <w:pPr>
        <w:spacing w:line="347" w:lineRule="exact"/>
        <w:rPr>
          <w:sz w:val="20"/>
          <w:szCs w:val="20"/>
        </w:rPr>
      </w:pPr>
    </w:p>
    <w:tbl>
      <w:tblPr>
        <w:tblW w:w="0" w:type="auto"/>
        <w:tblInd w:w="3080" w:type="dxa"/>
        <w:tblLayout w:type="fixed"/>
        <w:tblCellMar>
          <w:left w:w="0" w:type="dxa"/>
          <w:right w:w="0" w:type="dxa"/>
        </w:tblCellMar>
        <w:tblLook w:val="04A0" w:firstRow="1" w:lastRow="0" w:firstColumn="1" w:lastColumn="0" w:noHBand="0" w:noVBand="1"/>
      </w:tblPr>
      <w:tblGrid>
        <w:gridCol w:w="580"/>
        <w:gridCol w:w="380"/>
        <w:gridCol w:w="820"/>
        <w:gridCol w:w="460"/>
        <w:gridCol w:w="460"/>
        <w:gridCol w:w="80"/>
        <w:gridCol w:w="100"/>
        <w:gridCol w:w="1380"/>
        <w:gridCol w:w="1300"/>
        <w:gridCol w:w="20"/>
      </w:tblGrid>
      <w:tr w:rsidR="005543C4" w14:paraId="1FEF2DA3" w14:textId="77777777">
        <w:trPr>
          <w:trHeight w:val="448"/>
        </w:trPr>
        <w:tc>
          <w:tcPr>
            <w:tcW w:w="580" w:type="dxa"/>
            <w:vAlign w:val="bottom"/>
          </w:tcPr>
          <w:p w14:paraId="0A7AF3AB" w14:textId="77777777" w:rsidR="005543C4" w:rsidRDefault="00411318">
            <w:pPr>
              <w:ind w:right="302"/>
              <w:jc w:val="right"/>
              <w:rPr>
                <w:sz w:val="20"/>
                <w:szCs w:val="20"/>
              </w:rPr>
            </w:pPr>
            <w:r>
              <w:rPr>
                <w:rFonts w:ascii="Arial" w:eastAsia="Arial" w:hAnsi="Arial" w:cs="Arial"/>
                <w:sz w:val="39"/>
                <w:szCs w:val="39"/>
                <w:vertAlign w:val="subscript"/>
              </w:rPr>
              <w:t>f</w:t>
            </w:r>
            <w:r>
              <w:rPr>
                <w:rFonts w:ascii="Arial" w:eastAsia="Arial" w:hAnsi="Arial" w:cs="Arial"/>
                <w:sz w:val="14"/>
                <w:szCs w:val="14"/>
              </w:rPr>
              <w:t>1</w:t>
            </w:r>
          </w:p>
        </w:tc>
        <w:tc>
          <w:tcPr>
            <w:tcW w:w="380" w:type="dxa"/>
            <w:vAlign w:val="bottom"/>
          </w:tcPr>
          <w:p w14:paraId="29E29667" w14:textId="77777777" w:rsidR="005543C4" w:rsidRDefault="00411318">
            <w:pPr>
              <w:jc w:val="center"/>
              <w:rPr>
                <w:sz w:val="20"/>
                <w:szCs w:val="20"/>
              </w:rPr>
            </w:pPr>
            <w:r>
              <w:rPr>
                <w:rFonts w:ascii="Arial" w:eastAsia="Arial" w:hAnsi="Arial" w:cs="Arial"/>
                <w:sz w:val="20"/>
                <w:szCs w:val="20"/>
              </w:rPr>
              <w:t>=</w:t>
            </w:r>
          </w:p>
        </w:tc>
        <w:tc>
          <w:tcPr>
            <w:tcW w:w="820" w:type="dxa"/>
            <w:vAlign w:val="bottom"/>
          </w:tcPr>
          <w:p w14:paraId="74B0B87E" w14:textId="77777777" w:rsidR="005543C4" w:rsidRDefault="00411318">
            <w:pPr>
              <w:ind w:left="100"/>
              <w:rPr>
                <w:sz w:val="20"/>
                <w:szCs w:val="20"/>
              </w:rPr>
            </w:pPr>
            <w:r>
              <w:rPr>
                <w:rFonts w:ascii="Arial" w:eastAsia="Arial" w:hAnsi="Arial" w:cs="Arial"/>
                <w:sz w:val="20"/>
                <w:szCs w:val="20"/>
              </w:rPr>
              <w:t>max(w</w:t>
            </w:r>
            <w:r>
              <w:rPr>
                <w:rFonts w:ascii="Arial" w:eastAsia="Arial" w:hAnsi="Arial" w:cs="Arial"/>
                <w:sz w:val="27"/>
                <w:szCs w:val="27"/>
                <w:vertAlign w:val="superscript"/>
              </w:rPr>
              <w:t>1</w:t>
            </w:r>
          </w:p>
        </w:tc>
        <w:tc>
          <w:tcPr>
            <w:tcW w:w="460" w:type="dxa"/>
            <w:vAlign w:val="bottom"/>
          </w:tcPr>
          <w:p w14:paraId="3AA2BA20" w14:textId="77777777" w:rsidR="005543C4" w:rsidRDefault="00411318">
            <w:pPr>
              <w:jc w:val="right"/>
              <w:rPr>
                <w:sz w:val="20"/>
                <w:szCs w:val="20"/>
              </w:rPr>
            </w:pPr>
            <w:r>
              <w:rPr>
                <w:rFonts w:ascii="Arial" w:eastAsia="Arial" w:hAnsi="Arial" w:cs="Arial"/>
                <w:sz w:val="27"/>
                <w:szCs w:val="27"/>
                <w:vertAlign w:val="superscript"/>
              </w:rPr>
              <w:t>T</w:t>
            </w:r>
            <w:r>
              <w:rPr>
                <w:rFonts w:ascii="Arial" w:eastAsia="Arial" w:hAnsi="Arial" w:cs="Arial"/>
                <w:sz w:val="20"/>
                <w:szCs w:val="20"/>
              </w:rPr>
              <w:t xml:space="preserve"> x</w:t>
            </w:r>
            <w:r>
              <w:rPr>
                <w:rFonts w:ascii="Arial" w:eastAsia="Arial" w:hAnsi="Arial" w:cs="Arial"/>
                <w:sz w:val="27"/>
                <w:szCs w:val="27"/>
                <w:vertAlign w:val="subscript"/>
              </w:rPr>
              <w:t>i;j</w:t>
            </w:r>
          </w:p>
        </w:tc>
        <w:tc>
          <w:tcPr>
            <w:tcW w:w="460" w:type="dxa"/>
            <w:vAlign w:val="bottom"/>
          </w:tcPr>
          <w:p w14:paraId="0FCB3D50" w14:textId="77777777" w:rsidR="005543C4" w:rsidRDefault="00411318">
            <w:pPr>
              <w:ind w:right="8"/>
              <w:jc w:val="right"/>
              <w:rPr>
                <w:sz w:val="20"/>
                <w:szCs w:val="20"/>
              </w:rPr>
            </w:pPr>
            <w:r>
              <w:rPr>
                <w:rFonts w:ascii="Arial" w:eastAsia="Arial" w:hAnsi="Arial" w:cs="Arial"/>
                <w:w w:val="96"/>
                <w:sz w:val="20"/>
                <w:szCs w:val="20"/>
              </w:rPr>
              <w:t>+ b</w:t>
            </w:r>
            <w:r>
              <w:rPr>
                <w:rFonts w:ascii="Arial" w:eastAsia="Arial" w:hAnsi="Arial" w:cs="Arial"/>
                <w:w w:val="96"/>
                <w:sz w:val="27"/>
                <w:szCs w:val="27"/>
                <w:vertAlign w:val="subscript"/>
              </w:rPr>
              <w:t>k</w:t>
            </w:r>
          </w:p>
        </w:tc>
        <w:tc>
          <w:tcPr>
            <w:tcW w:w="1560" w:type="dxa"/>
            <w:gridSpan w:val="3"/>
            <w:vAlign w:val="bottom"/>
          </w:tcPr>
          <w:p w14:paraId="02FBD7D2" w14:textId="77777777" w:rsidR="005543C4" w:rsidRDefault="00411318">
            <w:pPr>
              <w:ind w:right="1120"/>
              <w:jc w:val="right"/>
              <w:rPr>
                <w:sz w:val="20"/>
                <w:szCs w:val="20"/>
              </w:rPr>
            </w:pPr>
            <w:r>
              <w:rPr>
                <w:rFonts w:ascii="Arial" w:eastAsia="Arial" w:hAnsi="Arial" w:cs="Arial"/>
                <w:w w:val="92"/>
                <w:sz w:val="20"/>
                <w:szCs w:val="20"/>
              </w:rPr>
              <w:t>; 0):</w:t>
            </w:r>
          </w:p>
        </w:tc>
        <w:tc>
          <w:tcPr>
            <w:tcW w:w="1300" w:type="dxa"/>
            <w:vAlign w:val="bottom"/>
          </w:tcPr>
          <w:p w14:paraId="129337C8" w14:textId="77777777" w:rsidR="005543C4" w:rsidRDefault="005543C4">
            <w:pPr>
              <w:rPr>
                <w:sz w:val="24"/>
                <w:szCs w:val="24"/>
              </w:rPr>
            </w:pPr>
          </w:p>
        </w:tc>
        <w:tc>
          <w:tcPr>
            <w:tcW w:w="0" w:type="dxa"/>
            <w:vAlign w:val="bottom"/>
          </w:tcPr>
          <w:p w14:paraId="34CFB8BE" w14:textId="77777777" w:rsidR="005543C4" w:rsidRDefault="005543C4">
            <w:pPr>
              <w:rPr>
                <w:sz w:val="1"/>
                <w:szCs w:val="1"/>
              </w:rPr>
            </w:pPr>
          </w:p>
        </w:tc>
      </w:tr>
      <w:tr w:rsidR="005543C4" w14:paraId="323F7CE7" w14:textId="77777777">
        <w:trPr>
          <w:trHeight w:val="83"/>
        </w:trPr>
        <w:tc>
          <w:tcPr>
            <w:tcW w:w="580" w:type="dxa"/>
            <w:vAlign w:val="bottom"/>
          </w:tcPr>
          <w:p w14:paraId="35B68D2C" w14:textId="77777777" w:rsidR="005543C4" w:rsidRDefault="00411318">
            <w:pPr>
              <w:spacing w:line="83" w:lineRule="exact"/>
              <w:ind w:right="42"/>
              <w:jc w:val="right"/>
              <w:rPr>
                <w:sz w:val="20"/>
                <w:szCs w:val="20"/>
              </w:rPr>
            </w:pPr>
            <w:r>
              <w:rPr>
                <w:rFonts w:ascii="Arial" w:eastAsia="Arial" w:hAnsi="Arial" w:cs="Arial"/>
                <w:sz w:val="7"/>
                <w:szCs w:val="7"/>
              </w:rPr>
              <w:t>i;j;k</w:t>
            </w:r>
            <w:r>
              <w:rPr>
                <w:rFonts w:ascii="Arial" w:eastAsia="Arial" w:hAnsi="Arial" w:cs="Arial"/>
                <w:sz w:val="9"/>
                <w:szCs w:val="9"/>
                <w:vertAlign w:val="subscript"/>
              </w:rPr>
              <w:t>1</w:t>
            </w:r>
          </w:p>
        </w:tc>
        <w:tc>
          <w:tcPr>
            <w:tcW w:w="380" w:type="dxa"/>
            <w:vAlign w:val="bottom"/>
          </w:tcPr>
          <w:p w14:paraId="3752AB59" w14:textId="77777777" w:rsidR="005543C4" w:rsidRDefault="005543C4">
            <w:pPr>
              <w:rPr>
                <w:sz w:val="7"/>
                <w:szCs w:val="7"/>
              </w:rPr>
            </w:pPr>
          </w:p>
        </w:tc>
        <w:tc>
          <w:tcPr>
            <w:tcW w:w="820" w:type="dxa"/>
            <w:vAlign w:val="bottom"/>
          </w:tcPr>
          <w:p w14:paraId="7984516A" w14:textId="77777777" w:rsidR="005543C4" w:rsidRDefault="00411318">
            <w:pPr>
              <w:spacing w:line="83" w:lineRule="exact"/>
              <w:ind w:left="660"/>
              <w:rPr>
                <w:sz w:val="20"/>
                <w:szCs w:val="20"/>
              </w:rPr>
            </w:pPr>
            <w:r>
              <w:rPr>
                <w:rFonts w:ascii="Arial" w:eastAsia="Arial" w:hAnsi="Arial" w:cs="Arial"/>
                <w:sz w:val="9"/>
                <w:szCs w:val="9"/>
                <w:vertAlign w:val="superscript"/>
              </w:rPr>
              <w:t>k</w:t>
            </w:r>
            <w:r>
              <w:rPr>
                <w:rFonts w:ascii="Arial" w:eastAsia="Arial" w:hAnsi="Arial" w:cs="Arial"/>
                <w:sz w:val="6"/>
                <w:szCs w:val="6"/>
              </w:rPr>
              <w:t>1</w:t>
            </w:r>
          </w:p>
        </w:tc>
        <w:tc>
          <w:tcPr>
            <w:tcW w:w="460" w:type="dxa"/>
            <w:vAlign w:val="bottom"/>
          </w:tcPr>
          <w:p w14:paraId="643458C6" w14:textId="77777777" w:rsidR="005543C4" w:rsidRDefault="005543C4">
            <w:pPr>
              <w:rPr>
                <w:sz w:val="7"/>
                <w:szCs w:val="7"/>
              </w:rPr>
            </w:pPr>
          </w:p>
        </w:tc>
        <w:tc>
          <w:tcPr>
            <w:tcW w:w="460" w:type="dxa"/>
            <w:vAlign w:val="bottom"/>
          </w:tcPr>
          <w:p w14:paraId="473E9B24" w14:textId="77777777" w:rsidR="005543C4" w:rsidRDefault="00411318">
            <w:pPr>
              <w:spacing w:line="83" w:lineRule="exact"/>
              <w:jc w:val="right"/>
              <w:rPr>
                <w:sz w:val="20"/>
                <w:szCs w:val="20"/>
              </w:rPr>
            </w:pPr>
            <w:r>
              <w:rPr>
                <w:rFonts w:ascii="Arial" w:eastAsia="Arial" w:hAnsi="Arial" w:cs="Arial"/>
                <w:sz w:val="9"/>
                <w:szCs w:val="9"/>
              </w:rPr>
              <w:t>1</w:t>
            </w:r>
          </w:p>
        </w:tc>
        <w:tc>
          <w:tcPr>
            <w:tcW w:w="80" w:type="dxa"/>
            <w:vAlign w:val="bottom"/>
          </w:tcPr>
          <w:p w14:paraId="47D28D8B" w14:textId="77777777" w:rsidR="005543C4" w:rsidRDefault="005543C4">
            <w:pPr>
              <w:rPr>
                <w:sz w:val="7"/>
                <w:szCs w:val="7"/>
              </w:rPr>
            </w:pPr>
          </w:p>
        </w:tc>
        <w:tc>
          <w:tcPr>
            <w:tcW w:w="100" w:type="dxa"/>
            <w:vAlign w:val="bottom"/>
          </w:tcPr>
          <w:p w14:paraId="738CE2B0" w14:textId="77777777" w:rsidR="005543C4" w:rsidRDefault="005543C4">
            <w:pPr>
              <w:rPr>
                <w:sz w:val="7"/>
                <w:szCs w:val="7"/>
              </w:rPr>
            </w:pPr>
          </w:p>
        </w:tc>
        <w:tc>
          <w:tcPr>
            <w:tcW w:w="1380" w:type="dxa"/>
            <w:vAlign w:val="bottom"/>
          </w:tcPr>
          <w:p w14:paraId="7EE167EE" w14:textId="77777777" w:rsidR="005543C4" w:rsidRDefault="005543C4">
            <w:pPr>
              <w:rPr>
                <w:sz w:val="7"/>
                <w:szCs w:val="7"/>
              </w:rPr>
            </w:pPr>
          </w:p>
        </w:tc>
        <w:tc>
          <w:tcPr>
            <w:tcW w:w="1300" w:type="dxa"/>
            <w:vAlign w:val="bottom"/>
          </w:tcPr>
          <w:p w14:paraId="285D082E" w14:textId="77777777" w:rsidR="005543C4" w:rsidRDefault="005543C4">
            <w:pPr>
              <w:rPr>
                <w:sz w:val="7"/>
                <w:szCs w:val="7"/>
              </w:rPr>
            </w:pPr>
          </w:p>
        </w:tc>
        <w:tc>
          <w:tcPr>
            <w:tcW w:w="0" w:type="dxa"/>
            <w:vAlign w:val="bottom"/>
          </w:tcPr>
          <w:p w14:paraId="140F83C9" w14:textId="77777777" w:rsidR="005543C4" w:rsidRDefault="005543C4">
            <w:pPr>
              <w:rPr>
                <w:sz w:val="1"/>
                <w:szCs w:val="1"/>
              </w:rPr>
            </w:pPr>
          </w:p>
        </w:tc>
      </w:tr>
      <w:tr w:rsidR="005543C4" w14:paraId="695994E0" w14:textId="77777777">
        <w:trPr>
          <w:trHeight w:val="183"/>
        </w:trPr>
        <w:tc>
          <w:tcPr>
            <w:tcW w:w="580" w:type="dxa"/>
            <w:vAlign w:val="bottom"/>
          </w:tcPr>
          <w:p w14:paraId="48A77D50" w14:textId="77777777" w:rsidR="005543C4" w:rsidRDefault="005543C4">
            <w:pPr>
              <w:rPr>
                <w:sz w:val="15"/>
                <w:szCs w:val="15"/>
              </w:rPr>
            </w:pPr>
          </w:p>
        </w:tc>
        <w:tc>
          <w:tcPr>
            <w:tcW w:w="380" w:type="dxa"/>
            <w:vAlign w:val="bottom"/>
          </w:tcPr>
          <w:p w14:paraId="5C7F4645" w14:textId="77777777" w:rsidR="005543C4" w:rsidRDefault="00411318">
            <w:pPr>
              <w:spacing w:line="184" w:lineRule="exact"/>
              <w:jc w:val="center"/>
              <w:rPr>
                <w:sz w:val="20"/>
                <w:szCs w:val="20"/>
              </w:rPr>
            </w:pPr>
            <w:r>
              <w:rPr>
                <w:rFonts w:ascii="Arial" w:eastAsia="Arial" w:hAnsi="Arial" w:cs="Arial"/>
                <w:w w:val="71"/>
                <w:sz w:val="20"/>
                <w:szCs w:val="20"/>
              </w:rPr>
              <w:t>.</w:t>
            </w:r>
          </w:p>
        </w:tc>
        <w:tc>
          <w:tcPr>
            <w:tcW w:w="820" w:type="dxa"/>
            <w:vAlign w:val="bottom"/>
          </w:tcPr>
          <w:p w14:paraId="19B7A79A" w14:textId="77777777" w:rsidR="005543C4" w:rsidRDefault="005543C4">
            <w:pPr>
              <w:rPr>
                <w:sz w:val="15"/>
                <w:szCs w:val="15"/>
              </w:rPr>
            </w:pPr>
          </w:p>
        </w:tc>
        <w:tc>
          <w:tcPr>
            <w:tcW w:w="460" w:type="dxa"/>
            <w:vAlign w:val="bottom"/>
          </w:tcPr>
          <w:p w14:paraId="35A56CF4" w14:textId="77777777" w:rsidR="005543C4" w:rsidRDefault="005543C4">
            <w:pPr>
              <w:rPr>
                <w:sz w:val="15"/>
                <w:szCs w:val="15"/>
              </w:rPr>
            </w:pPr>
          </w:p>
        </w:tc>
        <w:tc>
          <w:tcPr>
            <w:tcW w:w="460" w:type="dxa"/>
            <w:vAlign w:val="bottom"/>
          </w:tcPr>
          <w:p w14:paraId="26519459" w14:textId="77777777" w:rsidR="005543C4" w:rsidRDefault="005543C4">
            <w:pPr>
              <w:rPr>
                <w:sz w:val="15"/>
                <w:szCs w:val="15"/>
              </w:rPr>
            </w:pPr>
          </w:p>
        </w:tc>
        <w:tc>
          <w:tcPr>
            <w:tcW w:w="80" w:type="dxa"/>
            <w:vAlign w:val="bottom"/>
          </w:tcPr>
          <w:p w14:paraId="22B4EDA8" w14:textId="77777777" w:rsidR="005543C4" w:rsidRDefault="005543C4">
            <w:pPr>
              <w:rPr>
                <w:sz w:val="15"/>
                <w:szCs w:val="15"/>
              </w:rPr>
            </w:pPr>
          </w:p>
        </w:tc>
        <w:tc>
          <w:tcPr>
            <w:tcW w:w="100" w:type="dxa"/>
            <w:vAlign w:val="bottom"/>
          </w:tcPr>
          <w:p w14:paraId="120DF8E9" w14:textId="77777777" w:rsidR="005543C4" w:rsidRDefault="005543C4">
            <w:pPr>
              <w:rPr>
                <w:sz w:val="15"/>
                <w:szCs w:val="15"/>
              </w:rPr>
            </w:pPr>
          </w:p>
        </w:tc>
        <w:tc>
          <w:tcPr>
            <w:tcW w:w="1380" w:type="dxa"/>
            <w:vAlign w:val="bottom"/>
          </w:tcPr>
          <w:p w14:paraId="3D12C2EF" w14:textId="77777777" w:rsidR="005543C4" w:rsidRDefault="005543C4">
            <w:pPr>
              <w:rPr>
                <w:sz w:val="15"/>
                <w:szCs w:val="15"/>
              </w:rPr>
            </w:pPr>
          </w:p>
        </w:tc>
        <w:tc>
          <w:tcPr>
            <w:tcW w:w="1300" w:type="dxa"/>
            <w:vAlign w:val="bottom"/>
          </w:tcPr>
          <w:p w14:paraId="13CD1ED2" w14:textId="77777777" w:rsidR="005543C4" w:rsidRDefault="005543C4">
            <w:pPr>
              <w:rPr>
                <w:sz w:val="15"/>
                <w:szCs w:val="15"/>
              </w:rPr>
            </w:pPr>
          </w:p>
        </w:tc>
        <w:tc>
          <w:tcPr>
            <w:tcW w:w="0" w:type="dxa"/>
            <w:vAlign w:val="bottom"/>
          </w:tcPr>
          <w:p w14:paraId="3F242984" w14:textId="77777777" w:rsidR="005543C4" w:rsidRDefault="005543C4">
            <w:pPr>
              <w:rPr>
                <w:sz w:val="1"/>
                <w:szCs w:val="1"/>
              </w:rPr>
            </w:pPr>
          </w:p>
        </w:tc>
      </w:tr>
      <w:tr w:rsidR="005543C4" w14:paraId="1A7D3EB5" w14:textId="77777777">
        <w:trPr>
          <w:trHeight w:val="80"/>
        </w:trPr>
        <w:tc>
          <w:tcPr>
            <w:tcW w:w="580" w:type="dxa"/>
            <w:vAlign w:val="bottom"/>
          </w:tcPr>
          <w:p w14:paraId="2CB1531B" w14:textId="77777777" w:rsidR="005543C4" w:rsidRDefault="005543C4">
            <w:pPr>
              <w:rPr>
                <w:sz w:val="6"/>
                <w:szCs w:val="6"/>
              </w:rPr>
            </w:pPr>
          </w:p>
        </w:tc>
        <w:tc>
          <w:tcPr>
            <w:tcW w:w="380" w:type="dxa"/>
            <w:vAlign w:val="bottom"/>
          </w:tcPr>
          <w:p w14:paraId="29CE04B5" w14:textId="77777777" w:rsidR="005543C4" w:rsidRDefault="00411318">
            <w:pPr>
              <w:spacing w:line="80" w:lineRule="exact"/>
              <w:jc w:val="center"/>
              <w:rPr>
                <w:sz w:val="20"/>
                <w:szCs w:val="20"/>
              </w:rPr>
            </w:pPr>
            <w:r>
              <w:rPr>
                <w:rFonts w:ascii="Arial" w:eastAsia="Arial" w:hAnsi="Arial" w:cs="Arial"/>
                <w:sz w:val="9"/>
                <w:szCs w:val="9"/>
              </w:rPr>
              <w:t>.</w:t>
            </w:r>
          </w:p>
        </w:tc>
        <w:tc>
          <w:tcPr>
            <w:tcW w:w="820" w:type="dxa"/>
            <w:vAlign w:val="bottom"/>
          </w:tcPr>
          <w:p w14:paraId="5F975BAF" w14:textId="77777777" w:rsidR="005543C4" w:rsidRDefault="005543C4">
            <w:pPr>
              <w:rPr>
                <w:sz w:val="6"/>
                <w:szCs w:val="6"/>
              </w:rPr>
            </w:pPr>
          </w:p>
        </w:tc>
        <w:tc>
          <w:tcPr>
            <w:tcW w:w="460" w:type="dxa"/>
            <w:vAlign w:val="bottom"/>
          </w:tcPr>
          <w:p w14:paraId="4CA530CD" w14:textId="77777777" w:rsidR="005543C4" w:rsidRDefault="005543C4">
            <w:pPr>
              <w:rPr>
                <w:sz w:val="6"/>
                <w:szCs w:val="6"/>
              </w:rPr>
            </w:pPr>
          </w:p>
        </w:tc>
        <w:tc>
          <w:tcPr>
            <w:tcW w:w="460" w:type="dxa"/>
            <w:vAlign w:val="bottom"/>
          </w:tcPr>
          <w:p w14:paraId="784DF559" w14:textId="77777777" w:rsidR="005543C4" w:rsidRDefault="005543C4">
            <w:pPr>
              <w:rPr>
                <w:sz w:val="6"/>
                <w:szCs w:val="6"/>
              </w:rPr>
            </w:pPr>
          </w:p>
        </w:tc>
        <w:tc>
          <w:tcPr>
            <w:tcW w:w="80" w:type="dxa"/>
            <w:vAlign w:val="bottom"/>
          </w:tcPr>
          <w:p w14:paraId="61CA3F1B" w14:textId="77777777" w:rsidR="005543C4" w:rsidRDefault="005543C4">
            <w:pPr>
              <w:rPr>
                <w:sz w:val="6"/>
                <w:szCs w:val="6"/>
              </w:rPr>
            </w:pPr>
          </w:p>
        </w:tc>
        <w:tc>
          <w:tcPr>
            <w:tcW w:w="100" w:type="dxa"/>
            <w:vAlign w:val="bottom"/>
          </w:tcPr>
          <w:p w14:paraId="26E3DEAE" w14:textId="77777777" w:rsidR="005543C4" w:rsidRDefault="005543C4">
            <w:pPr>
              <w:rPr>
                <w:sz w:val="6"/>
                <w:szCs w:val="6"/>
              </w:rPr>
            </w:pPr>
          </w:p>
        </w:tc>
        <w:tc>
          <w:tcPr>
            <w:tcW w:w="1380" w:type="dxa"/>
            <w:vAlign w:val="bottom"/>
          </w:tcPr>
          <w:p w14:paraId="0EE273F5" w14:textId="77777777" w:rsidR="005543C4" w:rsidRDefault="005543C4">
            <w:pPr>
              <w:rPr>
                <w:sz w:val="6"/>
                <w:szCs w:val="6"/>
              </w:rPr>
            </w:pPr>
          </w:p>
        </w:tc>
        <w:tc>
          <w:tcPr>
            <w:tcW w:w="1300" w:type="dxa"/>
            <w:vAlign w:val="bottom"/>
          </w:tcPr>
          <w:p w14:paraId="20874111" w14:textId="77777777" w:rsidR="005543C4" w:rsidRDefault="005543C4">
            <w:pPr>
              <w:rPr>
                <w:sz w:val="6"/>
                <w:szCs w:val="6"/>
              </w:rPr>
            </w:pPr>
          </w:p>
        </w:tc>
        <w:tc>
          <w:tcPr>
            <w:tcW w:w="0" w:type="dxa"/>
            <w:vAlign w:val="bottom"/>
          </w:tcPr>
          <w:p w14:paraId="7FD7F274" w14:textId="77777777" w:rsidR="005543C4" w:rsidRDefault="005543C4">
            <w:pPr>
              <w:rPr>
                <w:sz w:val="1"/>
                <w:szCs w:val="1"/>
              </w:rPr>
            </w:pPr>
          </w:p>
        </w:tc>
      </w:tr>
      <w:tr w:rsidR="005543C4" w14:paraId="6E362011" w14:textId="77777777">
        <w:trPr>
          <w:trHeight w:val="163"/>
        </w:trPr>
        <w:tc>
          <w:tcPr>
            <w:tcW w:w="580" w:type="dxa"/>
            <w:vAlign w:val="bottom"/>
          </w:tcPr>
          <w:p w14:paraId="51DB7541" w14:textId="77777777" w:rsidR="005543C4" w:rsidRDefault="005543C4">
            <w:pPr>
              <w:rPr>
                <w:sz w:val="14"/>
                <w:szCs w:val="14"/>
              </w:rPr>
            </w:pPr>
          </w:p>
        </w:tc>
        <w:tc>
          <w:tcPr>
            <w:tcW w:w="380" w:type="dxa"/>
            <w:vAlign w:val="bottom"/>
          </w:tcPr>
          <w:p w14:paraId="6B2E0DBC" w14:textId="77777777" w:rsidR="005543C4" w:rsidRDefault="00411318">
            <w:pPr>
              <w:spacing w:line="163" w:lineRule="exact"/>
              <w:jc w:val="center"/>
              <w:rPr>
                <w:sz w:val="20"/>
                <w:szCs w:val="20"/>
              </w:rPr>
            </w:pPr>
            <w:r>
              <w:rPr>
                <w:rFonts w:ascii="Arial" w:eastAsia="Arial" w:hAnsi="Arial" w:cs="Arial"/>
                <w:w w:val="78"/>
                <w:sz w:val="18"/>
                <w:szCs w:val="18"/>
              </w:rPr>
              <w:t>.</w:t>
            </w:r>
          </w:p>
        </w:tc>
        <w:tc>
          <w:tcPr>
            <w:tcW w:w="820" w:type="dxa"/>
            <w:vAlign w:val="bottom"/>
          </w:tcPr>
          <w:p w14:paraId="60D1DE4E" w14:textId="77777777" w:rsidR="005543C4" w:rsidRDefault="005543C4">
            <w:pPr>
              <w:rPr>
                <w:sz w:val="14"/>
                <w:szCs w:val="14"/>
              </w:rPr>
            </w:pPr>
          </w:p>
        </w:tc>
        <w:tc>
          <w:tcPr>
            <w:tcW w:w="460" w:type="dxa"/>
            <w:vAlign w:val="bottom"/>
          </w:tcPr>
          <w:p w14:paraId="6E4A3DA9" w14:textId="77777777" w:rsidR="005543C4" w:rsidRDefault="005543C4">
            <w:pPr>
              <w:rPr>
                <w:sz w:val="14"/>
                <w:szCs w:val="14"/>
              </w:rPr>
            </w:pPr>
          </w:p>
        </w:tc>
        <w:tc>
          <w:tcPr>
            <w:tcW w:w="460" w:type="dxa"/>
            <w:vAlign w:val="bottom"/>
          </w:tcPr>
          <w:p w14:paraId="312C68BE" w14:textId="77777777" w:rsidR="005543C4" w:rsidRDefault="005543C4">
            <w:pPr>
              <w:rPr>
                <w:sz w:val="14"/>
                <w:szCs w:val="14"/>
              </w:rPr>
            </w:pPr>
          </w:p>
        </w:tc>
        <w:tc>
          <w:tcPr>
            <w:tcW w:w="80" w:type="dxa"/>
            <w:vAlign w:val="bottom"/>
          </w:tcPr>
          <w:p w14:paraId="0FBB0DAE" w14:textId="77777777" w:rsidR="005543C4" w:rsidRDefault="005543C4">
            <w:pPr>
              <w:rPr>
                <w:sz w:val="14"/>
                <w:szCs w:val="14"/>
              </w:rPr>
            </w:pPr>
          </w:p>
        </w:tc>
        <w:tc>
          <w:tcPr>
            <w:tcW w:w="100" w:type="dxa"/>
            <w:vAlign w:val="bottom"/>
          </w:tcPr>
          <w:p w14:paraId="160878B9" w14:textId="77777777" w:rsidR="005543C4" w:rsidRDefault="005543C4">
            <w:pPr>
              <w:rPr>
                <w:sz w:val="14"/>
                <w:szCs w:val="14"/>
              </w:rPr>
            </w:pPr>
          </w:p>
        </w:tc>
        <w:tc>
          <w:tcPr>
            <w:tcW w:w="1380" w:type="dxa"/>
            <w:vAlign w:val="bottom"/>
          </w:tcPr>
          <w:p w14:paraId="5E0C00A3" w14:textId="77777777" w:rsidR="005543C4" w:rsidRDefault="005543C4">
            <w:pPr>
              <w:rPr>
                <w:sz w:val="14"/>
                <w:szCs w:val="14"/>
              </w:rPr>
            </w:pPr>
          </w:p>
        </w:tc>
        <w:tc>
          <w:tcPr>
            <w:tcW w:w="1300" w:type="dxa"/>
            <w:vAlign w:val="bottom"/>
          </w:tcPr>
          <w:p w14:paraId="0D81463C" w14:textId="77777777" w:rsidR="005543C4" w:rsidRDefault="005543C4">
            <w:pPr>
              <w:rPr>
                <w:sz w:val="14"/>
                <w:szCs w:val="14"/>
              </w:rPr>
            </w:pPr>
          </w:p>
        </w:tc>
        <w:tc>
          <w:tcPr>
            <w:tcW w:w="0" w:type="dxa"/>
            <w:vAlign w:val="bottom"/>
          </w:tcPr>
          <w:p w14:paraId="3370172E" w14:textId="77777777" w:rsidR="005543C4" w:rsidRDefault="005543C4">
            <w:pPr>
              <w:rPr>
                <w:sz w:val="1"/>
                <w:szCs w:val="1"/>
              </w:rPr>
            </w:pPr>
          </w:p>
        </w:tc>
      </w:tr>
      <w:tr w:rsidR="005543C4" w14:paraId="1B4BA6AB" w14:textId="77777777">
        <w:trPr>
          <w:trHeight w:val="226"/>
        </w:trPr>
        <w:tc>
          <w:tcPr>
            <w:tcW w:w="580" w:type="dxa"/>
            <w:vAlign w:val="bottom"/>
          </w:tcPr>
          <w:p w14:paraId="2D791CA5" w14:textId="77777777" w:rsidR="005543C4" w:rsidRDefault="00411318">
            <w:pPr>
              <w:spacing w:line="226" w:lineRule="exact"/>
              <w:ind w:right="302"/>
              <w:jc w:val="right"/>
              <w:rPr>
                <w:sz w:val="20"/>
                <w:szCs w:val="20"/>
              </w:rPr>
            </w:pPr>
            <w:r>
              <w:rPr>
                <w:rFonts w:ascii="Arial" w:eastAsia="Arial" w:hAnsi="Arial" w:cs="Arial"/>
                <w:sz w:val="26"/>
                <w:szCs w:val="26"/>
                <w:vertAlign w:val="subscript"/>
              </w:rPr>
              <w:t>f</w:t>
            </w:r>
            <w:r>
              <w:rPr>
                <w:rFonts w:ascii="Arial" w:eastAsia="Arial" w:hAnsi="Arial" w:cs="Arial"/>
                <w:sz w:val="11"/>
                <w:szCs w:val="11"/>
              </w:rPr>
              <w:t>n</w:t>
            </w:r>
          </w:p>
        </w:tc>
        <w:tc>
          <w:tcPr>
            <w:tcW w:w="380" w:type="dxa"/>
            <w:vAlign w:val="bottom"/>
          </w:tcPr>
          <w:p w14:paraId="1A4CB225" w14:textId="77777777" w:rsidR="005543C4" w:rsidRDefault="00411318">
            <w:pPr>
              <w:spacing w:line="226" w:lineRule="exact"/>
              <w:jc w:val="center"/>
              <w:rPr>
                <w:sz w:val="20"/>
                <w:szCs w:val="20"/>
              </w:rPr>
            </w:pPr>
            <w:r>
              <w:rPr>
                <w:rFonts w:ascii="Arial" w:eastAsia="Arial" w:hAnsi="Arial" w:cs="Arial"/>
                <w:sz w:val="20"/>
                <w:szCs w:val="20"/>
              </w:rPr>
              <w:t>=</w:t>
            </w:r>
          </w:p>
        </w:tc>
        <w:tc>
          <w:tcPr>
            <w:tcW w:w="1820" w:type="dxa"/>
            <w:gridSpan w:val="4"/>
            <w:vAlign w:val="bottom"/>
          </w:tcPr>
          <w:p w14:paraId="0B5B04DE" w14:textId="77777777" w:rsidR="005543C4" w:rsidRDefault="00411318">
            <w:pPr>
              <w:spacing w:line="226" w:lineRule="exact"/>
              <w:ind w:left="100"/>
              <w:rPr>
                <w:sz w:val="20"/>
                <w:szCs w:val="20"/>
              </w:rPr>
            </w:pPr>
            <w:r>
              <w:rPr>
                <w:rFonts w:ascii="Arial" w:eastAsia="Arial" w:hAnsi="Arial" w:cs="Arial"/>
                <w:sz w:val="19"/>
                <w:szCs w:val="19"/>
              </w:rPr>
              <w:t>max(w</w:t>
            </w:r>
            <w:r>
              <w:rPr>
                <w:rFonts w:ascii="Arial" w:eastAsia="Arial" w:hAnsi="Arial" w:cs="Arial"/>
                <w:sz w:val="26"/>
                <w:szCs w:val="26"/>
                <w:vertAlign w:val="superscript"/>
              </w:rPr>
              <w:t>n T</w:t>
            </w:r>
            <w:r>
              <w:rPr>
                <w:rFonts w:ascii="Arial" w:eastAsia="Arial" w:hAnsi="Arial" w:cs="Arial"/>
                <w:sz w:val="19"/>
                <w:szCs w:val="19"/>
              </w:rPr>
              <w:t xml:space="preserve"> f</w:t>
            </w:r>
            <w:r>
              <w:rPr>
                <w:rFonts w:ascii="Arial" w:eastAsia="Arial" w:hAnsi="Arial" w:cs="Arial"/>
                <w:sz w:val="26"/>
                <w:szCs w:val="26"/>
                <w:vertAlign w:val="superscript"/>
              </w:rPr>
              <w:t>n</w:t>
            </w:r>
            <w:r>
              <w:rPr>
                <w:rFonts w:ascii="Arial" w:eastAsia="Arial" w:hAnsi="Arial" w:cs="Arial"/>
                <w:sz w:val="19"/>
                <w:szCs w:val="19"/>
              </w:rPr>
              <w:t xml:space="preserve"> </w:t>
            </w:r>
            <w:r>
              <w:rPr>
                <w:rFonts w:ascii="Arial" w:eastAsia="Arial" w:hAnsi="Arial" w:cs="Arial"/>
                <w:sz w:val="26"/>
                <w:szCs w:val="26"/>
                <w:vertAlign w:val="superscript"/>
              </w:rPr>
              <w:t>1</w:t>
            </w:r>
            <w:r>
              <w:rPr>
                <w:rFonts w:ascii="Arial" w:eastAsia="Arial" w:hAnsi="Arial" w:cs="Arial"/>
                <w:sz w:val="19"/>
                <w:szCs w:val="19"/>
              </w:rPr>
              <w:t xml:space="preserve"> + b</w:t>
            </w:r>
            <w:r>
              <w:rPr>
                <w:rFonts w:ascii="Arial" w:eastAsia="Arial" w:hAnsi="Arial" w:cs="Arial"/>
                <w:sz w:val="26"/>
                <w:szCs w:val="26"/>
                <w:vertAlign w:val="subscript"/>
              </w:rPr>
              <w:t>k</w:t>
            </w:r>
          </w:p>
        </w:tc>
        <w:tc>
          <w:tcPr>
            <w:tcW w:w="100" w:type="dxa"/>
            <w:vMerge w:val="restart"/>
            <w:vAlign w:val="bottom"/>
          </w:tcPr>
          <w:p w14:paraId="3DD680CE" w14:textId="77777777" w:rsidR="005543C4" w:rsidRDefault="00411318">
            <w:pPr>
              <w:rPr>
                <w:sz w:val="20"/>
                <w:szCs w:val="20"/>
              </w:rPr>
            </w:pPr>
            <w:r>
              <w:rPr>
                <w:rFonts w:ascii="Arial" w:eastAsia="Arial" w:hAnsi="Arial" w:cs="Arial"/>
                <w:sz w:val="10"/>
                <w:szCs w:val="10"/>
              </w:rPr>
              <w:t>n</w:t>
            </w:r>
          </w:p>
        </w:tc>
        <w:tc>
          <w:tcPr>
            <w:tcW w:w="1380" w:type="dxa"/>
            <w:vAlign w:val="bottom"/>
          </w:tcPr>
          <w:p w14:paraId="6918359A" w14:textId="77777777" w:rsidR="005543C4" w:rsidRDefault="00411318">
            <w:pPr>
              <w:spacing w:line="226" w:lineRule="exact"/>
              <w:ind w:right="960"/>
              <w:jc w:val="right"/>
              <w:rPr>
                <w:sz w:val="20"/>
                <w:szCs w:val="20"/>
              </w:rPr>
            </w:pPr>
            <w:r>
              <w:rPr>
                <w:rFonts w:ascii="Arial" w:eastAsia="Arial" w:hAnsi="Arial" w:cs="Arial"/>
                <w:w w:val="86"/>
                <w:sz w:val="20"/>
                <w:szCs w:val="20"/>
              </w:rPr>
              <w:t>; 0):</w:t>
            </w:r>
          </w:p>
        </w:tc>
        <w:tc>
          <w:tcPr>
            <w:tcW w:w="1300" w:type="dxa"/>
            <w:vAlign w:val="bottom"/>
          </w:tcPr>
          <w:p w14:paraId="60CD3BD2" w14:textId="77777777" w:rsidR="005543C4" w:rsidRDefault="00411318">
            <w:pPr>
              <w:spacing w:line="226" w:lineRule="exact"/>
              <w:jc w:val="right"/>
              <w:rPr>
                <w:sz w:val="20"/>
                <w:szCs w:val="20"/>
              </w:rPr>
            </w:pPr>
            <w:r>
              <w:rPr>
                <w:rFonts w:ascii="Arial" w:eastAsia="Arial" w:hAnsi="Arial" w:cs="Arial"/>
                <w:sz w:val="20"/>
                <w:szCs w:val="20"/>
              </w:rPr>
              <w:t>(2)</w:t>
            </w:r>
          </w:p>
        </w:tc>
        <w:tc>
          <w:tcPr>
            <w:tcW w:w="0" w:type="dxa"/>
            <w:vAlign w:val="bottom"/>
          </w:tcPr>
          <w:p w14:paraId="3C7CD030" w14:textId="77777777" w:rsidR="005543C4" w:rsidRDefault="005543C4">
            <w:pPr>
              <w:rPr>
                <w:sz w:val="1"/>
                <w:szCs w:val="1"/>
              </w:rPr>
            </w:pPr>
          </w:p>
        </w:tc>
      </w:tr>
      <w:tr w:rsidR="005543C4" w14:paraId="3839518B" w14:textId="77777777">
        <w:trPr>
          <w:trHeight w:val="201"/>
        </w:trPr>
        <w:tc>
          <w:tcPr>
            <w:tcW w:w="580" w:type="dxa"/>
            <w:vAlign w:val="bottom"/>
          </w:tcPr>
          <w:p w14:paraId="4045B0CF" w14:textId="77777777" w:rsidR="005543C4" w:rsidRDefault="00411318">
            <w:pPr>
              <w:spacing w:line="201" w:lineRule="exact"/>
              <w:ind w:right="42"/>
              <w:jc w:val="right"/>
              <w:rPr>
                <w:sz w:val="20"/>
                <w:szCs w:val="20"/>
              </w:rPr>
            </w:pPr>
            <w:r>
              <w:rPr>
                <w:rFonts w:ascii="Arial" w:eastAsia="Arial" w:hAnsi="Arial" w:cs="Arial"/>
                <w:sz w:val="14"/>
                <w:szCs w:val="14"/>
              </w:rPr>
              <w:t>i;j;k</w:t>
            </w:r>
            <w:r>
              <w:rPr>
                <w:rFonts w:ascii="Arial" w:eastAsia="Arial" w:hAnsi="Arial" w:cs="Arial"/>
                <w:sz w:val="19"/>
                <w:szCs w:val="19"/>
                <w:vertAlign w:val="subscript"/>
              </w:rPr>
              <w:t>n</w:t>
            </w:r>
          </w:p>
        </w:tc>
        <w:tc>
          <w:tcPr>
            <w:tcW w:w="380" w:type="dxa"/>
            <w:vAlign w:val="bottom"/>
          </w:tcPr>
          <w:p w14:paraId="4C9CC200" w14:textId="77777777" w:rsidR="005543C4" w:rsidRDefault="005543C4">
            <w:pPr>
              <w:rPr>
                <w:sz w:val="17"/>
                <w:szCs w:val="17"/>
              </w:rPr>
            </w:pPr>
          </w:p>
        </w:tc>
        <w:tc>
          <w:tcPr>
            <w:tcW w:w="820" w:type="dxa"/>
            <w:vAlign w:val="bottom"/>
          </w:tcPr>
          <w:p w14:paraId="34CB5ACF" w14:textId="77777777" w:rsidR="005543C4" w:rsidRDefault="00411318">
            <w:pPr>
              <w:spacing w:line="201" w:lineRule="exact"/>
              <w:ind w:left="660"/>
              <w:rPr>
                <w:sz w:val="20"/>
                <w:szCs w:val="20"/>
              </w:rPr>
            </w:pPr>
            <w:r>
              <w:rPr>
                <w:rFonts w:ascii="Arial" w:eastAsia="Arial" w:hAnsi="Arial" w:cs="Arial"/>
                <w:w w:val="99"/>
                <w:sz w:val="14"/>
                <w:szCs w:val="14"/>
              </w:rPr>
              <w:t>k</w:t>
            </w:r>
            <w:r>
              <w:rPr>
                <w:rFonts w:ascii="Arial" w:eastAsia="Arial" w:hAnsi="Arial" w:cs="Arial"/>
                <w:w w:val="99"/>
                <w:sz w:val="19"/>
                <w:szCs w:val="19"/>
                <w:vertAlign w:val="subscript"/>
              </w:rPr>
              <w:t>n</w:t>
            </w:r>
          </w:p>
        </w:tc>
        <w:tc>
          <w:tcPr>
            <w:tcW w:w="460" w:type="dxa"/>
            <w:vAlign w:val="bottom"/>
          </w:tcPr>
          <w:p w14:paraId="786784BF" w14:textId="77777777" w:rsidR="005543C4" w:rsidRDefault="00411318">
            <w:pPr>
              <w:spacing w:line="137" w:lineRule="exact"/>
              <w:jc w:val="right"/>
              <w:rPr>
                <w:sz w:val="20"/>
                <w:szCs w:val="20"/>
              </w:rPr>
            </w:pPr>
            <w:r>
              <w:rPr>
                <w:rFonts w:ascii="Arial" w:eastAsia="Arial" w:hAnsi="Arial" w:cs="Arial"/>
                <w:sz w:val="14"/>
                <w:szCs w:val="14"/>
              </w:rPr>
              <w:t>i;j</w:t>
            </w:r>
          </w:p>
        </w:tc>
        <w:tc>
          <w:tcPr>
            <w:tcW w:w="460" w:type="dxa"/>
            <w:vAlign w:val="bottom"/>
          </w:tcPr>
          <w:p w14:paraId="365C9384" w14:textId="77777777" w:rsidR="005543C4" w:rsidRDefault="005543C4">
            <w:pPr>
              <w:rPr>
                <w:sz w:val="17"/>
                <w:szCs w:val="17"/>
              </w:rPr>
            </w:pPr>
          </w:p>
        </w:tc>
        <w:tc>
          <w:tcPr>
            <w:tcW w:w="80" w:type="dxa"/>
            <w:vAlign w:val="bottom"/>
          </w:tcPr>
          <w:p w14:paraId="1893F9CF" w14:textId="77777777" w:rsidR="005543C4" w:rsidRDefault="005543C4">
            <w:pPr>
              <w:rPr>
                <w:sz w:val="17"/>
                <w:szCs w:val="17"/>
              </w:rPr>
            </w:pPr>
          </w:p>
        </w:tc>
        <w:tc>
          <w:tcPr>
            <w:tcW w:w="100" w:type="dxa"/>
            <w:vMerge/>
            <w:vAlign w:val="bottom"/>
          </w:tcPr>
          <w:p w14:paraId="7FE33F48" w14:textId="77777777" w:rsidR="005543C4" w:rsidRDefault="005543C4">
            <w:pPr>
              <w:rPr>
                <w:sz w:val="17"/>
                <w:szCs w:val="17"/>
              </w:rPr>
            </w:pPr>
          </w:p>
        </w:tc>
        <w:tc>
          <w:tcPr>
            <w:tcW w:w="1380" w:type="dxa"/>
            <w:vAlign w:val="bottom"/>
          </w:tcPr>
          <w:p w14:paraId="4BFF9921" w14:textId="77777777" w:rsidR="005543C4" w:rsidRDefault="005543C4">
            <w:pPr>
              <w:rPr>
                <w:sz w:val="17"/>
                <w:szCs w:val="17"/>
              </w:rPr>
            </w:pPr>
          </w:p>
        </w:tc>
        <w:tc>
          <w:tcPr>
            <w:tcW w:w="1300" w:type="dxa"/>
            <w:vAlign w:val="bottom"/>
          </w:tcPr>
          <w:p w14:paraId="27A25717" w14:textId="77777777" w:rsidR="005543C4" w:rsidRDefault="005543C4">
            <w:pPr>
              <w:rPr>
                <w:sz w:val="17"/>
                <w:szCs w:val="17"/>
              </w:rPr>
            </w:pPr>
          </w:p>
        </w:tc>
        <w:tc>
          <w:tcPr>
            <w:tcW w:w="0" w:type="dxa"/>
            <w:vAlign w:val="bottom"/>
          </w:tcPr>
          <w:p w14:paraId="19F3C781" w14:textId="77777777" w:rsidR="005543C4" w:rsidRDefault="005543C4">
            <w:pPr>
              <w:rPr>
                <w:sz w:val="1"/>
                <w:szCs w:val="1"/>
              </w:rPr>
            </w:pPr>
          </w:p>
        </w:tc>
      </w:tr>
    </w:tbl>
    <w:p w14:paraId="09FA0562" w14:textId="77777777" w:rsidR="005543C4" w:rsidRDefault="005543C4">
      <w:pPr>
        <w:spacing w:line="202" w:lineRule="exact"/>
        <w:rPr>
          <w:sz w:val="20"/>
          <w:szCs w:val="20"/>
        </w:rPr>
      </w:pPr>
    </w:p>
    <w:p w14:paraId="57AD49CE" w14:textId="6EDAA70E" w:rsidR="005543C4" w:rsidRDefault="00411318">
      <w:pPr>
        <w:spacing w:line="238" w:lineRule="auto"/>
        <w:ind w:left="720" w:right="720"/>
        <w:jc w:val="both"/>
        <w:rPr>
          <w:sz w:val="20"/>
          <w:szCs w:val="20"/>
        </w:rPr>
      </w:pPr>
      <w:r>
        <w:rPr>
          <w:rFonts w:ascii="Arial" w:eastAsia="Arial" w:hAnsi="Arial" w:cs="Arial"/>
          <w:sz w:val="20"/>
          <w:szCs w:val="20"/>
        </w:rPr>
        <w:t xml:space="preserve">Here n is the number of layers in the multilayer perceptron. Rectified linear unit is used </w:t>
      </w:r>
      <w:r>
        <w:rPr>
          <w:rFonts w:ascii="Arial" w:eastAsia="Arial" w:hAnsi="Arial" w:cs="Arial"/>
          <w:sz w:val="20"/>
          <w:szCs w:val="20"/>
        </w:rPr>
        <w:t>as</w:t>
      </w:r>
      <w:r w:rsidR="00FD56EF">
        <w:rPr>
          <w:rFonts w:ascii="Arial" w:eastAsia="Arial" w:hAnsi="Arial" w:cs="Arial"/>
          <w:sz w:val="20"/>
          <w:szCs w:val="20"/>
        </w:rPr>
        <w:t xml:space="preserve"> </w:t>
      </w:r>
      <w:r>
        <w:rPr>
          <w:rFonts w:ascii="Arial" w:eastAsia="Arial" w:hAnsi="Arial" w:cs="Arial"/>
          <w:sz w:val="20"/>
          <w:szCs w:val="20"/>
        </w:rPr>
        <w:t>the activation function in the multilayer perceptron.</w:t>
      </w:r>
    </w:p>
    <w:p w14:paraId="2DF54F6F" w14:textId="77777777" w:rsidR="005543C4" w:rsidRDefault="005543C4">
      <w:pPr>
        <w:spacing w:line="102" w:lineRule="exact"/>
        <w:rPr>
          <w:sz w:val="20"/>
          <w:szCs w:val="20"/>
        </w:rPr>
      </w:pPr>
    </w:p>
    <w:p w14:paraId="762DBACA" w14:textId="0D42952A" w:rsidR="005543C4" w:rsidRDefault="00411318" w:rsidP="00FD56EF">
      <w:pPr>
        <w:spacing w:line="231" w:lineRule="auto"/>
        <w:ind w:left="720" w:right="720"/>
        <w:jc w:val="both"/>
        <w:rPr>
          <w:rFonts w:ascii="Arial" w:hAnsi="Arial" w:cs="Arial"/>
          <w:sz w:val="20"/>
          <w:szCs w:val="20"/>
        </w:rPr>
      </w:pPr>
      <w:r>
        <w:rPr>
          <w:rFonts w:ascii="Arial" w:eastAsia="Arial" w:hAnsi="Arial" w:cs="Arial"/>
          <w:sz w:val="20"/>
          <w:szCs w:val="20"/>
        </w:rPr>
        <w:t xml:space="preserve">From cross channel (cross feature map) pooling point of view, Equation </w:t>
      </w:r>
      <w:hyperlink w:anchor="page3">
        <w:r>
          <w:rPr>
            <w:rFonts w:ascii="Arial" w:eastAsia="Arial" w:hAnsi="Arial" w:cs="Arial"/>
            <w:sz w:val="20"/>
            <w:szCs w:val="20"/>
          </w:rPr>
          <w:t xml:space="preserve">2 </w:t>
        </w:r>
      </w:hyperlink>
      <w:r>
        <w:rPr>
          <w:rFonts w:ascii="Arial" w:eastAsia="Arial" w:hAnsi="Arial" w:cs="Arial"/>
          <w:sz w:val="20"/>
          <w:szCs w:val="20"/>
        </w:rPr>
        <w:t>is equivalent to</w:t>
      </w:r>
      <w:r w:rsidR="00FD56EF">
        <w:rPr>
          <w:rFonts w:ascii="Arial" w:eastAsia="Arial" w:hAnsi="Arial" w:cs="Arial"/>
          <w:sz w:val="20"/>
          <w:szCs w:val="20"/>
        </w:rPr>
        <w:t xml:space="preserve"> </w:t>
      </w:r>
      <w:r>
        <w:rPr>
          <w:rFonts w:ascii="Arial" w:eastAsia="Arial" w:hAnsi="Arial" w:cs="Arial"/>
          <w:sz w:val="20"/>
          <w:szCs w:val="20"/>
        </w:rPr>
        <w:t>cas</w:t>
      </w:r>
      <w:r>
        <w:rPr>
          <w:rFonts w:ascii="Arial" w:eastAsia="Arial" w:hAnsi="Arial" w:cs="Arial"/>
          <w:sz w:val="20"/>
          <w:szCs w:val="20"/>
        </w:rPr>
        <w:t>caded cross channel parametric pooling on a normal convolution layer. Each p</w:t>
      </w:r>
      <w:r>
        <w:rPr>
          <w:rFonts w:ascii="Arial" w:eastAsia="Arial" w:hAnsi="Arial" w:cs="Arial"/>
          <w:sz w:val="20"/>
          <w:szCs w:val="20"/>
        </w:rPr>
        <w:t>ooling</w:t>
      </w:r>
      <w:r w:rsidR="00FD56EF">
        <w:rPr>
          <w:rFonts w:ascii="Arial" w:eastAsia="Arial" w:hAnsi="Arial" w:cs="Arial"/>
          <w:sz w:val="20"/>
          <w:szCs w:val="20"/>
        </w:rPr>
        <w:t xml:space="preserve"> </w:t>
      </w:r>
      <w:r>
        <w:rPr>
          <w:rFonts w:ascii="Arial" w:eastAsia="Arial" w:hAnsi="Arial" w:cs="Arial"/>
          <w:sz w:val="20"/>
          <w:szCs w:val="20"/>
        </w:rPr>
        <w:t>layer performs weighted linear recombination on the input feature maps, which then go</w:t>
      </w:r>
      <w:r w:rsidR="00FD56EF">
        <w:rPr>
          <w:rFonts w:ascii="Arial" w:eastAsia="Arial" w:hAnsi="Arial" w:cs="Arial"/>
          <w:sz w:val="20"/>
          <w:szCs w:val="20"/>
        </w:rPr>
        <w:t xml:space="preserve"> </w:t>
      </w:r>
      <w:r>
        <w:rPr>
          <w:rFonts w:ascii="Arial" w:eastAsia="Arial" w:hAnsi="Arial" w:cs="Arial"/>
          <w:sz w:val="20"/>
          <w:szCs w:val="20"/>
        </w:rPr>
        <w:t>through a rectifier linear unit. The cross channel pooled feature maps are cross channel</w:t>
      </w:r>
      <w:r w:rsidR="00FD56EF">
        <w:rPr>
          <w:rFonts w:ascii="Arial" w:eastAsia="Arial" w:hAnsi="Arial" w:cs="Arial"/>
          <w:sz w:val="20"/>
          <w:szCs w:val="20"/>
        </w:rPr>
        <w:t xml:space="preserve"> </w:t>
      </w:r>
      <w:r>
        <w:rPr>
          <w:rFonts w:ascii="Arial" w:eastAsia="Arial" w:hAnsi="Arial" w:cs="Arial"/>
          <w:sz w:val="20"/>
          <w:szCs w:val="20"/>
        </w:rPr>
        <w:t xml:space="preserve">pooled again and again in the next layers. This cascaded cross channel </w:t>
      </w:r>
      <w:proofErr w:type="spellStart"/>
      <w:r>
        <w:rPr>
          <w:rFonts w:ascii="Arial" w:eastAsia="Arial" w:hAnsi="Arial" w:cs="Arial"/>
          <w:sz w:val="20"/>
          <w:szCs w:val="20"/>
        </w:rPr>
        <w:t>par</w:t>
      </w:r>
      <w:r>
        <w:rPr>
          <w:rFonts w:ascii="Arial" w:eastAsia="Arial" w:hAnsi="Arial" w:cs="Arial"/>
          <w:sz w:val="20"/>
          <w:szCs w:val="20"/>
        </w:rPr>
        <w:t>ameteric</w:t>
      </w:r>
      <w:proofErr w:type="spellEnd"/>
      <w:r w:rsidR="00FD56EF">
        <w:rPr>
          <w:rFonts w:ascii="Arial" w:eastAsia="Arial" w:hAnsi="Arial" w:cs="Arial"/>
          <w:sz w:val="20"/>
          <w:szCs w:val="20"/>
        </w:rPr>
        <w:t xml:space="preserve"> </w:t>
      </w:r>
      <w:r>
        <w:rPr>
          <w:rFonts w:ascii="Arial" w:eastAsia="Arial" w:hAnsi="Arial" w:cs="Arial"/>
          <w:sz w:val="20"/>
          <w:szCs w:val="20"/>
        </w:rPr>
        <w:t>pooling structure allows complex and learnable interactions of cross channel information.</w:t>
      </w:r>
    </w:p>
    <w:p w14:paraId="738F19D0" w14:textId="77777777" w:rsidR="00FD56EF" w:rsidRPr="00FD56EF" w:rsidRDefault="00FD56EF" w:rsidP="00FD56EF">
      <w:pPr>
        <w:spacing w:line="231" w:lineRule="auto"/>
        <w:ind w:left="720" w:right="720"/>
        <w:jc w:val="both"/>
        <w:rPr>
          <w:rFonts w:ascii="Arial" w:hAnsi="Arial" w:cs="Arial" w:hint="eastAsia"/>
          <w:sz w:val="20"/>
          <w:szCs w:val="20"/>
        </w:rPr>
      </w:pPr>
    </w:p>
    <w:p w14:paraId="5363D809" w14:textId="22B6CB99" w:rsidR="005543C4" w:rsidRDefault="00411318">
      <w:pPr>
        <w:spacing w:line="289" w:lineRule="auto"/>
        <w:ind w:left="720" w:right="720"/>
        <w:jc w:val="both"/>
        <w:rPr>
          <w:sz w:val="20"/>
          <w:szCs w:val="20"/>
        </w:rPr>
      </w:pPr>
      <w:r>
        <w:rPr>
          <w:rFonts w:ascii="Arial" w:eastAsia="Arial" w:hAnsi="Arial" w:cs="Arial"/>
          <w:sz w:val="18"/>
          <w:szCs w:val="18"/>
        </w:rPr>
        <w:t>The cross channel parametric pooling layer is also equivalent to a convolution layer with 1x1 con</w:t>
      </w:r>
      <w:r>
        <w:rPr>
          <w:rFonts w:ascii="Arial" w:eastAsia="Arial" w:hAnsi="Arial" w:cs="Arial"/>
          <w:sz w:val="18"/>
          <w:szCs w:val="18"/>
        </w:rPr>
        <w:t>volution kernel. This interpretation makes it straightfora</w:t>
      </w:r>
      <w:r>
        <w:rPr>
          <w:rFonts w:ascii="Arial" w:eastAsia="Arial" w:hAnsi="Arial" w:cs="Arial"/>
          <w:sz w:val="18"/>
          <w:szCs w:val="18"/>
        </w:rPr>
        <w:t>wrd to understand the structure of NIN.</w:t>
      </w:r>
    </w:p>
    <w:p w14:paraId="3863A677" w14:textId="77777777" w:rsidR="005543C4" w:rsidRDefault="005543C4">
      <w:pPr>
        <w:sectPr w:rsidR="005543C4">
          <w:pgSz w:w="12240" w:h="15840"/>
          <w:pgMar w:top="1440" w:right="1440" w:bottom="103" w:left="1440" w:header="0" w:footer="0" w:gutter="0"/>
          <w:cols w:space="720" w:equalWidth="0">
            <w:col w:w="9360"/>
          </w:cols>
        </w:sectPr>
      </w:pPr>
    </w:p>
    <w:p w14:paraId="61F5EADC" w14:textId="77777777" w:rsidR="005543C4" w:rsidRDefault="005543C4">
      <w:pPr>
        <w:spacing w:line="318" w:lineRule="exact"/>
        <w:rPr>
          <w:sz w:val="20"/>
          <w:szCs w:val="20"/>
        </w:rPr>
      </w:pPr>
    </w:p>
    <w:p w14:paraId="323FECA3" w14:textId="77777777" w:rsidR="005543C4" w:rsidRDefault="00411318">
      <w:pPr>
        <w:jc w:val="center"/>
        <w:rPr>
          <w:sz w:val="20"/>
          <w:szCs w:val="20"/>
        </w:rPr>
      </w:pPr>
      <w:r>
        <w:rPr>
          <w:rFonts w:ascii="Arial" w:eastAsia="Arial" w:hAnsi="Arial" w:cs="Arial"/>
          <w:sz w:val="14"/>
          <w:szCs w:val="14"/>
        </w:rPr>
        <w:t>3</w:t>
      </w:r>
    </w:p>
    <w:p w14:paraId="59660693" w14:textId="77777777" w:rsidR="005543C4" w:rsidRDefault="005543C4">
      <w:pPr>
        <w:sectPr w:rsidR="005543C4">
          <w:type w:val="continuous"/>
          <w:pgSz w:w="12240" w:h="15840"/>
          <w:pgMar w:top="1440" w:right="1440" w:bottom="103" w:left="1440" w:header="0" w:footer="0" w:gutter="0"/>
          <w:cols w:space="720" w:equalWidth="0">
            <w:col w:w="9360"/>
          </w:cols>
        </w:sectPr>
      </w:pPr>
    </w:p>
    <w:p w14:paraId="3A171BAE" w14:textId="77777777" w:rsidR="005543C4" w:rsidRDefault="00411318">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58752" behindDoc="1" locked="0" layoutInCell="0" allowOverlap="1" wp14:anchorId="0AAA1762" wp14:editId="3A4FCABE">
            <wp:simplePos x="0" y="0"/>
            <wp:positionH relativeFrom="page">
              <wp:posOffset>1660525</wp:posOffset>
            </wp:positionH>
            <wp:positionV relativeFrom="page">
              <wp:posOffset>1057910</wp:posOffset>
            </wp:positionV>
            <wp:extent cx="4450080" cy="13011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4450080" cy="1301115"/>
                    </a:xfrm>
                    <a:prstGeom prst="rect">
                      <a:avLst/>
                    </a:prstGeom>
                    <a:noFill/>
                  </pic:spPr>
                </pic:pic>
              </a:graphicData>
            </a:graphic>
          </wp:anchor>
        </w:drawing>
      </w:r>
    </w:p>
    <w:p w14:paraId="238DB9BB" w14:textId="77777777" w:rsidR="005543C4" w:rsidRDefault="005543C4">
      <w:pPr>
        <w:spacing w:line="200" w:lineRule="exact"/>
        <w:rPr>
          <w:sz w:val="20"/>
          <w:szCs w:val="20"/>
        </w:rPr>
      </w:pPr>
    </w:p>
    <w:p w14:paraId="0F1AF468" w14:textId="77777777" w:rsidR="005543C4" w:rsidRDefault="005543C4">
      <w:pPr>
        <w:spacing w:line="200" w:lineRule="exact"/>
        <w:rPr>
          <w:sz w:val="20"/>
          <w:szCs w:val="20"/>
        </w:rPr>
      </w:pPr>
    </w:p>
    <w:p w14:paraId="181EF979" w14:textId="77777777" w:rsidR="005543C4" w:rsidRDefault="005543C4">
      <w:pPr>
        <w:spacing w:line="200" w:lineRule="exact"/>
        <w:rPr>
          <w:sz w:val="20"/>
          <w:szCs w:val="20"/>
        </w:rPr>
      </w:pPr>
    </w:p>
    <w:p w14:paraId="77555991" w14:textId="77777777" w:rsidR="005543C4" w:rsidRDefault="005543C4">
      <w:pPr>
        <w:spacing w:line="200" w:lineRule="exact"/>
        <w:rPr>
          <w:sz w:val="20"/>
          <w:szCs w:val="20"/>
        </w:rPr>
      </w:pPr>
    </w:p>
    <w:p w14:paraId="2059FBE0" w14:textId="77777777" w:rsidR="005543C4" w:rsidRDefault="005543C4">
      <w:pPr>
        <w:spacing w:line="258" w:lineRule="exact"/>
        <w:rPr>
          <w:sz w:val="20"/>
          <w:szCs w:val="20"/>
        </w:rPr>
      </w:pPr>
    </w:p>
    <w:tbl>
      <w:tblPr>
        <w:tblW w:w="0" w:type="auto"/>
        <w:tblInd w:w="2260" w:type="dxa"/>
        <w:tblLayout w:type="fixed"/>
        <w:tblCellMar>
          <w:left w:w="0" w:type="dxa"/>
          <w:right w:w="0" w:type="dxa"/>
        </w:tblCellMar>
        <w:tblLook w:val="04A0" w:firstRow="1" w:lastRow="0" w:firstColumn="1" w:lastColumn="0" w:noHBand="0" w:noVBand="1"/>
      </w:tblPr>
      <w:tblGrid>
        <w:gridCol w:w="1160"/>
        <w:gridCol w:w="900"/>
        <w:gridCol w:w="880"/>
        <w:gridCol w:w="880"/>
        <w:gridCol w:w="580"/>
        <w:gridCol w:w="1380"/>
      </w:tblGrid>
      <w:tr w:rsidR="005543C4" w14:paraId="7FACDF98" w14:textId="77777777">
        <w:trPr>
          <w:trHeight w:val="149"/>
        </w:trPr>
        <w:tc>
          <w:tcPr>
            <w:tcW w:w="1160" w:type="dxa"/>
            <w:textDirection w:val="btLr"/>
            <w:vAlign w:val="bottom"/>
          </w:tcPr>
          <w:p w14:paraId="37207EF1" w14:textId="77777777" w:rsidR="005543C4" w:rsidRDefault="00411318">
            <w:pPr>
              <w:ind w:right="582"/>
              <w:rPr>
                <w:sz w:val="20"/>
                <w:szCs w:val="20"/>
              </w:rPr>
            </w:pPr>
            <w:r>
              <w:rPr>
                <w:rFonts w:ascii="Arial" w:eastAsia="Arial" w:hAnsi="Arial" w:cs="Arial"/>
                <w:w w:val="70"/>
                <w:sz w:val="5"/>
                <w:szCs w:val="5"/>
              </w:rPr>
              <w:t>..</w:t>
            </w:r>
          </w:p>
        </w:tc>
        <w:tc>
          <w:tcPr>
            <w:tcW w:w="900" w:type="dxa"/>
            <w:vAlign w:val="bottom"/>
          </w:tcPr>
          <w:p w14:paraId="74B2B0B9" w14:textId="77777777" w:rsidR="005543C4" w:rsidRDefault="005543C4">
            <w:pPr>
              <w:rPr>
                <w:sz w:val="13"/>
                <w:szCs w:val="13"/>
              </w:rPr>
            </w:pPr>
          </w:p>
        </w:tc>
        <w:tc>
          <w:tcPr>
            <w:tcW w:w="880" w:type="dxa"/>
            <w:vAlign w:val="bottom"/>
          </w:tcPr>
          <w:p w14:paraId="0632ACDC" w14:textId="77777777" w:rsidR="005543C4" w:rsidRDefault="005543C4">
            <w:pPr>
              <w:rPr>
                <w:sz w:val="13"/>
                <w:szCs w:val="13"/>
              </w:rPr>
            </w:pPr>
          </w:p>
        </w:tc>
        <w:tc>
          <w:tcPr>
            <w:tcW w:w="880" w:type="dxa"/>
            <w:vAlign w:val="bottom"/>
          </w:tcPr>
          <w:p w14:paraId="611E2CF1" w14:textId="77777777" w:rsidR="005543C4" w:rsidRDefault="005543C4">
            <w:pPr>
              <w:rPr>
                <w:sz w:val="13"/>
                <w:szCs w:val="13"/>
              </w:rPr>
            </w:pPr>
          </w:p>
        </w:tc>
        <w:tc>
          <w:tcPr>
            <w:tcW w:w="580" w:type="dxa"/>
            <w:vAlign w:val="bottom"/>
          </w:tcPr>
          <w:p w14:paraId="5DAEFC28" w14:textId="77777777" w:rsidR="005543C4" w:rsidRDefault="005543C4">
            <w:pPr>
              <w:rPr>
                <w:sz w:val="13"/>
                <w:szCs w:val="13"/>
              </w:rPr>
            </w:pPr>
          </w:p>
        </w:tc>
        <w:tc>
          <w:tcPr>
            <w:tcW w:w="1380" w:type="dxa"/>
            <w:vAlign w:val="bottom"/>
          </w:tcPr>
          <w:p w14:paraId="1D0C65DF" w14:textId="77777777" w:rsidR="005543C4" w:rsidRDefault="00411318">
            <w:pPr>
              <w:ind w:right="894"/>
              <w:jc w:val="right"/>
              <w:rPr>
                <w:sz w:val="20"/>
                <w:szCs w:val="20"/>
              </w:rPr>
            </w:pPr>
            <w:r>
              <w:rPr>
                <w:rFonts w:ascii="Arial" w:eastAsia="Arial" w:hAnsi="Arial" w:cs="Arial"/>
                <w:sz w:val="13"/>
                <w:szCs w:val="13"/>
              </w:rPr>
              <w:t>....</w:t>
            </w:r>
          </w:p>
        </w:tc>
      </w:tr>
      <w:tr w:rsidR="005543C4" w14:paraId="2B7BACED" w14:textId="77777777">
        <w:trPr>
          <w:trHeight w:val="54"/>
        </w:trPr>
        <w:tc>
          <w:tcPr>
            <w:tcW w:w="1160" w:type="dxa"/>
            <w:textDirection w:val="btLr"/>
            <w:vAlign w:val="bottom"/>
          </w:tcPr>
          <w:p w14:paraId="260AC447" w14:textId="77777777" w:rsidR="005543C4" w:rsidRDefault="00411318">
            <w:pPr>
              <w:ind w:right="582"/>
              <w:rPr>
                <w:sz w:val="20"/>
                <w:szCs w:val="20"/>
              </w:rPr>
            </w:pPr>
            <w:r>
              <w:rPr>
                <w:rFonts w:ascii="Arial" w:eastAsia="Arial" w:hAnsi="Arial" w:cs="Arial"/>
                <w:w w:val="71"/>
                <w:sz w:val="10"/>
                <w:szCs w:val="10"/>
              </w:rPr>
              <w:t>..</w:t>
            </w:r>
          </w:p>
        </w:tc>
        <w:tc>
          <w:tcPr>
            <w:tcW w:w="900" w:type="dxa"/>
            <w:vAlign w:val="bottom"/>
          </w:tcPr>
          <w:p w14:paraId="0618AD97" w14:textId="77777777" w:rsidR="005543C4" w:rsidRDefault="005543C4">
            <w:pPr>
              <w:rPr>
                <w:sz w:val="4"/>
                <w:szCs w:val="4"/>
              </w:rPr>
            </w:pPr>
          </w:p>
        </w:tc>
        <w:tc>
          <w:tcPr>
            <w:tcW w:w="880" w:type="dxa"/>
            <w:vAlign w:val="bottom"/>
          </w:tcPr>
          <w:p w14:paraId="7BC82C81" w14:textId="77777777" w:rsidR="005543C4" w:rsidRDefault="005543C4">
            <w:pPr>
              <w:rPr>
                <w:sz w:val="4"/>
                <w:szCs w:val="4"/>
              </w:rPr>
            </w:pPr>
          </w:p>
        </w:tc>
        <w:tc>
          <w:tcPr>
            <w:tcW w:w="880" w:type="dxa"/>
            <w:vAlign w:val="bottom"/>
          </w:tcPr>
          <w:p w14:paraId="496048F9" w14:textId="77777777" w:rsidR="005543C4" w:rsidRDefault="005543C4">
            <w:pPr>
              <w:rPr>
                <w:sz w:val="4"/>
                <w:szCs w:val="4"/>
              </w:rPr>
            </w:pPr>
          </w:p>
        </w:tc>
        <w:tc>
          <w:tcPr>
            <w:tcW w:w="580" w:type="dxa"/>
            <w:vAlign w:val="bottom"/>
          </w:tcPr>
          <w:p w14:paraId="0DDC58E5" w14:textId="77777777" w:rsidR="005543C4" w:rsidRDefault="005543C4">
            <w:pPr>
              <w:rPr>
                <w:sz w:val="4"/>
                <w:szCs w:val="4"/>
              </w:rPr>
            </w:pPr>
          </w:p>
        </w:tc>
        <w:tc>
          <w:tcPr>
            <w:tcW w:w="1380" w:type="dxa"/>
            <w:vAlign w:val="bottom"/>
          </w:tcPr>
          <w:p w14:paraId="594AF3E6" w14:textId="77777777" w:rsidR="005543C4" w:rsidRDefault="005543C4">
            <w:pPr>
              <w:rPr>
                <w:sz w:val="4"/>
                <w:szCs w:val="4"/>
              </w:rPr>
            </w:pPr>
          </w:p>
        </w:tc>
      </w:tr>
      <w:tr w:rsidR="005543C4" w14:paraId="4BFA8E07" w14:textId="77777777">
        <w:trPr>
          <w:trHeight w:val="196"/>
        </w:trPr>
        <w:tc>
          <w:tcPr>
            <w:tcW w:w="1160" w:type="dxa"/>
            <w:textDirection w:val="btLr"/>
            <w:vAlign w:val="bottom"/>
          </w:tcPr>
          <w:p w14:paraId="42A5C8EE" w14:textId="77777777" w:rsidR="005543C4" w:rsidRDefault="00411318">
            <w:pPr>
              <w:ind w:right="582"/>
              <w:rPr>
                <w:sz w:val="20"/>
                <w:szCs w:val="20"/>
              </w:rPr>
            </w:pPr>
            <w:r>
              <w:rPr>
                <w:rFonts w:ascii="Arial" w:eastAsia="Arial" w:hAnsi="Arial" w:cs="Arial"/>
                <w:w w:val="71"/>
                <w:sz w:val="10"/>
                <w:szCs w:val="10"/>
              </w:rPr>
              <w:t>..</w:t>
            </w:r>
          </w:p>
        </w:tc>
        <w:tc>
          <w:tcPr>
            <w:tcW w:w="900" w:type="dxa"/>
            <w:textDirection w:val="btLr"/>
            <w:vAlign w:val="bottom"/>
          </w:tcPr>
          <w:p w14:paraId="6D1A1B37" w14:textId="77777777" w:rsidR="005543C4" w:rsidRDefault="00411318">
            <w:pPr>
              <w:ind w:right="68"/>
              <w:rPr>
                <w:sz w:val="20"/>
                <w:szCs w:val="20"/>
              </w:rPr>
            </w:pPr>
            <w:r>
              <w:rPr>
                <w:rFonts w:ascii="Arial" w:eastAsia="Arial" w:hAnsi="Arial" w:cs="Arial"/>
                <w:w w:val="71"/>
                <w:sz w:val="12"/>
                <w:szCs w:val="12"/>
              </w:rPr>
              <w:t>. . .</w:t>
            </w:r>
          </w:p>
        </w:tc>
        <w:tc>
          <w:tcPr>
            <w:tcW w:w="880" w:type="dxa"/>
            <w:textDirection w:val="btLr"/>
            <w:vAlign w:val="bottom"/>
          </w:tcPr>
          <w:p w14:paraId="1D92F522" w14:textId="77777777" w:rsidR="005543C4" w:rsidRDefault="00411318">
            <w:pPr>
              <w:ind w:right="526"/>
              <w:rPr>
                <w:sz w:val="20"/>
                <w:szCs w:val="20"/>
              </w:rPr>
            </w:pPr>
            <w:r>
              <w:rPr>
                <w:rFonts w:ascii="Arial" w:eastAsia="Arial" w:hAnsi="Arial" w:cs="Arial"/>
                <w:w w:val="77"/>
                <w:sz w:val="13"/>
                <w:szCs w:val="13"/>
              </w:rPr>
              <w:t>. . .</w:t>
            </w:r>
          </w:p>
        </w:tc>
        <w:tc>
          <w:tcPr>
            <w:tcW w:w="880" w:type="dxa"/>
            <w:textDirection w:val="btLr"/>
            <w:vAlign w:val="bottom"/>
          </w:tcPr>
          <w:p w14:paraId="29D2DF69" w14:textId="77777777" w:rsidR="005543C4" w:rsidRDefault="00411318">
            <w:pPr>
              <w:ind w:right="59"/>
              <w:rPr>
                <w:sz w:val="20"/>
                <w:szCs w:val="20"/>
              </w:rPr>
            </w:pPr>
            <w:r>
              <w:rPr>
                <w:rFonts w:ascii="Arial" w:eastAsia="Arial" w:hAnsi="Arial" w:cs="Arial"/>
                <w:w w:val="71"/>
                <w:sz w:val="12"/>
                <w:szCs w:val="12"/>
              </w:rPr>
              <w:t>. . .</w:t>
            </w:r>
          </w:p>
        </w:tc>
        <w:tc>
          <w:tcPr>
            <w:tcW w:w="580" w:type="dxa"/>
            <w:textDirection w:val="btLr"/>
            <w:vAlign w:val="bottom"/>
          </w:tcPr>
          <w:p w14:paraId="19D1929E" w14:textId="77777777" w:rsidR="005543C4" w:rsidRDefault="00411318">
            <w:pPr>
              <w:ind w:right="217"/>
              <w:rPr>
                <w:sz w:val="20"/>
                <w:szCs w:val="20"/>
              </w:rPr>
            </w:pPr>
            <w:r>
              <w:rPr>
                <w:rFonts w:ascii="Arial" w:eastAsia="Arial" w:hAnsi="Arial" w:cs="Arial"/>
                <w:w w:val="77"/>
                <w:sz w:val="13"/>
                <w:szCs w:val="13"/>
              </w:rPr>
              <w:t>. . .</w:t>
            </w:r>
          </w:p>
        </w:tc>
        <w:tc>
          <w:tcPr>
            <w:tcW w:w="1380" w:type="dxa"/>
            <w:textDirection w:val="btLr"/>
            <w:vAlign w:val="bottom"/>
          </w:tcPr>
          <w:p w14:paraId="17F27837" w14:textId="77777777" w:rsidR="005543C4" w:rsidRDefault="00411318">
            <w:pPr>
              <w:rPr>
                <w:sz w:val="20"/>
                <w:szCs w:val="20"/>
              </w:rPr>
            </w:pPr>
            <w:r>
              <w:rPr>
                <w:rFonts w:ascii="Arial" w:eastAsia="Arial" w:hAnsi="Arial" w:cs="Arial"/>
                <w:w w:val="77"/>
                <w:sz w:val="13"/>
                <w:szCs w:val="13"/>
              </w:rPr>
              <w:t>. . .</w:t>
            </w:r>
          </w:p>
        </w:tc>
      </w:tr>
    </w:tbl>
    <w:p w14:paraId="66277749" w14:textId="77777777" w:rsidR="005543C4" w:rsidRDefault="005543C4">
      <w:pPr>
        <w:spacing w:line="200" w:lineRule="exact"/>
        <w:rPr>
          <w:sz w:val="20"/>
          <w:szCs w:val="20"/>
        </w:rPr>
      </w:pPr>
    </w:p>
    <w:p w14:paraId="13181612" w14:textId="77777777" w:rsidR="005543C4" w:rsidRDefault="005543C4">
      <w:pPr>
        <w:spacing w:line="200" w:lineRule="exact"/>
        <w:rPr>
          <w:sz w:val="20"/>
          <w:szCs w:val="20"/>
        </w:rPr>
      </w:pPr>
    </w:p>
    <w:p w14:paraId="1E136F42" w14:textId="77777777" w:rsidR="005543C4" w:rsidRDefault="005543C4">
      <w:pPr>
        <w:spacing w:line="200" w:lineRule="exact"/>
        <w:rPr>
          <w:sz w:val="20"/>
          <w:szCs w:val="20"/>
        </w:rPr>
      </w:pPr>
    </w:p>
    <w:p w14:paraId="6A9FEBB9" w14:textId="77777777" w:rsidR="005543C4" w:rsidRDefault="005543C4">
      <w:pPr>
        <w:spacing w:line="201" w:lineRule="exact"/>
        <w:rPr>
          <w:sz w:val="20"/>
          <w:szCs w:val="20"/>
        </w:rPr>
      </w:pPr>
    </w:p>
    <w:p w14:paraId="1423139E" w14:textId="77777777" w:rsidR="005543C4" w:rsidRDefault="00411318">
      <w:pPr>
        <w:spacing w:line="238" w:lineRule="auto"/>
        <w:ind w:left="720" w:right="720"/>
        <w:jc w:val="both"/>
        <w:rPr>
          <w:sz w:val="20"/>
          <w:szCs w:val="20"/>
        </w:rPr>
      </w:pPr>
      <w:r>
        <w:rPr>
          <w:rFonts w:ascii="Arial" w:eastAsia="Arial" w:hAnsi="Arial" w:cs="Arial"/>
          <w:sz w:val="20"/>
          <w:szCs w:val="20"/>
        </w:rPr>
        <w:t xml:space="preserve">Figure 2: The overall structure of Network In Network. In this paper the NINs include the stacking of </w:t>
      </w:r>
      <w:r>
        <w:rPr>
          <w:rFonts w:ascii="Arial" w:eastAsia="Arial" w:hAnsi="Arial" w:cs="Arial"/>
          <w:sz w:val="20"/>
          <w:szCs w:val="20"/>
        </w:rPr>
        <w:t>three mlpconv layers and one global average pooling layer.</w:t>
      </w:r>
    </w:p>
    <w:p w14:paraId="20B44E18" w14:textId="77777777" w:rsidR="005543C4" w:rsidRDefault="005543C4">
      <w:pPr>
        <w:spacing w:line="200" w:lineRule="exact"/>
        <w:rPr>
          <w:sz w:val="20"/>
          <w:szCs w:val="20"/>
        </w:rPr>
      </w:pPr>
    </w:p>
    <w:p w14:paraId="4024C350" w14:textId="77777777" w:rsidR="005543C4" w:rsidRDefault="005543C4">
      <w:pPr>
        <w:spacing w:line="226" w:lineRule="exact"/>
        <w:rPr>
          <w:sz w:val="20"/>
          <w:szCs w:val="20"/>
        </w:rPr>
      </w:pPr>
    </w:p>
    <w:p w14:paraId="5D65B0AC" w14:textId="77777777" w:rsidR="005543C4" w:rsidRDefault="00411318">
      <w:pPr>
        <w:spacing w:line="328" w:lineRule="auto"/>
        <w:ind w:left="720" w:right="720"/>
        <w:jc w:val="both"/>
        <w:rPr>
          <w:rFonts w:ascii="Arial" w:eastAsia="Arial" w:hAnsi="Arial" w:cs="Arial"/>
          <w:sz w:val="17"/>
          <w:szCs w:val="17"/>
        </w:rPr>
      </w:pPr>
      <w:r>
        <w:rPr>
          <w:rFonts w:ascii="Arial" w:eastAsia="Arial" w:hAnsi="Arial" w:cs="Arial"/>
          <w:sz w:val="17"/>
          <w:szCs w:val="17"/>
        </w:rPr>
        <w:t xml:space="preserve">Comparison to maxout layers: the maxout layers in the maxout network performs max pooling across multiple affine feature maps </w:t>
      </w:r>
      <w:hyperlink w:anchor="page9">
        <w:r>
          <w:rPr>
            <w:rFonts w:ascii="Arial" w:eastAsia="Arial" w:hAnsi="Arial" w:cs="Arial"/>
            <w:sz w:val="17"/>
            <w:szCs w:val="17"/>
          </w:rPr>
          <w:t xml:space="preserve">[8]. </w:t>
        </w:r>
      </w:hyperlink>
      <w:r>
        <w:rPr>
          <w:rFonts w:ascii="Arial" w:eastAsia="Arial" w:hAnsi="Arial" w:cs="Arial"/>
          <w:sz w:val="17"/>
          <w:szCs w:val="17"/>
        </w:rPr>
        <w:t>The feature maps of maxout layers ar</w:t>
      </w:r>
      <w:r>
        <w:rPr>
          <w:rFonts w:ascii="Arial" w:eastAsia="Arial" w:hAnsi="Arial" w:cs="Arial"/>
          <w:sz w:val="17"/>
          <w:szCs w:val="17"/>
        </w:rPr>
        <w:t>e calculated as follows:</w:t>
      </w:r>
    </w:p>
    <w:p w14:paraId="2137A3CF" w14:textId="77777777" w:rsidR="005543C4" w:rsidRDefault="005543C4">
      <w:pPr>
        <w:spacing w:line="23" w:lineRule="exact"/>
        <w:rPr>
          <w:sz w:val="20"/>
          <w:szCs w:val="20"/>
        </w:rPr>
      </w:pPr>
    </w:p>
    <w:p w14:paraId="5513C100" w14:textId="77777777" w:rsidR="005543C4" w:rsidRDefault="005543C4">
      <w:pPr>
        <w:spacing w:line="154" w:lineRule="exact"/>
        <w:rPr>
          <w:sz w:val="20"/>
          <w:szCs w:val="20"/>
        </w:rPr>
      </w:pPr>
    </w:p>
    <w:p w14:paraId="71DFF99C" w14:textId="01823614" w:rsidR="005543C4" w:rsidRDefault="00411318">
      <w:pPr>
        <w:spacing w:line="231" w:lineRule="auto"/>
        <w:ind w:left="720" w:right="720"/>
        <w:jc w:val="both"/>
        <w:rPr>
          <w:sz w:val="20"/>
          <w:szCs w:val="20"/>
        </w:rPr>
      </w:pPr>
      <w:r>
        <w:rPr>
          <w:rFonts w:ascii="Arial" w:eastAsia="Arial" w:hAnsi="Arial" w:cs="Arial"/>
          <w:sz w:val="19"/>
          <w:szCs w:val="19"/>
        </w:rPr>
        <w:t xml:space="preserve">Maxout over linear functions forms a piecewise linear function which </w:t>
      </w:r>
      <w:proofErr w:type="gramStart"/>
      <w:r>
        <w:rPr>
          <w:rFonts w:ascii="Arial" w:eastAsia="Arial" w:hAnsi="Arial" w:cs="Arial"/>
          <w:sz w:val="19"/>
          <w:szCs w:val="19"/>
        </w:rPr>
        <w:t>is capable of modeling</w:t>
      </w:r>
      <w:proofErr w:type="gramEnd"/>
      <w:r w:rsidR="00C1690F">
        <w:rPr>
          <w:rFonts w:ascii="Arial" w:eastAsia="Arial" w:hAnsi="Arial" w:cs="Arial"/>
          <w:sz w:val="19"/>
          <w:szCs w:val="19"/>
        </w:rPr>
        <w:t xml:space="preserve"> </w:t>
      </w:r>
      <w:r>
        <w:rPr>
          <w:rFonts w:ascii="Arial" w:eastAsia="Arial" w:hAnsi="Arial" w:cs="Arial"/>
          <w:sz w:val="19"/>
          <w:szCs w:val="19"/>
        </w:rPr>
        <w:t xml:space="preserve">any convex function. For a convex function, samples with function values below a </w:t>
      </w:r>
      <w:r>
        <w:rPr>
          <w:rFonts w:ascii="Arial" w:eastAsia="Arial" w:hAnsi="Arial" w:cs="Arial"/>
          <w:sz w:val="19"/>
          <w:szCs w:val="19"/>
        </w:rPr>
        <w:t>specific</w:t>
      </w:r>
      <w:r w:rsidR="00C1690F">
        <w:rPr>
          <w:rFonts w:ascii="Arial" w:eastAsia="Arial" w:hAnsi="Arial" w:cs="Arial"/>
          <w:sz w:val="19"/>
          <w:szCs w:val="19"/>
        </w:rPr>
        <w:t xml:space="preserve"> </w:t>
      </w:r>
      <w:r>
        <w:rPr>
          <w:rFonts w:ascii="Arial" w:eastAsia="Arial" w:hAnsi="Arial" w:cs="Arial"/>
          <w:sz w:val="19"/>
          <w:szCs w:val="19"/>
        </w:rPr>
        <w:t>threshold form a convex set. Therefore, by approximating convex functions of the local patch,</w:t>
      </w:r>
      <w:r w:rsidR="00C1690F">
        <w:rPr>
          <w:rFonts w:ascii="Arial" w:eastAsia="Arial" w:hAnsi="Arial" w:cs="Arial"/>
          <w:sz w:val="19"/>
          <w:szCs w:val="19"/>
        </w:rPr>
        <w:t xml:space="preserve"> </w:t>
      </w:r>
      <w:proofErr w:type="spellStart"/>
      <w:r>
        <w:rPr>
          <w:rFonts w:ascii="Arial" w:eastAsia="Arial" w:hAnsi="Arial" w:cs="Arial"/>
          <w:sz w:val="19"/>
          <w:szCs w:val="19"/>
        </w:rPr>
        <w:t>maxout</w:t>
      </w:r>
      <w:proofErr w:type="spellEnd"/>
      <w:r>
        <w:rPr>
          <w:rFonts w:ascii="Arial" w:eastAsia="Arial" w:hAnsi="Arial" w:cs="Arial"/>
          <w:sz w:val="19"/>
          <w:szCs w:val="19"/>
        </w:rPr>
        <w:t xml:space="preserve"> has the capability of forming separation hyperplanes for concepts whose samples are</w:t>
      </w:r>
      <w:r w:rsidR="00C1690F">
        <w:rPr>
          <w:rFonts w:ascii="Arial" w:eastAsia="Arial" w:hAnsi="Arial" w:cs="Arial"/>
          <w:sz w:val="19"/>
          <w:szCs w:val="19"/>
        </w:rPr>
        <w:t xml:space="preserve"> </w:t>
      </w:r>
      <w:r>
        <w:rPr>
          <w:rFonts w:ascii="Arial" w:eastAsia="Arial" w:hAnsi="Arial" w:cs="Arial"/>
          <w:sz w:val="19"/>
          <w:szCs w:val="19"/>
        </w:rPr>
        <w:t>within a convex set (</w:t>
      </w:r>
      <w:proofErr w:type="gramStart"/>
      <w:r>
        <w:rPr>
          <w:rFonts w:ascii="Arial" w:eastAsia="Arial" w:hAnsi="Arial" w:cs="Arial"/>
          <w:sz w:val="19"/>
          <w:szCs w:val="19"/>
        </w:rPr>
        <w:t>i.e.</w:t>
      </w:r>
      <w:proofErr w:type="gramEnd"/>
      <w:r>
        <w:rPr>
          <w:rFonts w:ascii="Arial" w:eastAsia="Arial" w:hAnsi="Arial" w:cs="Arial"/>
          <w:sz w:val="19"/>
          <w:szCs w:val="19"/>
        </w:rPr>
        <w:t xml:space="preserve"> l</w:t>
      </w:r>
      <w:r>
        <w:rPr>
          <w:rFonts w:ascii="Arial" w:eastAsia="Arial" w:hAnsi="Arial" w:cs="Arial"/>
          <w:sz w:val="26"/>
          <w:szCs w:val="26"/>
          <w:vertAlign w:val="subscript"/>
        </w:rPr>
        <w:t>2</w:t>
      </w:r>
      <w:r>
        <w:rPr>
          <w:rFonts w:ascii="Arial" w:eastAsia="Arial" w:hAnsi="Arial" w:cs="Arial"/>
          <w:sz w:val="19"/>
          <w:szCs w:val="19"/>
        </w:rPr>
        <w:t xml:space="preserve"> balls, convex cones). Mlpconv lay</w:t>
      </w:r>
      <w:r>
        <w:rPr>
          <w:rFonts w:ascii="Arial" w:eastAsia="Arial" w:hAnsi="Arial" w:cs="Arial"/>
          <w:sz w:val="19"/>
          <w:szCs w:val="19"/>
        </w:rPr>
        <w:t xml:space="preserve">er differs from </w:t>
      </w:r>
      <w:proofErr w:type="spellStart"/>
      <w:r>
        <w:rPr>
          <w:rFonts w:ascii="Arial" w:eastAsia="Arial" w:hAnsi="Arial" w:cs="Arial"/>
          <w:sz w:val="19"/>
          <w:szCs w:val="19"/>
        </w:rPr>
        <w:t>maxout</w:t>
      </w:r>
      <w:proofErr w:type="spellEnd"/>
      <w:r>
        <w:rPr>
          <w:rFonts w:ascii="Arial" w:eastAsia="Arial" w:hAnsi="Arial" w:cs="Arial"/>
          <w:sz w:val="19"/>
          <w:szCs w:val="19"/>
        </w:rPr>
        <w:t xml:space="preserve"> layer in</w:t>
      </w:r>
      <w:r w:rsidR="00C1690F">
        <w:rPr>
          <w:rFonts w:ascii="Arial" w:eastAsia="Arial" w:hAnsi="Arial" w:cs="Arial"/>
          <w:sz w:val="19"/>
          <w:szCs w:val="19"/>
        </w:rPr>
        <w:t xml:space="preserve"> </w:t>
      </w:r>
      <w:r>
        <w:rPr>
          <w:rFonts w:ascii="Arial" w:eastAsia="Arial" w:hAnsi="Arial" w:cs="Arial"/>
          <w:sz w:val="19"/>
          <w:szCs w:val="19"/>
        </w:rPr>
        <w:t>that the convex func-tion approximator is replaced by a universal function approximator, which</w:t>
      </w:r>
      <w:r w:rsidR="00C1690F">
        <w:rPr>
          <w:rFonts w:ascii="Arial" w:eastAsia="Arial" w:hAnsi="Arial" w:cs="Arial"/>
          <w:sz w:val="19"/>
          <w:szCs w:val="19"/>
        </w:rPr>
        <w:t xml:space="preserve"> </w:t>
      </w:r>
      <w:r>
        <w:rPr>
          <w:rFonts w:ascii="Arial" w:eastAsia="Arial" w:hAnsi="Arial" w:cs="Arial"/>
          <w:sz w:val="19"/>
          <w:szCs w:val="19"/>
        </w:rPr>
        <w:t>has greater capability in modeling various distributions of latent concepts.</w:t>
      </w:r>
    </w:p>
    <w:p w14:paraId="3877D9FF" w14:textId="77777777" w:rsidR="005543C4" w:rsidRDefault="005543C4">
      <w:pPr>
        <w:spacing w:line="266" w:lineRule="exact"/>
        <w:rPr>
          <w:sz w:val="20"/>
          <w:szCs w:val="20"/>
        </w:rPr>
      </w:pPr>
    </w:p>
    <w:p w14:paraId="68F2DD15" w14:textId="77777777" w:rsidR="005543C4" w:rsidRDefault="00411318">
      <w:pPr>
        <w:tabs>
          <w:tab w:val="left" w:pos="1140"/>
        </w:tabs>
        <w:ind w:left="720"/>
        <w:rPr>
          <w:sz w:val="20"/>
          <w:szCs w:val="20"/>
        </w:rPr>
      </w:pPr>
      <w:r>
        <w:rPr>
          <w:rFonts w:ascii="Arial" w:eastAsia="Arial" w:hAnsi="Arial" w:cs="Arial"/>
          <w:sz w:val="20"/>
          <w:szCs w:val="20"/>
        </w:rPr>
        <w:t>3.2</w:t>
      </w:r>
      <w:r>
        <w:rPr>
          <w:sz w:val="20"/>
          <w:szCs w:val="20"/>
        </w:rPr>
        <w:tab/>
      </w:r>
      <w:r>
        <w:rPr>
          <w:rFonts w:ascii="Arial" w:eastAsia="Arial" w:hAnsi="Arial" w:cs="Arial"/>
          <w:sz w:val="19"/>
          <w:szCs w:val="19"/>
        </w:rPr>
        <w:t>Global Average Pooling</w:t>
      </w:r>
    </w:p>
    <w:p w14:paraId="4818597A" w14:textId="77777777" w:rsidR="005543C4" w:rsidRDefault="005543C4">
      <w:pPr>
        <w:spacing w:line="190" w:lineRule="exact"/>
        <w:rPr>
          <w:sz w:val="20"/>
          <w:szCs w:val="20"/>
        </w:rPr>
      </w:pPr>
    </w:p>
    <w:p w14:paraId="105DF047" w14:textId="1BF126EC" w:rsidR="005543C4" w:rsidRDefault="00411318" w:rsidP="00C1690F">
      <w:pPr>
        <w:spacing w:line="262" w:lineRule="auto"/>
        <w:ind w:left="720" w:right="720"/>
        <w:jc w:val="both"/>
        <w:rPr>
          <w:rFonts w:ascii="Arial" w:hAnsi="Arial" w:cs="Arial"/>
          <w:sz w:val="18"/>
          <w:szCs w:val="18"/>
        </w:rPr>
      </w:pPr>
      <w:r>
        <w:rPr>
          <w:rFonts w:ascii="Arial" w:eastAsia="Arial" w:hAnsi="Arial" w:cs="Arial"/>
          <w:sz w:val="18"/>
          <w:szCs w:val="18"/>
        </w:rPr>
        <w:t>Conventional convolutional neural networks perform convolution in the lower layers of the network.</w:t>
      </w:r>
      <w:r w:rsidR="00C1690F">
        <w:rPr>
          <w:rFonts w:ascii="Arial" w:eastAsia="Arial" w:hAnsi="Arial" w:cs="Arial"/>
          <w:sz w:val="18"/>
          <w:szCs w:val="18"/>
        </w:rPr>
        <w:t xml:space="preserve"> </w:t>
      </w:r>
      <w:r>
        <w:rPr>
          <w:rFonts w:ascii="Arial" w:eastAsia="Arial" w:hAnsi="Arial" w:cs="Arial"/>
          <w:sz w:val="18"/>
          <w:szCs w:val="18"/>
        </w:rPr>
        <w:t>For classification, the feature maps of the last convolutional layer are vectorized and fed into fully</w:t>
      </w:r>
      <w:r w:rsidR="00C1690F">
        <w:rPr>
          <w:rFonts w:ascii="Arial" w:eastAsia="Arial" w:hAnsi="Arial" w:cs="Arial"/>
          <w:sz w:val="18"/>
          <w:szCs w:val="18"/>
        </w:rPr>
        <w:t xml:space="preserve"> </w:t>
      </w:r>
      <w:r>
        <w:rPr>
          <w:rFonts w:ascii="Arial" w:eastAsia="Arial" w:hAnsi="Arial" w:cs="Arial"/>
          <w:sz w:val="18"/>
          <w:szCs w:val="18"/>
        </w:rPr>
        <w:t>connected layers followed by a softmax logistic regres</w:t>
      </w:r>
      <w:r>
        <w:rPr>
          <w:rFonts w:ascii="Arial" w:eastAsia="Arial" w:hAnsi="Arial" w:cs="Arial"/>
          <w:sz w:val="18"/>
          <w:szCs w:val="18"/>
        </w:rPr>
        <w:t xml:space="preserve">sion layer </w:t>
      </w:r>
      <w:hyperlink w:anchor="page9">
        <w:r>
          <w:rPr>
            <w:rFonts w:ascii="Arial" w:eastAsia="Arial" w:hAnsi="Arial" w:cs="Arial"/>
            <w:sz w:val="18"/>
            <w:szCs w:val="18"/>
          </w:rPr>
          <w:t xml:space="preserve">[4] [8] [11]. </w:t>
        </w:r>
      </w:hyperlink>
      <w:r>
        <w:rPr>
          <w:rFonts w:ascii="Arial" w:eastAsia="Arial" w:hAnsi="Arial" w:cs="Arial"/>
          <w:sz w:val="18"/>
          <w:szCs w:val="18"/>
        </w:rPr>
        <w:t>This structure bridges</w:t>
      </w:r>
      <w:r w:rsidR="00C1690F">
        <w:rPr>
          <w:rFonts w:ascii="Arial" w:eastAsia="Arial" w:hAnsi="Arial" w:cs="Arial"/>
          <w:sz w:val="18"/>
          <w:szCs w:val="18"/>
        </w:rPr>
        <w:t xml:space="preserve"> </w:t>
      </w:r>
      <w:r>
        <w:rPr>
          <w:rFonts w:ascii="Arial" w:eastAsia="Arial" w:hAnsi="Arial" w:cs="Arial"/>
          <w:sz w:val="18"/>
          <w:szCs w:val="18"/>
        </w:rPr>
        <w:t>the convolutional structure with traditional neural network classifiers. It treats the convolutional</w:t>
      </w:r>
      <w:r w:rsidR="00C1690F">
        <w:rPr>
          <w:rFonts w:ascii="Arial" w:eastAsia="Arial" w:hAnsi="Arial" w:cs="Arial"/>
          <w:sz w:val="18"/>
          <w:szCs w:val="18"/>
        </w:rPr>
        <w:t xml:space="preserve"> </w:t>
      </w:r>
      <w:r>
        <w:rPr>
          <w:rFonts w:ascii="Arial" w:eastAsia="Arial" w:hAnsi="Arial" w:cs="Arial"/>
          <w:sz w:val="18"/>
          <w:szCs w:val="18"/>
        </w:rPr>
        <w:t>layers as feature extractors, and the resulting feature is classified in a trad</w:t>
      </w:r>
      <w:r>
        <w:rPr>
          <w:rFonts w:ascii="Arial" w:eastAsia="Arial" w:hAnsi="Arial" w:cs="Arial"/>
          <w:sz w:val="18"/>
          <w:szCs w:val="18"/>
        </w:rPr>
        <w:t>itional way.</w:t>
      </w:r>
    </w:p>
    <w:p w14:paraId="0D6EF5D8" w14:textId="77777777" w:rsidR="00C1690F" w:rsidRPr="00C1690F" w:rsidRDefault="00C1690F" w:rsidP="00C1690F">
      <w:pPr>
        <w:spacing w:line="262" w:lineRule="auto"/>
        <w:ind w:left="720" w:right="720"/>
        <w:jc w:val="both"/>
        <w:rPr>
          <w:rFonts w:ascii="Arial" w:hAnsi="Arial" w:cs="Arial" w:hint="eastAsia"/>
          <w:sz w:val="18"/>
          <w:szCs w:val="18"/>
        </w:rPr>
      </w:pPr>
    </w:p>
    <w:p w14:paraId="2CEEB96E" w14:textId="6B079740" w:rsidR="005543C4" w:rsidRDefault="00411318" w:rsidP="00C1690F">
      <w:pPr>
        <w:spacing w:line="247" w:lineRule="auto"/>
        <w:ind w:left="720" w:right="720"/>
        <w:jc w:val="both"/>
        <w:rPr>
          <w:rFonts w:ascii="Arial" w:hAnsi="Arial" w:cs="Arial"/>
          <w:sz w:val="19"/>
          <w:szCs w:val="19"/>
        </w:rPr>
      </w:pPr>
      <w:r>
        <w:rPr>
          <w:rFonts w:ascii="Arial" w:eastAsia="Arial" w:hAnsi="Arial" w:cs="Arial"/>
          <w:sz w:val="19"/>
          <w:szCs w:val="19"/>
        </w:rPr>
        <w:t>However, the fully connected layers are prone to overfitting, thus hampering the</w:t>
      </w:r>
      <w:r w:rsidR="00C1690F">
        <w:rPr>
          <w:rFonts w:ascii="Arial" w:eastAsia="Arial" w:hAnsi="Arial" w:cs="Arial"/>
          <w:sz w:val="19"/>
          <w:szCs w:val="19"/>
        </w:rPr>
        <w:t xml:space="preserve"> </w:t>
      </w:r>
      <w:r>
        <w:rPr>
          <w:rFonts w:ascii="Arial" w:eastAsia="Arial" w:hAnsi="Arial" w:cs="Arial"/>
          <w:sz w:val="19"/>
          <w:szCs w:val="19"/>
        </w:rPr>
        <w:t>generalization abil</w:t>
      </w:r>
      <w:r>
        <w:rPr>
          <w:rFonts w:ascii="Arial" w:eastAsia="Arial" w:hAnsi="Arial" w:cs="Arial"/>
          <w:sz w:val="19"/>
          <w:szCs w:val="19"/>
        </w:rPr>
        <w:t xml:space="preserve">ity of the overall network. Dropout is proposed by Hinton et al. </w:t>
      </w:r>
      <w:hyperlink w:anchor="page9">
        <w:r>
          <w:rPr>
            <w:rFonts w:ascii="Arial" w:eastAsia="Arial" w:hAnsi="Arial" w:cs="Arial"/>
            <w:sz w:val="19"/>
            <w:szCs w:val="19"/>
          </w:rPr>
          <w:t xml:space="preserve">[5] </w:t>
        </w:r>
      </w:hyperlink>
      <w:r>
        <w:rPr>
          <w:rFonts w:ascii="Arial" w:eastAsia="Arial" w:hAnsi="Arial" w:cs="Arial"/>
          <w:sz w:val="19"/>
          <w:szCs w:val="19"/>
        </w:rPr>
        <w:t>as a</w:t>
      </w:r>
      <w:r w:rsidR="00C1690F">
        <w:rPr>
          <w:rFonts w:ascii="Arial" w:eastAsia="Arial" w:hAnsi="Arial" w:cs="Arial"/>
          <w:sz w:val="19"/>
          <w:szCs w:val="19"/>
        </w:rPr>
        <w:t xml:space="preserve"> </w:t>
      </w:r>
      <w:proofErr w:type="spellStart"/>
      <w:r>
        <w:rPr>
          <w:rFonts w:ascii="Arial" w:eastAsia="Arial" w:hAnsi="Arial" w:cs="Arial"/>
          <w:sz w:val="19"/>
          <w:szCs w:val="19"/>
        </w:rPr>
        <w:t>regularizer</w:t>
      </w:r>
      <w:proofErr w:type="spellEnd"/>
      <w:r>
        <w:rPr>
          <w:rFonts w:ascii="Arial" w:eastAsia="Arial" w:hAnsi="Arial" w:cs="Arial"/>
          <w:sz w:val="19"/>
          <w:szCs w:val="19"/>
        </w:rPr>
        <w:t xml:space="preserve"> which randomly sets half of</w:t>
      </w:r>
      <w:r>
        <w:rPr>
          <w:rFonts w:ascii="Arial" w:eastAsia="Arial" w:hAnsi="Arial" w:cs="Arial"/>
          <w:sz w:val="19"/>
          <w:szCs w:val="19"/>
        </w:rPr>
        <w:t xml:space="preserve"> the activations to the fully connected layers to zero</w:t>
      </w:r>
      <w:r w:rsidR="00C1690F">
        <w:rPr>
          <w:rFonts w:ascii="Arial" w:eastAsia="Arial" w:hAnsi="Arial" w:cs="Arial"/>
          <w:sz w:val="19"/>
          <w:szCs w:val="19"/>
        </w:rPr>
        <w:t xml:space="preserve"> </w:t>
      </w:r>
      <w:r>
        <w:rPr>
          <w:rFonts w:ascii="Arial" w:eastAsia="Arial" w:hAnsi="Arial" w:cs="Arial"/>
          <w:sz w:val="19"/>
          <w:szCs w:val="19"/>
        </w:rPr>
        <w:t xml:space="preserve">during training. It has improved the generalization ability and largely prevents overfitting </w:t>
      </w:r>
      <w:hyperlink w:anchor="page9">
        <w:r>
          <w:rPr>
            <w:rFonts w:ascii="Arial" w:eastAsia="Arial" w:hAnsi="Arial" w:cs="Arial"/>
            <w:sz w:val="19"/>
            <w:szCs w:val="19"/>
          </w:rPr>
          <w:t>[4].</w:t>
        </w:r>
      </w:hyperlink>
    </w:p>
    <w:p w14:paraId="1D4264F8" w14:textId="77777777" w:rsidR="00C1690F" w:rsidRPr="00C1690F" w:rsidRDefault="00C1690F" w:rsidP="00C1690F">
      <w:pPr>
        <w:spacing w:line="247" w:lineRule="auto"/>
        <w:ind w:left="720" w:right="720"/>
        <w:jc w:val="both"/>
        <w:rPr>
          <w:rFonts w:ascii="Arial" w:hAnsi="Arial" w:cs="Arial" w:hint="eastAsia"/>
          <w:sz w:val="19"/>
          <w:szCs w:val="19"/>
        </w:rPr>
      </w:pPr>
    </w:p>
    <w:p w14:paraId="5AD7BEC4" w14:textId="16A80693" w:rsidR="005543C4" w:rsidRDefault="00411318" w:rsidP="00C1690F">
      <w:pPr>
        <w:spacing w:line="258" w:lineRule="auto"/>
        <w:ind w:left="720" w:right="720"/>
        <w:jc w:val="both"/>
        <w:rPr>
          <w:sz w:val="20"/>
          <w:szCs w:val="20"/>
        </w:rPr>
      </w:pPr>
      <w:r>
        <w:rPr>
          <w:rFonts w:ascii="Arial" w:eastAsia="Arial" w:hAnsi="Arial" w:cs="Arial"/>
          <w:sz w:val="18"/>
          <w:szCs w:val="18"/>
        </w:rPr>
        <w:t xml:space="preserve">In this paper, we propose another strategy called global average </w:t>
      </w:r>
      <w:r>
        <w:rPr>
          <w:rFonts w:ascii="Arial" w:eastAsia="Arial" w:hAnsi="Arial" w:cs="Arial"/>
          <w:sz w:val="18"/>
          <w:szCs w:val="18"/>
        </w:rPr>
        <w:t>pooling to replace the traditional fully connected layers in CNN. The idea is to generate one feature map for each corresponding category of the classification task in the last mlpconv layer. Instead of adding fully connected layers on top of the feature m</w:t>
      </w:r>
      <w:r>
        <w:rPr>
          <w:rFonts w:ascii="Arial" w:eastAsia="Arial" w:hAnsi="Arial" w:cs="Arial"/>
          <w:sz w:val="18"/>
          <w:szCs w:val="18"/>
        </w:rPr>
        <w:t>aps, we take the average of each feature map, and the resulting vector is fed directly into the softmax layer. One advantage of global average pooling over the fully connected layers is that it is more native to the convolution structure by enforcing corre</w:t>
      </w:r>
      <w:r>
        <w:rPr>
          <w:rFonts w:ascii="Arial" w:eastAsia="Arial" w:hAnsi="Arial" w:cs="Arial"/>
          <w:sz w:val="18"/>
          <w:szCs w:val="18"/>
        </w:rPr>
        <w:t>spondences between feature maps and categories. Thus the feature maps can be easily interpreted as categories confidence maps. Another advantage is that there is no parameter to optimize in the global average pooling thus overfitting is avoided at this lay</w:t>
      </w:r>
      <w:r>
        <w:rPr>
          <w:rFonts w:ascii="Arial" w:eastAsia="Arial" w:hAnsi="Arial" w:cs="Arial"/>
          <w:sz w:val="18"/>
          <w:szCs w:val="18"/>
        </w:rPr>
        <w:t>er. Futhermore, global average pooling sums out the spatial information, thus it is more robust to spatial translations of the input.</w:t>
      </w:r>
    </w:p>
    <w:p w14:paraId="4710EE1F" w14:textId="77777777" w:rsidR="00C1690F" w:rsidRDefault="00C1690F" w:rsidP="00C1690F">
      <w:pPr>
        <w:spacing w:line="258" w:lineRule="auto"/>
        <w:ind w:left="720" w:right="720"/>
        <w:jc w:val="both"/>
        <w:rPr>
          <w:rFonts w:hint="eastAsia"/>
          <w:sz w:val="20"/>
          <w:szCs w:val="20"/>
        </w:rPr>
      </w:pPr>
    </w:p>
    <w:p w14:paraId="21BE5094" w14:textId="77777777" w:rsidR="005543C4" w:rsidRDefault="00411318">
      <w:pPr>
        <w:spacing w:line="250" w:lineRule="auto"/>
        <w:ind w:left="720" w:right="720"/>
        <w:jc w:val="both"/>
        <w:rPr>
          <w:sz w:val="20"/>
          <w:szCs w:val="20"/>
        </w:rPr>
      </w:pPr>
      <w:r>
        <w:rPr>
          <w:rFonts w:ascii="Arial" w:eastAsia="Arial" w:hAnsi="Arial" w:cs="Arial"/>
          <w:sz w:val="19"/>
          <w:szCs w:val="19"/>
        </w:rPr>
        <w:t>We can see global average pooling as a structural regularizer that explicitly enforces feature maps to be confidence maps</w:t>
      </w:r>
      <w:r>
        <w:rPr>
          <w:rFonts w:ascii="Arial" w:eastAsia="Arial" w:hAnsi="Arial" w:cs="Arial"/>
          <w:sz w:val="19"/>
          <w:szCs w:val="19"/>
        </w:rPr>
        <w:t xml:space="preserve"> of concepts (categories). This is made possible by the mlpconv layers, as they makes better approximation to the confidence maps than GLMs.</w:t>
      </w:r>
    </w:p>
    <w:p w14:paraId="1D25FC68" w14:textId="77777777" w:rsidR="005543C4" w:rsidRDefault="005543C4">
      <w:pPr>
        <w:spacing w:line="256" w:lineRule="exact"/>
        <w:rPr>
          <w:sz w:val="20"/>
          <w:szCs w:val="20"/>
        </w:rPr>
      </w:pPr>
    </w:p>
    <w:p w14:paraId="5550F5ED" w14:textId="77777777" w:rsidR="005543C4" w:rsidRDefault="00411318">
      <w:pPr>
        <w:tabs>
          <w:tab w:val="left" w:pos="1140"/>
        </w:tabs>
        <w:ind w:left="720"/>
        <w:rPr>
          <w:sz w:val="20"/>
          <w:szCs w:val="20"/>
        </w:rPr>
      </w:pPr>
      <w:r>
        <w:rPr>
          <w:rFonts w:ascii="Arial" w:eastAsia="Arial" w:hAnsi="Arial" w:cs="Arial"/>
          <w:sz w:val="20"/>
          <w:szCs w:val="20"/>
        </w:rPr>
        <w:t>3.3</w:t>
      </w:r>
      <w:r>
        <w:rPr>
          <w:rFonts w:ascii="Arial" w:eastAsia="Arial" w:hAnsi="Arial" w:cs="Arial"/>
          <w:sz w:val="20"/>
          <w:szCs w:val="20"/>
        </w:rPr>
        <w:tab/>
        <w:t>Network In Network Structure</w:t>
      </w:r>
    </w:p>
    <w:p w14:paraId="1DF75E44" w14:textId="77777777" w:rsidR="005543C4" w:rsidRDefault="005543C4">
      <w:pPr>
        <w:spacing w:line="190" w:lineRule="exact"/>
        <w:rPr>
          <w:sz w:val="20"/>
          <w:szCs w:val="20"/>
        </w:rPr>
      </w:pPr>
    </w:p>
    <w:p w14:paraId="35E81006" w14:textId="37337EA6" w:rsidR="005543C4" w:rsidRDefault="00411318">
      <w:pPr>
        <w:spacing w:line="289" w:lineRule="auto"/>
        <w:ind w:left="720" w:right="720"/>
        <w:jc w:val="both"/>
        <w:rPr>
          <w:sz w:val="20"/>
          <w:szCs w:val="20"/>
        </w:rPr>
      </w:pPr>
      <w:r>
        <w:rPr>
          <w:rFonts w:ascii="Arial" w:eastAsia="Arial" w:hAnsi="Arial" w:cs="Arial"/>
          <w:sz w:val="18"/>
          <w:szCs w:val="18"/>
        </w:rPr>
        <w:t>The overall structure of NIN is a stack of mlpconv layers, on top of which lie t</w:t>
      </w:r>
      <w:r>
        <w:rPr>
          <w:rFonts w:ascii="Arial" w:eastAsia="Arial" w:hAnsi="Arial" w:cs="Arial"/>
          <w:sz w:val="18"/>
          <w:szCs w:val="18"/>
        </w:rPr>
        <w:t>he global average</w:t>
      </w:r>
      <w:r w:rsidR="00C1690F">
        <w:rPr>
          <w:rFonts w:ascii="Arial" w:eastAsia="Arial" w:hAnsi="Arial" w:cs="Arial"/>
          <w:sz w:val="18"/>
          <w:szCs w:val="18"/>
        </w:rPr>
        <w:t xml:space="preserve"> </w:t>
      </w:r>
      <w:r>
        <w:rPr>
          <w:rFonts w:ascii="Arial" w:eastAsia="Arial" w:hAnsi="Arial" w:cs="Arial"/>
          <w:sz w:val="18"/>
          <w:szCs w:val="18"/>
        </w:rPr>
        <w:t>pooling and the objective cost layer. Sub-sampling layers can be added in between the mlpconv</w:t>
      </w:r>
    </w:p>
    <w:p w14:paraId="22BB8E4C" w14:textId="77777777" w:rsidR="005543C4" w:rsidRDefault="005543C4">
      <w:pPr>
        <w:spacing w:line="318" w:lineRule="exact"/>
        <w:rPr>
          <w:sz w:val="20"/>
          <w:szCs w:val="20"/>
        </w:rPr>
      </w:pPr>
    </w:p>
    <w:p w14:paraId="104EC477" w14:textId="77777777" w:rsidR="005543C4" w:rsidRDefault="00411318">
      <w:pPr>
        <w:jc w:val="center"/>
        <w:rPr>
          <w:sz w:val="20"/>
          <w:szCs w:val="20"/>
        </w:rPr>
      </w:pPr>
      <w:r>
        <w:rPr>
          <w:rFonts w:ascii="Arial" w:eastAsia="Arial" w:hAnsi="Arial" w:cs="Arial"/>
          <w:sz w:val="20"/>
          <w:szCs w:val="20"/>
        </w:rPr>
        <w:t>4</w:t>
      </w:r>
    </w:p>
    <w:p w14:paraId="38D3CE51" w14:textId="77777777" w:rsidR="005543C4" w:rsidRDefault="005543C4">
      <w:pPr>
        <w:sectPr w:rsidR="005543C4">
          <w:pgSz w:w="12240" w:h="15840"/>
          <w:pgMar w:top="1440" w:right="1440" w:bottom="34" w:left="1440" w:header="0" w:footer="0" w:gutter="0"/>
          <w:cols w:space="720" w:equalWidth="0">
            <w:col w:w="9360"/>
          </w:cols>
        </w:sectPr>
      </w:pPr>
    </w:p>
    <w:p w14:paraId="309EBF09" w14:textId="77777777" w:rsidR="005543C4" w:rsidRDefault="005543C4">
      <w:pPr>
        <w:spacing w:line="213" w:lineRule="exact"/>
        <w:rPr>
          <w:sz w:val="20"/>
          <w:szCs w:val="20"/>
        </w:rPr>
      </w:pPr>
      <w:bookmarkStart w:id="4" w:name="page5"/>
      <w:bookmarkEnd w:id="4"/>
    </w:p>
    <w:p w14:paraId="55138C4B" w14:textId="783F4C1E" w:rsidR="005543C4" w:rsidRDefault="00411318">
      <w:pPr>
        <w:spacing w:line="234" w:lineRule="auto"/>
        <w:ind w:left="720" w:right="720"/>
        <w:jc w:val="both"/>
        <w:rPr>
          <w:rFonts w:ascii="Arial" w:eastAsia="Arial" w:hAnsi="Arial" w:cs="Arial"/>
          <w:sz w:val="20"/>
          <w:szCs w:val="20"/>
        </w:rPr>
      </w:pPr>
      <w:r>
        <w:rPr>
          <w:rFonts w:ascii="Arial" w:eastAsia="Arial" w:hAnsi="Arial" w:cs="Arial"/>
          <w:sz w:val="20"/>
          <w:szCs w:val="20"/>
        </w:rPr>
        <w:t xml:space="preserve">layers as in CNN and maxout networks. Figure </w:t>
      </w:r>
      <w:hyperlink w:anchor="page4">
        <w:r>
          <w:rPr>
            <w:rFonts w:ascii="Arial" w:eastAsia="Arial" w:hAnsi="Arial" w:cs="Arial"/>
            <w:sz w:val="20"/>
            <w:szCs w:val="20"/>
          </w:rPr>
          <w:t xml:space="preserve">2 </w:t>
        </w:r>
      </w:hyperlink>
      <w:r>
        <w:rPr>
          <w:rFonts w:ascii="Arial" w:eastAsia="Arial" w:hAnsi="Arial" w:cs="Arial"/>
          <w:sz w:val="20"/>
          <w:szCs w:val="20"/>
        </w:rPr>
        <w:t xml:space="preserve">shows an NIN with three </w:t>
      </w:r>
      <w:proofErr w:type="spellStart"/>
      <w:r>
        <w:rPr>
          <w:rFonts w:ascii="Arial" w:eastAsia="Arial" w:hAnsi="Arial" w:cs="Arial"/>
          <w:sz w:val="20"/>
          <w:szCs w:val="20"/>
        </w:rPr>
        <w:t>mlpconv</w:t>
      </w:r>
      <w:proofErr w:type="spellEnd"/>
      <w:r>
        <w:rPr>
          <w:rFonts w:ascii="Arial" w:eastAsia="Arial" w:hAnsi="Arial" w:cs="Arial"/>
          <w:sz w:val="20"/>
          <w:szCs w:val="20"/>
        </w:rPr>
        <w:t xml:space="preserve"> layers.</w:t>
      </w:r>
      <w:r w:rsidR="00C1690F">
        <w:rPr>
          <w:rFonts w:ascii="Arial" w:eastAsia="Arial" w:hAnsi="Arial" w:cs="Arial"/>
          <w:sz w:val="20"/>
          <w:szCs w:val="20"/>
        </w:rPr>
        <w:t xml:space="preserve"> </w:t>
      </w:r>
      <w:r>
        <w:rPr>
          <w:rFonts w:ascii="Arial" w:eastAsia="Arial" w:hAnsi="Arial" w:cs="Arial"/>
          <w:sz w:val="20"/>
          <w:szCs w:val="20"/>
        </w:rPr>
        <w:t xml:space="preserve">Within </w:t>
      </w:r>
      <w:r>
        <w:rPr>
          <w:rFonts w:ascii="Arial" w:eastAsia="Arial" w:hAnsi="Arial" w:cs="Arial"/>
          <w:sz w:val="20"/>
          <w:szCs w:val="20"/>
        </w:rPr>
        <w:t xml:space="preserve">each </w:t>
      </w:r>
      <w:proofErr w:type="spellStart"/>
      <w:r>
        <w:rPr>
          <w:rFonts w:ascii="Arial" w:eastAsia="Arial" w:hAnsi="Arial" w:cs="Arial"/>
          <w:sz w:val="20"/>
          <w:szCs w:val="20"/>
        </w:rPr>
        <w:t>mlpconv</w:t>
      </w:r>
      <w:proofErr w:type="spellEnd"/>
      <w:r>
        <w:rPr>
          <w:rFonts w:ascii="Arial" w:eastAsia="Arial" w:hAnsi="Arial" w:cs="Arial"/>
          <w:sz w:val="20"/>
          <w:szCs w:val="20"/>
        </w:rPr>
        <w:t xml:space="preserve"> layer, there is a three-layer perceptron. The number of layers in</w:t>
      </w:r>
      <w:r w:rsidR="00C1690F">
        <w:rPr>
          <w:rFonts w:ascii="Arial" w:eastAsia="Arial" w:hAnsi="Arial" w:cs="Arial"/>
          <w:sz w:val="20"/>
          <w:szCs w:val="20"/>
        </w:rPr>
        <w:t xml:space="preserve"> </w:t>
      </w:r>
      <w:r>
        <w:rPr>
          <w:rFonts w:ascii="Arial" w:eastAsia="Arial" w:hAnsi="Arial" w:cs="Arial"/>
          <w:sz w:val="20"/>
          <w:szCs w:val="20"/>
        </w:rPr>
        <w:t>both NIN and the micro networks is flexible and can be tuned for specific tasks.</w:t>
      </w:r>
    </w:p>
    <w:p w14:paraId="69F9F2C8" w14:textId="77777777" w:rsidR="005543C4" w:rsidRDefault="005543C4">
      <w:pPr>
        <w:spacing w:line="304" w:lineRule="exact"/>
        <w:rPr>
          <w:sz w:val="20"/>
          <w:szCs w:val="20"/>
        </w:rPr>
      </w:pPr>
    </w:p>
    <w:p w14:paraId="34E3E52F" w14:textId="77777777" w:rsidR="005543C4" w:rsidRDefault="00411318">
      <w:pPr>
        <w:tabs>
          <w:tab w:val="left" w:pos="1060"/>
        </w:tabs>
        <w:ind w:left="720"/>
        <w:rPr>
          <w:sz w:val="20"/>
          <w:szCs w:val="20"/>
        </w:rPr>
      </w:pPr>
      <w:r>
        <w:rPr>
          <w:rFonts w:ascii="Arial" w:eastAsia="Arial" w:hAnsi="Arial" w:cs="Arial"/>
          <w:sz w:val="24"/>
          <w:szCs w:val="24"/>
        </w:rPr>
        <w:t>4</w:t>
      </w:r>
      <w:r>
        <w:rPr>
          <w:sz w:val="20"/>
          <w:szCs w:val="20"/>
        </w:rPr>
        <w:tab/>
      </w:r>
      <w:r>
        <w:rPr>
          <w:rFonts w:ascii="Arial" w:eastAsia="Arial" w:hAnsi="Arial" w:cs="Arial"/>
          <w:sz w:val="23"/>
          <w:szCs w:val="23"/>
        </w:rPr>
        <w:t>Experiments</w:t>
      </w:r>
    </w:p>
    <w:p w14:paraId="25DBFF96" w14:textId="77777777" w:rsidR="005543C4" w:rsidRDefault="005543C4">
      <w:pPr>
        <w:spacing w:line="241" w:lineRule="exact"/>
        <w:rPr>
          <w:sz w:val="20"/>
          <w:szCs w:val="20"/>
        </w:rPr>
      </w:pPr>
    </w:p>
    <w:p w14:paraId="03E8EA39" w14:textId="77777777" w:rsidR="005543C4" w:rsidRDefault="00411318">
      <w:pPr>
        <w:tabs>
          <w:tab w:val="left" w:pos="1140"/>
        </w:tabs>
        <w:ind w:left="720"/>
        <w:rPr>
          <w:sz w:val="20"/>
          <w:szCs w:val="20"/>
        </w:rPr>
      </w:pPr>
      <w:r>
        <w:rPr>
          <w:rFonts w:ascii="Arial" w:eastAsia="Arial" w:hAnsi="Arial" w:cs="Arial"/>
          <w:sz w:val="20"/>
          <w:szCs w:val="20"/>
        </w:rPr>
        <w:t>4.1</w:t>
      </w:r>
      <w:r>
        <w:rPr>
          <w:sz w:val="20"/>
          <w:szCs w:val="20"/>
        </w:rPr>
        <w:tab/>
      </w:r>
      <w:r>
        <w:rPr>
          <w:rFonts w:ascii="Arial" w:eastAsia="Arial" w:hAnsi="Arial" w:cs="Arial"/>
          <w:sz w:val="19"/>
          <w:szCs w:val="19"/>
        </w:rPr>
        <w:t>Overview</w:t>
      </w:r>
    </w:p>
    <w:p w14:paraId="196E402F" w14:textId="77777777" w:rsidR="005543C4" w:rsidRDefault="005543C4">
      <w:pPr>
        <w:spacing w:line="190" w:lineRule="exact"/>
        <w:rPr>
          <w:sz w:val="20"/>
          <w:szCs w:val="20"/>
        </w:rPr>
      </w:pPr>
    </w:p>
    <w:p w14:paraId="35A11CBF" w14:textId="77777777" w:rsidR="005543C4" w:rsidRDefault="00411318">
      <w:pPr>
        <w:spacing w:line="257" w:lineRule="auto"/>
        <w:ind w:left="720" w:right="720"/>
        <w:jc w:val="both"/>
        <w:rPr>
          <w:rFonts w:ascii="Arial" w:eastAsia="Arial" w:hAnsi="Arial" w:cs="Arial"/>
          <w:sz w:val="18"/>
          <w:szCs w:val="18"/>
        </w:rPr>
      </w:pPr>
      <w:r>
        <w:rPr>
          <w:rFonts w:ascii="Arial" w:eastAsia="Arial" w:hAnsi="Arial" w:cs="Arial"/>
          <w:sz w:val="18"/>
          <w:szCs w:val="18"/>
        </w:rPr>
        <w:t xml:space="preserve">We evaluate NIN on four benchmark datasets: CIFAR-10 </w:t>
      </w:r>
      <w:hyperlink w:anchor="page9">
        <w:r>
          <w:rPr>
            <w:rFonts w:ascii="Arial" w:eastAsia="Arial" w:hAnsi="Arial" w:cs="Arial"/>
            <w:sz w:val="18"/>
            <w:szCs w:val="18"/>
          </w:rPr>
          <w:t xml:space="preserve">[12], </w:t>
        </w:r>
      </w:hyperlink>
      <w:r>
        <w:rPr>
          <w:rFonts w:ascii="Arial" w:eastAsia="Arial" w:hAnsi="Arial" w:cs="Arial"/>
          <w:sz w:val="18"/>
          <w:szCs w:val="18"/>
        </w:rPr>
        <w:t xml:space="preserve">CIFAR-100 </w:t>
      </w:r>
      <w:hyperlink w:anchor="page9">
        <w:r>
          <w:rPr>
            <w:rFonts w:ascii="Arial" w:eastAsia="Arial" w:hAnsi="Arial" w:cs="Arial"/>
            <w:sz w:val="18"/>
            <w:szCs w:val="18"/>
          </w:rPr>
          <w:t xml:space="preserve">[12], </w:t>
        </w:r>
      </w:hyperlink>
      <w:r>
        <w:rPr>
          <w:rFonts w:ascii="Arial" w:eastAsia="Arial" w:hAnsi="Arial" w:cs="Arial"/>
          <w:sz w:val="18"/>
          <w:szCs w:val="18"/>
        </w:rPr>
        <w:t xml:space="preserve">SVHN </w:t>
      </w:r>
      <w:hyperlink w:anchor="page9">
        <w:r>
          <w:rPr>
            <w:rFonts w:ascii="Arial" w:eastAsia="Arial" w:hAnsi="Arial" w:cs="Arial"/>
            <w:sz w:val="18"/>
            <w:szCs w:val="18"/>
          </w:rPr>
          <w:t xml:space="preserve">[13] </w:t>
        </w:r>
      </w:hyperlink>
      <w:r>
        <w:rPr>
          <w:rFonts w:ascii="Arial" w:eastAsia="Arial" w:hAnsi="Arial" w:cs="Arial"/>
          <w:sz w:val="18"/>
          <w:szCs w:val="18"/>
        </w:rPr>
        <w:t xml:space="preserve">and MNIST </w:t>
      </w:r>
      <w:hyperlink w:anchor="page8">
        <w:r>
          <w:rPr>
            <w:rFonts w:ascii="Arial" w:eastAsia="Arial" w:hAnsi="Arial" w:cs="Arial"/>
            <w:sz w:val="18"/>
            <w:szCs w:val="18"/>
          </w:rPr>
          <w:t xml:space="preserve">[1]. </w:t>
        </w:r>
      </w:hyperlink>
      <w:r>
        <w:rPr>
          <w:rFonts w:ascii="Arial" w:eastAsia="Arial" w:hAnsi="Arial" w:cs="Arial"/>
          <w:sz w:val="18"/>
          <w:szCs w:val="18"/>
        </w:rPr>
        <w:t>The networks used for the datasets all consi</w:t>
      </w:r>
      <w:r>
        <w:rPr>
          <w:rFonts w:ascii="Arial" w:eastAsia="Arial" w:hAnsi="Arial" w:cs="Arial"/>
          <w:sz w:val="18"/>
          <w:szCs w:val="18"/>
        </w:rPr>
        <w:t>st of three stacked mlpconv layers, and the mlpconv layers in all the experiments are followed by a spatial max pooling layer which down-samples the input image by a factor of two. As a regularizer, dropout is applied on the outputs of all but the last mlp</w:t>
      </w:r>
      <w:r>
        <w:rPr>
          <w:rFonts w:ascii="Arial" w:eastAsia="Arial" w:hAnsi="Arial" w:cs="Arial"/>
          <w:sz w:val="18"/>
          <w:szCs w:val="18"/>
        </w:rPr>
        <w:t xml:space="preserve">conv layers. Unless stated specifically, all the networks used in the experiment sec-tion use global average pooling instead of fully connected layers at the top of the network. Another regularizer applied is weight decay as used by Krizhevsky et al. </w:t>
      </w:r>
      <w:hyperlink w:anchor="page9">
        <w:r>
          <w:rPr>
            <w:rFonts w:ascii="Arial" w:eastAsia="Arial" w:hAnsi="Arial" w:cs="Arial"/>
            <w:sz w:val="18"/>
            <w:szCs w:val="18"/>
          </w:rPr>
          <w:t xml:space="preserve">[4]. </w:t>
        </w:r>
      </w:hyperlink>
      <w:r>
        <w:rPr>
          <w:rFonts w:ascii="Arial" w:eastAsia="Arial" w:hAnsi="Arial" w:cs="Arial"/>
          <w:sz w:val="18"/>
          <w:szCs w:val="18"/>
        </w:rPr>
        <w:t xml:space="preserve">Figure </w:t>
      </w:r>
      <w:hyperlink w:anchor="page4">
        <w:r>
          <w:rPr>
            <w:rFonts w:ascii="Arial" w:eastAsia="Arial" w:hAnsi="Arial" w:cs="Arial"/>
            <w:sz w:val="18"/>
            <w:szCs w:val="18"/>
          </w:rPr>
          <w:t xml:space="preserve">2 </w:t>
        </w:r>
      </w:hyperlink>
      <w:r>
        <w:rPr>
          <w:rFonts w:ascii="Arial" w:eastAsia="Arial" w:hAnsi="Arial" w:cs="Arial"/>
          <w:sz w:val="18"/>
          <w:szCs w:val="18"/>
        </w:rPr>
        <w:t>illustrates the overall structure of NIN network used in this section. The detailed settings of the parameters are provided in the supplementary materials. We implement our network on the sup</w:t>
      </w:r>
      <w:r>
        <w:rPr>
          <w:rFonts w:ascii="Arial" w:eastAsia="Arial" w:hAnsi="Arial" w:cs="Arial"/>
          <w:sz w:val="18"/>
          <w:szCs w:val="18"/>
        </w:rPr>
        <w:t xml:space="preserve">er fast cuda-convnet code developed by Alex Krizhevsky </w:t>
      </w:r>
      <w:hyperlink w:anchor="page9">
        <w:r>
          <w:rPr>
            <w:rFonts w:ascii="Arial" w:eastAsia="Arial" w:hAnsi="Arial" w:cs="Arial"/>
            <w:sz w:val="18"/>
            <w:szCs w:val="18"/>
          </w:rPr>
          <w:t xml:space="preserve">[4]. </w:t>
        </w:r>
      </w:hyperlink>
      <w:r>
        <w:rPr>
          <w:rFonts w:ascii="Arial" w:eastAsia="Arial" w:hAnsi="Arial" w:cs="Arial"/>
          <w:sz w:val="18"/>
          <w:szCs w:val="18"/>
        </w:rPr>
        <w:t xml:space="preserve">Preprocessing of the datasets, splitting of training and validation sets all follow Goodfellow et al. </w:t>
      </w:r>
      <w:hyperlink w:anchor="page9">
        <w:r>
          <w:rPr>
            <w:rFonts w:ascii="Arial" w:eastAsia="Arial" w:hAnsi="Arial" w:cs="Arial"/>
            <w:sz w:val="18"/>
            <w:szCs w:val="18"/>
          </w:rPr>
          <w:t>[8].</w:t>
        </w:r>
      </w:hyperlink>
    </w:p>
    <w:p w14:paraId="00D8A4C8" w14:textId="77777777" w:rsidR="005543C4" w:rsidRDefault="005543C4">
      <w:pPr>
        <w:spacing w:line="92" w:lineRule="exact"/>
        <w:rPr>
          <w:rFonts w:ascii="Arial" w:eastAsia="Arial" w:hAnsi="Arial" w:cs="Arial"/>
          <w:sz w:val="18"/>
          <w:szCs w:val="18"/>
        </w:rPr>
      </w:pPr>
    </w:p>
    <w:p w14:paraId="12363485" w14:textId="60FE7F80" w:rsidR="005543C4" w:rsidRDefault="00411318">
      <w:pPr>
        <w:spacing w:line="231" w:lineRule="auto"/>
        <w:ind w:left="720" w:right="720"/>
        <w:jc w:val="both"/>
        <w:rPr>
          <w:rFonts w:ascii="Arial" w:eastAsia="Arial" w:hAnsi="Arial" w:cs="Arial"/>
          <w:sz w:val="20"/>
          <w:szCs w:val="20"/>
        </w:rPr>
      </w:pPr>
      <w:r>
        <w:rPr>
          <w:rFonts w:ascii="Arial" w:eastAsia="Arial" w:hAnsi="Arial" w:cs="Arial"/>
          <w:sz w:val="20"/>
          <w:szCs w:val="20"/>
        </w:rPr>
        <w:t xml:space="preserve">We adopt the training procedure </w:t>
      </w:r>
      <w:r>
        <w:rPr>
          <w:rFonts w:ascii="Arial" w:eastAsia="Arial" w:hAnsi="Arial" w:cs="Arial"/>
          <w:sz w:val="20"/>
          <w:szCs w:val="20"/>
        </w:rPr>
        <w:t xml:space="preserve">used by Krizhevsky et al. </w:t>
      </w:r>
      <w:hyperlink w:anchor="page9">
        <w:r>
          <w:rPr>
            <w:rFonts w:ascii="Arial" w:eastAsia="Arial" w:hAnsi="Arial" w:cs="Arial"/>
            <w:sz w:val="20"/>
            <w:szCs w:val="20"/>
          </w:rPr>
          <w:t xml:space="preserve">[4]. </w:t>
        </w:r>
      </w:hyperlink>
      <w:r>
        <w:rPr>
          <w:rFonts w:ascii="Arial" w:eastAsia="Arial" w:hAnsi="Arial" w:cs="Arial"/>
          <w:sz w:val="20"/>
          <w:szCs w:val="20"/>
        </w:rPr>
        <w:t xml:space="preserve">Namely, we manually set </w:t>
      </w:r>
      <w:r>
        <w:rPr>
          <w:rFonts w:ascii="Arial" w:eastAsia="Arial" w:hAnsi="Arial" w:cs="Arial"/>
          <w:sz w:val="20"/>
          <w:szCs w:val="20"/>
        </w:rPr>
        <w:t xml:space="preserve">proper initializations for the weights and the learning rates. The network is trained using </w:t>
      </w:r>
      <w:proofErr w:type="gramStart"/>
      <w:r>
        <w:rPr>
          <w:rFonts w:ascii="Arial" w:eastAsia="Arial" w:hAnsi="Arial" w:cs="Arial"/>
          <w:sz w:val="20"/>
          <w:szCs w:val="20"/>
        </w:rPr>
        <w:t>mini-batches</w:t>
      </w:r>
      <w:proofErr w:type="gramEnd"/>
      <w:r>
        <w:rPr>
          <w:rFonts w:ascii="Arial" w:eastAsia="Arial" w:hAnsi="Arial" w:cs="Arial"/>
          <w:sz w:val="20"/>
          <w:szCs w:val="20"/>
        </w:rPr>
        <w:t xml:space="preserve"> of size 128. The training process starts from the initial weights an</w:t>
      </w:r>
      <w:r>
        <w:rPr>
          <w:rFonts w:ascii="Arial" w:eastAsia="Arial" w:hAnsi="Arial" w:cs="Arial"/>
          <w:sz w:val="20"/>
          <w:szCs w:val="20"/>
        </w:rPr>
        <w:t xml:space="preserve">d learning </w:t>
      </w:r>
      <w:r>
        <w:rPr>
          <w:rFonts w:ascii="Arial" w:eastAsia="Arial" w:hAnsi="Arial" w:cs="Arial"/>
          <w:sz w:val="20"/>
          <w:szCs w:val="20"/>
        </w:rPr>
        <w:t xml:space="preserve">rates, and it continues until the accuracy on the training set stops improving, and then the </w:t>
      </w:r>
      <w:r>
        <w:rPr>
          <w:rFonts w:ascii="Arial" w:eastAsia="Arial" w:hAnsi="Arial" w:cs="Arial"/>
          <w:sz w:val="20"/>
          <w:szCs w:val="20"/>
        </w:rPr>
        <w:t xml:space="preserve">learning rate is lowered by a scale of 10. This procedure is repeated once such that the </w:t>
      </w:r>
      <w:r>
        <w:rPr>
          <w:rFonts w:ascii="Arial" w:eastAsia="Arial" w:hAnsi="Arial" w:cs="Arial"/>
          <w:sz w:val="20"/>
          <w:szCs w:val="20"/>
        </w:rPr>
        <w:t>final learning rate is one percent of the initial value.</w:t>
      </w:r>
    </w:p>
    <w:p w14:paraId="44899E12" w14:textId="77777777" w:rsidR="005543C4" w:rsidRDefault="005543C4">
      <w:pPr>
        <w:spacing w:line="268" w:lineRule="exact"/>
        <w:rPr>
          <w:rFonts w:ascii="Arial" w:eastAsia="Arial" w:hAnsi="Arial" w:cs="Arial"/>
          <w:sz w:val="18"/>
          <w:szCs w:val="18"/>
        </w:rPr>
      </w:pPr>
    </w:p>
    <w:p w14:paraId="6E81F004" w14:textId="77777777" w:rsidR="005543C4" w:rsidRDefault="00411318">
      <w:pPr>
        <w:tabs>
          <w:tab w:val="left" w:pos="1140"/>
        </w:tabs>
        <w:ind w:left="720"/>
        <w:rPr>
          <w:sz w:val="20"/>
          <w:szCs w:val="20"/>
        </w:rPr>
      </w:pPr>
      <w:r>
        <w:rPr>
          <w:rFonts w:ascii="Arial" w:eastAsia="Arial" w:hAnsi="Arial" w:cs="Arial"/>
          <w:sz w:val="20"/>
          <w:szCs w:val="20"/>
        </w:rPr>
        <w:t>4.2</w:t>
      </w:r>
      <w:r>
        <w:rPr>
          <w:sz w:val="20"/>
          <w:szCs w:val="20"/>
        </w:rPr>
        <w:tab/>
      </w:r>
      <w:r>
        <w:rPr>
          <w:rFonts w:ascii="Arial" w:eastAsia="Arial" w:hAnsi="Arial" w:cs="Arial"/>
          <w:sz w:val="19"/>
          <w:szCs w:val="19"/>
        </w:rPr>
        <w:t>C</w:t>
      </w:r>
      <w:r>
        <w:rPr>
          <w:rFonts w:ascii="Arial" w:eastAsia="Arial" w:hAnsi="Arial" w:cs="Arial"/>
          <w:sz w:val="19"/>
          <w:szCs w:val="19"/>
        </w:rPr>
        <w:t>IFAR-10</w:t>
      </w:r>
    </w:p>
    <w:p w14:paraId="09E1B8F3" w14:textId="77777777" w:rsidR="005543C4" w:rsidRDefault="005543C4">
      <w:pPr>
        <w:spacing w:line="190" w:lineRule="exact"/>
        <w:rPr>
          <w:rFonts w:ascii="Arial" w:eastAsia="Arial" w:hAnsi="Arial" w:cs="Arial"/>
          <w:sz w:val="18"/>
          <w:szCs w:val="18"/>
        </w:rPr>
      </w:pPr>
    </w:p>
    <w:p w14:paraId="3381008B" w14:textId="77777777" w:rsidR="005543C4" w:rsidRDefault="00411318">
      <w:pPr>
        <w:spacing w:line="286" w:lineRule="auto"/>
        <w:ind w:left="720" w:right="720"/>
        <w:jc w:val="both"/>
        <w:rPr>
          <w:rFonts w:ascii="Arial" w:eastAsia="Arial" w:hAnsi="Arial" w:cs="Arial"/>
          <w:sz w:val="17"/>
          <w:szCs w:val="17"/>
        </w:rPr>
      </w:pPr>
      <w:r>
        <w:rPr>
          <w:rFonts w:ascii="Arial" w:eastAsia="Arial" w:hAnsi="Arial" w:cs="Arial"/>
          <w:sz w:val="17"/>
          <w:szCs w:val="17"/>
        </w:rPr>
        <w:t xml:space="preserve">The CIFAR-10 dataset </w:t>
      </w:r>
      <w:hyperlink w:anchor="page9">
        <w:r>
          <w:rPr>
            <w:rFonts w:ascii="Arial" w:eastAsia="Arial" w:hAnsi="Arial" w:cs="Arial"/>
            <w:sz w:val="17"/>
            <w:szCs w:val="17"/>
          </w:rPr>
          <w:t xml:space="preserve">[12] </w:t>
        </w:r>
      </w:hyperlink>
      <w:r>
        <w:rPr>
          <w:rFonts w:ascii="Arial" w:eastAsia="Arial" w:hAnsi="Arial" w:cs="Arial"/>
          <w:sz w:val="17"/>
          <w:szCs w:val="17"/>
        </w:rPr>
        <w:t>is composed of 10 classes of natural images with 50,000 training images in total, and 10,000 testing images. Each image is an RGB image of size 32x32. For this dataset, we apply the same global contrast normalization and ZCA whitening as was used by Goodfe</w:t>
      </w:r>
      <w:r>
        <w:rPr>
          <w:rFonts w:ascii="Arial" w:eastAsia="Arial" w:hAnsi="Arial" w:cs="Arial"/>
          <w:sz w:val="17"/>
          <w:szCs w:val="17"/>
        </w:rPr>
        <w:t xml:space="preserve">llow et al. in the maxout network </w:t>
      </w:r>
      <w:hyperlink w:anchor="page9">
        <w:r>
          <w:rPr>
            <w:rFonts w:ascii="Arial" w:eastAsia="Arial" w:hAnsi="Arial" w:cs="Arial"/>
            <w:sz w:val="17"/>
            <w:szCs w:val="17"/>
          </w:rPr>
          <w:t xml:space="preserve">[8]. </w:t>
        </w:r>
      </w:hyperlink>
      <w:r>
        <w:rPr>
          <w:rFonts w:ascii="Arial" w:eastAsia="Arial" w:hAnsi="Arial" w:cs="Arial"/>
          <w:sz w:val="17"/>
          <w:szCs w:val="17"/>
        </w:rPr>
        <w:t>We use the last 10,000 images of the training set as validation data.</w:t>
      </w:r>
    </w:p>
    <w:p w14:paraId="76FEAC29" w14:textId="77777777" w:rsidR="005543C4" w:rsidRDefault="005543C4">
      <w:pPr>
        <w:spacing w:line="65" w:lineRule="exact"/>
        <w:rPr>
          <w:sz w:val="20"/>
          <w:szCs w:val="20"/>
        </w:rPr>
      </w:pPr>
    </w:p>
    <w:p w14:paraId="231F8EAB" w14:textId="0CEF25EF" w:rsidR="005543C4" w:rsidRDefault="00411318">
      <w:pPr>
        <w:spacing w:line="231" w:lineRule="auto"/>
        <w:ind w:left="720" w:right="720"/>
        <w:jc w:val="both"/>
        <w:rPr>
          <w:rFonts w:ascii="Arial" w:eastAsia="Arial" w:hAnsi="Arial" w:cs="Arial"/>
          <w:sz w:val="20"/>
          <w:szCs w:val="20"/>
        </w:rPr>
      </w:pPr>
      <w:r>
        <w:rPr>
          <w:rFonts w:ascii="Arial" w:eastAsia="Arial" w:hAnsi="Arial" w:cs="Arial"/>
          <w:sz w:val="20"/>
          <w:szCs w:val="20"/>
        </w:rPr>
        <w:t xml:space="preserve">The number of feature maps for each mlpconv layer in this experiment is set to the same </w:t>
      </w:r>
      <w:r>
        <w:rPr>
          <w:rFonts w:ascii="Arial" w:eastAsia="Arial" w:hAnsi="Arial" w:cs="Arial"/>
          <w:sz w:val="20"/>
          <w:szCs w:val="20"/>
        </w:rPr>
        <w:t>number as in the corresponding</w:t>
      </w:r>
      <w:r>
        <w:rPr>
          <w:rFonts w:ascii="Arial" w:eastAsia="Arial" w:hAnsi="Arial" w:cs="Arial"/>
          <w:sz w:val="20"/>
          <w:szCs w:val="20"/>
        </w:rPr>
        <w:t xml:space="preserve"> maxout network. Two hyper-parameters are tuned using </w:t>
      </w:r>
      <w:r>
        <w:rPr>
          <w:rFonts w:ascii="Arial" w:eastAsia="Arial" w:hAnsi="Arial" w:cs="Arial"/>
          <w:sz w:val="20"/>
          <w:szCs w:val="20"/>
        </w:rPr>
        <w:t xml:space="preserve">the validation set, </w:t>
      </w:r>
      <w:proofErr w:type="gramStart"/>
      <w:r>
        <w:rPr>
          <w:rFonts w:ascii="Arial" w:eastAsia="Arial" w:hAnsi="Arial" w:cs="Arial"/>
          <w:sz w:val="20"/>
          <w:szCs w:val="20"/>
        </w:rPr>
        <w:t>i.e.</w:t>
      </w:r>
      <w:proofErr w:type="gramEnd"/>
      <w:r>
        <w:rPr>
          <w:rFonts w:ascii="Arial" w:eastAsia="Arial" w:hAnsi="Arial" w:cs="Arial"/>
          <w:sz w:val="20"/>
          <w:szCs w:val="20"/>
        </w:rPr>
        <w:t xml:space="preserve"> the local receptive field size and the weight decay. After that the </w:t>
      </w:r>
      <w:r>
        <w:rPr>
          <w:rFonts w:ascii="Arial" w:eastAsia="Arial" w:hAnsi="Arial" w:cs="Arial"/>
          <w:sz w:val="20"/>
          <w:szCs w:val="20"/>
        </w:rPr>
        <w:t xml:space="preserve">hyper-parameters are fixed and we re-train the network from scratch with both the </w:t>
      </w:r>
      <w:r>
        <w:rPr>
          <w:rFonts w:ascii="Arial" w:eastAsia="Arial" w:hAnsi="Arial" w:cs="Arial"/>
          <w:sz w:val="20"/>
          <w:szCs w:val="20"/>
        </w:rPr>
        <w:t>training set and the valida</w:t>
      </w:r>
      <w:r>
        <w:rPr>
          <w:rFonts w:ascii="Arial" w:eastAsia="Arial" w:hAnsi="Arial" w:cs="Arial"/>
          <w:sz w:val="20"/>
          <w:szCs w:val="20"/>
        </w:rPr>
        <w:t xml:space="preserve">tion set. The resulting model is used for testing. We obtain a </w:t>
      </w:r>
      <w:r>
        <w:rPr>
          <w:rFonts w:ascii="Arial" w:eastAsia="Arial" w:hAnsi="Arial" w:cs="Arial"/>
          <w:sz w:val="20"/>
          <w:szCs w:val="20"/>
        </w:rPr>
        <w:t xml:space="preserve">test error of 10.41% on this dataset, which improves more than one percent compared to </w:t>
      </w:r>
      <w:r>
        <w:rPr>
          <w:rFonts w:ascii="Arial" w:eastAsia="Arial" w:hAnsi="Arial" w:cs="Arial"/>
          <w:sz w:val="20"/>
          <w:szCs w:val="20"/>
        </w:rPr>
        <w:t xml:space="preserve">the state-of-the-art. A comparison with previous methods is shown in Table </w:t>
      </w:r>
      <w:hyperlink w:anchor="page5">
        <w:r>
          <w:rPr>
            <w:rFonts w:ascii="Arial" w:eastAsia="Arial" w:hAnsi="Arial" w:cs="Arial"/>
            <w:sz w:val="20"/>
            <w:szCs w:val="20"/>
          </w:rPr>
          <w:t>1.</w:t>
        </w:r>
      </w:hyperlink>
    </w:p>
    <w:p w14:paraId="0CB0EDA5" w14:textId="77777777" w:rsidR="005543C4" w:rsidRDefault="005543C4">
      <w:pPr>
        <w:spacing w:line="167" w:lineRule="exact"/>
        <w:rPr>
          <w:sz w:val="20"/>
          <w:szCs w:val="20"/>
        </w:rPr>
      </w:pPr>
    </w:p>
    <w:p w14:paraId="7A999D44" w14:textId="77777777" w:rsidR="005543C4" w:rsidRDefault="00411318">
      <w:pPr>
        <w:jc w:val="center"/>
        <w:rPr>
          <w:sz w:val="20"/>
          <w:szCs w:val="20"/>
        </w:rPr>
      </w:pPr>
      <w:r>
        <w:rPr>
          <w:rFonts w:ascii="Arial" w:eastAsia="Arial" w:hAnsi="Arial" w:cs="Arial"/>
          <w:sz w:val="20"/>
          <w:szCs w:val="20"/>
        </w:rPr>
        <w:t>Table 1: Test set error rates for CIFAR-10 of various methods.</w:t>
      </w:r>
    </w:p>
    <w:p w14:paraId="72334119" w14:textId="77777777" w:rsidR="005543C4" w:rsidRDefault="005543C4">
      <w:pPr>
        <w:spacing w:line="298" w:lineRule="exact"/>
        <w:rPr>
          <w:sz w:val="20"/>
          <w:szCs w:val="20"/>
        </w:rPr>
      </w:pPr>
    </w:p>
    <w:tbl>
      <w:tblPr>
        <w:tblW w:w="0" w:type="auto"/>
        <w:tblInd w:w="1820" w:type="dxa"/>
        <w:tblLayout w:type="fixed"/>
        <w:tblCellMar>
          <w:left w:w="0" w:type="dxa"/>
          <w:right w:w="0" w:type="dxa"/>
        </w:tblCellMar>
        <w:tblLook w:val="04A0" w:firstRow="1" w:lastRow="0" w:firstColumn="1" w:lastColumn="0" w:noHBand="0" w:noVBand="1"/>
      </w:tblPr>
      <w:tblGrid>
        <w:gridCol w:w="4680"/>
        <w:gridCol w:w="1040"/>
      </w:tblGrid>
      <w:tr w:rsidR="005543C4" w14:paraId="5B89FA5B" w14:textId="77777777">
        <w:trPr>
          <w:trHeight w:val="227"/>
        </w:trPr>
        <w:tc>
          <w:tcPr>
            <w:tcW w:w="4680" w:type="dxa"/>
            <w:tcBorders>
              <w:top w:val="single" w:sz="8" w:space="0" w:color="auto"/>
              <w:bottom w:val="single" w:sz="8" w:space="0" w:color="auto"/>
            </w:tcBorders>
            <w:vAlign w:val="bottom"/>
          </w:tcPr>
          <w:p w14:paraId="33553E9D" w14:textId="77777777" w:rsidR="005543C4" w:rsidRDefault="00411318">
            <w:pPr>
              <w:spacing w:line="228" w:lineRule="exact"/>
              <w:ind w:left="120"/>
              <w:rPr>
                <w:sz w:val="20"/>
                <w:szCs w:val="20"/>
              </w:rPr>
            </w:pPr>
            <w:r>
              <w:rPr>
                <w:rFonts w:ascii="Arial" w:eastAsia="Arial" w:hAnsi="Arial" w:cs="Arial"/>
                <w:sz w:val="20"/>
                <w:szCs w:val="20"/>
              </w:rPr>
              <w:t>Method</w:t>
            </w:r>
          </w:p>
        </w:tc>
        <w:tc>
          <w:tcPr>
            <w:tcW w:w="1040" w:type="dxa"/>
            <w:tcBorders>
              <w:top w:val="single" w:sz="8" w:space="0" w:color="auto"/>
              <w:bottom w:val="single" w:sz="8" w:space="0" w:color="auto"/>
            </w:tcBorders>
            <w:vAlign w:val="bottom"/>
          </w:tcPr>
          <w:p w14:paraId="684FE17A" w14:textId="77777777" w:rsidR="005543C4" w:rsidRDefault="00411318">
            <w:pPr>
              <w:spacing w:line="228" w:lineRule="exact"/>
              <w:ind w:left="120"/>
              <w:rPr>
                <w:sz w:val="20"/>
                <w:szCs w:val="20"/>
              </w:rPr>
            </w:pPr>
            <w:r>
              <w:rPr>
                <w:rFonts w:ascii="Arial" w:eastAsia="Arial" w:hAnsi="Arial" w:cs="Arial"/>
                <w:sz w:val="20"/>
                <w:szCs w:val="20"/>
              </w:rPr>
              <w:t>Test Error</w:t>
            </w:r>
          </w:p>
        </w:tc>
      </w:tr>
      <w:tr w:rsidR="005543C4" w14:paraId="5E375901" w14:textId="77777777">
        <w:trPr>
          <w:trHeight w:val="177"/>
        </w:trPr>
        <w:tc>
          <w:tcPr>
            <w:tcW w:w="4680" w:type="dxa"/>
            <w:vAlign w:val="bottom"/>
          </w:tcPr>
          <w:p w14:paraId="57566A9F" w14:textId="77777777" w:rsidR="005543C4" w:rsidRDefault="00411318">
            <w:pPr>
              <w:spacing w:line="178" w:lineRule="exact"/>
              <w:ind w:left="120"/>
              <w:rPr>
                <w:rFonts w:ascii="Arial" w:eastAsia="Arial" w:hAnsi="Arial" w:cs="Arial"/>
                <w:sz w:val="20"/>
                <w:szCs w:val="20"/>
              </w:rPr>
            </w:pPr>
            <w:r>
              <w:rPr>
                <w:rFonts w:ascii="Arial" w:eastAsia="Arial" w:hAnsi="Arial" w:cs="Arial"/>
                <w:sz w:val="20"/>
                <w:szCs w:val="20"/>
              </w:rPr>
              <w:t xml:space="preserve">Stochastic Pooling </w:t>
            </w:r>
            <w:hyperlink w:anchor="page9">
              <w:r>
                <w:rPr>
                  <w:rFonts w:ascii="Arial" w:eastAsia="Arial" w:hAnsi="Arial" w:cs="Arial"/>
                  <w:sz w:val="20"/>
                  <w:szCs w:val="20"/>
                </w:rPr>
                <w:t>[11]</w:t>
              </w:r>
            </w:hyperlink>
          </w:p>
        </w:tc>
        <w:tc>
          <w:tcPr>
            <w:tcW w:w="1040" w:type="dxa"/>
            <w:vAlign w:val="bottom"/>
          </w:tcPr>
          <w:p w14:paraId="29452F61" w14:textId="77777777" w:rsidR="005543C4" w:rsidRDefault="00411318">
            <w:pPr>
              <w:spacing w:line="178" w:lineRule="exact"/>
              <w:jc w:val="center"/>
              <w:rPr>
                <w:sz w:val="20"/>
                <w:szCs w:val="20"/>
              </w:rPr>
            </w:pPr>
            <w:r>
              <w:rPr>
                <w:rFonts w:ascii="Arial" w:eastAsia="Arial" w:hAnsi="Arial" w:cs="Arial"/>
                <w:w w:val="91"/>
                <w:sz w:val="20"/>
                <w:szCs w:val="20"/>
              </w:rPr>
              <w:t>15.13%</w:t>
            </w:r>
          </w:p>
        </w:tc>
      </w:tr>
      <w:tr w:rsidR="005543C4" w14:paraId="44549B51" w14:textId="77777777">
        <w:trPr>
          <w:trHeight w:val="219"/>
        </w:trPr>
        <w:tc>
          <w:tcPr>
            <w:tcW w:w="4680" w:type="dxa"/>
            <w:vAlign w:val="bottom"/>
          </w:tcPr>
          <w:p w14:paraId="0C5E611F" w14:textId="77777777" w:rsidR="005543C4" w:rsidRDefault="00411318">
            <w:pPr>
              <w:spacing w:line="219" w:lineRule="exact"/>
              <w:ind w:left="120"/>
              <w:rPr>
                <w:rFonts w:ascii="Arial" w:eastAsia="Arial" w:hAnsi="Arial" w:cs="Arial"/>
                <w:sz w:val="20"/>
                <w:szCs w:val="20"/>
              </w:rPr>
            </w:pPr>
            <w:r>
              <w:rPr>
                <w:rFonts w:ascii="Arial" w:eastAsia="Arial" w:hAnsi="Arial" w:cs="Arial"/>
                <w:sz w:val="20"/>
                <w:szCs w:val="20"/>
              </w:rPr>
              <w:t xml:space="preserve">CNN + Spearmint </w:t>
            </w:r>
            <w:hyperlink w:anchor="page9">
              <w:r>
                <w:rPr>
                  <w:rFonts w:ascii="Arial" w:eastAsia="Arial" w:hAnsi="Arial" w:cs="Arial"/>
                  <w:sz w:val="20"/>
                  <w:szCs w:val="20"/>
                </w:rPr>
                <w:t>[14]</w:t>
              </w:r>
            </w:hyperlink>
          </w:p>
        </w:tc>
        <w:tc>
          <w:tcPr>
            <w:tcW w:w="1040" w:type="dxa"/>
            <w:vAlign w:val="bottom"/>
          </w:tcPr>
          <w:p w14:paraId="1BC08901" w14:textId="77777777" w:rsidR="005543C4" w:rsidRDefault="00411318">
            <w:pPr>
              <w:spacing w:line="219" w:lineRule="exact"/>
              <w:jc w:val="center"/>
              <w:rPr>
                <w:sz w:val="20"/>
                <w:szCs w:val="20"/>
              </w:rPr>
            </w:pPr>
            <w:r>
              <w:rPr>
                <w:rFonts w:ascii="Arial" w:eastAsia="Arial" w:hAnsi="Arial" w:cs="Arial"/>
                <w:w w:val="91"/>
                <w:sz w:val="20"/>
                <w:szCs w:val="20"/>
              </w:rPr>
              <w:t>14.98%</w:t>
            </w:r>
          </w:p>
        </w:tc>
      </w:tr>
      <w:tr w:rsidR="005543C4" w14:paraId="2C1E946C" w14:textId="77777777">
        <w:trPr>
          <w:trHeight w:val="213"/>
        </w:trPr>
        <w:tc>
          <w:tcPr>
            <w:tcW w:w="4680" w:type="dxa"/>
            <w:vAlign w:val="bottom"/>
          </w:tcPr>
          <w:p w14:paraId="7CD755DA" w14:textId="77777777" w:rsidR="005543C4" w:rsidRDefault="00411318">
            <w:pPr>
              <w:spacing w:line="213" w:lineRule="exact"/>
              <w:ind w:left="120"/>
              <w:rPr>
                <w:rFonts w:ascii="Arial" w:eastAsia="Arial" w:hAnsi="Arial" w:cs="Arial"/>
                <w:sz w:val="20"/>
                <w:szCs w:val="20"/>
              </w:rPr>
            </w:pPr>
            <w:r>
              <w:rPr>
                <w:rFonts w:ascii="Arial" w:eastAsia="Arial" w:hAnsi="Arial" w:cs="Arial"/>
                <w:sz w:val="20"/>
                <w:szCs w:val="20"/>
              </w:rPr>
              <w:t xml:space="preserve">Conv. maxout + Dropout </w:t>
            </w:r>
            <w:hyperlink w:anchor="page9">
              <w:r>
                <w:rPr>
                  <w:rFonts w:ascii="Arial" w:eastAsia="Arial" w:hAnsi="Arial" w:cs="Arial"/>
                  <w:sz w:val="20"/>
                  <w:szCs w:val="20"/>
                </w:rPr>
                <w:t>[8]</w:t>
              </w:r>
            </w:hyperlink>
          </w:p>
        </w:tc>
        <w:tc>
          <w:tcPr>
            <w:tcW w:w="1040" w:type="dxa"/>
            <w:vAlign w:val="bottom"/>
          </w:tcPr>
          <w:p w14:paraId="6C058DD2" w14:textId="77777777" w:rsidR="005543C4" w:rsidRDefault="00411318">
            <w:pPr>
              <w:spacing w:line="213" w:lineRule="exact"/>
              <w:jc w:val="center"/>
              <w:rPr>
                <w:sz w:val="20"/>
                <w:szCs w:val="20"/>
              </w:rPr>
            </w:pPr>
            <w:r>
              <w:rPr>
                <w:rFonts w:ascii="Arial" w:eastAsia="Arial" w:hAnsi="Arial" w:cs="Arial"/>
                <w:w w:val="91"/>
                <w:sz w:val="20"/>
                <w:szCs w:val="20"/>
              </w:rPr>
              <w:t>11.68%</w:t>
            </w:r>
          </w:p>
        </w:tc>
      </w:tr>
      <w:tr w:rsidR="005543C4" w14:paraId="4EE7FE47" w14:textId="77777777">
        <w:trPr>
          <w:trHeight w:val="255"/>
        </w:trPr>
        <w:tc>
          <w:tcPr>
            <w:tcW w:w="4680" w:type="dxa"/>
            <w:tcBorders>
              <w:bottom w:val="single" w:sz="8" w:space="0" w:color="auto"/>
            </w:tcBorders>
            <w:vAlign w:val="bottom"/>
          </w:tcPr>
          <w:p w14:paraId="2C30B2B3" w14:textId="77777777" w:rsidR="005543C4" w:rsidRDefault="00411318">
            <w:pPr>
              <w:ind w:left="120"/>
              <w:rPr>
                <w:sz w:val="20"/>
                <w:szCs w:val="20"/>
              </w:rPr>
            </w:pPr>
            <w:r>
              <w:rPr>
                <w:rFonts w:ascii="Arial" w:eastAsia="Arial" w:hAnsi="Arial" w:cs="Arial"/>
                <w:sz w:val="20"/>
                <w:szCs w:val="20"/>
              </w:rPr>
              <w:t>NIN + Dropout</w:t>
            </w:r>
          </w:p>
        </w:tc>
        <w:tc>
          <w:tcPr>
            <w:tcW w:w="1040" w:type="dxa"/>
            <w:tcBorders>
              <w:bottom w:val="single" w:sz="8" w:space="0" w:color="auto"/>
            </w:tcBorders>
            <w:vAlign w:val="bottom"/>
          </w:tcPr>
          <w:p w14:paraId="63445118" w14:textId="77777777" w:rsidR="005543C4" w:rsidRDefault="00411318">
            <w:pPr>
              <w:jc w:val="center"/>
              <w:rPr>
                <w:sz w:val="20"/>
                <w:szCs w:val="20"/>
              </w:rPr>
            </w:pPr>
            <w:r>
              <w:rPr>
                <w:rFonts w:ascii="Arial" w:eastAsia="Arial" w:hAnsi="Arial" w:cs="Arial"/>
                <w:w w:val="97"/>
                <w:sz w:val="20"/>
                <w:szCs w:val="20"/>
              </w:rPr>
              <w:t>10.41%</w:t>
            </w:r>
          </w:p>
        </w:tc>
      </w:tr>
      <w:tr w:rsidR="005543C4" w14:paraId="4671C487" w14:textId="77777777">
        <w:trPr>
          <w:trHeight w:val="177"/>
        </w:trPr>
        <w:tc>
          <w:tcPr>
            <w:tcW w:w="4680" w:type="dxa"/>
            <w:vAlign w:val="bottom"/>
          </w:tcPr>
          <w:p w14:paraId="3512CD99" w14:textId="77777777" w:rsidR="005543C4" w:rsidRDefault="00411318">
            <w:pPr>
              <w:spacing w:line="178" w:lineRule="exact"/>
              <w:ind w:left="120"/>
              <w:rPr>
                <w:rFonts w:ascii="Arial" w:eastAsia="Arial" w:hAnsi="Arial" w:cs="Arial"/>
                <w:sz w:val="20"/>
                <w:szCs w:val="20"/>
              </w:rPr>
            </w:pPr>
            <w:r>
              <w:rPr>
                <w:rFonts w:ascii="Arial" w:eastAsia="Arial" w:hAnsi="Arial" w:cs="Arial"/>
                <w:sz w:val="20"/>
                <w:szCs w:val="20"/>
              </w:rPr>
              <w:t xml:space="preserve">CNN + Spearmint + Data Augmentation </w:t>
            </w:r>
            <w:hyperlink w:anchor="page9">
              <w:r>
                <w:rPr>
                  <w:rFonts w:ascii="Arial" w:eastAsia="Arial" w:hAnsi="Arial" w:cs="Arial"/>
                  <w:sz w:val="20"/>
                  <w:szCs w:val="20"/>
                </w:rPr>
                <w:t>[14]</w:t>
              </w:r>
            </w:hyperlink>
          </w:p>
        </w:tc>
        <w:tc>
          <w:tcPr>
            <w:tcW w:w="1040" w:type="dxa"/>
            <w:vAlign w:val="bottom"/>
          </w:tcPr>
          <w:p w14:paraId="2D663E53" w14:textId="77777777" w:rsidR="005543C4" w:rsidRDefault="00411318">
            <w:pPr>
              <w:spacing w:line="178" w:lineRule="exact"/>
              <w:jc w:val="center"/>
              <w:rPr>
                <w:sz w:val="20"/>
                <w:szCs w:val="20"/>
              </w:rPr>
            </w:pPr>
            <w:r>
              <w:rPr>
                <w:rFonts w:ascii="Arial" w:eastAsia="Arial" w:hAnsi="Arial" w:cs="Arial"/>
                <w:w w:val="88"/>
                <w:sz w:val="20"/>
                <w:szCs w:val="20"/>
              </w:rPr>
              <w:t>9.50%</w:t>
            </w:r>
          </w:p>
        </w:tc>
      </w:tr>
      <w:tr w:rsidR="005543C4" w14:paraId="7EA2CC89" w14:textId="77777777">
        <w:trPr>
          <w:trHeight w:val="219"/>
        </w:trPr>
        <w:tc>
          <w:tcPr>
            <w:tcW w:w="4680" w:type="dxa"/>
            <w:vAlign w:val="bottom"/>
          </w:tcPr>
          <w:p w14:paraId="158D48BC" w14:textId="77777777" w:rsidR="005543C4" w:rsidRDefault="00411318">
            <w:pPr>
              <w:spacing w:line="219" w:lineRule="exact"/>
              <w:ind w:left="120"/>
              <w:rPr>
                <w:rFonts w:ascii="Arial" w:eastAsia="Arial" w:hAnsi="Arial" w:cs="Arial"/>
                <w:sz w:val="20"/>
                <w:szCs w:val="20"/>
              </w:rPr>
            </w:pPr>
            <w:r>
              <w:rPr>
                <w:rFonts w:ascii="Arial" w:eastAsia="Arial" w:hAnsi="Arial" w:cs="Arial"/>
                <w:sz w:val="20"/>
                <w:szCs w:val="20"/>
              </w:rPr>
              <w:t xml:space="preserve">Conv. maxout + Dropout + Data Augmentation </w:t>
            </w:r>
            <w:hyperlink w:anchor="page9">
              <w:r>
                <w:rPr>
                  <w:rFonts w:ascii="Arial" w:eastAsia="Arial" w:hAnsi="Arial" w:cs="Arial"/>
                  <w:sz w:val="20"/>
                  <w:szCs w:val="20"/>
                </w:rPr>
                <w:t>[8]</w:t>
              </w:r>
            </w:hyperlink>
          </w:p>
        </w:tc>
        <w:tc>
          <w:tcPr>
            <w:tcW w:w="1040" w:type="dxa"/>
            <w:vAlign w:val="bottom"/>
          </w:tcPr>
          <w:p w14:paraId="682C1808" w14:textId="77777777" w:rsidR="005543C4" w:rsidRDefault="00411318">
            <w:pPr>
              <w:spacing w:line="219" w:lineRule="exact"/>
              <w:jc w:val="center"/>
              <w:rPr>
                <w:sz w:val="20"/>
                <w:szCs w:val="20"/>
              </w:rPr>
            </w:pPr>
            <w:r>
              <w:rPr>
                <w:rFonts w:ascii="Arial" w:eastAsia="Arial" w:hAnsi="Arial" w:cs="Arial"/>
                <w:w w:val="88"/>
                <w:sz w:val="20"/>
                <w:szCs w:val="20"/>
              </w:rPr>
              <w:t>9.38%</w:t>
            </w:r>
          </w:p>
        </w:tc>
      </w:tr>
      <w:tr w:rsidR="005543C4" w14:paraId="6D83A028" w14:textId="77777777">
        <w:trPr>
          <w:trHeight w:val="213"/>
        </w:trPr>
        <w:tc>
          <w:tcPr>
            <w:tcW w:w="4680" w:type="dxa"/>
            <w:vAlign w:val="bottom"/>
          </w:tcPr>
          <w:p w14:paraId="468D979C" w14:textId="77777777" w:rsidR="005543C4" w:rsidRDefault="00411318">
            <w:pPr>
              <w:spacing w:line="213" w:lineRule="exact"/>
              <w:ind w:left="120"/>
              <w:rPr>
                <w:rFonts w:ascii="Arial" w:eastAsia="Arial" w:hAnsi="Arial" w:cs="Arial"/>
                <w:w w:val="94"/>
                <w:sz w:val="20"/>
                <w:szCs w:val="20"/>
              </w:rPr>
            </w:pPr>
            <w:r>
              <w:rPr>
                <w:rFonts w:ascii="Arial" w:eastAsia="Arial" w:hAnsi="Arial" w:cs="Arial"/>
                <w:w w:val="94"/>
                <w:sz w:val="20"/>
                <w:szCs w:val="20"/>
              </w:rPr>
              <w:t xml:space="preserve">DropConnect + 12 networks + Data Augmentation </w:t>
            </w:r>
            <w:hyperlink w:anchor="page10">
              <w:r>
                <w:rPr>
                  <w:rFonts w:ascii="Arial" w:eastAsia="Arial" w:hAnsi="Arial" w:cs="Arial"/>
                  <w:w w:val="94"/>
                  <w:sz w:val="20"/>
                  <w:szCs w:val="20"/>
                </w:rPr>
                <w:t>[15]</w:t>
              </w:r>
            </w:hyperlink>
          </w:p>
        </w:tc>
        <w:tc>
          <w:tcPr>
            <w:tcW w:w="1040" w:type="dxa"/>
            <w:vAlign w:val="bottom"/>
          </w:tcPr>
          <w:p w14:paraId="40FE0E9E" w14:textId="77777777" w:rsidR="005543C4" w:rsidRDefault="00411318">
            <w:pPr>
              <w:spacing w:line="213" w:lineRule="exact"/>
              <w:jc w:val="center"/>
              <w:rPr>
                <w:sz w:val="20"/>
                <w:szCs w:val="20"/>
              </w:rPr>
            </w:pPr>
            <w:r>
              <w:rPr>
                <w:rFonts w:ascii="Arial" w:eastAsia="Arial" w:hAnsi="Arial" w:cs="Arial"/>
                <w:w w:val="88"/>
                <w:sz w:val="20"/>
                <w:szCs w:val="20"/>
              </w:rPr>
              <w:t>9.32%</w:t>
            </w:r>
          </w:p>
        </w:tc>
      </w:tr>
      <w:tr w:rsidR="005543C4" w14:paraId="42810DA5" w14:textId="77777777">
        <w:trPr>
          <w:trHeight w:val="255"/>
        </w:trPr>
        <w:tc>
          <w:tcPr>
            <w:tcW w:w="4680" w:type="dxa"/>
            <w:tcBorders>
              <w:bottom w:val="single" w:sz="8" w:space="0" w:color="auto"/>
            </w:tcBorders>
            <w:vAlign w:val="bottom"/>
          </w:tcPr>
          <w:p w14:paraId="6DA419C9" w14:textId="77777777" w:rsidR="005543C4" w:rsidRDefault="00411318">
            <w:pPr>
              <w:ind w:left="120"/>
              <w:rPr>
                <w:sz w:val="20"/>
                <w:szCs w:val="20"/>
              </w:rPr>
            </w:pPr>
            <w:r>
              <w:rPr>
                <w:rFonts w:ascii="Arial" w:eastAsia="Arial" w:hAnsi="Arial" w:cs="Arial"/>
                <w:sz w:val="20"/>
                <w:szCs w:val="20"/>
              </w:rPr>
              <w:t>NIN + Dropout + Data Augmentation</w:t>
            </w:r>
          </w:p>
        </w:tc>
        <w:tc>
          <w:tcPr>
            <w:tcW w:w="1040" w:type="dxa"/>
            <w:tcBorders>
              <w:bottom w:val="single" w:sz="8" w:space="0" w:color="auto"/>
            </w:tcBorders>
            <w:vAlign w:val="bottom"/>
          </w:tcPr>
          <w:p w14:paraId="4B7E2C94" w14:textId="77777777" w:rsidR="005543C4" w:rsidRDefault="00411318">
            <w:pPr>
              <w:jc w:val="center"/>
              <w:rPr>
                <w:sz w:val="20"/>
                <w:szCs w:val="20"/>
              </w:rPr>
            </w:pPr>
            <w:r>
              <w:rPr>
                <w:rFonts w:ascii="Arial" w:eastAsia="Arial" w:hAnsi="Arial" w:cs="Arial"/>
                <w:w w:val="95"/>
                <w:sz w:val="20"/>
                <w:szCs w:val="20"/>
              </w:rPr>
              <w:t>8.81%</w:t>
            </w:r>
          </w:p>
        </w:tc>
      </w:tr>
    </w:tbl>
    <w:p w14:paraId="6BF551A6" w14:textId="77777777" w:rsidR="005543C4" w:rsidRDefault="005543C4">
      <w:pPr>
        <w:spacing w:line="379" w:lineRule="exact"/>
        <w:rPr>
          <w:sz w:val="20"/>
          <w:szCs w:val="20"/>
        </w:rPr>
      </w:pPr>
    </w:p>
    <w:p w14:paraId="3D4A3DEC" w14:textId="77777777" w:rsidR="005543C4" w:rsidRDefault="00411318">
      <w:pPr>
        <w:spacing w:line="265" w:lineRule="auto"/>
        <w:ind w:left="720" w:right="720"/>
        <w:jc w:val="both"/>
        <w:rPr>
          <w:rFonts w:ascii="Arial" w:eastAsia="Arial" w:hAnsi="Arial" w:cs="Arial"/>
          <w:sz w:val="18"/>
          <w:szCs w:val="18"/>
        </w:rPr>
      </w:pPr>
      <w:r>
        <w:rPr>
          <w:rFonts w:ascii="Arial" w:eastAsia="Arial" w:hAnsi="Arial" w:cs="Arial"/>
          <w:sz w:val="18"/>
          <w:szCs w:val="18"/>
        </w:rPr>
        <w:t xml:space="preserve">It turns out in our experiment that using dropout in between the mlpconv layers in NIN boosts the performance of the network by improving the generalization ability of the model. As is shown in Figure </w:t>
      </w:r>
      <w:hyperlink w:anchor="page6">
        <w:r>
          <w:rPr>
            <w:rFonts w:ascii="Arial" w:eastAsia="Arial" w:hAnsi="Arial" w:cs="Arial"/>
            <w:sz w:val="18"/>
            <w:szCs w:val="18"/>
          </w:rPr>
          <w:t xml:space="preserve">3, </w:t>
        </w:r>
      </w:hyperlink>
      <w:r>
        <w:rPr>
          <w:rFonts w:ascii="Arial" w:eastAsia="Arial" w:hAnsi="Arial" w:cs="Arial"/>
          <w:sz w:val="18"/>
          <w:szCs w:val="18"/>
        </w:rPr>
        <w:t xml:space="preserve">introducing dropout layers in between the mlpconv layers reduced the test error by more than 20%. This observation is consistant with Goodfellow et al. </w:t>
      </w:r>
      <w:hyperlink w:anchor="page9">
        <w:r>
          <w:rPr>
            <w:rFonts w:ascii="Arial" w:eastAsia="Arial" w:hAnsi="Arial" w:cs="Arial"/>
            <w:sz w:val="18"/>
            <w:szCs w:val="18"/>
          </w:rPr>
          <w:t xml:space="preserve">[8]. </w:t>
        </w:r>
      </w:hyperlink>
      <w:r>
        <w:rPr>
          <w:rFonts w:ascii="Arial" w:eastAsia="Arial" w:hAnsi="Arial" w:cs="Arial"/>
          <w:sz w:val="18"/>
          <w:szCs w:val="18"/>
        </w:rPr>
        <w:t>Thus dropout is added</w:t>
      </w:r>
    </w:p>
    <w:p w14:paraId="643660DF" w14:textId="77777777" w:rsidR="005543C4" w:rsidRDefault="005543C4">
      <w:pPr>
        <w:sectPr w:rsidR="005543C4">
          <w:pgSz w:w="12240" w:h="15840"/>
          <w:pgMar w:top="1440" w:right="1440" w:bottom="103" w:left="1440" w:header="0" w:footer="0" w:gutter="0"/>
          <w:cols w:space="720" w:equalWidth="0">
            <w:col w:w="9360"/>
          </w:cols>
        </w:sectPr>
      </w:pPr>
    </w:p>
    <w:p w14:paraId="152F388F" w14:textId="77777777" w:rsidR="005543C4" w:rsidRDefault="005543C4">
      <w:pPr>
        <w:spacing w:line="341" w:lineRule="exact"/>
        <w:rPr>
          <w:sz w:val="20"/>
          <w:szCs w:val="20"/>
        </w:rPr>
      </w:pPr>
    </w:p>
    <w:p w14:paraId="4F998EDB" w14:textId="77777777" w:rsidR="005543C4" w:rsidRDefault="00411318">
      <w:pPr>
        <w:jc w:val="center"/>
        <w:rPr>
          <w:sz w:val="20"/>
          <w:szCs w:val="20"/>
        </w:rPr>
      </w:pPr>
      <w:r>
        <w:rPr>
          <w:rFonts w:ascii="Arial" w:eastAsia="Arial" w:hAnsi="Arial" w:cs="Arial"/>
          <w:sz w:val="14"/>
          <w:szCs w:val="14"/>
        </w:rPr>
        <w:t>5</w:t>
      </w:r>
    </w:p>
    <w:p w14:paraId="510A3748" w14:textId="77777777" w:rsidR="005543C4" w:rsidRDefault="005543C4">
      <w:pPr>
        <w:sectPr w:rsidR="005543C4">
          <w:type w:val="continuous"/>
          <w:pgSz w:w="12240" w:h="15840"/>
          <w:pgMar w:top="1440" w:right="1440" w:bottom="103" w:left="1440" w:header="0" w:footer="0" w:gutter="0"/>
          <w:cols w:space="720" w:equalWidth="0">
            <w:col w:w="9360"/>
          </w:cols>
        </w:sectPr>
      </w:pPr>
    </w:p>
    <w:p w14:paraId="0FF7A930" w14:textId="77777777" w:rsidR="005543C4" w:rsidRDefault="005543C4">
      <w:pPr>
        <w:spacing w:line="213" w:lineRule="exact"/>
        <w:rPr>
          <w:sz w:val="20"/>
          <w:szCs w:val="20"/>
        </w:rPr>
      </w:pPr>
      <w:bookmarkStart w:id="5" w:name="page6"/>
      <w:bookmarkEnd w:id="5"/>
    </w:p>
    <w:p w14:paraId="2B225CB9" w14:textId="77777777" w:rsidR="005543C4" w:rsidRDefault="00411318">
      <w:pPr>
        <w:spacing w:line="265" w:lineRule="auto"/>
        <w:ind w:left="720" w:right="720"/>
        <w:jc w:val="both"/>
        <w:rPr>
          <w:sz w:val="20"/>
          <w:szCs w:val="20"/>
        </w:rPr>
      </w:pPr>
      <w:r>
        <w:rPr>
          <w:rFonts w:ascii="Arial" w:eastAsia="Arial" w:hAnsi="Arial" w:cs="Arial"/>
          <w:sz w:val="18"/>
          <w:szCs w:val="18"/>
        </w:rPr>
        <w:t>in betw</w:t>
      </w:r>
      <w:r>
        <w:rPr>
          <w:rFonts w:ascii="Arial" w:eastAsia="Arial" w:hAnsi="Arial" w:cs="Arial"/>
          <w:sz w:val="18"/>
          <w:szCs w:val="18"/>
        </w:rPr>
        <w:t>een the mlpconv layers to all the models used in this paper. The model without dropout regularizer achieves an error rate of 14.51% for the CIFAR-10 dataset, which already surpasses many previous state-of-the-arts with regularizer (except maxout). Since pe</w:t>
      </w:r>
      <w:r>
        <w:rPr>
          <w:rFonts w:ascii="Arial" w:eastAsia="Arial" w:hAnsi="Arial" w:cs="Arial"/>
          <w:sz w:val="18"/>
          <w:szCs w:val="18"/>
        </w:rPr>
        <w:t>rformance of maxout without dropout is not available, only dropout regularized version are compared in this paper.</w:t>
      </w:r>
    </w:p>
    <w:p w14:paraId="604BE738" w14:textId="77777777" w:rsidR="005543C4" w:rsidRDefault="005543C4">
      <w:pPr>
        <w:spacing w:line="214" w:lineRule="exact"/>
        <w:rPr>
          <w:sz w:val="20"/>
          <w:szCs w:val="20"/>
        </w:rPr>
      </w:pPr>
    </w:p>
    <w:tbl>
      <w:tblPr>
        <w:tblW w:w="0" w:type="auto"/>
        <w:tblInd w:w="2360" w:type="dxa"/>
        <w:tblLayout w:type="fixed"/>
        <w:tblCellMar>
          <w:left w:w="0" w:type="dxa"/>
          <w:right w:w="0" w:type="dxa"/>
        </w:tblCellMar>
        <w:tblLook w:val="04A0" w:firstRow="1" w:lastRow="0" w:firstColumn="1" w:lastColumn="0" w:noHBand="0" w:noVBand="1"/>
      </w:tblPr>
      <w:tblGrid>
        <w:gridCol w:w="120"/>
        <w:gridCol w:w="400"/>
        <w:gridCol w:w="420"/>
        <w:gridCol w:w="420"/>
        <w:gridCol w:w="400"/>
        <w:gridCol w:w="340"/>
        <w:gridCol w:w="480"/>
        <w:gridCol w:w="420"/>
        <w:gridCol w:w="400"/>
        <w:gridCol w:w="420"/>
        <w:gridCol w:w="420"/>
        <w:gridCol w:w="280"/>
        <w:gridCol w:w="20"/>
      </w:tblGrid>
      <w:tr w:rsidR="005543C4" w14:paraId="7B4C49AA" w14:textId="77777777">
        <w:trPr>
          <w:trHeight w:val="115"/>
        </w:trPr>
        <w:tc>
          <w:tcPr>
            <w:tcW w:w="120" w:type="dxa"/>
            <w:vAlign w:val="bottom"/>
          </w:tcPr>
          <w:p w14:paraId="5AF22A28" w14:textId="77777777" w:rsidR="005543C4" w:rsidRDefault="005543C4">
            <w:pPr>
              <w:rPr>
                <w:sz w:val="10"/>
                <w:szCs w:val="10"/>
              </w:rPr>
            </w:pPr>
          </w:p>
        </w:tc>
        <w:tc>
          <w:tcPr>
            <w:tcW w:w="400" w:type="dxa"/>
            <w:vAlign w:val="bottom"/>
          </w:tcPr>
          <w:p w14:paraId="17482011" w14:textId="77777777" w:rsidR="005543C4" w:rsidRDefault="00411318">
            <w:pPr>
              <w:ind w:right="172"/>
              <w:jc w:val="right"/>
              <w:rPr>
                <w:sz w:val="20"/>
                <w:szCs w:val="20"/>
              </w:rPr>
            </w:pPr>
            <w:r>
              <w:rPr>
                <w:rFonts w:ascii="Arial" w:eastAsia="Arial" w:hAnsi="Arial" w:cs="Arial"/>
                <w:sz w:val="10"/>
                <w:szCs w:val="10"/>
              </w:rPr>
              <w:t>0.9</w:t>
            </w:r>
          </w:p>
        </w:tc>
        <w:tc>
          <w:tcPr>
            <w:tcW w:w="420" w:type="dxa"/>
            <w:vAlign w:val="bottom"/>
          </w:tcPr>
          <w:p w14:paraId="4502F65B" w14:textId="77777777" w:rsidR="005543C4" w:rsidRDefault="005543C4">
            <w:pPr>
              <w:rPr>
                <w:sz w:val="10"/>
                <w:szCs w:val="10"/>
              </w:rPr>
            </w:pPr>
          </w:p>
        </w:tc>
        <w:tc>
          <w:tcPr>
            <w:tcW w:w="420" w:type="dxa"/>
            <w:vAlign w:val="bottom"/>
          </w:tcPr>
          <w:p w14:paraId="1DB1D428" w14:textId="77777777" w:rsidR="005543C4" w:rsidRDefault="005543C4">
            <w:pPr>
              <w:rPr>
                <w:sz w:val="10"/>
                <w:szCs w:val="10"/>
              </w:rPr>
            </w:pPr>
          </w:p>
        </w:tc>
        <w:tc>
          <w:tcPr>
            <w:tcW w:w="400" w:type="dxa"/>
            <w:vAlign w:val="bottom"/>
          </w:tcPr>
          <w:p w14:paraId="4A24C6DE" w14:textId="77777777" w:rsidR="005543C4" w:rsidRDefault="005543C4">
            <w:pPr>
              <w:rPr>
                <w:sz w:val="10"/>
                <w:szCs w:val="10"/>
              </w:rPr>
            </w:pPr>
          </w:p>
        </w:tc>
        <w:tc>
          <w:tcPr>
            <w:tcW w:w="340" w:type="dxa"/>
            <w:vAlign w:val="bottom"/>
          </w:tcPr>
          <w:p w14:paraId="7FEDFF4C" w14:textId="77777777" w:rsidR="005543C4" w:rsidRDefault="005543C4">
            <w:pPr>
              <w:rPr>
                <w:sz w:val="10"/>
                <w:szCs w:val="10"/>
              </w:rPr>
            </w:pPr>
          </w:p>
        </w:tc>
        <w:tc>
          <w:tcPr>
            <w:tcW w:w="480" w:type="dxa"/>
            <w:vAlign w:val="bottom"/>
          </w:tcPr>
          <w:p w14:paraId="6867FFD7" w14:textId="77777777" w:rsidR="005543C4" w:rsidRDefault="005543C4">
            <w:pPr>
              <w:rPr>
                <w:sz w:val="10"/>
                <w:szCs w:val="10"/>
              </w:rPr>
            </w:pPr>
          </w:p>
        </w:tc>
        <w:tc>
          <w:tcPr>
            <w:tcW w:w="420" w:type="dxa"/>
            <w:vAlign w:val="bottom"/>
          </w:tcPr>
          <w:p w14:paraId="78CED769" w14:textId="77777777" w:rsidR="005543C4" w:rsidRDefault="005543C4">
            <w:pPr>
              <w:rPr>
                <w:sz w:val="10"/>
                <w:szCs w:val="10"/>
              </w:rPr>
            </w:pPr>
          </w:p>
        </w:tc>
        <w:tc>
          <w:tcPr>
            <w:tcW w:w="400" w:type="dxa"/>
            <w:vAlign w:val="bottom"/>
          </w:tcPr>
          <w:p w14:paraId="322ABE19" w14:textId="77777777" w:rsidR="005543C4" w:rsidRDefault="005543C4">
            <w:pPr>
              <w:rPr>
                <w:sz w:val="10"/>
                <w:szCs w:val="10"/>
              </w:rPr>
            </w:pPr>
          </w:p>
        </w:tc>
        <w:tc>
          <w:tcPr>
            <w:tcW w:w="420" w:type="dxa"/>
            <w:vAlign w:val="bottom"/>
          </w:tcPr>
          <w:p w14:paraId="2CCB8EBD" w14:textId="77777777" w:rsidR="005543C4" w:rsidRDefault="005543C4">
            <w:pPr>
              <w:rPr>
                <w:sz w:val="10"/>
                <w:szCs w:val="10"/>
              </w:rPr>
            </w:pPr>
          </w:p>
        </w:tc>
        <w:tc>
          <w:tcPr>
            <w:tcW w:w="420" w:type="dxa"/>
            <w:vAlign w:val="bottom"/>
          </w:tcPr>
          <w:p w14:paraId="182FB158" w14:textId="77777777" w:rsidR="005543C4" w:rsidRDefault="005543C4">
            <w:pPr>
              <w:rPr>
                <w:sz w:val="10"/>
                <w:szCs w:val="10"/>
              </w:rPr>
            </w:pPr>
          </w:p>
        </w:tc>
        <w:tc>
          <w:tcPr>
            <w:tcW w:w="280" w:type="dxa"/>
            <w:vAlign w:val="bottom"/>
          </w:tcPr>
          <w:p w14:paraId="78B337C9" w14:textId="77777777" w:rsidR="005543C4" w:rsidRDefault="005543C4">
            <w:pPr>
              <w:rPr>
                <w:sz w:val="10"/>
                <w:szCs w:val="10"/>
              </w:rPr>
            </w:pPr>
          </w:p>
        </w:tc>
        <w:tc>
          <w:tcPr>
            <w:tcW w:w="0" w:type="dxa"/>
            <w:vAlign w:val="bottom"/>
          </w:tcPr>
          <w:p w14:paraId="0E700A6A" w14:textId="77777777" w:rsidR="005543C4" w:rsidRDefault="005543C4">
            <w:pPr>
              <w:rPr>
                <w:sz w:val="1"/>
                <w:szCs w:val="1"/>
              </w:rPr>
            </w:pPr>
          </w:p>
        </w:tc>
      </w:tr>
      <w:tr w:rsidR="005543C4" w14:paraId="7DBA4E3D" w14:textId="77777777">
        <w:trPr>
          <w:trHeight w:val="320"/>
        </w:trPr>
        <w:tc>
          <w:tcPr>
            <w:tcW w:w="120" w:type="dxa"/>
            <w:vAlign w:val="bottom"/>
          </w:tcPr>
          <w:p w14:paraId="38B2F1B3" w14:textId="77777777" w:rsidR="005543C4" w:rsidRDefault="005543C4">
            <w:pPr>
              <w:rPr>
                <w:sz w:val="24"/>
                <w:szCs w:val="24"/>
              </w:rPr>
            </w:pPr>
          </w:p>
        </w:tc>
        <w:tc>
          <w:tcPr>
            <w:tcW w:w="400" w:type="dxa"/>
            <w:vAlign w:val="bottom"/>
          </w:tcPr>
          <w:p w14:paraId="43EF2C14" w14:textId="77777777" w:rsidR="005543C4" w:rsidRDefault="00411318">
            <w:pPr>
              <w:ind w:right="172"/>
              <w:jc w:val="right"/>
              <w:rPr>
                <w:sz w:val="20"/>
                <w:szCs w:val="20"/>
              </w:rPr>
            </w:pPr>
            <w:r>
              <w:rPr>
                <w:rFonts w:ascii="Arial" w:eastAsia="Arial" w:hAnsi="Arial" w:cs="Arial"/>
                <w:sz w:val="10"/>
                <w:szCs w:val="10"/>
              </w:rPr>
              <w:t>0.8</w:t>
            </w:r>
          </w:p>
        </w:tc>
        <w:tc>
          <w:tcPr>
            <w:tcW w:w="420" w:type="dxa"/>
            <w:vAlign w:val="bottom"/>
          </w:tcPr>
          <w:p w14:paraId="497AE31E" w14:textId="77777777" w:rsidR="005543C4" w:rsidRDefault="005543C4">
            <w:pPr>
              <w:rPr>
                <w:sz w:val="24"/>
                <w:szCs w:val="24"/>
              </w:rPr>
            </w:pPr>
          </w:p>
        </w:tc>
        <w:tc>
          <w:tcPr>
            <w:tcW w:w="420" w:type="dxa"/>
            <w:vAlign w:val="bottom"/>
          </w:tcPr>
          <w:p w14:paraId="0A67C64D" w14:textId="77777777" w:rsidR="005543C4" w:rsidRDefault="005543C4">
            <w:pPr>
              <w:rPr>
                <w:sz w:val="24"/>
                <w:szCs w:val="24"/>
              </w:rPr>
            </w:pPr>
          </w:p>
        </w:tc>
        <w:tc>
          <w:tcPr>
            <w:tcW w:w="400" w:type="dxa"/>
            <w:vAlign w:val="bottom"/>
          </w:tcPr>
          <w:p w14:paraId="4A2F27A0" w14:textId="77777777" w:rsidR="005543C4" w:rsidRDefault="005543C4">
            <w:pPr>
              <w:rPr>
                <w:sz w:val="24"/>
                <w:szCs w:val="24"/>
              </w:rPr>
            </w:pPr>
          </w:p>
        </w:tc>
        <w:tc>
          <w:tcPr>
            <w:tcW w:w="340" w:type="dxa"/>
            <w:vAlign w:val="bottom"/>
          </w:tcPr>
          <w:p w14:paraId="0E10130C" w14:textId="77777777" w:rsidR="005543C4" w:rsidRDefault="005543C4">
            <w:pPr>
              <w:rPr>
                <w:sz w:val="24"/>
                <w:szCs w:val="24"/>
              </w:rPr>
            </w:pPr>
          </w:p>
        </w:tc>
        <w:tc>
          <w:tcPr>
            <w:tcW w:w="2140" w:type="dxa"/>
            <w:gridSpan w:val="5"/>
            <w:vAlign w:val="bottom"/>
          </w:tcPr>
          <w:p w14:paraId="19B778BF" w14:textId="77777777" w:rsidR="005543C4" w:rsidRDefault="00411318">
            <w:pPr>
              <w:ind w:left="100"/>
              <w:rPr>
                <w:sz w:val="20"/>
                <w:szCs w:val="20"/>
              </w:rPr>
            </w:pPr>
            <w:r>
              <w:rPr>
                <w:rFonts w:ascii="Courier New" w:eastAsia="Courier New" w:hAnsi="Courier New" w:cs="Courier New"/>
                <w:sz w:val="12"/>
                <w:szCs w:val="12"/>
              </w:rPr>
              <w:t>training error w/o dropout</w:t>
            </w:r>
          </w:p>
        </w:tc>
        <w:tc>
          <w:tcPr>
            <w:tcW w:w="280" w:type="dxa"/>
            <w:vAlign w:val="bottom"/>
          </w:tcPr>
          <w:p w14:paraId="2E9FF282" w14:textId="77777777" w:rsidR="005543C4" w:rsidRDefault="005543C4">
            <w:pPr>
              <w:rPr>
                <w:sz w:val="24"/>
                <w:szCs w:val="24"/>
              </w:rPr>
            </w:pPr>
          </w:p>
        </w:tc>
        <w:tc>
          <w:tcPr>
            <w:tcW w:w="0" w:type="dxa"/>
            <w:vAlign w:val="bottom"/>
          </w:tcPr>
          <w:p w14:paraId="492724C4" w14:textId="77777777" w:rsidR="005543C4" w:rsidRDefault="005543C4">
            <w:pPr>
              <w:rPr>
                <w:sz w:val="1"/>
                <w:szCs w:val="1"/>
              </w:rPr>
            </w:pPr>
          </w:p>
        </w:tc>
      </w:tr>
      <w:tr w:rsidR="005543C4" w14:paraId="4FB55DF7" w14:textId="77777777">
        <w:trPr>
          <w:trHeight w:val="132"/>
        </w:trPr>
        <w:tc>
          <w:tcPr>
            <w:tcW w:w="120" w:type="dxa"/>
            <w:vAlign w:val="bottom"/>
          </w:tcPr>
          <w:p w14:paraId="6F586E99" w14:textId="77777777" w:rsidR="005543C4" w:rsidRDefault="005543C4">
            <w:pPr>
              <w:rPr>
                <w:sz w:val="11"/>
                <w:szCs w:val="11"/>
              </w:rPr>
            </w:pPr>
          </w:p>
        </w:tc>
        <w:tc>
          <w:tcPr>
            <w:tcW w:w="400" w:type="dxa"/>
            <w:vAlign w:val="bottom"/>
          </w:tcPr>
          <w:p w14:paraId="2E97C7EA" w14:textId="77777777" w:rsidR="005543C4" w:rsidRDefault="005543C4">
            <w:pPr>
              <w:rPr>
                <w:sz w:val="11"/>
                <w:szCs w:val="11"/>
              </w:rPr>
            </w:pPr>
          </w:p>
        </w:tc>
        <w:tc>
          <w:tcPr>
            <w:tcW w:w="420" w:type="dxa"/>
            <w:vAlign w:val="bottom"/>
          </w:tcPr>
          <w:p w14:paraId="0FDD17E1" w14:textId="77777777" w:rsidR="005543C4" w:rsidRDefault="005543C4">
            <w:pPr>
              <w:rPr>
                <w:sz w:val="11"/>
                <w:szCs w:val="11"/>
              </w:rPr>
            </w:pPr>
          </w:p>
        </w:tc>
        <w:tc>
          <w:tcPr>
            <w:tcW w:w="420" w:type="dxa"/>
            <w:vAlign w:val="bottom"/>
          </w:tcPr>
          <w:p w14:paraId="2FE9CB3C" w14:textId="77777777" w:rsidR="005543C4" w:rsidRDefault="005543C4">
            <w:pPr>
              <w:rPr>
                <w:sz w:val="11"/>
                <w:szCs w:val="11"/>
              </w:rPr>
            </w:pPr>
          </w:p>
        </w:tc>
        <w:tc>
          <w:tcPr>
            <w:tcW w:w="400" w:type="dxa"/>
            <w:vAlign w:val="bottom"/>
          </w:tcPr>
          <w:p w14:paraId="372694FD" w14:textId="77777777" w:rsidR="005543C4" w:rsidRDefault="005543C4">
            <w:pPr>
              <w:rPr>
                <w:sz w:val="11"/>
                <w:szCs w:val="11"/>
              </w:rPr>
            </w:pPr>
          </w:p>
        </w:tc>
        <w:tc>
          <w:tcPr>
            <w:tcW w:w="340" w:type="dxa"/>
            <w:vAlign w:val="bottom"/>
          </w:tcPr>
          <w:p w14:paraId="5E2E7FBB" w14:textId="77777777" w:rsidR="005543C4" w:rsidRDefault="005543C4">
            <w:pPr>
              <w:rPr>
                <w:sz w:val="11"/>
                <w:szCs w:val="11"/>
              </w:rPr>
            </w:pPr>
          </w:p>
        </w:tc>
        <w:tc>
          <w:tcPr>
            <w:tcW w:w="2140" w:type="dxa"/>
            <w:gridSpan w:val="5"/>
            <w:vAlign w:val="bottom"/>
          </w:tcPr>
          <w:p w14:paraId="38E71043" w14:textId="77777777" w:rsidR="005543C4" w:rsidRDefault="00411318">
            <w:pPr>
              <w:spacing w:line="132" w:lineRule="exact"/>
              <w:ind w:left="100"/>
              <w:rPr>
                <w:sz w:val="20"/>
                <w:szCs w:val="20"/>
              </w:rPr>
            </w:pPr>
            <w:r>
              <w:rPr>
                <w:rFonts w:ascii="Courier New" w:eastAsia="Courier New" w:hAnsi="Courier New" w:cs="Courier New"/>
                <w:sz w:val="12"/>
                <w:szCs w:val="12"/>
              </w:rPr>
              <w:t>training error w/ dropout</w:t>
            </w:r>
          </w:p>
        </w:tc>
        <w:tc>
          <w:tcPr>
            <w:tcW w:w="280" w:type="dxa"/>
            <w:vAlign w:val="bottom"/>
          </w:tcPr>
          <w:p w14:paraId="1367A053" w14:textId="77777777" w:rsidR="005543C4" w:rsidRDefault="005543C4">
            <w:pPr>
              <w:rPr>
                <w:sz w:val="11"/>
                <w:szCs w:val="11"/>
              </w:rPr>
            </w:pPr>
          </w:p>
        </w:tc>
        <w:tc>
          <w:tcPr>
            <w:tcW w:w="0" w:type="dxa"/>
            <w:vAlign w:val="bottom"/>
          </w:tcPr>
          <w:p w14:paraId="097E5CA8" w14:textId="77777777" w:rsidR="005543C4" w:rsidRDefault="005543C4">
            <w:pPr>
              <w:rPr>
                <w:sz w:val="1"/>
                <w:szCs w:val="1"/>
              </w:rPr>
            </w:pPr>
          </w:p>
        </w:tc>
      </w:tr>
      <w:tr w:rsidR="005543C4" w14:paraId="44AA6E6F" w14:textId="77777777">
        <w:trPr>
          <w:trHeight w:val="145"/>
        </w:trPr>
        <w:tc>
          <w:tcPr>
            <w:tcW w:w="120" w:type="dxa"/>
            <w:vAlign w:val="bottom"/>
          </w:tcPr>
          <w:p w14:paraId="7BE2AAC3" w14:textId="77777777" w:rsidR="005543C4" w:rsidRDefault="005543C4">
            <w:pPr>
              <w:rPr>
                <w:sz w:val="12"/>
                <w:szCs w:val="12"/>
              </w:rPr>
            </w:pPr>
          </w:p>
        </w:tc>
        <w:tc>
          <w:tcPr>
            <w:tcW w:w="400" w:type="dxa"/>
            <w:vMerge w:val="restart"/>
            <w:vAlign w:val="bottom"/>
          </w:tcPr>
          <w:p w14:paraId="41BDF978" w14:textId="77777777" w:rsidR="005543C4" w:rsidRDefault="00411318">
            <w:pPr>
              <w:ind w:right="172"/>
              <w:jc w:val="right"/>
              <w:rPr>
                <w:sz w:val="20"/>
                <w:szCs w:val="20"/>
              </w:rPr>
            </w:pPr>
            <w:r>
              <w:rPr>
                <w:rFonts w:ascii="Arial" w:eastAsia="Arial" w:hAnsi="Arial" w:cs="Arial"/>
                <w:sz w:val="10"/>
                <w:szCs w:val="10"/>
              </w:rPr>
              <w:t>0.7</w:t>
            </w:r>
          </w:p>
        </w:tc>
        <w:tc>
          <w:tcPr>
            <w:tcW w:w="420" w:type="dxa"/>
            <w:vAlign w:val="bottom"/>
          </w:tcPr>
          <w:p w14:paraId="30184989" w14:textId="77777777" w:rsidR="005543C4" w:rsidRDefault="005543C4">
            <w:pPr>
              <w:rPr>
                <w:sz w:val="12"/>
                <w:szCs w:val="12"/>
              </w:rPr>
            </w:pPr>
          </w:p>
        </w:tc>
        <w:tc>
          <w:tcPr>
            <w:tcW w:w="420" w:type="dxa"/>
            <w:vAlign w:val="bottom"/>
          </w:tcPr>
          <w:p w14:paraId="2EC9D78D" w14:textId="77777777" w:rsidR="005543C4" w:rsidRDefault="005543C4">
            <w:pPr>
              <w:rPr>
                <w:sz w:val="12"/>
                <w:szCs w:val="12"/>
              </w:rPr>
            </w:pPr>
          </w:p>
        </w:tc>
        <w:tc>
          <w:tcPr>
            <w:tcW w:w="400" w:type="dxa"/>
            <w:vAlign w:val="bottom"/>
          </w:tcPr>
          <w:p w14:paraId="105EFA57" w14:textId="77777777" w:rsidR="005543C4" w:rsidRDefault="005543C4">
            <w:pPr>
              <w:rPr>
                <w:sz w:val="12"/>
                <w:szCs w:val="12"/>
              </w:rPr>
            </w:pPr>
          </w:p>
        </w:tc>
        <w:tc>
          <w:tcPr>
            <w:tcW w:w="340" w:type="dxa"/>
            <w:vAlign w:val="bottom"/>
          </w:tcPr>
          <w:p w14:paraId="26B6A556" w14:textId="77777777" w:rsidR="005543C4" w:rsidRDefault="005543C4">
            <w:pPr>
              <w:rPr>
                <w:sz w:val="12"/>
                <w:szCs w:val="12"/>
              </w:rPr>
            </w:pPr>
          </w:p>
        </w:tc>
        <w:tc>
          <w:tcPr>
            <w:tcW w:w="2140" w:type="dxa"/>
            <w:gridSpan w:val="5"/>
            <w:vAlign w:val="bottom"/>
          </w:tcPr>
          <w:p w14:paraId="47F1A3E4" w14:textId="77777777" w:rsidR="005543C4" w:rsidRDefault="00411318">
            <w:pPr>
              <w:ind w:left="100"/>
              <w:rPr>
                <w:sz w:val="20"/>
                <w:szCs w:val="20"/>
              </w:rPr>
            </w:pPr>
            <w:r>
              <w:rPr>
                <w:rFonts w:ascii="Courier New" w:eastAsia="Courier New" w:hAnsi="Courier New" w:cs="Courier New"/>
                <w:sz w:val="12"/>
                <w:szCs w:val="12"/>
              </w:rPr>
              <w:t>testing error w/o dropout</w:t>
            </w:r>
          </w:p>
        </w:tc>
        <w:tc>
          <w:tcPr>
            <w:tcW w:w="280" w:type="dxa"/>
            <w:vAlign w:val="bottom"/>
          </w:tcPr>
          <w:p w14:paraId="1C293EE4" w14:textId="77777777" w:rsidR="005543C4" w:rsidRDefault="005543C4">
            <w:pPr>
              <w:rPr>
                <w:sz w:val="12"/>
                <w:szCs w:val="12"/>
              </w:rPr>
            </w:pPr>
          </w:p>
        </w:tc>
        <w:tc>
          <w:tcPr>
            <w:tcW w:w="0" w:type="dxa"/>
            <w:vAlign w:val="bottom"/>
          </w:tcPr>
          <w:p w14:paraId="755E7B3B" w14:textId="77777777" w:rsidR="005543C4" w:rsidRDefault="005543C4">
            <w:pPr>
              <w:rPr>
                <w:sz w:val="1"/>
                <w:szCs w:val="1"/>
              </w:rPr>
            </w:pPr>
          </w:p>
        </w:tc>
      </w:tr>
      <w:tr w:rsidR="005543C4" w14:paraId="52A65999" w14:textId="77777777">
        <w:trPr>
          <w:trHeight w:val="43"/>
        </w:trPr>
        <w:tc>
          <w:tcPr>
            <w:tcW w:w="120" w:type="dxa"/>
            <w:vAlign w:val="bottom"/>
          </w:tcPr>
          <w:p w14:paraId="595B76A8" w14:textId="77777777" w:rsidR="005543C4" w:rsidRDefault="005543C4">
            <w:pPr>
              <w:rPr>
                <w:sz w:val="3"/>
                <w:szCs w:val="3"/>
              </w:rPr>
            </w:pPr>
          </w:p>
        </w:tc>
        <w:tc>
          <w:tcPr>
            <w:tcW w:w="400" w:type="dxa"/>
            <w:vMerge/>
            <w:vAlign w:val="bottom"/>
          </w:tcPr>
          <w:p w14:paraId="24E3FF2C" w14:textId="77777777" w:rsidR="005543C4" w:rsidRDefault="005543C4">
            <w:pPr>
              <w:rPr>
                <w:sz w:val="3"/>
                <w:szCs w:val="3"/>
              </w:rPr>
            </w:pPr>
          </w:p>
        </w:tc>
        <w:tc>
          <w:tcPr>
            <w:tcW w:w="420" w:type="dxa"/>
            <w:vAlign w:val="bottom"/>
          </w:tcPr>
          <w:p w14:paraId="59C1034A" w14:textId="77777777" w:rsidR="005543C4" w:rsidRDefault="005543C4">
            <w:pPr>
              <w:rPr>
                <w:sz w:val="3"/>
                <w:szCs w:val="3"/>
              </w:rPr>
            </w:pPr>
          </w:p>
        </w:tc>
        <w:tc>
          <w:tcPr>
            <w:tcW w:w="420" w:type="dxa"/>
            <w:vAlign w:val="bottom"/>
          </w:tcPr>
          <w:p w14:paraId="5CA81296" w14:textId="77777777" w:rsidR="005543C4" w:rsidRDefault="005543C4">
            <w:pPr>
              <w:rPr>
                <w:sz w:val="3"/>
                <w:szCs w:val="3"/>
              </w:rPr>
            </w:pPr>
          </w:p>
        </w:tc>
        <w:tc>
          <w:tcPr>
            <w:tcW w:w="400" w:type="dxa"/>
            <w:vAlign w:val="bottom"/>
          </w:tcPr>
          <w:p w14:paraId="36DDE321" w14:textId="77777777" w:rsidR="005543C4" w:rsidRDefault="005543C4">
            <w:pPr>
              <w:rPr>
                <w:sz w:val="3"/>
                <w:szCs w:val="3"/>
              </w:rPr>
            </w:pPr>
          </w:p>
        </w:tc>
        <w:tc>
          <w:tcPr>
            <w:tcW w:w="340" w:type="dxa"/>
            <w:vAlign w:val="bottom"/>
          </w:tcPr>
          <w:p w14:paraId="795F2C45" w14:textId="77777777" w:rsidR="005543C4" w:rsidRDefault="005543C4">
            <w:pPr>
              <w:rPr>
                <w:sz w:val="3"/>
                <w:szCs w:val="3"/>
              </w:rPr>
            </w:pPr>
          </w:p>
        </w:tc>
        <w:tc>
          <w:tcPr>
            <w:tcW w:w="2140" w:type="dxa"/>
            <w:gridSpan w:val="5"/>
            <w:vMerge w:val="restart"/>
            <w:vAlign w:val="bottom"/>
          </w:tcPr>
          <w:p w14:paraId="5332579D" w14:textId="77777777" w:rsidR="005543C4" w:rsidRDefault="00411318">
            <w:pPr>
              <w:ind w:left="100"/>
              <w:rPr>
                <w:sz w:val="20"/>
                <w:szCs w:val="20"/>
              </w:rPr>
            </w:pPr>
            <w:r>
              <w:rPr>
                <w:rFonts w:ascii="Courier New" w:eastAsia="Courier New" w:hAnsi="Courier New" w:cs="Courier New"/>
                <w:sz w:val="12"/>
                <w:szCs w:val="12"/>
              </w:rPr>
              <w:t>testing error w/ dropout</w:t>
            </w:r>
          </w:p>
        </w:tc>
        <w:tc>
          <w:tcPr>
            <w:tcW w:w="280" w:type="dxa"/>
            <w:vAlign w:val="bottom"/>
          </w:tcPr>
          <w:p w14:paraId="4D580850" w14:textId="77777777" w:rsidR="005543C4" w:rsidRDefault="005543C4">
            <w:pPr>
              <w:rPr>
                <w:sz w:val="3"/>
                <w:szCs w:val="3"/>
              </w:rPr>
            </w:pPr>
          </w:p>
        </w:tc>
        <w:tc>
          <w:tcPr>
            <w:tcW w:w="0" w:type="dxa"/>
            <w:vAlign w:val="bottom"/>
          </w:tcPr>
          <w:p w14:paraId="4543BC94" w14:textId="77777777" w:rsidR="005543C4" w:rsidRDefault="005543C4">
            <w:pPr>
              <w:rPr>
                <w:sz w:val="1"/>
                <w:szCs w:val="1"/>
              </w:rPr>
            </w:pPr>
          </w:p>
        </w:tc>
      </w:tr>
      <w:tr w:rsidR="005543C4" w14:paraId="554B86E7" w14:textId="77777777">
        <w:trPr>
          <w:trHeight w:val="109"/>
        </w:trPr>
        <w:tc>
          <w:tcPr>
            <w:tcW w:w="120" w:type="dxa"/>
            <w:vAlign w:val="bottom"/>
          </w:tcPr>
          <w:p w14:paraId="52C828A2" w14:textId="77777777" w:rsidR="005543C4" w:rsidRDefault="005543C4">
            <w:pPr>
              <w:rPr>
                <w:sz w:val="9"/>
                <w:szCs w:val="9"/>
              </w:rPr>
            </w:pPr>
          </w:p>
        </w:tc>
        <w:tc>
          <w:tcPr>
            <w:tcW w:w="400" w:type="dxa"/>
            <w:vAlign w:val="bottom"/>
          </w:tcPr>
          <w:p w14:paraId="63CBB7D3" w14:textId="77777777" w:rsidR="005543C4" w:rsidRDefault="005543C4">
            <w:pPr>
              <w:rPr>
                <w:sz w:val="9"/>
                <w:szCs w:val="9"/>
              </w:rPr>
            </w:pPr>
          </w:p>
        </w:tc>
        <w:tc>
          <w:tcPr>
            <w:tcW w:w="420" w:type="dxa"/>
            <w:vAlign w:val="bottom"/>
          </w:tcPr>
          <w:p w14:paraId="195805DA" w14:textId="77777777" w:rsidR="005543C4" w:rsidRDefault="005543C4">
            <w:pPr>
              <w:rPr>
                <w:sz w:val="9"/>
                <w:szCs w:val="9"/>
              </w:rPr>
            </w:pPr>
          </w:p>
        </w:tc>
        <w:tc>
          <w:tcPr>
            <w:tcW w:w="420" w:type="dxa"/>
            <w:vAlign w:val="bottom"/>
          </w:tcPr>
          <w:p w14:paraId="60E53AC2" w14:textId="77777777" w:rsidR="005543C4" w:rsidRDefault="005543C4">
            <w:pPr>
              <w:rPr>
                <w:sz w:val="9"/>
                <w:szCs w:val="9"/>
              </w:rPr>
            </w:pPr>
          </w:p>
        </w:tc>
        <w:tc>
          <w:tcPr>
            <w:tcW w:w="400" w:type="dxa"/>
            <w:vAlign w:val="bottom"/>
          </w:tcPr>
          <w:p w14:paraId="550C1804" w14:textId="77777777" w:rsidR="005543C4" w:rsidRDefault="005543C4">
            <w:pPr>
              <w:rPr>
                <w:sz w:val="9"/>
                <w:szCs w:val="9"/>
              </w:rPr>
            </w:pPr>
          </w:p>
        </w:tc>
        <w:tc>
          <w:tcPr>
            <w:tcW w:w="340" w:type="dxa"/>
            <w:vAlign w:val="bottom"/>
          </w:tcPr>
          <w:p w14:paraId="4C022EBD" w14:textId="77777777" w:rsidR="005543C4" w:rsidRDefault="005543C4">
            <w:pPr>
              <w:rPr>
                <w:sz w:val="9"/>
                <w:szCs w:val="9"/>
              </w:rPr>
            </w:pPr>
          </w:p>
        </w:tc>
        <w:tc>
          <w:tcPr>
            <w:tcW w:w="2140" w:type="dxa"/>
            <w:gridSpan w:val="5"/>
            <w:vMerge/>
            <w:vAlign w:val="bottom"/>
          </w:tcPr>
          <w:p w14:paraId="0AC7E7F9" w14:textId="77777777" w:rsidR="005543C4" w:rsidRDefault="005543C4">
            <w:pPr>
              <w:rPr>
                <w:sz w:val="9"/>
                <w:szCs w:val="9"/>
              </w:rPr>
            </w:pPr>
          </w:p>
        </w:tc>
        <w:tc>
          <w:tcPr>
            <w:tcW w:w="280" w:type="dxa"/>
            <w:vAlign w:val="bottom"/>
          </w:tcPr>
          <w:p w14:paraId="321AF0BB" w14:textId="77777777" w:rsidR="005543C4" w:rsidRDefault="005543C4">
            <w:pPr>
              <w:rPr>
                <w:sz w:val="9"/>
                <w:szCs w:val="9"/>
              </w:rPr>
            </w:pPr>
          </w:p>
        </w:tc>
        <w:tc>
          <w:tcPr>
            <w:tcW w:w="0" w:type="dxa"/>
            <w:vAlign w:val="bottom"/>
          </w:tcPr>
          <w:p w14:paraId="4E921564" w14:textId="77777777" w:rsidR="005543C4" w:rsidRDefault="005543C4">
            <w:pPr>
              <w:rPr>
                <w:sz w:val="1"/>
                <w:szCs w:val="1"/>
              </w:rPr>
            </w:pPr>
          </w:p>
        </w:tc>
      </w:tr>
      <w:tr w:rsidR="005543C4" w14:paraId="06A78A2C" w14:textId="77777777">
        <w:trPr>
          <w:trHeight w:val="218"/>
        </w:trPr>
        <w:tc>
          <w:tcPr>
            <w:tcW w:w="120" w:type="dxa"/>
            <w:vAlign w:val="bottom"/>
          </w:tcPr>
          <w:p w14:paraId="4D832322" w14:textId="77777777" w:rsidR="005543C4" w:rsidRDefault="005543C4">
            <w:pPr>
              <w:rPr>
                <w:sz w:val="18"/>
                <w:szCs w:val="18"/>
              </w:rPr>
            </w:pPr>
          </w:p>
        </w:tc>
        <w:tc>
          <w:tcPr>
            <w:tcW w:w="400" w:type="dxa"/>
            <w:vAlign w:val="bottom"/>
          </w:tcPr>
          <w:p w14:paraId="3AE7B9AD" w14:textId="77777777" w:rsidR="005543C4" w:rsidRDefault="00411318">
            <w:pPr>
              <w:ind w:right="172"/>
              <w:jc w:val="right"/>
              <w:rPr>
                <w:sz w:val="20"/>
                <w:szCs w:val="20"/>
              </w:rPr>
            </w:pPr>
            <w:r>
              <w:rPr>
                <w:rFonts w:ascii="Arial" w:eastAsia="Arial" w:hAnsi="Arial" w:cs="Arial"/>
                <w:sz w:val="10"/>
                <w:szCs w:val="10"/>
              </w:rPr>
              <w:t>0.6</w:t>
            </w:r>
          </w:p>
        </w:tc>
        <w:tc>
          <w:tcPr>
            <w:tcW w:w="420" w:type="dxa"/>
            <w:vAlign w:val="bottom"/>
          </w:tcPr>
          <w:p w14:paraId="66CAF205" w14:textId="77777777" w:rsidR="005543C4" w:rsidRDefault="005543C4">
            <w:pPr>
              <w:rPr>
                <w:sz w:val="18"/>
                <w:szCs w:val="18"/>
              </w:rPr>
            </w:pPr>
          </w:p>
        </w:tc>
        <w:tc>
          <w:tcPr>
            <w:tcW w:w="420" w:type="dxa"/>
            <w:vAlign w:val="bottom"/>
          </w:tcPr>
          <w:p w14:paraId="12B3914C" w14:textId="77777777" w:rsidR="005543C4" w:rsidRDefault="005543C4">
            <w:pPr>
              <w:rPr>
                <w:sz w:val="18"/>
                <w:szCs w:val="18"/>
              </w:rPr>
            </w:pPr>
          </w:p>
        </w:tc>
        <w:tc>
          <w:tcPr>
            <w:tcW w:w="400" w:type="dxa"/>
            <w:vAlign w:val="bottom"/>
          </w:tcPr>
          <w:p w14:paraId="0DD9BE2B" w14:textId="77777777" w:rsidR="005543C4" w:rsidRDefault="005543C4">
            <w:pPr>
              <w:rPr>
                <w:sz w:val="18"/>
                <w:szCs w:val="18"/>
              </w:rPr>
            </w:pPr>
          </w:p>
        </w:tc>
        <w:tc>
          <w:tcPr>
            <w:tcW w:w="340" w:type="dxa"/>
            <w:vAlign w:val="bottom"/>
          </w:tcPr>
          <w:p w14:paraId="75613BE1" w14:textId="77777777" w:rsidR="005543C4" w:rsidRDefault="005543C4">
            <w:pPr>
              <w:rPr>
                <w:sz w:val="18"/>
                <w:szCs w:val="18"/>
              </w:rPr>
            </w:pPr>
          </w:p>
        </w:tc>
        <w:tc>
          <w:tcPr>
            <w:tcW w:w="480" w:type="dxa"/>
            <w:vAlign w:val="bottom"/>
          </w:tcPr>
          <w:p w14:paraId="2E4312C9" w14:textId="77777777" w:rsidR="005543C4" w:rsidRDefault="005543C4">
            <w:pPr>
              <w:rPr>
                <w:sz w:val="18"/>
                <w:szCs w:val="18"/>
              </w:rPr>
            </w:pPr>
          </w:p>
        </w:tc>
        <w:tc>
          <w:tcPr>
            <w:tcW w:w="420" w:type="dxa"/>
            <w:vAlign w:val="bottom"/>
          </w:tcPr>
          <w:p w14:paraId="5E348029" w14:textId="77777777" w:rsidR="005543C4" w:rsidRDefault="005543C4">
            <w:pPr>
              <w:rPr>
                <w:sz w:val="18"/>
                <w:szCs w:val="18"/>
              </w:rPr>
            </w:pPr>
          </w:p>
        </w:tc>
        <w:tc>
          <w:tcPr>
            <w:tcW w:w="400" w:type="dxa"/>
            <w:vAlign w:val="bottom"/>
          </w:tcPr>
          <w:p w14:paraId="1F258840" w14:textId="77777777" w:rsidR="005543C4" w:rsidRDefault="005543C4">
            <w:pPr>
              <w:rPr>
                <w:sz w:val="18"/>
                <w:szCs w:val="18"/>
              </w:rPr>
            </w:pPr>
          </w:p>
        </w:tc>
        <w:tc>
          <w:tcPr>
            <w:tcW w:w="420" w:type="dxa"/>
            <w:vAlign w:val="bottom"/>
          </w:tcPr>
          <w:p w14:paraId="7DE8D38A" w14:textId="77777777" w:rsidR="005543C4" w:rsidRDefault="005543C4">
            <w:pPr>
              <w:rPr>
                <w:sz w:val="18"/>
                <w:szCs w:val="18"/>
              </w:rPr>
            </w:pPr>
          </w:p>
        </w:tc>
        <w:tc>
          <w:tcPr>
            <w:tcW w:w="420" w:type="dxa"/>
            <w:vAlign w:val="bottom"/>
          </w:tcPr>
          <w:p w14:paraId="68086298" w14:textId="77777777" w:rsidR="005543C4" w:rsidRDefault="005543C4">
            <w:pPr>
              <w:rPr>
                <w:sz w:val="18"/>
                <w:szCs w:val="18"/>
              </w:rPr>
            </w:pPr>
          </w:p>
        </w:tc>
        <w:tc>
          <w:tcPr>
            <w:tcW w:w="280" w:type="dxa"/>
            <w:vAlign w:val="bottom"/>
          </w:tcPr>
          <w:p w14:paraId="24BB5F06" w14:textId="77777777" w:rsidR="005543C4" w:rsidRDefault="005543C4">
            <w:pPr>
              <w:rPr>
                <w:sz w:val="18"/>
                <w:szCs w:val="18"/>
              </w:rPr>
            </w:pPr>
          </w:p>
        </w:tc>
        <w:tc>
          <w:tcPr>
            <w:tcW w:w="0" w:type="dxa"/>
            <w:vAlign w:val="bottom"/>
          </w:tcPr>
          <w:p w14:paraId="4339420B" w14:textId="77777777" w:rsidR="005543C4" w:rsidRDefault="005543C4">
            <w:pPr>
              <w:rPr>
                <w:sz w:val="1"/>
                <w:szCs w:val="1"/>
              </w:rPr>
            </w:pPr>
          </w:p>
        </w:tc>
      </w:tr>
      <w:tr w:rsidR="005543C4" w14:paraId="37F7B61F" w14:textId="77777777">
        <w:trPr>
          <w:trHeight w:val="320"/>
        </w:trPr>
        <w:tc>
          <w:tcPr>
            <w:tcW w:w="120" w:type="dxa"/>
            <w:vMerge w:val="restart"/>
            <w:textDirection w:val="btLr"/>
            <w:vAlign w:val="bottom"/>
          </w:tcPr>
          <w:p w14:paraId="646C7C38" w14:textId="77777777" w:rsidR="005543C4" w:rsidRDefault="00411318">
            <w:pPr>
              <w:rPr>
                <w:sz w:val="20"/>
                <w:szCs w:val="20"/>
              </w:rPr>
            </w:pPr>
            <w:r>
              <w:rPr>
                <w:rFonts w:ascii="Arial" w:eastAsia="Arial" w:hAnsi="Arial" w:cs="Arial"/>
                <w:sz w:val="11"/>
                <w:szCs w:val="11"/>
              </w:rPr>
              <w:t>rate</w:t>
            </w:r>
          </w:p>
        </w:tc>
        <w:tc>
          <w:tcPr>
            <w:tcW w:w="400" w:type="dxa"/>
            <w:vAlign w:val="bottom"/>
          </w:tcPr>
          <w:p w14:paraId="30E66010" w14:textId="77777777" w:rsidR="005543C4" w:rsidRDefault="00411318">
            <w:pPr>
              <w:ind w:right="172"/>
              <w:jc w:val="right"/>
              <w:rPr>
                <w:sz w:val="20"/>
                <w:szCs w:val="20"/>
              </w:rPr>
            </w:pPr>
            <w:r>
              <w:rPr>
                <w:rFonts w:ascii="Arial" w:eastAsia="Arial" w:hAnsi="Arial" w:cs="Arial"/>
                <w:sz w:val="10"/>
                <w:szCs w:val="10"/>
              </w:rPr>
              <w:t>0.5</w:t>
            </w:r>
          </w:p>
        </w:tc>
        <w:tc>
          <w:tcPr>
            <w:tcW w:w="420" w:type="dxa"/>
            <w:vAlign w:val="bottom"/>
          </w:tcPr>
          <w:p w14:paraId="110018FC" w14:textId="77777777" w:rsidR="005543C4" w:rsidRDefault="005543C4">
            <w:pPr>
              <w:rPr>
                <w:sz w:val="24"/>
                <w:szCs w:val="24"/>
              </w:rPr>
            </w:pPr>
          </w:p>
        </w:tc>
        <w:tc>
          <w:tcPr>
            <w:tcW w:w="420" w:type="dxa"/>
            <w:vAlign w:val="bottom"/>
          </w:tcPr>
          <w:p w14:paraId="4BCB46D9" w14:textId="77777777" w:rsidR="005543C4" w:rsidRDefault="005543C4">
            <w:pPr>
              <w:rPr>
                <w:sz w:val="24"/>
                <w:szCs w:val="24"/>
              </w:rPr>
            </w:pPr>
          </w:p>
        </w:tc>
        <w:tc>
          <w:tcPr>
            <w:tcW w:w="400" w:type="dxa"/>
            <w:vAlign w:val="bottom"/>
          </w:tcPr>
          <w:p w14:paraId="5069E1BA" w14:textId="77777777" w:rsidR="005543C4" w:rsidRDefault="005543C4">
            <w:pPr>
              <w:rPr>
                <w:sz w:val="24"/>
                <w:szCs w:val="24"/>
              </w:rPr>
            </w:pPr>
          </w:p>
        </w:tc>
        <w:tc>
          <w:tcPr>
            <w:tcW w:w="340" w:type="dxa"/>
            <w:vAlign w:val="bottom"/>
          </w:tcPr>
          <w:p w14:paraId="09056FD2" w14:textId="77777777" w:rsidR="005543C4" w:rsidRDefault="005543C4">
            <w:pPr>
              <w:rPr>
                <w:sz w:val="24"/>
                <w:szCs w:val="24"/>
              </w:rPr>
            </w:pPr>
          </w:p>
        </w:tc>
        <w:tc>
          <w:tcPr>
            <w:tcW w:w="480" w:type="dxa"/>
            <w:vAlign w:val="bottom"/>
          </w:tcPr>
          <w:p w14:paraId="309F7733" w14:textId="77777777" w:rsidR="005543C4" w:rsidRDefault="005543C4">
            <w:pPr>
              <w:rPr>
                <w:sz w:val="24"/>
                <w:szCs w:val="24"/>
              </w:rPr>
            </w:pPr>
          </w:p>
        </w:tc>
        <w:tc>
          <w:tcPr>
            <w:tcW w:w="420" w:type="dxa"/>
            <w:vAlign w:val="bottom"/>
          </w:tcPr>
          <w:p w14:paraId="70ACA3EF" w14:textId="77777777" w:rsidR="005543C4" w:rsidRDefault="005543C4">
            <w:pPr>
              <w:rPr>
                <w:sz w:val="24"/>
                <w:szCs w:val="24"/>
              </w:rPr>
            </w:pPr>
          </w:p>
        </w:tc>
        <w:tc>
          <w:tcPr>
            <w:tcW w:w="400" w:type="dxa"/>
            <w:vAlign w:val="bottom"/>
          </w:tcPr>
          <w:p w14:paraId="2A1A01CF" w14:textId="77777777" w:rsidR="005543C4" w:rsidRDefault="005543C4">
            <w:pPr>
              <w:rPr>
                <w:sz w:val="24"/>
                <w:szCs w:val="24"/>
              </w:rPr>
            </w:pPr>
          </w:p>
        </w:tc>
        <w:tc>
          <w:tcPr>
            <w:tcW w:w="420" w:type="dxa"/>
            <w:vAlign w:val="bottom"/>
          </w:tcPr>
          <w:p w14:paraId="42C430F3" w14:textId="77777777" w:rsidR="005543C4" w:rsidRDefault="005543C4">
            <w:pPr>
              <w:rPr>
                <w:sz w:val="24"/>
                <w:szCs w:val="24"/>
              </w:rPr>
            </w:pPr>
          </w:p>
        </w:tc>
        <w:tc>
          <w:tcPr>
            <w:tcW w:w="420" w:type="dxa"/>
            <w:vAlign w:val="bottom"/>
          </w:tcPr>
          <w:p w14:paraId="7B96B071" w14:textId="77777777" w:rsidR="005543C4" w:rsidRDefault="005543C4">
            <w:pPr>
              <w:rPr>
                <w:sz w:val="24"/>
                <w:szCs w:val="24"/>
              </w:rPr>
            </w:pPr>
          </w:p>
        </w:tc>
        <w:tc>
          <w:tcPr>
            <w:tcW w:w="280" w:type="dxa"/>
            <w:vAlign w:val="bottom"/>
          </w:tcPr>
          <w:p w14:paraId="5EFBDAE8" w14:textId="77777777" w:rsidR="005543C4" w:rsidRDefault="005543C4">
            <w:pPr>
              <w:rPr>
                <w:sz w:val="24"/>
                <w:szCs w:val="24"/>
              </w:rPr>
            </w:pPr>
          </w:p>
        </w:tc>
        <w:tc>
          <w:tcPr>
            <w:tcW w:w="0" w:type="dxa"/>
            <w:vAlign w:val="bottom"/>
          </w:tcPr>
          <w:p w14:paraId="7F09D9DC" w14:textId="77777777" w:rsidR="005543C4" w:rsidRDefault="005543C4">
            <w:pPr>
              <w:rPr>
                <w:sz w:val="1"/>
                <w:szCs w:val="1"/>
              </w:rPr>
            </w:pPr>
          </w:p>
        </w:tc>
      </w:tr>
      <w:tr w:rsidR="005543C4" w14:paraId="1F72D9EE" w14:textId="77777777">
        <w:trPr>
          <w:trHeight w:val="83"/>
        </w:trPr>
        <w:tc>
          <w:tcPr>
            <w:tcW w:w="120" w:type="dxa"/>
            <w:vMerge/>
            <w:vAlign w:val="bottom"/>
          </w:tcPr>
          <w:p w14:paraId="35129E00" w14:textId="77777777" w:rsidR="005543C4" w:rsidRDefault="005543C4">
            <w:pPr>
              <w:rPr>
                <w:sz w:val="7"/>
                <w:szCs w:val="7"/>
              </w:rPr>
            </w:pPr>
          </w:p>
        </w:tc>
        <w:tc>
          <w:tcPr>
            <w:tcW w:w="400" w:type="dxa"/>
            <w:vAlign w:val="bottom"/>
          </w:tcPr>
          <w:p w14:paraId="26443E91" w14:textId="77777777" w:rsidR="005543C4" w:rsidRDefault="005543C4">
            <w:pPr>
              <w:rPr>
                <w:sz w:val="7"/>
                <w:szCs w:val="7"/>
              </w:rPr>
            </w:pPr>
          </w:p>
        </w:tc>
        <w:tc>
          <w:tcPr>
            <w:tcW w:w="420" w:type="dxa"/>
            <w:vAlign w:val="bottom"/>
          </w:tcPr>
          <w:p w14:paraId="23210EFA" w14:textId="77777777" w:rsidR="005543C4" w:rsidRDefault="005543C4">
            <w:pPr>
              <w:rPr>
                <w:sz w:val="7"/>
                <w:szCs w:val="7"/>
              </w:rPr>
            </w:pPr>
          </w:p>
        </w:tc>
        <w:tc>
          <w:tcPr>
            <w:tcW w:w="420" w:type="dxa"/>
            <w:vAlign w:val="bottom"/>
          </w:tcPr>
          <w:p w14:paraId="46485F8B" w14:textId="77777777" w:rsidR="005543C4" w:rsidRDefault="005543C4">
            <w:pPr>
              <w:rPr>
                <w:sz w:val="7"/>
                <w:szCs w:val="7"/>
              </w:rPr>
            </w:pPr>
          </w:p>
        </w:tc>
        <w:tc>
          <w:tcPr>
            <w:tcW w:w="400" w:type="dxa"/>
            <w:vAlign w:val="bottom"/>
          </w:tcPr>
          <w:p w14:paraId="61861F5A" w14:textId="77777777" w:rsidR="005543C4" w:rsidRDefault="005543C4">
            <w:pPr>
              <w:rPr>
                <w:sz w:val="7"/>
                <w:szCs w:val="7"/>
              </w:rPr>
            </w:pPr>
          </w:p>
        </w:tc>
        <w:tc>
          <w:tcPr>
            <w:tcW w:w="340" w:type="dxa"/>
            <w:vAlign w:val="bottom"/>
          </w:tcPr>
          <w:p w14:paraId="716DA0F3" w14:textId="77777777" w:rsidR="005543C4" w:rsidRDefault="005543C4">
            <w:pPr>
              <w:rPr>
                <w:sz w:val="7"/>
                <w:szCs w:val="7"/>
              </w:rPr>
            </w:pPr>
          </w:p>
        </w:tc>
        <w:tc>
          <w:tcPr>
            <w:tcW w:w="480" w:type="dxa"/>
            <w:vAlign w:val="bottom"/>
          </w:tcPr>
          <w:p w14:paraId="15C481A4" w14:textId="77777777" w:rsidR="005543C4" w:rsidRDefault="005543C4">
            <w:pPr>
              <w:rPr>
                <w:sz w:val="7"/>
                <w:szCs w:val="7"/>
              </w:rPr>
            </w:pPr>
          </w:p>
        </w:tc>
        <w:tc>
          <w:tcPr>
            <w:tcW w:w="420" w:type="dxa"/>
            <w:vAlign w:val="bottom"/>
          </w:tcPr>
          <w:p w14:paraId="2EAE31B1" w14:textId="77777777" w:rsidR="005543C4" w:rsidRDefault="005543C4">
            <w:pPr>
              <w:rPr>
                <w:sz w:val="7"/>
                <w:szCs w:val="7"/>
              </w:rPr>
            </w:pPr>
          </w:p>
        </w:tc>
        <w:tc>
          <w:tcPr>
            <w:tcW w:w="400" w:type="dxa"/>
            <w:vAlign w:val="bottom"/>
          </w:tcPr>
          <w:p w14:paraId="6BB52738" w14:textId="77777777" w:rsidR="005543C4" w:rsidRDefault="005543C4">
            <w:pPr>
              <w:rPr>
                <w:sz w:val="7"/>
                <w:szCs w:val="7"/>
              </w:rPr>
            </w:pPr>
          </w:p>
        </w:tc>
        <w:tc>
          <w:tcPr>
            <w:tcW w:w="420" w:type="dxa"/>
            <w:vAlign w:val="bottom"/>
          </w:tcPr>
          <w:p w14:paraId="1FAE79F8" w14:textId="77777777" w:rsidR="005543C4" w:rsidRDefault="005543C4">
            <w:pPr>
              <w:rPr>
                <w:sz w:val="7"/>
                <w:szCs w:val="7"/>
              </w:rPr>
            </w:pPr>
          </w:p>
        </w:tc>
        <w:tc>
          <w:tcPr>
            <w:tcW w:w="420" w:type="dxa"/>
            <w:vAlign w:val="bottom"/>
          </w:tcPr>
          <w:p w14:paraId="0389E4DB" w14:textId="77777777" w:rsidR="005543C4" w:rsidRDefault="005543C4">
            <w:pPr>
              <w:rPr>
                <w:sz w:val="7"/>
                <w:szCs w:val="7"/>
              </w:rPr>
            </w:pPr>
          </w:p>
        </w:tc>
        <w:tc>
          <w:tcPr>
            <w:tcW w:w="280" w:type="dxa"/>
            <w:vAlign w:val="bottom"/>
          </w:tcPr>
          <w:p w14:paraId="5C1D5D27" w14:textId="77777777" w:rsidR="005543C4" w:rsidRDefault="005543C4">
            <w:pPr>
              <w:rPr>
                <w:sz w:val="7"/>
                <w:szCs w:val="7"/>
              </w:rPr>
            </w:pPr>
          </w:p>
        </w:tc>
        <w:tc>
          <w:tcPr>
            <w:tcW w:w="0" w:type="dxa"/>
            <w:vAlign w:val="bottom"/>
          </w:tcPr>
          <w:p w14:paraId="6D8B98D3" w14:textId="77777777" w:rsidR="005543C4" w:rsidRDefault="005543C4">
            <w:pPr>
              <w:rPr>
                <w:sz w:val="1"/>
                <w:szCs w:val="1"/>
              </w:rPr>
            </w:pPr>
          </w:p>
        </w:tc>
      </w:tr>
      <w:tr w:rsidR="005543C4" w14:paraId="54219DB1" w14:textId="77777777">
        <w:trPr>
          <w:trHeight w:val="245"/>
        </w:trPr>
        <w:tc>
          <w:tcPr>
            <w:tcW w:w="120" w:type="dxa"/>
            <w:vMerge w:val="restart"/>
            <w:textDirection w:val="btLr"/>
            <w:vAlign w:val="bottom"/>
          </w:tcPr>
          <w:p w14:paraId="141F3BEE" w14:textId="77777777" w:rsidR="005543C4" w:rsidRDefault="00411318">
            <w:pPr>
              <w:rPr>
                <w:sz w:val="20"/>
                <w:szCs w:val="20"/>
              </w:rPr>
            </w:pPr>
            <w:r>
              <w:rPr>
                <w:rFonts w:ascii="Arial" w:eastAsia="Arial" w:hAnsi="Arial" w:cs="Arial"/>
                <w:sz w:val="11"/>
                <w:szCs w:val="11"/>
              </w:rPr>
              <w:t>Error</w:t>
            </w:r>
          </w:p>
        </w:tc>
        <w:tc>
          <w:tcPr>
            <w:tcW w:w="400" w:type="dxa"/>
            <w:vAlign w:val="bottom"/>
          </w:tcPr>
          <w:p w14:paraId="0D4AE358" w14:textId="77777777" w:rsidR="005543C4" w:rsidRDefault="00411318">
            <w:pPr>
              <w:ind w:right="172"/>
              <w:jc w:val="right"/>
              <w:rPr>
                <w:sz w:val="20"/>
                <w:szCs w:val="20"/>
              </w:rPr>
            </w:pPr>
            <w:r>
              <w:rPr>
                <w:rFonts w:ascii="Arial" w:eastAsia="Arial" w:hAnsi="Arial" w:cs="Arial"/>
                <w:sz w:val="10"/>
                <w:szCs w:val="10"/>
              </w:rPr>
              <w:t>0.4</w:t>
            </w:r>
          </w:p>
        </w:tc>
        <w:tc>
          <w:tcPr>
            <w:tcW w:w="420" w:type="dxa"/>
            <w:vAlign w:val="bottom"/>
          </w:tcPr>
          <w:p w14:paraId="0D005E32" w14:textId="77777777" w:rsidR="005543C4" w:rsidRDefault="005543C4">
            <w:pPr>
              <w:rPr>
                <w:sz w:val="21"/>
                <w:szCs w:val="21"/>
              </w:rPr>
            </w:pPr>
          </w:p>
        </w:tc>
        <w:tc>
          <w:tcPr>
            <w:tcW w:w="420" w:type="dxa"/>
            <w:vAlign w:val="bottom"/>
          </w:tcPr>
          <w:p w14:paraId="622A529E" w14:textId="77777777" w:rsidR="005543C4" w:rsidRDefault="005543C4">
            <w:pPr>
              <w:rPr>
                <w:sz w:val="21"/>
                <w:szCs w:val="21"/>
              </w:rPr>
            </w:pPr>
          </w:p>
        </w:tc>
        <w:tc>
          <w:tcPr>
            <w:tcW w:w="400" w:type="dxa"/>
            <w:vAlign w:val="bottom"/>
          </w:tcPr>
          <w:p w14:paraId="0CB068EB" w14:textId="77777777" w:rsidR="005543C4" w:rsidRDefault="005543C4">
            <w:pPr>
              <w:rPr>
                <w:sz w:val="21"/>
                <w:szCs w:val="21"/>
              </w:rPr>
            </w:pPr>
          </w:p>
        </w:tc>
        <w:tc>
          <w:tcPr>
            <w:tcW w:w="340" w:type="dxa"/>
            <w:vAlign w:val="bottom"/>
          </w:tcPr>
          <w:p w14:paraId="66B5B9F7" w14:textId="77777777" w:rsidR="005543C4" w:rsidRDefault="005543C4">
            <w:pPr>
              <w:rPr>
                <w:sz w:val="21"/>
                <w:szCs w:val="21"/>
              </w:rPr>
            </w:pPr>
          </w:p>
        </w:tc>
        <w:tc>
          <w:tcPr>
            <w:tcW w:w="480" w:type="dxa"/>
            <w:vAlign w:val="bottom"/>
          </w:tcPr>
          <w:p w14:paraId="64AC1437" w14:textId="77777777" w:rsidR="005543C4" w:rsidRDefault="005543C4">
            <w:pPr>
              <w:rPr>
                <w:sz w:val="21"/>
                <w:szCs w:val="21"/>
              </w:rPr>
            </w:pPr>
          </w:p>
        </w:tc>
        <w:tc>
          <w:tcPr>
            <w:tcW w:w="420" w:type="dxa"/>
            <w:vAlign w:val="bottom"/>
          </w:tcPr>
          <w:p w14:paraId="389079DE" w14:textId="77777777" w:rsidR="005543C4" w:rsidRDefault="005543C4">
            <w:pPr>
              <w:rPr>
                <w:sz w:val="21"/>
                <w:szCs w:val="21"/>
              </w:rPr>
            </w:pPr>
          </w:p>
        </w:tc>
        <w:tc>
          <w:tcPr>
            <w:tcW w:w="400" w:type="dxa"/>
            <w:vAlign w:val="bottom"/>
          </w:tcPr>
          <w:p w14:paraId="19A0051B" w14:textId="77777777" w:rsidR="005543C4" w:rsidRDefault="005543C4">
            <w:pPr>
              <w:rPr>
                <w:sz w:val="21"/>
                <w:szCs w:val="21"/>
              </w:rPr>
            </w:pPr>
          </w:p>
        </w:tc>
        <w:tc>
          <w:tcPr>
            <w:tcW w:w="420" w:type="dxa"/>
            <w:vAlign w:val="bottom"/>
          </w:tcPr>
          <w:p w14:paraId="2AF08CEA" w14:textId="77777777" w:rsidR="005543C4" w:rsidRDefault="005543C4">
            <w:pPr>
              <w:rPr>
                <w:sz w:val="21"/>
                <w:szCs w:val="21"/>
              </w:rPr>
            </w:pPr>
          </w:p>
        </w:tc>
        <w:tc>
          <w:tcPr>
            <w:tcW w:w="420" w:type="dxa"/>
            <w:vAlign w:val="bottom"/>
          </w:tcPr>
          <w:p w14:paraId="695AB802" w14:textId="77777777" w:rsidR="005543C4" w:rsidRDefault="005543C4">
            <w:pPr>
              <w:rPr>
                <w:sz w:val="21"/>
                <w:szCs w:val="21"/>
              </w:rPr>
            </w:pPr>
          </w:p>
        </w:tc>
        <w:tc>
          <w:tcPr>
            <w:tcW w:w="280" w:type="dxa"/>
            <w:vAlign w:val="bottom"/>
          </w:tcPr>
          <w:p w14:paraId="58521E1C" w14:textId="77777777" w:rsidR="005543C4" w:rsidRDefault="005543C4">
            <w:pPr>
              <w:rPr>
                <w:sz w:val="21"/>
                <w:szCs w:val="21"/>
              </w:rPr>
            </w:pPr>
          </w:p>
        </w:tc>
        <w:tc>
          <w:tcPr>
            <w:tcW w:w="0" w:type="dxa"/>
            <w:vAlign w:val="bottom"/>
          </w:tcPr>
          <w:p w14:paraId="6159FBE6" w14:textId="77777777" w:rsidR="005543C4" w:rsidRDefault="005543C4">
            <w:pPr>
              <w:rPr>
                <w:sz w:val="1"/>
                <w:szCs w:val="1"/>
              </w:rPr>
            </w:pPr>
          </w:p>
        </w:tc>
      </w:tr>
      <w:tr w:rsidR="005543C4" w14:paraId="347FC9BF" w14:textId="77777777">
        <w:trPr>
          <w:trHeight w:val="41"/>
        </w:trPr>
        <w:tc>
          <w:tcPr>
            <w:tcW w:w="120" w:type="dxa"/>
            <w:vMerge/>
            <w:vAlign w:val="bottom"/>
          </w:tcPr>
          <w:p w14:paraId="28AB61CC" w14:textId="77777777" w:rsidR="005543C4" w:rsidRDefault="005543C4">
            <w:pPr>
              <w:rPr>
                <w:sz w:val="3"/>
                <w:szCs w:val="3"/>
              </w:rPr>
            </w:pPr>
          </w:p>
        </w:tc>
        <w:tc>
          <w:tcPr>
            <w:tcW w:w="400" w:type="dxa"/>
            <w:vAlign w:val="bottom"/>
          </w:tcPr>
          <w:p w14:paraId="51D3A86C" w14:textId="77777777" w:rsidR="005543C4" w:rsidRDefault="005543C4">
            <w:pPr>
              <w:rPr>
                <w:sz w:val="3"/>
                <w:szCs w:val="3"/>
              </w:rPr>
            </w:pPr>
          </w:p>
        </w:tc>
        <w:tc>
          <w:tcPr>
            <w:tcW w:w="420" w:type="dxa"/>
            <w:vAlign w:val="bottom"/>
          </w:tcPr>
          <w:p w14:paraId="3FF124DB" w14:textId="77777777" w:rsidR="005543C4" w:rsidRDefault="005543C4">
            <w:pPr>
              <w:rPr>
                <w:sz w:val="3"/>
                <w:szCs w:val="3"/>
              </w:rPr>
            </w:pPr>
          </w:p>
        </w:tc>
        <w:tc>
          <w:tcPr>
            <w:tcW w:w="420" w:type="dxa"/>
            <w:vAlign w:val="bottom"/>
          </w:tcPr>
          <w:p w14:paraId="211FB56F" w14:textId="77777777" w:rsidR="005543C4" w:rsidRDefault="005543C4">
            <w:pPr>
              <w:rPr>
                <w:sz w:val="3"/>
                <w:szCs w:val="3"/>
              </w:rPr>
            </w:pPr>
          </w:p>
        </w:tc>
        <w:tc>
          <w:tcPr>
            <w:tcW w:w="400" w:type="dxa"/>
            <w:vAlign w:val="bottom"/>
          </w:tcPr>
          <w:p w14:paraId="58802EED" w14:textId="77777777" w:rsidR="005543C4" w:rsidRDefault="005543C4">
            <w:pPr>
              <w:rPr>
                <w:sz w:val="3"/>
                <w:szCs w:val="3"/>
              </w:rPr>
            </w:pPr>
          </w:p>
        </w:tc>
        <w:tc>
          <w:tcPr>
            <w:tcW w:w="340" w:type="dxa"/>
            <w:vAlign w:val="bottom"/>
          </w:tcPr>
          <w:p w14:paraId="48951E80" w14:textId="77777777" w:rsidR="005543C4" w:rsidRDefault="005543C4">
            <w:pPr>
              <w:rPr>
                <w:sz w:val="3"/>
                <w:szCs w:val="3"/>
              </w:rPr>
            </w:pPr>
          </w:p>
        </w:tc>
        <w:tc>
          <w:tcPr>
            <w:tcW w:w="480" w:type="dxa"/>
            <w:vAlign w:val="bottom"/>
          </w:tcPr>
          <w:p w14:paraId="1BBFFDA0" w14:textId="77777777" w:rsidR="005543C4" w:rsidRDefault="005543C4">
            <w:pPr>
              <w:rPr>
                <w:sz w:val="3"/>
                <w:szCs w:val="3"/>
              </w:rPr>
            </w:pPr>
          </w:p>
        </w:tc>
        <w:tc>
          <w:tcPr>
            <w:tcW w:w="420" w:type="dxa"/>
            <w:vAlign w:val="bottom"/>
          </w:tcPr>
          <w:p w14:paraId="2F71B6E5" w14:textId="77777777" w:rsidR="005543C4" w:rsidRDefault="005543C4">
            <w:pPr>
              <w:rPr>
                <w:sz w:val="3"/>
                <w:szCs w:val="3"/>
              </w:rPr>
            </w:pPr>
          </w:p>
        </w:tc>
        <w:tc>
          <w:tcPr>
            <w:tcW w:w="400" w:type="dxa"/>
            <w:vAlign w:val="bottom"/>
          </w:tcPr>
          <w:p w14:paraId="38824BE1" w14:textId="77777777" w:rsidR="005543C4" w:rsidRDefault="005543C4">
            <w:pPr>
              <w:rPr>
                <w:sz w:val="3"/>
                <w:szCs w:val="3"/>
              </w:rPr>
            </w:pPr>
          </w:p>
        </w:tc>
        <w:tc>
          <w:tcPr>
            <w:tcW w:w="420" w:type="dxa"/>
            <w:vAlign w:val="bottom"/>
          </w:tcPr>
          <w:p w14:paraId="79A5C4A9" w14:textId="77777777" w:rsidR="005543C4" w:rsidRDefault="005543C4">
            <w:pPr>
              <w:rPr>
                <w:sz w:val="3"/>
                <w:szCs w:val="3"/>
              </w:rPr>
            </w:pPr>
          </w:p>
        </w:tc>
        <w:tc>
          <w:tcPr>
            <w:tcW w:w="420" w:type="dxa"/>
            <w:vAlign w:val="bottom"/>
          </w:tcPr>
          <w:p w14:paraId="67768400" w14:textId="77777777" w:rsidR="005543C4" w:rsidRDefault="005543C4">
            <w:pPr>
              <w:rPr>
                <w:sz w:val="3"/>
                <w:szCs w:val="3"/>
              </w:rPr>
            </w:pPr>
          </w:p>
        </w:tc>
        <w:tc>
          <w:tcPr>
            <w:tcW w:w="280" w:type="dxa"/>
            <w:vAlign w:val="bottom"/>
          </w:tcPr>
          <w:p w14:paraId="48B2D089" w14:textId="77777777" w:rsidR="005543C4" w:rsidRDefault="005543C4">
            <w:pPr>
              <w:rPr>
                <w:sz w:val="3"/>
                <w:szCs w:val="3"/>
              </w:rPr>
            </w:pPr>
          </w:p>
        </w:tc>
        <w:tc>
          <w:tcPr>
            <w:tcW w:w="0" w:type="dxa"/>
            <w:vAlign w:val="bottom"/>
          </w:tcPr>
          <w:p w14:paraId="0EF6FE20" w14:textId="77777777" w:rsidR="005543C4" w:rsidRDefault="005543C4">
            <w:pPr>
              <w:rPr>
                <w:sz w:val="1"/>
                <w:szCs w:val="1"/>
              </w:rPr>
            </w:pPr>
          </w:p>
        </w:tc>
      </w:tr>
      <w:tr w:rsidR="005543C4" w14:paraId="6D3DE5E3" w14:textId="77777777">
        <w:trPr>
          <w:trHeight w:val="279"/>
        </w:trPr>
        <w:tc>
          <w:tcPr>
            <w:tcW w:w="120" w:type="dxa"/>
            <w:vAlign w:val="bottom"/>
          </w:tcPr>
          <w:p w14:paraId="256B801A" w14:textId="77777777" w:rsidR="005543C4" w:rsidRDefault="005543C4">
            <w:pPr>
              <w:rPr>
                <w:sz w:val="24"/>
                <w:szCs w:val="24"/>
              </w:rPr>
            </w:pPr>
          </w:p>
        </w:tc>
        <w:tc>
          <w:tcPr>
            <w:tcW w:w="400" w:type="dxa"/>
            <w:vAlign w:val="bottom"/>
          </w:tcPr>
          <w:p w14:paraId="281E2583" w14:textId="77777777" w:rsidR="005543C4" w:rsidRDefault="00411318">
            <w:pPr>
              <w:ind w:right="172"/>
              <w:jc w:val="right"/>
              <w:rPr>
                <w:sz w:val="20"/>
                <w:szCs w:val="20"/>
              </w:rPr>
            </w:pPr>
            <w:r>
              <w:rPr>
                <w:rFonts w:ascii="Arial" w:eastAsia="Arial" w:hAnsi="Arial" w:cs="Arial"/>
                <w:sz w:val="10"/>
                <w:szCs w:val="10"/>
              </w:rPr>
              <w:t>0.3</w:t>
            </w:r>
          </w:p>
        </w:tc>
        <w:tc>
          <w:tcPr>
            <w:tcW w:w="420" w:type="dxa"/>
            <w:vAlign w:val="bottom"/>
          </w:tcPr>
          <w:p w14:paraId="2791D1AE" w14:textId="77777777" w:rsidR="005543C4" w:rsidRDefault="005543C4">
            <w:pPr>
              <w:rPr>
                <w:sz w:val="24"/>
                <w:szCs w:val="24"/>
              </w:rPr>
            </w:pPr>
          </w:p>
        </w:tc>
        <w:tc>
          <w:tcPr>
            <w:tcW w:w="420" w:type="dxa"/>
            <w:vAlign w:val="bottom"/>
          </w:tcPr>
          <w:p w14:paraId="2025D7CE" w14:textId="77777777" w:rsidR="005543C4" w:rsidRDefault="005543C4">
            <w:pPr>
              <w:rPr>
                <w:sz w:val="24"/>
                <w:szCs w:val="24"/>
              </w:rPr>
            </w:pPr>
          </w:p>
        </w:tc>
        <w:tc>
          <w:tcPr>
            <w:tcW w:w="400" w:type="dxa"/>
            <w:vAlign w:val="bottom"/>
          </w:tcPr>
          <w:p w14:paraId="66D4BA46" w14:textId="77777777" w:rsidR="005543C4" w:rsidRDefault="005543C4">
            <w:pPr>
              <w:rPr>
                <w:sz w:val="24"/>
                <w:szCs w:val="24"/>
              </w:rPr>
            </w:pPr>
          </w:p>
        </w:tc>
        <w:tc>
          <w:tcPr>
            <w:tcW w:w="340" w:type="dxa"/>
            <w:vAlign w:val="bottom"/>
          </w:tcPr>
          <w:p w14:paraId="09FAF15D" w14:textId="77777777" w:rsidR="005543C4" w:rsidRDefault="005543C4">
            <w:pPr>
              <w:rPr>
                <w:sz w:val="24"/>
                <w:szCs w:val="24"/>
              </w:rPr>
            </w:pPr>
          </w:p>
        </w:tc>
        <w:tc>
          <w:tcPr>
            <w:tcW w:w="480" w:type="dxa"/>
            <w:vAlign w:val="bottom"/>
          </w:tcPr>
          <w:p w14:paraId="7B0A3FC5" w14:textId="77777777" w:rsidR="005543C4" w:rsidRDefault="005543C4">
            <w:pPr>
              <w:rPr>
                <w:sz w:val="24"/>
                <w:szCs w:val="24"/>
              </w:rPr>
            </w:pPr>
          </w:p>
        </w:tc>
        <w:tc>
          <w:tcPr>
            <w:tcW w:w="420" w:type="dxa"/>
            <w:vAlign w:val="bottom"/>
          </w:tcPr>
          <w:p w14:paraId="533D513E" w14:textId="77777777" w:rsidR="005543C4" w:rsidRDefault="005543C4">
            <w:pPr>
              <w:rPr>
                <w:sz w:val="24"/>
                <w:szCs w:val="24"/>
              </w:rPr>
            </w:pPr>
          </w:p>
        </w:tc>
        <w:tc>
          <w:tcPr>
            <w:tcW w:w="400" w:type="dxa"/>
            <w:vAlign w:val="bottom"/>
          </w:tcPr>
          <w:p w14:paraId="726287EB" w14:textId="77777777" w:rsidR="005543C4" w:rsidRDefault="005543C4">
            <w:pPr>
              <w:rPr>
                <w:sz w:val="24"/>
                <w:szCs w:val="24"/>
              </w:rPr>
            </w:pPr>
          </w:p>
        </w:tc>
        <w:tc>
          <w:tcPr>
            <w:tcW w:w="420" w:type="dxa"/>
            <w:vAlign w:val="bottom"/>
          </w:tcPr>
          <w:p w14:paraId="49053EC0" w14:textId="77777777" w:rsidR="005543C4" w:rsidRDefault="005543C4">
            <w:pPr>
              <w:rPr>
                <w:sz w:val="24"/>
                <w:szCs w:val="24"/>
              </w:rPr>
            </w:pPr>
          </w:p>
        </w:tc>
        <w:tc>
          <w:tcPr>
            <w:tcW w:w="420" w:type="dxa"/>
            <w:vAlign w:val="bottom"/>
          </w:tcPr>
          <w:p w14:paraId="694539AB" w14:textId="77777777" w:rsidR="005543C4" w:rsidRDefault="005543C4">
            <w:pPr>
              <w:rPr>
                <w:sz w:val="24"/>
                <w:szCs w:val="24"/>
              </w:rPr>
            </w:pPr>
          </w:p>
        </w:tc>
        <w:tc>
          <w:tcPr>
            <w:tcW w:w="280" w:type="dxa"/>
            <w:vAlign w:val="bottom"/>
          </w:tcPr>
          <w:p w14:paraId="1FC240DF" w14:textId="77777777" w:rsidR="005543C4" w:rsidRDefault="005543C4">
            <w:pPr>
              <w:rPr>
                <w:sz w:val="24"/>
                <w:szCs w:val="24"/>
              </w:rPr>
            </w:pPr>
          </w:p>
        </w:tc>
        <w:tc>
          <w:tcPr>
            <w:tcW w:w="0" w:type="dxa"/>
            <w:vAlign w:val="bottom"/>
          </w:tcPr>
          <w:p w14:paraId="7A3F6620" w14:textId="77777777" w:rsidR="005543C4" w:rsidRDefault="005543C4">
            <w:pPr>
              <w:rPr>
                <w:sz w:val="1"/>
                <w:szCs w:val="1"/>
              </w:rPr>
            </w:pPr>
          </w:p>
        </w:tc>
      </w:tr>
      <w:tr w:rsidR="005543C4" w14:paraId="5793F159" w14:textId="77777777">
        <w:trPr>
          <w:trHeight w:val="327"/>
        </w:trPr>
        <w:tc>
          <w:tcPr>
            <w:tcW w:w="120" w:type="dxa"/>
            <w:vAlign w:val="bottom"/>
          </w:tcPr>
          <w:p w14:paraId="7AA936DD" w14:textId="77777777" w:rsidR="005543C4" w:rsidRDefault="005543C4">
            <w:pPr>
              <w:rPr>
                <w:sz w:val="24"/>
                <w:szCs w:val="24"/>
              </w:rPr>
            </w:pPr>
          </w:p>
        </w:tc>
        <w:tc>
          <w:tcPr>
            <w:tcW w:w="400" w:type="dxa"/>
            <w:vAlign w:val="bottom"/>
          </w:tcPr>
          <w:p w14:paraId="48AAB0CC" w14:textId="77777777" w:rsidR="005543C4" w:rsidRDefault="00411318">
            <w:pPr>
              <w:ind w:right="172"/>
              <w:jc w:val="right"/>
              <w:rPr>
                <w:sz w:val="20"/>
                <w:szCs w:val="20"/>
              </w:rPr>
            </w:pPr>
            <w:r>
              <w:rPr>
                <w:rFonts w:ascii="Arial" w:eastAsia="Arial" w:hAnsi="Arial" w:cs="Arial"/>
                <w:sz w:val="10"/>
                <w:szCs w:val="10"/>
              </w:rPr>
              <w:t>0.2</w:t>
            </w:r>
          </w:p>
        </w:tc>
        <w:tc>
          <w:tcPr>
            <w:tcW w:w="420" w:type="dxa"/>
            <w:vAlign w:val="bottom"/>
          </w:tcPr>
          <w:p w14:paraId="574D6D55" w14:textId="77777777" w:rsidR="005543C4" w:rsidRDefault="005543C4">
            <w:pPr>
              <w:rPr>
                <w:sz w:val="24"/>
                <w:szCs w:val="24"/>
              </w:rPr>
            </w:pPr>
          </w:p>
        </w:tc>
        <w:tc>
          <w:tcPr>
            <w:tcW w:w="420" w:type="dxa"/>
            <w:vAlign w:val="bottom"/>
          </w:tcPr>
          <w:p w14:paraId="50682CF2" w14:textId="77777777" w:rsidR="005543C4" w:rsidRDefault="005543C4">
            <w:pPr>
              <w:rPr>
                <w:sz w:val="24"/>
                <w:szCs w:val="24"/>
              </w:rPr>
            </w:pPr>
          </w:p>
        </w:tc>
        <w:tc>
          <w:tcPr>
            <w:tcW w:w="400" w:type="dxa"/>
            <w:vAlign w:val="bottom"/>
          </w:tcPr>
          <w:p w14:paraId="47911C4D" w14:textId="77777777" w:rsidR="005543C4" w:rsidRDefault="005543C4">
            <w:pPr>
              <w:rPr>
                <w:sz w:val="24"/>
                <w:szCs w:val="24"/>
              </w:rPr>
            </w:pPr>
          </w:p>
        </w:tc>
        <w:tc>
          <w:tcPr>
            <w:tcW w:w="340" w:type="dxa"/>
            <w:vAlign w:val="bottom"/>
          </w:tcPr>
          <w:p w14:paraId="24F78E64" w14:textId="77777777" w:rsidR="005543C4" w:rsidRDefault="005543C4">
            <w:pPr>
              <w:rPr>
                <w:sz w:val="24"/>
                <w:szCs w:val="24"/>
              </w:rPr>
            </w:pPr>
          </w:p>
        </w:tc>
        <w:tc>
          <w:tcPr>
            <w:tcW w:w="480" w:type="dxa"/>
            <w:vAlign w:val="bottom"/>
          </w:tcPr>
          <w:p w14:paraId="481E52B1" w14:textId="77777777" w:rsidR="005543C4" w:rsidRDefault="005543C4">
            <w:pPr>
              <w:rPr>
                <w:sz w:val="24"/>
                <w:szCs w:val="24"/>
              </w:rPr>
            </w:pPr>
          </w:p>
        </w:tc>
        <w:tc>
          <w:tcPr>
            <w:tcW w:w="420" w:type="dxa"/>
            <w:vAlign w:val="bottom"/>
          </w:tcPr>
          <w:p w14:paraId="4E572B43" w14:textId="77777777" w:rsidR="005543C4" w:rsidRDefault="005543C4">
            <w:pPr>
              <w:rPr>
                <w:sz w:val="24"/>
                <w:szCs w:val="24"/>
              </w:rPr>
            </w:pPr>
          </w:p>
        </w:tc>
        <w:tc>
          <w:tcPr>
            <w:tcW w:w="400" w:type="dxa"/>
            <w:vAlign w:val="bottom"/>
          </w:tcPr>
          <w:p w14:paraId="012396D0" w14:textId="77777777" w:rsidR="005543C4" w:rsidRDefault="005543C4">
            <w:pPr>
              <w:rPr>
                <w:sz w:val="24"/>
                <w:szCs w:val="24"/>
              </w:rPr>
            </w:pPr>
          </w:p>
        </w:tc>
        <w:tc>
          <w:tcPr>
            <w:tcW w:w="420" w:type="dxa"/>
            <w:vAlign w:val="bottom"/>
          </w:tcPr>
          <w:p w14:paraId="4D5D6B80" w14:textId="77777777" w:rsidR="005543C4" w:rsidRDefault="005543C4">
            <w:pPr>
              <w:rPr>
                <w:sz w:val="24"/>
                <w:szCs w:val="24"/>
              </w:rPr>
            </w:pPr>
          </w:p>
        </w:tc>
        <w:tc>
          <w:tcPr>
            <w:tcW w:w="420" w:type="dxa"/>
            <w:vAlign w:val="bottom"/>
          </w:tcPr>
          <w:p w14:paraId="13F1E159" w14:textId="77777777" w:rsidR="005543C4" w:rsidRDefault="005543C4">
            <w:pPr>
              <w:rPr>
                <w:sz w:val="24"/>
                <w:szCs w:val="24"/>
              </w:rPr>
            </w:pPr>
          </w:p>
        </w:tc>
        <w:tc>
          <w:tcPr>
            <w:tcW w:w="280" w:type="dxa"/>
            <w:vAlign w:val="bottom"/>
          </w:tcPr>
          <w:p w14:paraId="415EDC16" w14:textId="77777777" w:rsidR="005543C4" w:rsidRDefault="005543C4">
            <w:pPr>
              <w:rPr>
                <w:sz w:val="24"/>
                <w:szCs w:val="24"/>
              </w:rPr>
            </w:pPr>
          </w:p>
        </w:tc>
        <w:tc>
          <w:tcPr>
            <w:tcW w:w="0" w:type="dxa"/>
            <w:vAlign w:val="bottom"/>
          </w:tcPr>
          <w:p w14:paraId="6F2E2024" w14:textId="77777777" w:rsidR="005543C4" w:rsidRDefault="005543C4">
            <w:pPr>
              <w:rPr>
                <w:sz w:val="1"/>
                <w:szCs w:val="1"/>
              </w:rPr>
            </w:pPr>
          </w:p>
        </w:tc>
      </w:tr>
      <w:tr w:rsidR="005543C4" w14:paraId="48E7D89B" w14:textId="77777777">
        <w:trPr>
          <w:trHeight w:val="320"/>
        </w:trPr>
        <w:tc>
          <w:tcPr>
            <w:tcW w:w="120" w:type="dxa"/>
            <w:vAlign w:val="bottom"/>
          </w:tcPr>
          <w:p w14:paraId="619ECF4D" w14:textId="77777777" w:rsidR="005543C4" w:rsidRDefault="005543C4">
            <w:pPr>
              <w:rPr>
                <w:sz w:val="24"/>
                <w:szCs w:val="24"/>
              </w:rPr>
            </w:pPr>
          </w:p>
        </w:tc>
        <w:tc>
          <w:tcPr>
            <w:tcW w:w="400" w:type="dxa"/>
            <w:vAlign w:val="bottom"/>
          </w:tcPr>
          <w:p w14:paraId="2483B35D" w14:textId="77777777" w:rsidR="005543C4" w:rsidRDefault="00411318">
            <w:pPr>
              <w:ind w:right="172"/>
              <w:jc w:val="right"/>
              <w:rPr>
                <w:sz w:val="20"/>
                <w:szCs w:val="20"/>
              </w:rPr>
            </w:pPr>
            <w:r>
              <w:rPr>
                <w:rFonts w:ascii="Arial" w:eastAsia="Arial" w:hAnsi="Arial" w:cs="Arial"/>
                <w:sz w:val="10"/>
                <w:szCs w:val="10"/>
              </w:rPr>
              <w:t>0.1</w:t>
            </w:r>
          </w:p>
        </w:tc>
        <w:tc>
          <w:tcPr>
            <w:tcW w:w="420" w:type="dxa"/>
            <w:vAlign w:val="bottom"/>
          </w:tcPr>
          <w:p w14:paraId="6B84A9F5" w14:textId="77777777" w:rsidR="005543C4" w:rsidRDefault="005543C4">
            <w:pPr>
              <w:rPr>
                <w:sz w:val="24"/>
                <w:szCs w:val="24"/>
              </w:rPr>
            </w:pPr>
          </w:p>
        </w:tc>
        <w:tc>
          <w:tcPr>
            <w:tcW w:w="420" w:type="dxa"/>
            <w:vAlign w:val="bottom"/>
          </w:tcPr>
          <w:p w14:paraId="5B791E87" w14:textId="77777777" w:rsidR="005543C4" w:rsidRDefault="005543C4">
            <w:pPr>
              <w:rPr>
                <w:sz w:val="24"/>
                <w:szCs w:val="24"/>
              </w:rPr>
            </w:pPr>
          </w:p>
        </w:tc>
        <w:tc>
          <w:tcPr>
            <w:tcW w:w="400" w:type="dxa"/>
            <w:vAlign w:val="bottom"/>
          </w:tcPr>
          <w:p w14:paraId="50950B11" w14:textId="77777777" w:rsidR="005543C4" w:rsidRDefault="005543C4">
            <w:pPr>
              <w:rPr>
                <w:sz w:val="24"/>
                <w:szCs w:val="24"/>
              </w:rPr>
            </w:pPr>
          </w:p>
        </w:tc>
        <w:tc>
          <w:tcPr>
            <w:tcW w:w="340" w:type="dxa"/>
            <w:vAlign w:val="bottom"/>
          </w:tcPr>
          <w:p w14:paraId="00D665D8" w14:textId="77777777" w:rsidR="005543C4" w:rsidRDefault="005543C4">
            <w:pPr>
              <w:rPr>
                <w:sz w:val="24"/>
                <w:szCs w:val="24"/>
              </w:rPr>
            </w:pPr>
          </w:p>
        </w:tc>
        <w:tc>
          <w:tcPr>
            <w:tcW w:w="480" w:type="dxa"/>
            <w:vAlign w:val="bottom"/>
          </w:tcPr>
          <w:p w14:paraId="3C0DBAB4" w14:textId="77777777" w:rsidR="005543C4" w:rsidRDefault="005543C4">
            <w:pPr>
              <w:rPr>
                <w:sz w:val="24"/>
                <w:szCs w:val="24"/>
              </w:rPr>
            </w:pPr>
          </w:p>
        </w:tc>
        <w:tc>
          <w:tcPr>
            <w:tcW w:w="420" w:type="dxa"/>
            <w:vAlign w:val="bottom"/>
          </w:tcPr>
          <w:p w14:paraId="75C05DCF" w14:textId="77777777" w:rsidR="005543C4" w:rsidRDefault="005543C4">
            <w:pPr>
              <w:rPr>
                <w:sz w:val="24"/>
                <w:szCs w:val="24"/>
              </w:rPr>
            </w:pPr>
          </w:p>
        </w:tc>
        <w:tc>
          <w:tcPr>
            <w:tcW w:w="400" w:type="dxa"/>
            <w:vAlign w:val="bottom"/>
          </w:tcPr>
          <w:p w14:paraId="6FDBD25F" w14:textId="77777777" w:rsidR="005543C4" w:rsidRDefault="005543C4">
            <w:pPr>
              <w:rPr>
                <w:sz w:val="24"/>
                <w:szCs w:val="24"/>
              </w:rPr>
            </w:pPr>
          </w:p>
        </w:tc>
        <w:tc>
          <w:tcPr>
            <w:tcW w:w="420" w:type="dxa"/>
            <w:vAlign w:val="bottom"/>
          </w:tcPr>
          <w:p w14:paraId="5F22703C" w14:textId="77777777" w:rsidR="005543C4" w:rsidRDefault="005543C4">
            <w:pPr>
              <w:rPr>
                <w:sz w:val="24"/>
                <w:szCs w:val="24"/>
              </w:rPr>
            </w:pPr>
          </w:p>
        </w:tc>
        <w:tc>
          <w:tcPr>
            <w:tcW w:w="420" w:type="dxa"/>
            <w:vAlign w:val="bottom"/>
          </w:tcPr>
          <w:p w14:paraId="47389306" w14:textId="77777777" w:rsidR="005543C4" w:rsidRDefault="005543C4">
            <w:pPr>
              <w:rPr>
                <w:sz w:val="24"/>
                <w:szCs w:val="24"/>
              </w:rPr>
            </w:pPr>
          </w:p>
        </w:tc>
        <w:tc>
          <w:tcPr>
            <w:tcW w:w="280" w:type="dxa"/>
            <w:vAlign w:val="bottom"/>
          </w:tcPr>
          <w:p w14:paraId="606D363A" w14:textId="77777777" w:rsidR="005543C4" w:rsidRDefault="005543C4">
            <w:pPr>
              <w:rPr>
                <w:sz w:val="24"/>
                <w:szCs w:val="24"/>
              </w:rPr>
            </w:pPr>
          </w:p>
        </w:tc>
        <w:tc>
          <w:tcPr>
            <w:tcW w:w="0" w:type="dxa"/>
            <w:vAlign w:val="bottom"/>
          </w:tcPr>
          <w:p w14:paraId="58C6423C" w14:textId="77777777" w:rsidR="005543C4" w:rsidRDefault="005543C4">
            <w:pPr>
              <w:rPr>
                <w:sz w:val="1"/>
                <w:szCs w:val="1"/>
              </w:rPr>
            </w:pPr>
          </w:p>
        </w:tc>
      </w:tr>
      <w:tr w:rsidR="005543C4" w14:paraId="4D771054" w14:textId="77777777">
        <w:trPr>
          <w:trHeight w:val="307"/>
        </w:trPr>
        <w:tc>
          <w:tcPr>
            <w:tcW w:w="120" w:type="dxa"/>
            <w:vAlign w:val="bottom"/>
          </w:tcPr>
          <w:p w14:paraId="016D7FDD" w14:textId="77777777" w:rsidR="005543C4" w:rsidRDefault="005543C4">
            <w:pPr>
              <w:rPr>
                <w:sz w:val="24"/>
                <w:szCs w:val="24"/>
              </w:rPr>
            </w:pPr>
          </w:p>
        </w:tc>
        <w:tc>
          <w:tcPr>
            <w:tcW w:w="400" w:type="dxa"/>
            <w:vAlign w:val="bottom"/>
          </w:tcPr>
          <w:p w14:paraId="60CEF4AF" w14:textId="77777777" w:rsidR="005543C4" w:rsidRDefault="00411318">
            <w:pPr>
              <w:ind w:right="172"/>
              <w:jc w:val="right"/>
              <w:rPr>
                <w:sz w:val="20"/>
                <w:szCs w:val="20"/>
              </w:rPr>
            </w:pPr>
            <w:r>
              <w:rPr>
                <w:rFonts w:ascii="Arial" w:eastAsia="Arial" w:hAnsi="Arial" w:cs="Arial"/>
                <w:sz w:val="10"/>
                <w:szCs w:val="10"/>
              </w:rPr>
              <w:t>0</w:t>
            </w:r>
          </w:p>
        </w:tc>
        <w:tc>
          <w:tcPr>
            <w:tcW w:w="420" w:type="dxa"/>
            <w:vMerge w:val="restart"/>
            <w:vAlign w:val="bottom"/>
          </w:tcPr>
          <w:p w14:paraId="7E8DCEA4" w14:textId="77777777" w:rsidR="005543C4" w:rsidRDefault="00411318">
            <w:pPr>
              <w:ind w:right="112"/>
              <w:jc w:val="right"/>
              <w:rPr>
                <w:sz w:val="20"/>
                <w:szCs w:val="20"/>
              </w:rPr>
            </w:pPr>
            <w:r>
              <w:rPr>
                <w:rFonts w:ascii="Arial" w:eastAsia="Arial" w:hAnsi="Arial" w:cs="Arial"/>
                <w:sz w:val="10"/>
                <w:szCs w:val="10"/>
              </w:rPr>
              <w:t>20</w:t>
            </w:r>
          </w:p>
        </w:tc>
        <w:tc>
          <w:tcPr>
            <w:tcW w:w="420" w:type="dxa"/>
            <w:vMerge w:val="restart"/>
            <w:vAlign w:val="bottom"/>
          </w:tcPr>
          <w:p w14:paraId="213D528E" w14:textId="77777777" w:rsidR="005543C4" w:rsidRDefault="00411318">
            <w:pPr>
              <w:ind w:right="112"/>
              <w:jc w:val="right"/>
              <w:rPr>
                <w:sz w:val="20"/>
                <w:szCs w:val="20"/>
              </w:rPr>
            </w:pPr>
            <w:r>
              <w:rPr>
                <w:rFonts w:ascii="Arial" w:eastAsia="Arial" w:hAnsi="Arial" w:cs="Arial"/>
                <w:sz w:val="10"/>
                <w:szCs w:val="10"/>
              </w:rPr>
              <w:t>40</w:t>
            </w:r>
          </w:p>
        </w:tc>
        <w:tc>
          <w:tcPr>
            <w:tcW w:w="400" w:type="dxa"/>
            <w:vMerge w:val="restart"/>
            <w:vAlign w:val="bottom"/>
          </w:tcPr>
          <w:p w14:paraId="4894D77E" w14:textId="77777777" w:rsidR="005543C4" w:rsidRDefault="00411318">
            <w:pPr>
              <w:ind w:right="92"/>
              <w:jc w:val="right"/>
              <w:rPr>
                <w:sz w:val="20"/>
                <w:szCs w:val="20"/>
              </w:rPr>
            </w:pPr>
            <w:r>
              <w:rPr>
                <w:rFonts w:ascii="Arial" w:eastAsia="Arial" w:hAnsi="Arial" w:cs="Arial"/>
                <w:sz w:val="10"/>
                <w:szCs w:val="10"/>
              </w:rPr>
              <w:t>60</w:t>
            </w:r>
          </w:p>
        </w:tc>
        <w:tc>
          <w:tcPr>
            <w:tcW w:w="340" w:type="dxa"/>
            <w:vMerge w:val="restart"/>
            <w:vAlign w:val="bottom"/>
          </w:tcPr>
          <w:p w14:paraId="111BE8AC" w14:textId="77777777" w:rsidR="005543C4" w:rsidRDefault="00411318">
            <w:pPr>
              <w:ind w:right="32"/>
              <w:jc w:val="right"/>
              <w:rPr>
                <w:sz w:val="20"/>
                <w:szCs w:val="20"/>
              </w:rPr>
            </w:pPr>
            <w:r>
              <w:rPr>
                <w:rFonts w:ascii="Arial" w:eastAsia="Arial" w:hAnsi="Arial" w:cs="Arial"/>
                <w:sz w:val="10"/>
                <w:szCs w:val="10"/>
              </w:rPr>
              <w:t>80</w:t>
            </w:r>
          </w:p>
        </w:tc>
        <w:tc>
          <w:tcPr>
            <w:tcW w:w="480" w:type="dxa"/>
            <w:vMerge w:val="restart"/>
            <w:vAlign w:val="bottom"/>
          </w:tcPr>
          <w:p w14:paraId="76B9D789" w14:textId="77777777" w:rsidR="005543C4" w:rsidRDefault="00411318">
            <w:pPr>
              <w:ind w:left="200"/>
              <w:rPr>
                <w:sz w:val="20"/>
                <w:szCs w:val="20"/>
              </w:rPr>
            </w:pPr>
            <w:r>
              <w:rPr>
                <w:rFonts w:ascii="Arial" w:eastAsia="Arial" w:hAnsi="Arial" w:cs="Arial"/>
                <w:sz w:val="10"/>
                <w:szCs w:val="10"/>
              </w:rPr>
              <w:t>100</w:t>
            </w:r>
          </w:p>
        </w:tc>
        <w:tc>
          <w:tcPr>
            <w:tcW w:w="420" w:type="dxa"/>
            <w:vMerge w:val="restart"/>
            <w:vAlign w:val="bottom"/>
          </w:tcPr>
          <w:p w14:paraId="528EA6CB" w14:textId="77777777" w:rsidR="005543C4" w:rsidRDefault="00411318">
            <w:pPr>
              <w:ind w:right="92"/>
              <w:jc w:val="right"/>
              <w:rPr>
                <w:sz w:val="20"/>
                <w:szCs w:val="20"/>
              </w:rPr>
            </w:pPr>
            <w:r>
              <w:rPr>
                <w:rFonts w:ascii="Arial" w:eastAsia="Arial" w:hAnsi="Arial" w:cs="Arial"/>
                <w:sz w:val="10"/>
                <w:szCs w:val="10"/>
              </w:rPr>
              <w:t>120</w:t>
            </w:r>
          </w:p>
        </w:tc>
        <w:tc>
          <w:tcPr>
            <w:tcW w:w="400" w:type="dxa"/>
            <w:vMerge w:val="restart"/>
            <w:vAlign w:val="bottom"/>
          </w:tcPr>
          <w:p w14:paraId="45A195AF" w14:textId="77777777" w:rsidR="005543C4" w:rsidRDefault="00411318">
            <w:pPr>
              <w:ind w:right="72"/>
              <w:jc w:val="right"/>
              <w:rPr>
                <w:sz w:val="20"/>
                <w:szCs w:val="20"/>
              </w:rPr>
            </w:pPr>
            <w:r>
              <w:rPr>
                <w:rFonts w:ascii="Arial" w:eastAsia="Arial" w:hAnsi="Arial" w:cs="Arial"/>
                <w:sz w:val="10"/>
                <w:szCs w:val="10"/>
              </w:rPr>
              <w:t>140</w:t>
            </w:r>
          </w:p>
        </w:tc>
        <w:tc>
          <w:tcPr>
            <w:tcW w:w="420" w:type="dxa"/>
            <w:vMerge w:val="restart"/>
            <w:vAlign w:val="bottom"/>
          </w:tcPr>
          <w:p w14:paraId="62F82F8B" w14:textId="77777777" w:rsidR="005543C4" w:rsidRDefault="00411318">
            <w:pPr>
              <w:ind w:right="72"/>
              <w:jc w:val="right"/>
              <w:rPr>
                <w:sz w:val="20"/>
                <w:szCs w:val="20"/>
              </w:rPr>
            </w:pPr>
            <w:r>
              <w:rPr>
                <w:rFonts w:ascii="Arial" w:eastAsia="Arial" w:hAnsi="Arial" w:cs="Arial"/>
                <w:sz w:val="10"/>
                <w:szCs w:val="10"/>
              </w:rPr>
              <w:t>160</w:t>
            </w:r>
          </w:p>
        </w:tc>
        <w:tc>
          <w:tcPr>
            <w:tcW w:w="420" w:type="dxa"/>
            <w:vMerge w:val="restart"/>
            <w:vAlign w:val="bottom"/>
          </w:tcPr>
          <w:p w14:paraId="6644C095" w14:textId="77777777" w:rsidR="005543C4" w:rsidRDefault="00411318">
            <w:pPr>
              <w:ind w:right="92"/>
              <w:jc w:val="right"/>
              <w:rPr>
                <w:sz w:val="20"/>
                <w:szCs w:val="20"/>
              </w:rPr>
            </w:pPr>
            <w:r>
              <w:rPr>
                <w:rFonts w:ascii="Arial" w:eastAsia="Arial" w:hAnsi="Arial" w:cs="Arial"/>
                <w:sz w:val="10"/>
                <w:szCs w:val="10"/>
              </w:rPr>
              <w:t>180</w:t>
            </w:r>
          </w:p>
        </w:tc>
        <w:tc>
          <w:tcPr>
            <w:tcW w:w="280" w:type="dxa"/>
            <w:vMerge w:val="restart"/>
            <w:vAlign w:val="bottom"/>
          </w:tcPr>
          <w:p w14:paraId="769D1334" w14:textId="77777777" w:rsidR="005543C4" w:rsidRDefault="00411318">
            <w:pPr>
              <w:jc w:val="right"/>
              <w:rPr>
                <w:sz w:val="20"/>
                <w:szCs w:val="20"/>
              </w:rPr>
            </w:pPr>
            <w:r>
              <w:rPr>
                <w:rFonts w:ascii="Arial" w:eastAsia="Arial" w:hAnsi="Arial" w:cs="Arial"/>
                <w:sz w:val="10"/>
                <w:szCs w:val="10"/>
              </w:rPr>
              <w:t>200</w:t>
            </w:r>
          </w:p>
        </w:tc>
        <w:tc>
          <w:tcPr>
            <w:tcW w:w="0" w:type="dxa"/>
            <w:vAlign w:val="bottom"/>
          </w:tcPr>
          <w:p w14:paraId="02F6B47F" w14:textId="77777777" w:rsidR="005543C4" w:rsidRDefault="005543C4">
            <w:pPr>
              <w:rPr>
                <w:sz w:val="1"/>
                <w:szCs w:val="1"/>
              </w:rPr>
            </w:pPr>
          </w:p>
        </w:tc>
      </w:tr>
      <w:tr w:rsidR="005543C4" w14:paraId="0356B965" w14:textId="77777777">
        <w:trPr>
          <w:trHeight w:val="108"/>
        </w:trPr>
        <w:tc>
          <w:tcPr>
            <w:tcW w:w="120" w:type="dxa"/>
            <w:vAlign w:val="bottom"/>
          </w:tcPr>
          <w:p w14:paraId="6BBA3617" w14:textId="77777777" w:rsidR="005543C4" w:rsidRDefault="005543C4">
            <w:pPr>
              <w:rPr>
                <w:sz w:val="9"/>
                <w:szCs w:val="9"/>
              </w:rPr>
            </w:pPr>
          </w:p>
        </w:tc>
        <w:tc>
          <w:tcPr>
            <w:tcW w:w="400" w:type="dxa"/>
            <w:vAlign w:val="bottom"/>
          </w:tcPr>
          <w:p w14:paraId="61B9FD73" w14:textId="77777777" w:rsidR="005543C4" w:rsidRDefault="00411318">
            <w:pPr>
              <w:spacing w:line="109" w:lineRule="exact"/>
              <w:ind w:right="132"/>
              <w:jc w:val="right"/>
              <w:rPr>
                <w:sz w:val="20"/>
                <w:szCs w:val="20"/>
              </w:rPr>
            </w:pPr>
            <w:r>
              <w:rPr>
                <w:rFonts w:ascii="Arial" w:eastAsia="Arial" w:hAnsi="Arial" w:cs="Arial"/>
                <w:sz w:val="10"/>
                <w:szCs w:val="10"/>
              </w:rPr>
              <w:t>0</w:t>
            </w:r>
          </w:p>
        </w:tc>
        <w:tc>
          <w:tcPr>
            <w:tcW w:w="420" w:type="dxa"/>
            <w:vMerge/>
            <w:vAlign w:val="bottom"/>
          </w:tcPr>
          <w:p w14:paraId="373D109A" w14:textId="77777777" w:rsidR="005543C4" w:rsidRDefault="005543C4">
            <w:pPr>
              <w:rPr>
                <w:sz w:val="9"/>
                <w:szCs w:val="9"/>
              </w:rPr>
            </w:pPr>
          </w:p>
        </w:tc>
        <w:tc>
          <w:tcPr>
            <w:tcW w:w="420" w:type="dxa"/>
            <w:vMerge/>
            <w:vAlign w:val="bottom"/>
          </w:tcPr>
          <w:p w14:paraId="3CB2A608" w14:textId="77777777" w:rsidR="005543C4" w:rsidRDefault="005543C4">
            <w:pPr>
              <w:rPr>
                <w:sz w:val="9"/>
                <w:szCs w:val="9"/>
              </w:rPr>
            </w:pPr>
          </w:p>
        </w:tc>
        <w:tc>
          <w:tcPr>
            <w:tcW w:w="400" w:type="dxa"/>
            <w:vMerge/>
            <w:vAlign w:val="bottom"/>
          </w:tcPr>
          <w:p w14:paraId="2C9862B0" w14:textId="77777777" w:rsidR="005543C4" w:rsidRDefault="005543C4">
            <w:pPr>
              <w:rPr>
                <w:sz w:val="9"/>
                <w:szCs w:val="9"/>
              </w:rPr>
            </w:pPr>
          </w:p>
        </w:tc>
        <w:tc>
          <w:tcPr>
            <w:tcW w:w="340" w:type="dxa"/>
            <w:vMerge/>
            <w:vAlign w:val="bottom"/>
          </w:tcPr>
          <w:p w14:paraId="6D0ED559" w14:textId="77777777" w:rsidR="005543C4" w:rsidRDefault="005543C4">
            <w:pPr>
              <w:rPr>
                <w:sz w:val="9"/>
                <w:szCs w:val="9"/>
              </w:rPr>
            </w:pPr>
          </w:p>
        </w:tc>
        <w:tc>
          <w:tcPr>
            <w:tcW w:w="480" w:type="dxa"/>
            <w:vMerge/>
            <w:vAlign w:val="bottom"/>
          </w:tcPr>
          <w:p w14:paraId="6D1BA83F" w14:textId="77777777" w:rsidR="005543C4" w:rsidRDefault="005543C4">
            <w:pPr>
              <w:rPr>
                <w:sz w:val="9"/>
                <w:szCs w:val="9"/>
              </w:rPr>
            </w:pPr>
          </w:p>
        </w:tc>
        <w:tc>
          <w:tcPr>
            <w:tcW w:w="420" w:type="dxa"/>
            <w:vMerge/>
            <w:vAlign w:val="bottom"/>
          </w:tcPr>
          <w:p w14:paraId="59126EE6" w14:textId="77777777" w:rsidR="005543C4" w:rsidRDefault="005543C4">
            <w:pPr>
              <w:rPr>
                <w:sz w:val="9"/>
                <w:szCs w:val="9"/>
              </w:rPr>
            </w:pPr>
          </w:p>
        </w:tc>
        <w:tc>
          <w:tcPr>
            <w:tcW w:w="400" w:type="dxa"/>
            <w:vMerge/>
            <w:vAlign w:val="bottom"/>
          </w:tcPr>
          <w:p w14:paraId="33354AB1" w14:textId="77777777" w:rsidR="005543C4" w:rsidRDefault="005543C4">
            <w:pPr>
              <w:rPr>
                <w:sz w:val="9"/>
                <w:szCs w:val="9"/>
              </w:rPr>
            </w:pPr>
          </w:p>
        </w:tc>
        <w:tc>
          <w:tcPr>
            <w:tcW w:w="420" w:type="dxa"/>
            <w:vMerge/>
            <w:vAlign w:val="bottom"/>
          </w:tcPr>
          <w:p w14:paraId="1E7F39AD" w14:textId="77777777" w:rsidR="005543C4" w:rsidRDefault="005543C4">
            <w:pPr>
              <w:rPr>
                <w:sz w:val="9"/>
                <w:szCs w:val="9"/>
              </w:rPr>
            </w:pPr>
          </w:p>
        </w:tc>
        <w:tc>
          <w:tcPr>
            <w:tcW w:w="420" w:type="dxa"/>
            <w:vMerge/>
            <w:vAlign w:val="bottom"/>
          </w:tcPr>
          <w:p w14:paraId="11D45F5E" w14:textId="77777777" w:rsidR="005543C4" w:rsidRDefault="005543C4">
            <w:pPr>
              <w:rPr>
                <w:sz w:val="9"/>
                <w:szCs w:val="9"/>
              </w:rPr>
            </w:pPr>
          </w:p>
        </w:tc>
        <w:tc>
          <w:tcPr>
            <w:tcW w:w="280" w:type="dxa"/>
            <w:vMerge/>
            <w:vAlign w:val="bottom"/>
          </w:tcPr>
          <w:p w14:paraId="1B5B517F" w14:textId="77777777" w:rsidR="005543C4" w:rsidRDefault="005543C4">
            <w:pPr>
              <w:rPr>
                <w:sz w:val="9"/>
                <w:szCs w:val="9"/>
              </w:rPr>
            </w:pPr>
          </w:p>
        </w:tc>
        <w:tc>
          <w:tcPr>
            <w:tcW w:w="0" w:type="dxa"/>
            <w:vAlign w:val="bottom"/>
          </w:tcPr>
          <w:p w14:paraId="19523F65" w14:textId="77777777" w:rsidR="005543C4" w:rsidRDefault="005543C4">
            <w:pPr>
              <w:rPr>
                <w:sz w:val="1"/>
                <w:szCs w:val="1"/>
              </w:rPr>
            </w:pPr>
          </w:p>
        </w:tc>
      </w:tr>
    </w:tbl>
    <w:p w14:paraId="311317E8" w14:textId="77777777" w:rsidR="005543C4" w:rsidRDefault="00411318">
      <w:pPr>
        <w:spacing w:line="20" w:lineRule="exact"/>
        <w:rPr>
          <w:sz w:val="20"/>
          <w:szCs w:val="20"/>
        </w:rPr>
      </w:pPr>
      <w:r>
        <w:rPr>
          <w:noProof/>
          <w:sz w:val="20"/>
          <w:szCs w:val="20"/>
        </w:rPr>
        <w:drawing>
          <wp:anchor distT="0" distB="0" distL="114300" distR="114300" simplePos="0" relativeHeight="251659776" behindDoc="1" locked="0" layoutInCell="0" allowOverlap="1" wp14:anchorId="2221A115" wp14:editId="7F2D7618">
            <wp:simplePos x="0" y="0"/>
            <wp:positionH relativeFrom="column">
              <wp:posOffset>1673860</wp:posOffset>
            </wp:positionH>
            <wp:positionV relativeFrom="paragraph">
              <wp:posOffset>-1961515</wp:posOffset>
            </wp:positionV>
            <wp:extent cx="2669540" cy="18751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669540" cy="1875155"/>
                    </a:xfrm>
                    <a:prstGeom prst="rect">
                      <a:avLst/>
                    </a:prstGeom>
                    <a:noFill/>
                  </pic:spPr>
                </pic:pic>
              </a:graphicData>
            </a:graphic>
          </wp:anchor>
        </w:drawing>
      </w:r>
    </w:p>
    <w:p w14:paraId="4488EC4F" w14:textId="77777777" w:rsidR="005543C4" w:rsidRDefault="00411318">
      <w:pPr>
        <w:ind w:right="-99"/>
        <w:jc w:val="center"/>
        <w:rPr>
          <w:sz w:val="20"/>
          <w:szCs w:val="20"/>
        </w:rPr>
      </w:pPr>
      <w:r>
        <w:rPr>
          <w:rFonts w:ascii="Arial" w:eastAsia="Arial" w:hAnsi="Arial" w:cs="Arial"/>
          <w:sz w:val="11"/>
          <w:szCs w:val="11"/>
        </w:rPr>
        <w:t xml:space="preserve">Number of </w:t>
      </w:r>
      <w:r>
        <w:rPr>
          <w:rFonts w:ascii="Arial" w:eastAsia="Arial" w:hAnsi="Arial" w:cs="Arial"/>
          <w:sz w:val="11"/>
          <w:szCs w:val="11"/>
        </w:rPr>
        <w:t>epochs</w:t>
      </w:r>
    </w:p>
    <w:p w14:paraId="53DE620C" w14:textId="77777777" w:rsidR="005543C4" w:rsidRDefault="005543C4">
      <w:pPr>
        <w:spacing w:line="208" w:lineRule="exact"/>
        <w:rPr>
          <w:sz w:val="20"/>
          <w:szCs w:val="20"/>
        </w:rPr>
      </w:pPr>
    </w:p>
    <w:p w14:paraId="15644DEA" w14:textId="77777777" w:rsidR="005543C4" w:rsidRDefault="00411318">
      <w:pPr>
        <w:spacing w:line="238" w:lineRule="auto"/>
        <w:ind w:left="720" w:right="720"/>
        <w:jc w:val="both"/>
        <w:rPr>
          <w:sz w:val="20"/>
          <w:szCs w:val="20"/>
        </w:rPr>
      </w:pPr>
      <w:r>
        <w:rPr>
          <w:rFonts w:ascii="Arial" w:eastAsia="Arial" w:hAnsi="Arial" w:cs="Arial"/>
          <w:sz w:val="20"/>
          <w:szCs w:val="20"/>
        </w:rPr>
        <w:t>Figure 3: The regularization effect of dropout in between mlpconv layers. Training and testing error of NIN with and without dropout in the first 200 epochs of training is shown.</w:t>
      </w:r>
    </w:p>
    <w:p w14:paraId="440DBE88" w14:textId="77777777" w:rsidR="005543C4" w:rsidRDefault="005543C4">
      <w:pPr>
        <w:spacing w:line="229" w:lineRule="exact"/>
        <w:rPr>
          <w:sz w:val="20"/>
          <w:szCs w:val="20"/>
        </w:rPr>
      </w:pPr>
    </w:p>
    <w:p w14:paraId="5E534DE8" w14:textId="77777777" w:rsidR="005543C4" w:rsidRDefault="00411318">
      <w:pPr>
        <w:spacing w:line="234" w:lineRule="auto"/>
        <w:ind w:left="720" w:right="720"/>
        <w:jc w:val="both"/>
        <w:rPr>
          <w:sz w:val="20"/>
          <w:szCs w:val="20"/>
        </w:rPr>
      </w:pPr>
      <w:r>
        <w:rPr>
          <w:rFonts w:ascii="Arial" w:eastAsia="Arial" w:hAnsi="Arial" w:cs="Arial"/>
          <w:sz w:val="20"/>
          <w:szCs w:val="20"/>
        </w:rPr>
        <w:t xml:space="preserve">To be consistent with previous works, we also evaluate our </w:t>
      </w:r>
      <w:r>
        <w:rPr>
          <w:rFonts w:ascii="Arial" w:eastAsia="Arial" w:hAnsi="Arial" w:cs="Arial"/>
          <w:sz w:val="20"/>
          <w:szCs w:val="20"/>
        </w:rPr>
        <w:t>method on the CIFAR-10 dataset with translation and horizontal flipping augmentation. We are able to achieve a test error of 8.81%, which sets the new state-of-the-art performance.</w:t>
      </w:r>
    </w:p>
    <w:p w14:paraId="3CE0A9B4" w14:textId="77777777" w:rsidR="005543C4" w:rsidRDefault="005543C4">
      <w:pPr>
        <w:spacing w:line="253" w:lineRule="exact"/>
        <w:rPr>
          <w:sz w:val="20"/>
          <w:szCs w:val="20"/>
        </w:rPr>
      </w:pPr>
    </w:p>
    <w:p w14:paraId="11DB31DD" w14:textId="77777777" w:rsidR="005543C4" w:rsidRDefault="00411318">
      <w:pPr>
        <w:tabs>
          <w:tab w:val="left" w:pos="1140"/>
        </w:tabs>
        <w:ind w:left="720"/>
        <w:rPr>
          <w:sz w:val="20"/>
          <w:szCs w:val="20"/>
        </w:rPr>
      </w:pPr>
      <w:r>
        <w:rPr>
          <w:rFonts w:ascii="Arial" w:eastAsia="Arial" w:hAnsi="Arial" w:cs="Arial"/>
          <w:sz w:val="20"/>
          <w:szCs w:val="20"/>
        </w:rPr>
        <w:t>4.3</w:t>
      </w:r>
      <w:r>
        <w:rPr>
          <w:sz w:val="20"/>
          <w:szCs w:val="20"/>
        </w:rPr>
        <w:tab/>
      </w:r>
      <w:r>
        <w:rPr>
          <w:rFonts w:ascii="Arial" w:eastAsia="Arial" w:hAnsi="Arial" w:cs="Arial"/>
          <w:sz w:val="19"/>
          <w:szCs w:val="19"/>
        </w:rPr>
        <w:t>CIFAR-100</w:t>
      </w:r>
    </w:p>
    <w:p w14:paraId="2114AC1A" w14:textId="77777777" w:rsidR="005543C4" w:rsidRDefault="005543C4">
      <w:pPr>
        <w:spacing w:line="187" w:lineRule="exact"/>
        <w:rPr>
          <w:sz w:val="20"/>
          <w:szCs w:val="20"/>
        </w:rPr>
      </w:pPr>
    </w:p>
    <w:p w14:paraId="311B197E" w14:textId="77777777" w:rsidR="005543C4" w:rsidRDefault="00411318">
      <w:pPr>
        <w:spacing w:line="279" w:lineRule="auto"/>
        <w:ind w:left="720" w:right="720"/>
        <w:jc w:val="both"/>
        <w:rPr>
          <w:rFonts w:ascii="Arial" w:eastAsia="Arial" w:hAnsi="Arial" w:cs="Arial"/>
          <w:sz w:val="17"/>
          <w:szCs w:val="17"/>
        </w:rPr>
      </w:pPr>
      <w:r>
        <w:rPr>
          <w:rFonts w:ascii="Arial" w:eastAsia="Arial" w:hAnsi="Arial" w:cs="Arial"/>
          <w:sz w:val="17"/>
          <w:szCs w:val="17"/>
        </w:rPr>
        <w:t xml:space="preserve">The CIFAR-100 dataset </w:t>
      </w:r>
      <w:hyperlink w:anchor="page9">
        <w:r>
          <w:rPr>
            <w:rFonts w:ascii="Arial" w:eastAsia="Arial" w:hAnsi="Arial" w:cs="Arial"/>
            <w:sz w:val="17"/>
            <w:szCs w:val="17"/>
          </w:rPr>
          <w:t xml:space="preserve">[12] </w:t>
        </w:r>
      </w:hyperlink>
      <w:r>
        <w:rPr>
          <w:rFonts w:ascii="Arial" w:eastAsia="Arial" w:hAnsi="Arial" w:cs="Arial"/>
          <w:sz w:val="17"/>
          <w:szCs w:val="17"/>
        </w:rPr>
        <w:t>is the same in size and format as the CIFAR-10 dataset, but it contains 100 classes. Thus the number of images in each class is only one tenth of the CIFAR-10 dataset. For CIFAR-100 we do not tune the hyper-parameters, but us</w:t>
      </w:r>
      <w:r>
        <w:rPr>
          <w:rFonts w:ascii="Arial" w:eastAsia="Arial" w:hAnsi="Arial" w:cs="Arial"/>
          <w:sz w:val="17"/>
          <w:szCs w:val="17"/>
        </w:rPr>
        <w:t>e the same setting as the CIFAR-10 dataset. The only difference is that the last mlpconv layer outputs 100 feature maps. A test error of 35.68% is obtained for CIFAR-100 which surpasses the current best performance without data augmentation by more than on</w:t>
      </w:r>
      <w:r>
        <w:rPr>
          <w:rFonts w:ascii="Arial" w:eastAsia="Arial" w:hAnsi="Arial" w:cs="Arial"/>
          <w:sz w:val="17"/>
          <w:szCs w:val="17"/>
        </w:rPr>
        <w:t xml:space="preserve">e percent. Details of the performance comparison are shown in Table </w:t>
      </w:r>
      <w:hyperlink w:anchor="page6">
        <w:r>
          <w:rPr>
            <w:rFonts w:ascii="Arial" w:eastAsia="Arial" w:hAnsi="Arial" w:cs="Arial"/>
            <w:sz w:val="17"/>
            <w:szCs w:val="17"/>
          </w:rPr>
          <w:t>2.</w:t>
        </w:r>
      </w:hyperlink>
    </w:p>
    <w:p w14:paraId="77ADCB84" w14:textId="77777777" w:rsidR="005543C4" w:rsidRDefault="005543C4">
      <w:pPr>
        <w:spacing w:line="153" w:lineRule="exact"/>
        <w:rPr>
          <w:sz w:val="20"/>
          <w:szCs w:val="20"/>
        </w:rPr>
      </w:pPr>
    </w:p>
    <w:p w14:paraId="61657180" w14:textId="77777777" w:rsidR="005543C4" w:rsidRDefault="00411318">
      <w:pPr>
        <w:jc w:val="center"/>
        <w:rPr>
          <w:sz w:val="20"/>
          <w:szCs w:val="20"/>
        </w:rPr>
      </w:pPr>
      <w:r>
        <w:rPr>
          <w:rFonts w:ascii="Arial" w:eastAsia="Arial" w:hAnsi="Arial" w:cs="Arial"/>
          <w:sz w:val="20"/>
          <w:szCs w:val="20"/>
        </w:rPr>
        <w:t>Table 2: Test set error rates for CIFAR-100 of various methods.</w:t>
      </w:r>
    </w:p>
    <w:p w14:paraId="0BC020BB" w14:textId="77777777" w:rsidR="005543C4" w:rsidRDefault="005543C4">
      <w:pPr>
        <w:spacing w:line="298" w:lineRule="exact"/>
        <w:rPr>
          <w:sz w:val="20"/>
          <w:szCs w:val="20"/>
        </w:rPr>
      </w:pPr>
    </w:p>
    <w:tbl>
      <w:tblPr>
        <w:tblW w:w="0" w:type="auto"/>
        <w:tblInd w:w="2900" w:type="dxa"/>
        <w:tblLayout w:type="fixed"/>
        <w:tblCellMar>
          <w:left w:w="0" w:type="dxa"/>
          <w:right w:w="0" w:type="dxa"/>
        </w:tblCellMar>
        <w:tblLook w:val="04A0" w:firstRow="1" w:lastRow="0" w:firstColumn="1" w:lastColumn="0" w:noHBand="0" w:noVBand="1"/>
      </w:tblPr>
      <w:tblGrid>
        <w:gridCol w:w="2520"/>
        <w:gridCol w:w="1040"/>
      </w:tblGrid>
      <w:tr w:rsidR="005543C4" w14:paraId="419E3D1F" w14:textId="77777777">
        <w:trPr>
          <w:trHeight w:val="227"/>
        </w:trPr>
        <w:tc>
          <w:tcPr>
            <w:tcW w:w="2520" w:type="dxa"/>
            <w:tcBorders>
              <w:top w:val="single" w:sz="8" w:space="0" w:color="auto"/>
              <w:bottom w:val="single" w:sz="8" w:space="0" w:color="auto"/>
            </w:tcBorders>
            <w:vAlign w:val="bottom"/>
          </w:tcPr>
          <w:p w14:paraId="64B4689E" w14:textId="77777777" w:rsidR="005543C4" w:rsidRDefault="00411318">
            <w:pPr>
              <w:spacing w:line="228" w:lineRule="exact"/>
              <w:ind w:left="120"/>
              <w:rPr>
                <w:sz w:val="20"/>
                <w:szCs w:val="20"/>
              </w:rPr>
            </w:pPr>
            <w:r>
              <w:rPr>
                <w:rFonts w:ascii="Arial" w:eastAsia="Arial" w:hAnsi="Arial" w:cs="Arial"/>
                <w:sz w:val="20"/>
                <w:szCs w:val="20"/>
              </w:rPr>
              <w:t>Method</w:t>
            </w:r>
          </w:p>
        </w:tc>
        <w:tc>
          <w:tcPr>
            <w:tcW w:w="1040" w:type="dxa"/>
            <w:tcBorders>
              <w:top w:val="single" w:sz="8" w:space="0" w:color="auto"/>
              <w:bottom w:val="single" w:sz="8" w:space="0" w:color="auto"/>
            </w:tcBorders>
            <w:vAlign w:val="bottom"/>
          </w:tcPr>
          <w:p w14:paraId="781E688F" w14:textId="77777777" w:rsidR="005543C4" w:rsidRDefault="00411318">
            <w:pPr>
              <w:spacing w:line="228" w:lineRule="exact"/>
              <w:ind w:left="120"/>
              <w:rPr>
                <w:sz w:val="20"/>
                <w:szCs w:val="20"/>
              </w:rPr>
            </w:pPr>
            <w:r>
              <w:rPr>
                <w:rFonts w:ascii="Arial" w:eastAsia="Arial" w:hAnsi="Arial" w:cs="Arial"/>
                <w:sz w:val="20"/>
                <w:szCs w:val="20"/>
              </w:rPr>
              <w:t>Test Error</w:t>
            </w:r>
          </w:p>
        </w:tc>
      </w:tr>
      <w:tr w:rsidR="005543C4" w14:paraId="6170E55E" w14:textId="77777777">
        <w:trPr>
          <w:trHeight w:val="177"/>
        </w:trPr>
        <w:tc>
          <w:tcPr>
            <w:tcW w:w="2520" w:type="dxa"/>
            <w:vAlign w:val="bottom"/>
          </w:tcPr>
          <w:p w14:paraId="6E9B9BCF" w14:textId="77777777" w:rsidR="005543C4" w:rsidRDefault="00411318">
            <w:pPr>
              <w:spacing w:line="178" w:lineRule="exact"/>
              <w:ind w:left="120"/>
              <w:rPr>
                <w:rFonts w:ascii="Arial" w:eastAsia="Arial" w:hAnsi="Arial" w:cs="Arial"/>
                <w:sz w:val="20"/>
                <w:szCs w:val="20"/>
              </w:rPr>
            </w:pPr>
            <w:r>
              <w:rPr>
                <w:rFonts w:ascii="Arial" w:eastAsia="Arial" w:hAnsi="Arial" w:cs="Arial"/>
                <w:sz w:val="20"/>
                <w:szCs w:val="20"/>
              </w:rPr>
              <w:t xml:space="preserve">Learned Pooling </w:t>
            </w:r>
            <w:hyperlink w:anchor="page10">
              <w:r>
                <w:rPr>
                  <w:rFonts w:ascii="Arial" w:eastAsia="Arial" w:hAnsi="Arial" w:cs="Arial"/>
                  <w:sz w:val="20"/>
                  <w:szCs w:val="20"/>
                </w:rPr>
                <w:t>[16]</w:t>
              </w:r>
            </w:hyperlink>
          </w:p>
        </w:tc>
        <w:tc>
          <w:tcPr>
            <w:tcW w:w="1040" w:type="dxa"/>
            <w:vAlign w:val="bottom"/>
          </w:tcPr>
          <w:p w14:paraId="62B55453" w14:textId="77777777" w:rsidR="005543C4" w:rsidRDefault="00411318">
            <w:pPr>
              <w:spacing w:line="178" w:lineRule="exact"/>
              <w:jc w:val="center"/>
              <w:rPr>
                <w:sz w:val="20"/>
                <w:szCs w:val="20"/>
              </w:rPr>
            </w:pPr>
            <w:r>
              <w:rPr>
                <w:rFonts w:ascii="Arial" w:eastAsia="Arial" w:hAnsi="Arial" w:cs="Arial"/>
                <w:w w:val="88"/>
                <w:sz w:val="20"/>
                <w:szCs w:val="20"/>
              </w:rPr>
              <w:t>43.71%</w:t>
            </w:r>
          </w:p>
        </w:tc>
      </w:tr>
      <w:tr w:rsidR="005543C4" w14:paraId="13AB70D4" w14:textId="77777777">
        <w:trPr>
          <w:trHeight w:val="219"/>
        </w:trPr>
        <w:tc>
          <w:tcPr>
            <w:tcW w:w="2520" w:type="dxa"/>
            <w:vAlign w:val="bottom"/>
          </w:tcPr>
          <w:p w14:paraId="431C3299" w14:textId="77777777" w:rsidR="005543C4" w:rsidRDefault="00411318">
            <w:pPr>
              <w:spacing w:line="219" w:lineRule="exact"/>
              <w:ind w:left="120"/>
              <w:rPr>
                <w:rFonts w:ascii="Arial" w:eastAsia="Arial" w:hAnsi="Arial" w:cs="Arial"/>
                <w:sz w:val="20"/>
                <w:szCs w:val="20"/>
              </w:rPr>
            </w:pPr>
            <w:r>
              <w:rPr>
                <w:rFonts w:ascii="Arial" w:eastAsia="Arial" w:hAnsi="Arial" w:cs="Arial"/>
                <w:sz w:val="20"/>
                <w:szCs w:val="20"/>
              </w:rPr>
              <w:t xml:space="preserve">Stochastic Pooling </w:t>
            </w:r>
            <w:hyperlink w:anchor="page9">
              <w:r>
                <w:rPr>
                  <w:rFonts w:ascii="Arial" w:eastAsia="Arial" w:hAnsi="Arial" w:cs="Arial"/>
                  <w:sz w:val="20"/>
                  <w:szCs w:val="20"/>
                </w:rPr>
                <w:t>[11]</w:t>
              </w:r>
            </w:hyperlink>
          </w:p>
        </w:tc>
        <w:tc>
          <w:tcPr>
            <w:tcW w:w="1040" w:type="dxa"/>
            <w:vAlign w:val="bottom"/>
          </w:tcPr>
          <w:p w14:paraId="2BCDDD31" w14:textId="77777777" w:rsidR="005543C4" w:rsidRDefault="00411318">
            <w:pPr>
              <w:spacing w:line="219" w:lineRule="exact"/>
              <w:jc w:val="center"/>
              <w:rPr>
                <w:sz w:val="20"/>
                <w:szCs w:val="20"/>
              </w:rPr>
            </w:pPr>
            <w:r>
              <w:rPr>
                <w:rFonts w:ascii="Arial" w:eastAsia="Arial" w:hAnsi="Arial" w:cs="Arial"/>
                <w:w w:val="88"/>
                <w:sz w:val="20"/>
                <w:szCs w:val="20"/>
              </w:rPr>
              <w:t>42.51%</w:t>
            </w:r>
          </w:p>
        </w:tc>
      </w:tr>
      <w:tr w:rsidR="005543C4" w14:paraId="4575B63E" w14:textId="77777777">
        <w:trPr>
          <w:trHeight w:val="219"/>
        </w:trPr>
        <w:tc>
          <w:tcPr>
            <w:tcW w:w="2520" w:type="dxa"/>
            <w:vAlign w:val="bottom"/>
          </w:tcPr>
          <w:p w14:paraId="33142831" w14:textId="77777777" w:rsidR="005543C4" w:rsidRDefault="00411318">
            <w:pPr>
              <w:spacing w:line="219" w:lineRule="exact"/>
              <w:ind w:left="120"/>
              <w:rPr>
                <w:rFonts w:ascii="Arial" w:eastAsia="Arial" w:hAnsi="Arial" w:cs="Arial"/>
                <w:w w:val="97"/>
                <w:sz w:val="20"/>
                <w:szCs w:val="20"/>
              </w:rPr>
            </w:pPr>
            <w:r>
              <w:rPr>
                <w:rFonts w:ascii="Arial" w:eastAsia="Arial" w:hAnsi="Arial" w:cs="Arial"/>
                <w:w w:val="97"/>
                <w:sz w:val="20"/>
                <w:szCs w:val="20"/>
              </w:rPr>
              <w:t xml:space="preserve">Conv. maxout + Dropout </w:t>
            </w:r>
            <w:hyperlink w:anchor="page9">
              <w:r>
                <w:rPr>
                  <w:rFonts w:ascii="Arial" w:eastAsia="Arial" w:hAnsi="Arial" w:cs="Arial"/>
                  <w:w w:val="97"/>
                  <w:sz w:val="20"/>
                  <w:szCs w:val="20"/>
                </w:rPr>
                <w:t>[8]</w:t>
              </w:r>
            </w:hyperlink>
          </w:p>
        </w:tc>
        <w:tc>
          <w:tcPr>
            <w:tcW w:w="1040" w:type="dxa"/>
            <w:vAlign w:val="bottom"/>
          </w:tcPr>
          <w:p w14:paraId="2756BBF7" w14:textId="77777777" w:rsidR="005543C4" w:rsidRDefault="00411318">
            <w:pPr>
              <w:spacing w:line="219" w:lineRule="exact"/>
              <w:jc w:val="center"/>
              <w:rPr>
                <w:sz w:val="20"/>
                <w:szCs w:val="20"/>
              </w:rPr>
            </w:pPr>
            <w:r>
              <w:rPr>
                <w:rFonts w:ascii="Arial" w:eastAsia="Arial" w:hAnsi="Arial" w:cs="Arial"/>
                <w:w w:val="88"/>
                <w:sz w:val="20"/>
                <w:szCs w:val="20"/>
              </w:rPr>
              <w:t>38.57%</w:t>
            </w:r>
          </w:p>
        </w:tc>
      </w:tr>
      <w:tr w:rsidR="005543C4" w14:paraId="56CCEE07" w14:textId="77777777">
        <w:trPr>
          <w:trHeight w:val="213"/>
        </w:trPr>
        <w:tc>
          <w:tcPr>
            <w:tcW w:w="2520" w:type="dxa"/>
            <w:vAlign w:val="bottom"/>
          </w:tcPr>
          <w:p w14:paraId="4FDD3540" w14:textId="77777777" w:rsidR="005543C4" w:rsidRDefault="00411318">
            <w:pPr>
              <w:spacing w:line="213" w:lineRule="exact"/>
              <w:ind w:left="120"/>
              <w:rPr>
                <w:rFonts w:ascii="Arial" w:eastAsia="Arial" w:hAnsi="Arial" w:cs="Arial"/>
                <w:sz w:val="20"/>
                <w:szCs w:val="20"/>
              </w:rPr>
            </w:pPr>
            <w:r>
              <w:rPr>
                <w:rFonts w:ascii="Arial" w:eastAsia="Arial" w:hAnsi="Arial" w:cs="Arial"/>
                <w:sz w:val="20"/>
                <w:szCs w:val="20"/>
              </w:rPr>
              <w:t xml:space="preserve">Tree based priors </w:t>
            </w:r>
            <w:hyperlink w:anchor="page10">
              <w:r>
                <w:rPr>
                  <w:rFonts w:ascii="Arial" w:eastAsia="Arial" w:hAnsi="Arial" w:cs="Arial"/>
                  <w:sz w:val="20"/>
                  <w:szCs w:val="20"/>
                </w:rPr>
                <w:t>[17]</w:t>
              </w:r>
            </w:hyperlink>
          </w:p>
        </w:tc>
        <w:tc>
          <w:tcPr>
            <w:tcW w:w="1040" w:type="dxa"/>
            <w:vAlign w:val="bottom"/>
          </w:tcPr>
          <w:p w14:paraId="7450B216" w14:textId="77777777" w:rsidR="005543C4" w:rsidRDefault="00411318">
            <w:pPr>
              <w:spacing w:line="213" w:lineRule="exact"/>
              <w:jc w:val="center"/>
              <w:rPr>
                <w:sz w:val="20"/>
                <w:szCs w:val="20"/>
              </w:rPr>
            </w:pPr>
            <w:r>
              <w:rPr>
                <w:rFonts w:ascii="Arial" w:eastAsia="Arial" w:hAnsi="Arial" w:cs="Arial"/>
                <w:w w:val="88"/>
                <w:sz w:val="20"/>
                <w:szCs w:val="20"/>
              </w:rPr>
              <w:t>36.85%</w:t>
            </w:r>
          </w:p>
        </w:tc>
      </w:tr>
      <w:tr w:rsidR="005543C4" w14:paraId="60C9C841" w14:textId="77777777">
        <w:trPr>
          <w:trHeight w:val="255"/>
        </w:trPr>
        <w:tc>
          <w:tcPr>
            <w:tcW w:w="2520" w:type="dxa"/>
            <w:tcBorders>
              <w:bottom w:val="single" w:sz="8" w:space="0" w:color="auto"/>
            </w:tcBorders>
            <w:vAlign w:val="bottom"/>
          </w:tcPr>
          <w:p w14:paraId="0ED45C16" w14:textId="77777777" w:rsidR="005543C4" w:rsidRDefault="00411318">
            <w:pPr>
              <w:ind w:left="120"/>
              <w:rPr>
                <w:sz w:val="20"/>
                <w:szCs w:val="20"/>
              </w:rPr>
            </w:pPr>
            <w:r>
              <w:rPr>
                <w:rFonts w:ascii="Arial" w:eastAsia="Arial" w:hAnsi="Arial" w:cs="Arial"/>
                <w:sz w:val="20"/>
                <w:szCs w:val="20"/>
              </w:rPr>
              <w:t>NIN + Dropout</w:t>
            </w:r>
          </w:p>
        </w:tc>
        <w:tc>
          <w:tcPr>
            <w:tcW w:w="1040" w:type="dxa"/>
            <w:tcBorders>
              <w:bottom w:val="single" w:sz="8" w:space="0" w:color="auto"/>
            </w:tcBorders>
            <w:vAlign w:val="bottom"/>
          </w:tcPr>
          <w:p w14:paraId="03DD6DCB" w14:textId="77777777" w:rsidR="005543C4" w:rsidRDefault="00411318">
            <w:pPr>
              <w:jc w:val="center"/>
              <w:rPr>
                <w:sz w:val="20"/>
                <w:szCs w:val="20"/>
              </w:rPr>
            </w:pPr>
            <w:r>
              <w:rPr>
                <w:rFonts w:ascii="Arial" w:eastAsia="Arial" w:hAnsi="Arial" w:cs="Arial"/>
                <w:w w:val="94"/>
                <w:sz w:val="20"/>
                <w:szCs w:val="20"/>
              </w:rPr>
              <w:t>35.68%</w:t>
            </w:r>
          </w:p>
        </w:tc>
      </w:tr>
    </w:tbl>
    <w:p w14:paraId="381458B4" w14:textId="77777777" w:rsidR="005543C4" w:rsidRDefault="005543C4">
      <w:pPr>
        <w:spacing w:line="200" w:lineRule="exact"/>
        <w:rPr>
          <w:sz w:val="20"/>
          <w:szCs w:val="20"/>
        </w:rPr>
      </w:pPr>
    </w:p>
    <w:p w14:paraId="7F9BCB3A" w14:textId="77777777" w:rsidR="005543C4" w:rsidRDefault="005543C4">
      <w:pPr>
        <w:spacing w:line="265" w:lineRule="exact"/>
        <w:rPr>
          <w:sz w:val="20"/>
          <w:szCs w:val="20"/>
        </w:rPr>
      </w:pPr>
    </w:p>
    <w:p w14:paraId="16D0681C" w14:textId="77777777" w:rsidR="005543C4" w:rsidRDefault="00411318">
      <w:pPr>
        <w:tabs>
          <w:tab w:val="left" w:pos="1140"/>
        </w:tabs>
        <w:ind w:left="720"/>
        <w:rPr>
          <w:sz w:val="20"/>
          <w:szCs w:val="20"/>
        </w:rPr>
      </w:pPr>
      <w:r>
        <w:rPr>
          <w:rFonts w:ascii="Arial" w:eastAsia="Arial" w:hAnsi="Arial" w:cs="Arial"/>
          <w:sz w:val="20"/>
          <w:szCs w:val="20"/>
        </w:rPr>
        <w:t>4.4</w:t>
      </w:r>
      <w:r>
        <w:rPr>
          <w:sz w:val="20"/>
          <w:szCs w:val="20"/>
        </w:rPr>
        <w:tab/>
      </w:r>
      <w:r>
        <w:rPr>
          <w:rFonts w:ascii="Arial" w:eastAsia="Arial" w:hAnsi="Arial" w:cs="Arial"/>
          <w:sz w:val="19"/>
          <w:szCs w:val="19"/>
        </w:rPr>
        <w:t>Street View House Numbers</w:t>
      </w:r>
    </w:p>
    <w:p w14:paraId="5436AD59" w14:textId="77777777" w:rsidR="005543C4" w:rsidRDefault="005543C4">
      <w:pPr>
        <w:spacing w:line="187" w:lineRule="exact"/>
        <w:rPr>
          <w:sz w:val="20"/>
          <w:szCs w:val="20"/>
        </w:rPr>
      </w:pPr>
    </w:p>
    <w:p w14:paraId="50A50B7E" w14:textId="77777777" w:rsidR="005543C4" w:rsidRDefault="00411318">
      <w:pPr>
        <w:spacing w:line="261" w:lineRule="auto"/>
        <w:ind w:left="720" w:right="720"/>
        <w:jc w:val="both"/>
        <w:rPr>
          <w:rFonts w:ascii="Arial" w:eastAsia="Arial" w:hAnsi="Arial" w:cs="Arial"/>
          <w:sz w:val="18"/>
          <w:szCs w:val="18"/>
        </w:rPr>
      </w:pPr>
      <w:r>
        <w:rPr>
          <w:rFonts w:ascii="Arial" w:eastAsia="Arial" w:hAnsi="Arial" w:cs="Arial"/>
          <w:sz w:val="18"/>
          <w:szCs w:val="18"/>
        </w:rPr>
        <w:t xml:space="preserve">The SVHN dataset </w:t>
      </w:r>
      <w:hyperlink w:anchor="page9">
        <w:r>
          <w:rPr>
            <w:rFonts w:ascii="Arial" w:eastAsia="Arial" w:hAnsi="Arial" w:cs="Arial"/>
            <w:sz w:val="18"/>
            <w:szCs w:val="18"/>
          </w:rPr>
          <w:t xml:space="preserve">[13] </w:t>
        </w:r>
      </w:hyperlink>
      <w:r>
        <w:rPr>
          <w:rFonts w:ascii="Arial" w:eastAsia="Arial" w:hAnsi="Arial" w:cs="Arial"/>
          <w:sz w:val="18"/>
          <w:szCs w:val="18"/>
        </w:rPr>
        <w:t>is composed of 630,420 32x32 color images, divided into training set, testing set and an extra set. The task of this data set is to classify the digit located at the center of each image. The training and t</w:t>
      </w:r>
      <w:r>
        <w:rPr>
          <w:rFonts w:ascii="Arial" w:eastAsia="Arial" w:hAnsi="Arial" w:cs="Arial"/>
          <w:sz w:val="18"/>
          <w:szCs w:val="18"/>
        </w:rPr>
        <w:t xml:space="preserve">esting procedure follow Goodfellow et al. </w:t>
      </w:r>
      <w:hyperlink w:anchor="page9">
        <w:r>
          <w:rPr>
            <w:rFonts w:ascii="Arial" w:eastAsia="Arial" w:hAnsi="Arial" w:cs="Arial"/>
            <w:sz w:val="18"/>
            <w:szCs w:val="18"/>
          </w:rPr>
          <w:t xml:space="preserve">[8]. </w:t>
        </w:r>
      </w:hyperlink>
      <w:r>
        <w:rPr>
          <w:rFonts w:ascii="Arial" w:eastAsia="Arial" w:hAnsi="Arial" w:cs="Arial"/>
          <w:sz w:val="18"/>
          <w:szCs w:val="18"/>
        </w:rPr>
        <w:t>Namely 400 samples per class selected from the training set and 200 samples per class from the extra set are used for validation. The remainder of the training set and the extra set</w:t>
      </w:r>
      <w:r>
        <w:rPr>
          <w:rFonts w:ascii="Arial" w:eastAsia="Arial" w:hAnsi="Arial" w:cs="Arial"/>
          <w:sz w:val="18"/>
          <w:szCs w:val="18"/>
        </w:rPr>
        <w:t xml:space="preserve"> are used for training. The validation set is only used as a guidance for hyper-parameter selection, but never used for training the model.</w:t>
      </w:r>
    </w:p>
    <w:p w14:paraId="66B6CAA5" w14:textId="77777777" w:rsidR="005543C4" w:rsidRDefault="005543C4">
      <w:pPr>
        <w:spacing w:line="84" w:lineRule="exact"/>
        <w:rPr>
          <w:sz w:val="20"/>
          <w:szCs w:val="20"/>
        </w:rPr>
      </w:pPr>
    </w:p>
    <w:p w14:paraId="0D890F09" w14:textId="77777777" w:rsidR="005543C4" w:rsidRDefault="00411318">
      <w:pPr>
        <w:spacing w:line="271" w:lineRule="auto"/>
        <w:ind w:left="720" w:right="720"/>
        <w:jc w:val="both"/>
        <w:rPr>
          <w:rFonts w:ascii="Arial" w:eastAsia="Arial" w:hAnsi="Arial" w:cs="Arial"/>
          <w:sz w:val="18"/>
          <w:szCs w:val="18"/>
        </w:rPr>
      </w:pPr>
      <w:r>
        <w:rPr>
          <w:rFonts w:ascii="Arial" w:eastAsia="Arial" w:hAnsi="Arial" w:cs="Arial"/>
          <w:sz w:val="18"/>
          <w:szCs w:val="18"/>
        </w:rPr>
        <w:t xml:space="preserve">Preprocessing of the dataset again follows Goodfellow et al. </w:t>
      </w:r>
      <w:hyperlink w:anchor="page9">
        <w:r>
          <w:rPr>
            <w:rFonts w:ascii="Arial" w:eastAsia="Arial" w:hAnsi="Arial" w:cs="Arial"/>
            <w:sz w:val="18"/>
            <w:szCs w:val="18"/>
          </w:rPr>
          <w:t xml:space="preserve">[8], </w:t>
        </w:r>
      </w:hyperlink>
      <w:r>
        <w:rPr>
          <w:rFonts w:ascii="Arial" w:eastAsia="Arial" w:hAnsi="Arial" w:cs="Arial"/>
          <w:sz w:val="18"/>
          <w:szCs w:val="18"/>
        </w:rPr>
        <w:t>which was a local con</w:t>
      </w:r>
      <w:r>
        <w:rPr>
          <w:rFonts w:ascii="Arial" w:eastAsia="Arial" w:hAnsi="Arial" w:cs="Arial"/>
          <w:sz w:val="18"/>
          <w:szCs w:val="18"/>
        </w:rPr>
        <w:t>trast normal-ization. The structure and parameters used in SVHN are similar to those used for CIFAR-10, which consist of three mlpconv layers followed by global average pooling. For this dataset, we obtain a</w:t>
      </w:r>
    </w:p>
    <w:p w14:paraId="5E127FBE" w14:textId="77777777" w:rsidR="005543C4" w:rsidRDefault="005543C4">
      <w:pPr>
        <w:sectPr w:rsidR="005543C4">
          <w:pgSz w:w="12240" w:h="15840"/>
          <w:pgMar w:top="1440" w:right="1440" w:bottom="103" w:left="1440" w:header="0" w:footer="0" w:gutter="0"/>
          <w:cols w:space="720" w:equalWidth="0">
            <w:col w:w="9360"/>
          </w:cols>
        </w:sectPr>
      </w:pPr>
    </w:p>
    <w:p w14:paraId="06BB9410" w14:textId="77777777" w:rsidR="005543C4" w:rsidRDefault="005543C4">
      <w:pPr>
        <w:spacing w:line="335" w:lineRule="exact"/>
        <w:rPr>
          <w:sz w:val="20"/>
          <w:szCs w:val="20"/>
        </w:rPr>
      </w:pPr>
    </w:p>
    <w:p w14:paraId="652BDCD6" w14:textId="77777777" w:rsidR="005543C4" w:rsidRDefault="00411318">
      <w:pPr>
        <w:jc w:val="center"/>
        <w:rPr>
          <w:sz w:val="20"/>
          <w:szCs w:val="20"/>
        </w:rPr>
      </w:pPr>
      <w:r>
        <w:rPr>
          <w:rFonts w:ascii="Arial" w:eastAsia="Arial" w:hAnsi="Arial" w:cs="Arial"/>
          <w:sz w:val="14"/>
          <w:szCs w:val="14"/>
        </w:rPr>
        <w:t>6</w:t>
      </w:r>
    </w:p>
    <w:p w14:paraId="5EC3F254" w14:textId="77777777" w:rsidR="005543C4" w:rsidRDefault="005543C4">
      <w:pPr>
        <w:sectPr w:rsidR="005543C4">
          <w:type w:val="continuous"/>
          <w:pgSz w:w="12240" w:h="15840"/>
          <w:pgMar w:top="1440" w:right="1440" w:bottom="103" w:left="1440" w:header="0" w:footer="0" w:gutter="0"/>
          <w:cols w:space="720" w:equalWidth="0">
            <w:col w:w="9360"/>
          </w:cols>
        </w:sectPr>
      </w:pPr>
    </w:p>
    <w:p w14:paraId="1E3472A2" w14:textId="77777777" w:rsidR="005543C4" w:rsidRDefault="005543C4">
      <w:pPr>
        <w:spacing w:line="168" w:lineRule="exact"/>
        <w:rPr>
          <w:sz w:val="20"/>
          <w:szCs w:val="20"/>
        </w:rPr>
      </w:pPr>
      <w:bookmarkStart w:id="6" w:name="page7"/>
      <w:bookmarkEnd w:id="6"/>
    </w:p>
    <w:p w14:paraId="5D1E7CD4" w14:textId="77777777" w:rsidR="005543C4" w:rsidRDefault="00411318">
      <w:pPr>
        <w:jc w:val="center"/>
        <w:rPr>
          <w:sz w:val="20"/>
          <w:szCs w:val="20"/>
        </w:rPr>
      </w:pPr>
      <w:r>
        <w:rPr>
          <w:rFonts w:ascii="Arial" w:eastAsia="Arial" w:hAnsi="Arial" w:cs="Arial"/>
          <w:sz w:val="20"/>
          <w:szCs w:val="20"/>
        </w:rPr>
        <w:t>Table 3: Test set error rates for SVHN of various methods.</w:t>
      </w:r>
    </w:p>
    <w:p w14:paraId="75A7B1E5" w14:textId="77777777" w:rsidR="005543C4" w:rsidRDefault="005543C4">
      <w:pPr>
        <w:spacing w:line="298" w:lineRule="exact"/>
        <w:rPr>
          <w:sz w:val="20"/>
          <w:szCs w:val="20"/>
        </w:rPr>
      </w:pPr>
    </w:p>
    <w:tbl>
      <w:tblPr>
        <w:tblW w:w="0" w:type="auto"/>
        <w:tblInd w:w="2120" w:type="dxa"/>
        <w:tblLayout w:type="fixed"/>
        <w:tblCellMar>
          <w:left w:w="0" w:type="dxa"/>
          <w:right w:w="0" w:type="dxa"/>
        </w:tblCellMar>
        <w:tblLook w:val="04A0" w:firstRow="1" w:lastRow="0" w:firstColumn="1" w:lastColumn="0" w:noHBand="0" w:noVBand="1"/>
      </w:tblPr>
      <w:tblGrid>
        <w:gridCol w:w="4100"/>
        <w:gridCol w:w="1020"/>
      </w:tblGrid>
      <w:tr w:rsidR="005543C4" w14:paraId="6C751CEF" w14:textId="77777777">
        <w:trPr>
          <w:trHeight w:val="227"/>
        </w:trPr>
        <w:tc>
          <w:tcPr>
            <w:tcW w:w="4100" w:type="dxa"/>
            <w:tcBorders>
              <w:top w:val="single" w:sz="8" w:space="0" w:color="auto"/>
              <w:bottom w:val="single" w:sz="8" w:space="0" w:color="auto"/>
            </w:tcBorders>
            <w:vAlign w:val="bottom"/>
          </w:tcPr>
          <w:p w14:paraId="3D609913" w14:textId="77777777" w:rsidR="005543C4" w:rsidRDefault="00411318">
            <w:pPr>
              <w:spacing w:line="228" w:lineRule="exact"/>
              <w:ind w:left="120"/>
              <w:rPr>
                <w:sz w:val="20"/>
                <w:szCs w:val="20"/>
              </w:rPr>
            </w:pPr>
            <w:r>
              <w:rPr>
                <w:rFonts w:ascii="Arial" w:eastAsia="Arial" w:hAnsi="Arial" w:cs="Arial"/>
                <w:sz w:val="20"/>
                <w:szCs w:val="20"/>
              </w:rPr>
              <w:t>Method</w:t>
            </w:r>
          </w:p>
        </w:tc>
        <w:tc>
          <w:tcPr>
            <w:tcW w:w="1020" w:type="dxa"/>
            <w:tcBorders>
              <w:top w:val="single" w:sz="8" w:space="0" w:color="auto"/>
              <w:bottom w:val="single" w:sz="8" w:space="0" w:color="auto"/>
            </w:tcBorders>
            <w:vAlign w:val="bottom"/>
          </w:tcPr>
          <w:p w14:paraId="3DDD438C" w14:textId="77777777" w:rsidR="005543C4" w:rsidRDefault="00411318">
            <w:pPr>
              <w:spacing w:line="228" w:lineRule="exact"/>
              <w:ind w:left="100"/>
              <w:rPr>
                <w:sz w:val="20"/>
                <w:szCs w:val="20"/>
              </w:rPr>
            </w:pPr>
            <w:r>
              <w:rPr>
                <w:rFonts w:ascii="Arial" w:eastAsia="Arial" w:hAnsi="Arial" w:cs="Arial"/>
                <w:sz w:val="20"/>
                <w:szCs w:val="20"/>
              </w:rPr>
              <w:t>Test Error</w:t>
            </w:r>
          </w:p>
        </w:tc>
      </w:tr>
      <w:tr w:rsidR="005543C4" w14:paraId="5D6D1605" w14:textId="77777777">
        <w:trPr>
          <w:trHeight w:val="177"/>
        </w:trPr>
        <w:tc>
          <w:tcPr>
            <w:tcW w:w="4100" w:type="dxa"/>
            <w:vAlign w:val="bottom"/>
          </w:tcPr>
          <w:p w14:paraId="63E3FD2D" w14:textId="77777777" w:rsidR="005543C4" w:rsidRDefault="00411318">
            <w:pPr>
              <w:spacing w:line="178" w:lineRule="exact"/>
              <w:ind w:left="120"/>
              <w:rPr>
                <w:rFonts w:ascii="Arial" w:eastAsia="Arial" w:hAnsi="Arial" w:cs="Arial"/>
                <w:sz w:val="20"/>
                <w:szCs w:val="20"/>
              </w:rPr>
            </w:pPr>
            <w:r>
              <w:rPr>
                <w:rFonts w:ascii="Arial" w:eastAsia="Arial" w:hAnsi="Arial" w:cs="Arial"/>
                <w:sz w:val="20"/>
                <w:szCs w:val="20"/>
              </w:rPr>
              <w:t xml:space="preserve">Stochastic Pooling </w:t>
            </w:r>
            <w:hyperlink w:anchor="page9">
              <w:r>
                <w:rPr>
                  <w:rFonts w:ascii="Arial" w:eastAsia="Arial" w:hAnsi="Arial" w:cs="Arial"/>
                  <w:sz w:val="20"/>
                  <w:szCs w:val="20"/>
                </w:rPr>
                <w:t>[11]</w:t>
              </w:r>
            </w:hyperlink>
          </w:p>
        </w:tc>
        <w:tc>
          <w:tcPr>
            <w:tcW w:w="1020" w:type="dxa"/>
            <w:vAlign w:val="bottom"/>
          </w:tcPr>
          <w:p w14:paraId="3C748708" w14:textId="77777777" w:rsidR="005543C4" w:rsidRDefault="00411318">
            <w:pPr>
              <w:spacing w:line="178" w:lineRule="exact"/>
              <w:jc w:val="center"/>
              <w:rPr>
                <w:sz w:val="20"/>
                <w:szCs w:val="20"/>
              </w:rPr>
            </w:pPr>
            <w:r>
              <w:rPr>
                <w:rFonts w:ascii="Arial" w:eastAsia="Arial" w:hAnsi="Arial" w:cs="Arial"/>
                <w:w w:val="88"/>
                <w:sz w:val="20"/>
                <w:szCs w:val="20"/>
              </w:rPr>
              <w:t>2.80%</w:t>
            </w:r>
          </w:p>
        </w:tc>
      </w:tr>
      <w:tr w:rsidR="005543C4" w14:paraId="1E6DB5AB" w14:textId="77777777">
        <w:trPr>
          <w:trHeight w:val="219"/>
        </w:trPr>
        <w:tc>
          <w:tcPr>
            <w:tcW w:w="4100" w:type="dxa"/>
            <w:vAlign w:val="bottom"/>
          </w:tcPr>
          <w:p w14:paraId="3CF2AF09" w14:textId="77777777" w:rsidR="005543C4" w:rsidRDefault="00411318">
            <w:pPr>
              <w:spacing w:line="219" w:lineRule="exact"/>
              <w:ind w:left="120"/>
              <w:rPr>
                <w:rFonts w:ascii="Arial" w:eastAsia="Arial" w:hAnsi="Arial" w:cs="Arial"/>
                <w:sz w:val="20"/>
                <w:szCs w:val="20"/>
              </w:rPr>
            </w:pPr>
            <w:r>
              <w:rPr>
                <w:rFonts w:ascii="Arial" w:eastAsia="Arial" w:hAnsi="Arial" w:cs="Arial"/>
                <w:sz w:val="20"/>
                <w:szCs w:val="20"/>
              </w:rPr>
              <w:t xml:space="preserve">Rectifier + Dropout </w:t>
            </w:r>
            <w:hyperlink w:anchor="page10">
              <w:r>
                <w:rPr>
                  <w:rFonts w:ascii="Arial" w:eastAsia="Arial" w:hAnsi="Arial" w:cs="Arial"/>
                  <w:sz w:val="20"/>
                  <w:szCs w:val="20"/>
                </w:rPr>
                <w:t>[18]</w:t>
              </w:r>
            </w:hyperlink>
          </w:p>
        </w:tc>
        <w:tc>
          <w:tcPr>
            <w:tcW w:w="1020" w:type="dxa"/>
            <w:vAlign w:val="bottom"/>
          </w:tcPr>
          <w:p w14:paraId="4531B15A" w14:textId="77777777" w:rsidR="005543C4" w:rsidRDefault="00411318">
            <w:pPr>
              <w:spacing w:line="219" w:lineRule="exact"/>
              <w:jc w:val="center"/>
              <w:rPr>
                <w:sz w:val="20"/>
                <w:szCs w:val="20"/>
              </w:rPr>
            </w:pPr>
            <w:r>
              <w:rPr>
                <w:rFonts w:ascii="Arial" w:eastAsia="Arial" w:hAnsi="Arial" w:cs="Arial"/>
                <w:w w:val="88"/>
                <w:sz w:val="20"/>
                <w:szCs w:val="20"/>
              </w:rPr>
              <w:t>2.78%</w:t>
            </w:r>
          </w:p>
        </w:tc>
      </w:tr>
      <w:tr w:rsidR="005543C4" w14:paraId="6A23466B" w14:textId="77777777">
        <w:trPr>
          <w:trHeight w:val="219"/>
        </w:trPr>
        <w:tc>
          <w:tcPr>
            <w:tcW w:w="4100" w:type="dxa"/>
            <w:vAlign w:val="bottom"/>
          </w:tcPr>
          <w:p w14:paraId="71DF3124" w14:textId="77777777" w:rsidR="005543C4" w:rsidRDefault="00411318">
            <w:pPr>
              <w:spacing w:line="219" w:lineRule="exact"/>
              <w:ind w:left="120"/>
              <w:rPr>
                <w:rFonts w:ascii="Arial" w:eastAsia="Arial" w:hAnsi="Arial" w:cs="Arial"/>
                <w:w w:val="95"/>
                <w:sz w:val="20"/>
                <w:szCs w:val="20"/>
              </w:rPr>
            </w:pPr>
            <w:r>
              <w:rPr>
                <w:rFonts w:ascii="Arial" w:eastAsia="Arial" w:hAnsi="Arial" w:cs="Arial"/>
                <w:w w:val="95"/>
                <w:sz w:val="20"/>
                <w:szCs w:val="20"/>
              </w:rPr>
              <w:t xml:space="preserve">Rectifier + Dropout + Synthetic Translation </w:t>
            </w:r>
            <w:hyperlink w:anchor="page10">
              <w:r>
                <w:rPr>
                  <w:rFonts w:ascii="Arial" w:eastAsia="Arial" w:hAnsi="Arial" w:cs="Arial"/>
                  <w:w w:val="95"/>
                  <w:sz w:val="20"/>
                  <w:szCs w:val="20"/>
                </w:rPr>
                <w:t>[18]</w:t>
              </w:r>
            </w:hyperlink>
          </w:p>
        </w:tc>
        <w:tc>
          <w:tcPr>
            <w:tcW w:w="1020" w:type="dxa"/>
            <w:vAlign w:val="bottom"/>
          </w:tcPr>
          <w:p w14:paraId="1A6D31FC" w14:textId="77777777" w:rsidR="005543C4" w:rsidRDefault="00411318">
            <w:pPr>
              <w:spacing w:line="219" w:lineRule="exact"/>
              <w:jc w:val="center"/>
              <w:rPr>
                <w:sz w:val="20"/>
                <w:szCs w:val="20"/>
              </w:rPr>
            </w:pPr>
            <w:r>
              <w:rPr>
                <w:rFonts w:ascii="Arial" w:eastAsia="Arial" w:hAnsi="Arial" w:cs="Arial"/>
                <w:w w:val="88"/>
                <w:sz w:val="20"/>
                <w:szCs w:val="20"/>
              </w:rPr>
              <w:t>2.68%</w:t>
            </w:r>
          </w:p>
        </w:tc>
      </w:tr>
      <w:tr w:rsidR="005543C4" w14:paraId="387E4635" w14:textId="77777777">
        <w:trPr>
          <w:trHeight w:val="219"/>
        </w:trPr>
        <w:tc>
          <w:tcPr>
            <w:tcW w:w="4100" w:type="dxa"/>
            <w:vAlign w:val="bottom"/>
          </w:tcPr>
          <w:p w14:paraId="665167B6" w14:textId="77777777" w:rsidR="005543C4" w:rsidRDefault="00411318">
            <w:pPr>
              <w:spacing w:line="219" w:lineRule="exact"/>
              <w:ind w:left="120"/>
              <w:rPr>
                <w:rFonts w:ascii="Arial" w:eastAsia="Arial" w:hAnsi="Arial" w:cs="Arial"/>
                <w:sz w:val="20"/>
                <w:szCs w:val="20"/>
              </w:rPr>
            </w:pPr>
            <w:r>
              <w:rPr>
                <w:rFonts w:ascii="Arial" w:eastAsia="Arial" w:hAnsi="Arial" w:cs="Arial"/>
                <w:sz w:val="20"/>
                <w:szCs w:val="20"/>
              </w:rPr>
              <w:t xml:space="preserve">Conv. maxout + Dropout </w:t>
            </w:r>
            <w:hyperlink w:anchor="page9">
              <w:r>
                <w:rPr>
                  <w:rFonts w:ascii="Arial" w:eastAsia="Arial" w:hAnsi="Arial" w:cs="Arial"/>
                  <w:sz w:val="20"/>
                  <w:szCs w:val="20"/>
                </w:rPr>
                <w:t>[8]</w:t>
              </w:r>
            </w:hyperlink>
          </w:p>
        </w:tc>
        <w:tc>
          <w:tcPr>
            <w:tcW w:w="1020" w:type="dxa"/>
            <w:vAlign w:val="bottom"/>
          </w:tcPr>
          <w:p w14:paraId="5C04A016" w14:textId="77777777" w:rsidR="005543C4" w:rsidRDefault="00411318">
            <w:pPr>
              <w:spacing w:line="219" w:lineRule="exact"/>
              <w:jc w:val="center"/>
              <w:rPr>
                <w:sz w:val="20"/>
                <w:szCs w:val="20"/>
              </w:rPr>
            </w:pPr>
            <w:r>
              <w:rPr>
                <w:rFonts w:ascii="Arial" w:eastAsia="Arial" w:hAnsi="Arial" w:cs="Arial"/>
                <w:w w:val="88"/>
                <w:sz w:val="20"/>
                <w:szCs w:val="20"/>
              </w:rPr>
              <w:t>2.47%</w:t>
            </w:r>
          </w:p>
        </w:tc>
      </w:tr>
      <w:tr w:rsidR="005543C4" w14:paraId="323F91C6" w14:textId="77777777">
        <w:trPr>
          <w:trHeight w:val="219"/>
        </w:trPr>
        <w:tc>
          <w:tcPr>
            <w:tcW w:w="4100" w:type="dxa"/>
            <w:vAlign w:val="bottom"/>
          </w:tcPr>
          <w:p w14:paraId="5F582D67" w14:textId="77777777" w:rsidR="005543C4" w:rsidRDefault="00411318">
            <w:pPr>
              <w:spacing w:line="219" w:lineRule="exact"/>
              <w:ind w:left="120"/>
              <w:rPr>
                <w:sz w:val="20"/>
                <w:szCs w:val="20"/>
              </w:rPr>
            </w:pPr>
            <w:r>
              <w:rPr>
                <w:rFonts w:ascii="Arial" w:eastAsia="Arial" w:hAnsi="Arial" w:cs="Arial"/>
                <w:sz w:val="20"/>
                <w:szCs w:val="20"/>
              </w:rPr>
              <w:t>NIN + Dropout</w:t>
            </w:r>
          </w:p>
        </w:tc>
        <w:tc>
          <w:tcPr>
            <w:tcW w:w="1020" w:type="dxa"/>
            <w:vAlign w:val="bottom"/>
          </w:tcPr>
          <w:p w14:paraId="54D2B391" w14:textId="77777777" w:rsidR="005543C4" w:rsidRDefault="00411318">
            <w:pPr>
              <w:spacing w:line="219" w:lineRule="exact"/>
              <w:jc w:val="center"/>
              <w:rPr>
                <w:sz w:val="20"/>
                <w:szCs w:val="20"/>
              </w:rPr>
            </w:pPr>
            <w:r>
              <w:rPr>
                <w:rFonts w:ascii="Arial" w:eastAsia="Arial" w:hAnsi="Arial" w:cs="Arial"/>
                <w:w w:val="88"/>
                <w:sz w:val="20"/>
                <w:szCs w:val="20"/>
              </w:rPr>
              <w:t>2.35%</w:t>
            </w:r>
          </w:p>
        </w:tc>
      </w:tr>
      <w:tr w:rsidR="005543C4" w14:paraId="33F5AAD2" w14:textId="77777777">
        <w:trPr>
          <w:trHeight w:val="213"/>
        </w:trPr>
        <w:tc>
          <w:tcPr>
            <w:tcW w:w="4100" w:type="dxa"/>
            <w:vAlign w:val="bottom"/>
          </w:tcPr>
          <w:p w14:paraId="4BC83970" w14:textId="77777777" w:rsidR="005543C4" w:rsidRDefault="00411318">
            <w:pPr>
              <w:spacing w:line="213" w:lineRule="exact"/>
              <w:ind w:left="120"/>
              <w:rPr>
                <w:rFonts w:ascii="Arial" w:eastAsia="Arial" w:hAnsi="Arial" w:cs="Arial"/>
                <w:sz w:val="20"/>
                <w:szCs w:val="20"/>
              </w:rPr>
            </w:pPr>
            <w:r>
              <w:rPr>
                <w:rFonts w:ascii="Arial" w:eastAsia="Arial" w:hAnsi="Arial" w:cs="Arial"/>
                <w:sz w:val="20"/>
                <w:szCs w:val="20"/>
              </w:rPr>
              <w:t xml:space="preserve">Multi-digit Number Recognition </w:t>
            </w:r>
            <w:hyperlink w:anchor="page10">
              <w:r>
                <w:rPr>
                  <w:rFonts w:ascii="Arial" w:eastAsia="Arial" w:hAnsi="Arial" w:cs="Arial"/>
                  <w:sz w:val="20"/>
                  <w:szCs w:val="20"/>
                </w:rPr>
                <w:t>[19]</w:t>
              </w:r>
            </w:hyperlink>
          </w:p>
        </w:tc>
        <w:tc>
          <w:tcPr>
            <w:tcW w:w="1020" w:type="dxa"/>
            <w:vAlign w:val="bottom"/>
          </w:tcPr>
          <w:p w14:paraId="5B5055BA" w14:textId="77777777" w:rsidR="005543C4" w:rsidRDefault="00411318">
            <w:pPr>
              <w:spacing w:line="213" w:lineRule="exact"/>
              <w:jc w:val="center"/>
              <w:rPr>
                <w:sz w:val="20"/>
                <w:szCs w:val="20"/>
              </w:rPr>
            </w:pPr>
            <w:r>
              <w:rPr>
                <w:rFonts w:ascii="Arial" w:eastAsia="Arial" w:hAnsi="Arial" w:cs="Arial"/>
                <w:w w:val="88"/>
                <w:sz w:val="20"/>
                <w:szCs w:val="20"/>
              </w:rPr>
              <w:t>2.16%</w:t>
            </w:r>
          </w:p>
        </w:tc>
      </w:tr>
      <w:tr w:rsidR="005543C4" w14:paraId="3D6EE40F" w14:textId="77777777">
        <w:trPr>
          <w:trHeight w:val="255"/>
        </w:trPr>
        <w:tc>
          <w:tcPr>
            <w:tcW w:w="4100" w:type="dxa"/>
            <w:tcBorders>
              <w:bottom w:val="single" w:sz="8" w:space="0" w:color="auto"/>
            </w:tcBorders>
            <w:vAlign w:val="bottom"/>
          </w:tcPr>
          <w:p w14:paraId="72A7037E" w14:textId="77777777" w:rsidR="005543C4" w:rsidRDefault="00411318">
            <w:pPr>
              <w:ind w:left="120"/>
              <w:rPr>
                <w:rFonts w:ascii="Arial" w:eastAsia="Arial" w:hAnsi="Arial" w:cs="Arial"/>
                <w:sz w:val="20"/>
                <w:szCs w:val="20"/>
              </w:rPr>
            </w:pPr>
            <w:r>
              <w:rPr>
                <w:rFonts w:ascii="Arial" w:eastAsia="Arial" w:hAnsi="Arial" w:cs="Arial"/>
                <w:sz w:val="20"/>
                <w:szCs w:val="20"/>
              </w:rPr>
              <w:t xml:space="preserve">DropConnect </w:t>
            </w:r>
            <w:hyperlink w:anchor="page10">
              <w:r>
                <w:rPr>
                  <w:rFonts w:ascii="Arial" w:eastAsia="Arial" w:hAnsi="Arial" w:cs="Arial"/>
                  <w:sz w:val="20"/>
                  <w:szCs w:val="20"/>
                </w:rPr>
                <w:t>[15]</w:t>
              </w:r>
            </w:hyperlink>
          </w:p>
        </w:tc>
        <w:tc>
          <w:tcPr>
            <w:tcW w:w="1020" w:type="dxa"/>
            <w:tcBorders>
              <w:bottom w:val="single" w:sz="8" w:space="0" w:color="auto"/>
            </w:tcBorders>
            <w:vAlign w:val="bottom"/>
          </w:tcPr>
          <w:p w14:paraId="0C3DE460" w14:textId="77777777" w:rsidR="005543C4" w:rsidRDefault="00411318">
            <w:pPr>
              <w:jc w:val="center"/>
              <w:rPr>
                <w:sz w:val="20"/>
                <w:szCs w:val="20"/>
              </w:rPr>
            </w:pPr>
            <w:r>
              <w:rPr>
                <w:rFonts w:ascii="Arial" w:eastAsia="Arial" w:hAnsi="Arial" w:cs="Arial"/>
                <w:w w:val="95"/>
                <w:sz w:val="20"/>
                <w:szCs w:val="20"/>
              </w:rPr>
              <w:t>1.94%</w:t>
            </w:r>
          </w:p>
        </w:tc>
      </w:tr>
    </w:tbl>
    <w:p w14:paraId="622FDB3B" w14:textId="77777777" w:rsidR="005543C4" w:rsidRDefault="005543C4">
      <w:pPr>
        <w:spacing w:line="200" w:lineRule="exact"/>
        <w:rPr>
          <w:sz w:val="20"/>
          <w:szCs w:val="20"/>
        </w:rPr>
      </w:pPr>
    </w:p>
    <w:p w14:paraId="60FA40B8" w14:textId="77777777" w:rsidR="005543C4" w:rsidRDefault="005543C4">
      <w:pPr>
        <w:spacing w:line="311" w:lineRule="exact"/>
        <w:rPr>
          <w:sz w:val="20"/>
          <w:szCs w:val="20"/>
        </w:rPr>
      </w:pPr>
    </w:p>
    <w:p w14:paraId="7B91CE52" w14:textId="77777777" w:rsidR="005543C4" w:rsidRDefault="00411318">
      <w:pPr>
        <w:spacing w:line="238" w:lineRule="auto"/>
        <w:ind w:left="720" w:right="720"/>
        <w:jc w:val="both"/>
        <w:rPr>
          <w:rFonts w:ascii="Arial" w:eastAsia="Arial" w:hAnsi="Arial" w:cs="Arial"/>
          <w:sz w:val="20"/>
          <w:szCs w:val="20"/>
        </w:rPr>
      </w:pPr>
      <w:r>
        <w:rPr>
          <w:rFonts w:ascii="Arial" w:eastAsia="Arial" w:hAnsi="Arial" w:cs="Arial"/>
          <w:sz w:val="20"/>
          <w:szCs w:val="20"/>
        </w:rPr>
        <w:t xml:space="preserve">test error rate of 2.35%. We compare our result with methods that did not augment the data, and the comparison is shown in Table </w:t>
      </w:r>
      <w:hyperlink w:anchor="page7">
        <w:r>
          <w:rPr>
            <w:rFonts w:ascii="Arial" w:eastAsia="Arial" w:hAnsi="Arial" w:cs="Arial"/>
            <w:sz w:val="20"/>
            <w:szCs w:val="20"/>
          </w:rPr>
          <w:t>3.</w:t>
        </w:r>
      </w:hyperlink>
    </w:p>
    <w:p w14:paraId="23A52D2E" w14:textId="77777777" w:rsidR="005543C4" w:rsidRDefault="005543C4">
      <w:pPr>
        <w:spacing w:line="256" w:lineRule="exact"/>
        <w:rPr>
          <w:sz w:val="20"/>
          <w:szCs w:val="20"/>
        </w:rPr>
      </w:pPr>
    </w:p>
    <w:p w14:paraId="12C30E43" w14:textId="77777777" w:rsidR="005543C4" w:rsidRDefault="00411318">
      <w:pPr>
        <w:tabs>
          <w:tab w:val="left" w:pos="1140"/>
        </w:tabs>
        <w:ind w:left="720"/>
        <w:rPr>
          <w:sz w:val="20"/>
          <w:szCs w:val="20"/>
        </w:rPr>
      </w:pPr>
      <w:r>
        <w:rPr>
          <w:rFonts w:ascii="Arial" w:eastAsia="Arial" w:hAnsi="Arial" w:cs="Arial"/>
          <w:sz w:val="20"/>
          <w:szCs w:val="20"/>
        </w:rPr>
        <w:t>4.5</w:t>
      </w:r>
      <w:r>
        <w:rPr>
          <w:rFonts w:ascii="Arial" w:eastAsia="Arial" w:hAnsi="Arial" w:cs="Arial"/>
          <w:sz w:val="20"/>
          <w:szCs w:val="20"/>
        </w:rPr>
        <w:tab/>
        <w:t>MNIST</w:t>
      </w:r>
    </w:p>
    <w:p w14:paraId="6006DDEE" w14:textId="77777777" w:rsidR="005543C4" w:rsidRDefault="005543C4">
      <w:pPr>
        <w:spacing w:line="187" w:lineRule="exact"/>
        <w:rPr>
          <w:sz w:val="20"/>
          <w:szCs w:val="20"/>
        </w:rPr>
      </w:pPr>
    </w:p>
    <w:p w14:paraId="027CD925" w14:textId="77777777" w:rsidR="005543C4" w:rsidRDefault="00411318">
      <w:pPr>
        <w:spacing w:line="261" w:lineRule="auto"/>
        <w:ind w:left="720" w:right="720"/>
        <w:jc w:val="both"/>
        <w:rPr>
          <w:rFonts w:ascii="Arial" w:eastAsia="Arial" w:hAnsi="Arial" w:cs="Arial"/>
          <w:sz w:val="18"/>
          <w:szCs w:val="18"/>
        </w:rPr>
      </w:pPr>
      <w:r>
        <w:rPr>
          <w:rFonts w:ascii="Arial" w:eastAsia="Arial" w:hAnsi="Arial" w:cs="Arial"/>
          <w:sz w:val="18"/>
          <w:szCs w:val="18"/>
        </w:rPr>
        <w:t xml:space="preserve">The MNIST </w:t>
      </w:r>
      <w:hyperlink w:anchor="page8">
        <w:r>
          <w:rPr>
            <w:rFonts w:ascii="Arial" w:eastAsia="Arial" w:hAnsi="Arial" w:cs="Arial"/>
            <w:sz w:val="18"/>
            <w:szCs w:val="18"/>
          </w:rPr>
          <w:t xml:space="preserve">[1] </w:t>
        </w:r>
      </w:hyperlink>
      <w:r>
        <w:rPr>
          <w:rFonts w:ascii="Arial" w:eastAsia="Arial" w:hAnsi="Arial" w:cs="Arial"/>
          <w:sz w:val="18"/>
          <w:szCs w:val="18"/>
        </w:rPr>
        <w:t>dataset consists of hand written digits 0-9 which are 28x28 in size. There are 60,000 training images and 10,000 testing images in total. For this dataset, the same network structure as used for CIFAR-10 is adopted. But the nu</w:t>
      </w:r>
      <w:r>
        <w:rPr>
          <w:rFonts w:ascii="Arial" w:eastAsia="Arial" w:hAnsi="Arial" w:cs="Arial"/>
          <w:sz w:val="18"/>
          <w:szCs w:val="18"/>
        </w:rPr>
        <w:t xml:space="preserve">mbers of feature maps generated from each mlpconv layer are reduced. Because MNIST is a simpler dataset compared with CIFAR-10; fewer parameters are needed. We test our method on this dataset without data augmentation. The result is compared with previous </w:t>
      </w:r>
      <w:r>
        <w:rPr>
          <w:rFonts w:ascii="Arial" w:eastAsia="Arial" w:hAnsi="Arial" w:cs="Arial"/>
          <w:sz w:val="18"/>
          <w:szCs w:val="18"/>
        </w:rPr>
        <w:t xml:space="preserve">works that adopted convolutional structures, and are shown in Table </w:t>
      </w:r>
      <w:hyperlink w:anchor="page7">
        <w:r>
          <w:rPr>
            <w:rFonts w:ascii="Arial" w:eastAsia="Arial" w:hAnsi="Arial" w:cs="Arial"/>
            <w:sz w:val="18"/>
            <w:szCs w:val="18"/>
          </w:rPr>
          <w:t>4.</w:t>
        </w:r>
      </w:hyperlink>
    </w:p>
    <w:p w14:paraId="0AA30037" w14:textId="77777777" w:rsidR="005543C4" w:rsidRDefault="005543C4">
      <w:pPr>
        <w:spacing w:line="179" w:lineRule="exact"/>
        <w:rPr>
          <w:sz w:val="20"/>
          <w:szCs w:val="20"/>
        </w:rPr>
      </w:pPr>
    </w:p>
    <w:p w14:paraId="2A4BF20F" w14:textId="77777777" w:rsidR="005543C4" w:rsidRDefault="00411318">
      <w:pPr>
        <w:jc w:val="center"/>
        <w:rPr>
          <w:sz w:val="20"/>
          <w:szCs w:val="20"/>
        </w:rPr>
      </w:pPr>
      <w:r>
        <w:rPr>
          <w:rFonts w:ascii="Arial" w:eastAsia="Arial" w:hAnsi="Arial" w:cs="Arial"/>
          <w:sz w:val="20"/>
          <w:szCs w:val="20"/>
        </w:rPr>
        <w:t>Table 4: Test set error rates for MNIST of various methods.</w:t>
      </w:r>
    </w:p>
    <w:p w14:paraId="3E91FD23" w14:textId="77777777" w:rsidR="005543C4" w:rsidRDefault="005543C4">
      <w:pPr>
        <w:spacing w:line="298" w:lineRule="exact"/>
        <w:rPr>
          <w:sz w:val="20"/>
          <w:szCs w:val="20"/>
        </w:rPr>
      </w:pPr>
    </w:p>
    <w:tbl>
      <w:tblPr>
        <w:tblW w:w="0" w:type="auto"/>
        <w:tblInd w:w="2700" w:type="dxa"/>
        <w:tblLayout w:type="fixed"/>
        <w:tblCellMar>
          <w:left w:w="0" w:type="dxa"/>
          <w:right w:w="0" w:type="dxa"/>
        </w:tblCellMar>
        <w:tblLook w:val="04A0" w:firstRow="1" w:lastRow="0" w:firstColumn="1" w:lastColumn="0" w:noHBand="0" w:noVBand="1"/>
      </w:tblPr>
      <w:tblGrid>
        <w:gridCol w:w="2920"/>
        <w:gridCol w:w="1040"/>
      </w:tblGrid>
      <w:tr w:rsidR="005543C4" w14:paraId="7E861E90" w14:textId="77777777">
        <w:trPr>
          <w:trHeight w:val="227"/>
        </w:trPr>
        <w:tc>
          <w:tcPr>
            <w:tcW w:w="2920" w:type="dxa"/>
            <w:tcBorders>
              <w:top w:val="single" w:sz="8" w:space="0" w:color="auto"/>
              <w:bottom w:val="single" w:sz="8" w:space="0" w:color="auto"/>
            </w:tcBorders>
            <w:vAlign w:val="bottom"/>
          </w:tcPr>
          <w:p w14:paraId="01A8EE30" w14:textId="77777777" w:rsidR="005543C4" w:rsidRDefault="00411318">
            <w:pPr>
              <w:spacing w:line="228" w:lineRule="exact"/>
              <w:ind w:left="120"/>
              <w:rPr>
                <w:sz w:val="20"/>
                <w:szCs w:val="20"/>
              </w:rPr>
            </w:pPr>
            <w:r>
              <w:rPr>
                <w:rFonts w:ascii="Arial" w:eastAsia="Arial" w:hAnsi="Arial" w:cs="Arial"/>
                <w:sz w:val="20"/>
                <w:szCs w:val="20"/>
              </w:rPr>
              <w:t>Method</w:t>
            </w:r>
          </w:p>
        </w:tc>
        <w:tc>
          <w:tcPr>
            <w:tcW w:w="1040" w:type="dxa"/>
            <w:tcBorders>
              <w:top w:val="single" w:sz="8" w:space="0" w:color="auto"/>
              <w:bottom w:val="single" w:sz="8" w:space="0" w:color="auto"/>
            </w:tcBorders>
            <w:vAlign w:val="bottom"/>
          </w:tcPr>
          <w:p w14:paraId="48C667BA" w14:textId="77777777" w:rsidR="005543C4" w:rsidRDefault="00411318">
            <w:pPr>
              <w:spacing w:line="228" w:lineRule="exact"/>
              <w:ind w:left="120"/>
              <w:rPr>
                <w:sz w:val="20"/>
                <w:szCs w:val="20"/>
              </w:rPr>
            </w:pPr>
            <w:r>
              <w:rPr>
                <w:rFonts w:ascii="Arial" w:eastAsia="Arial" w:hAnsi="Arial" w:cs="Arial"/>
                <w:sz w:val="20"/>
                <w:szCs w:val="20"/>
              </w:rPr>
              <w:t>Test Error</w:t>
            </w:r>
          </w:p>
        </w:tc>
      </w:tr>
      <w:tr w:rsidR="005543C4" w14:paraId="70A0B30D" w14:textId="77777777">
        <w:trPr>
          <w:trHeight w:val="177"/>
        </w:trPr>
        <w:tc>
          <w:tcPr>
            <w:tcW w:w="2920" w:type="dxa"/>
            <w:vAlign w:val="bottom"/>
          </w:tcPr>
          <w:p w14:paraId="7A4F775D" w14:textId="77777777" w:rsidR="005543C4" w:rsidRDefault="00411318">
            <w:pPr>
              <w:spacing w:line="178" w:lineRule="exact"/>
              <w:ind w:left="120"/>
              <w:rPr>
                <w:rFonts w:ascii="Arial" w:eastAsia="Arial" w:hAnsi="Arial" w:cs="Arial"/>
                <w:w w:val="99"/>
                <w:sz w:val="20"/>
                <w:szCs w:val="20"/>
              </w:rPr>
            </w:pPr>
            <w:r>
              <w:rPr>
                <w:rFonts w:ascii="Arial" w:eastAsia="Arial" w:hAnsi="Arial" w:cs="Arial"/>
                <w:w w:val="99"/>
                <w:sz w:val="20"/>
                <w:szCs w:val="20"/>
              </w:rPr>
              <w:t xml:space="preserve">2-Layer CNN + 2-Layer NN </w:t>
            </w:r>
            <w:hyperlink w:anchor="page9">
              <w:r>
                <w:rPr>
                  <w:rFonts w:ascii="Arial" w:eastAsia="Arial" w:hAnsi="Arial" w:cs="Arial"/>
                  <w:w w:val="99"/>
                  <w:sz w:val="20"/>
                  <w:szCs w:val="20"/>
                </w:rPr>
                <w:t>[11]</w:t>
              </w:r>
            </w:hyperlink>
          </w:p>
        </w:tc>
        <w:tc>
          <w:tcPr>
            <w:tcW w:w="1040" w:type="dxa"/>
            <w:vAlign w:val="bottom"/>
          </w:tcPr>
          <w:p w14:paraId="55A33121" w14:textId="77777777" w:rsidR="005543C4" w:rsidRDefault="00411318">
            <w:pPr>
              <w:spacing w:line="178" w:lineRule="exact"/>
              <w:jc w:val="center"/>
              <w:rPr>
                <w:sz w:val="20"/>
                <w:szCs w:val="20"/>
              </w:rPr>
            </w:pPr>
            <w:r>
              <w:rPr>
                <w:rFonts w:ascii="Arial" w:eastAsia="Arial" w:hAnsi="Arial" w:cs="Arial"/>
                <w:w w:val="88"/>
                <w:sz w:val="20"/>
                <w:szCs w:val="20"/>
              </w:rPr>
              <w:t>0.53%</w:t>
            </w:r>
          </w:p>
        </w:tc>
      </w:tr>
      <w:tr w:rsidR="005543C4" w14:paraId="69C77EB5" w14:textId="77777777">
        <w:trPr>
          <w:trHeight w:val="219"/>
        </w:trPr>
        <w:tc>
          <w:tcPr>
            <w:tcW w:w="2920" w:type="dxa"/>
            <w:vAlign w:val="bottom"/>
          </w:tcPr>
          <w:p w14:paraId="6001E16C" w14:textId="77777777" w:rsidR="005543C4" w:rsidRDefault="00411318">
            <w:pPr>
              <w:spacing w:line="219" w:lineRule="exact"/>
              <w:ind w:left="120"/>
              <w:rPr>
                <w:rFonts w:ascii="Arial" w:eastAsia="Arial" w:hAnsi="Arial" w:cs="Arial"/>
                <w:sz w:val="20"/>
                <w:szCs w:val="20"/>
              </w:rPr>
            </w:pPr>
            <w:r>
              <w:rPr>
                <w:rFonts w:ascii="Arial" w:eastAsia="Arial" w:hAnsi="Arial" w:cs="Arial"/>
                <w:sz w:val="20"/>
                <w:szCs w:val="20"/>
              </w:rPr>
              <w:t xml:space="preserve">Stochastic Pooling </w:t>
            </w:r>
            <w:hyperlink w:anchor="page9">
              <w:r>
                <w:rPr>
                  <w:rFonts w:ascii="Arial" w:eastAsia="Arial" w:hAnsi="Arial" w:cs="Arial"/>
                  <w:sz w:val="20"/>
                  <w:szCs w:val="20"/>
                </w:rPr>
                <w:t>[11]</w:t>
              </w:r>
            </w:hyperlink>
          </w:p>
        </w:tc>
        <w:tc>
          <w:tcPr>
            <w:tcW w:w="1040" w:type="dxa"/>
            <w:vAlign w:val="bottom"/>
          </w:tcPr>
          <w:p w14:paraId="4331D50F" w14:textId="77777777" w:rsidR="005543C4" w:rsidRDefault="00411318">
            <w:pPr>
              <w:spacing w:line="219" w:lineRule="exact"/>
              <w:jc w:val="center"/>
              <w:rPr>
                <w:sz w:val="20"/>
                <w:szCs w:val="20"/>
              </w:rPr>
            </w:pPr>
            <w:r>
              <w:rPr>
                <w:rFonts w:ascii="Arial" w:eastAsia="Arial" w:hAnsi="Arial" w:cs="Arial"/>
                <w:w w:val="88"/>
                <w:sz w:val="20"/>
                <w:szCs w:val="20"/>
              </w:rPr>
              <w:t>0.47%</w:t>
            </w:r>
          </w:p>
        </w:tc>
      </w:tr>
      <w:tr w:rsidR="005543C4" w14:paraId="4430EB02" w14:textId="77777777">
        <w:trPr>
          <w:trHeight w:val="213"/>
        </w:trPr>
        <w:tc>
          <w:tcPr>
            <w:tcW w:w="2920" w:type="dxa"/>
            <w:vAlign w:val="bottom"/>
          </w:tcPr>
          <w:p w14:paraId="2554D2ED" w14:textId="77777777" w:rsidR="005543C4" w:rsidRDefault="00411318">
            <w:pPr>
              <w:spacing w:line="213" w:lineRule="exact"/>
              <w:ind w:left="120"/>
              <w:rPr>
                <w:sz w:val="20"/>
                <w:szCs w:val="20"/>
              </w:rPr>
            </w:pPr>
            <w:r>
              <w:rPr>
                <w:rFonts w:ascii="Arial" w:eastAsia="Arial" w:hAnsi="Arial" w:cs="Arial"/>
                <w:sz w:val="20"/>
                <w:szCs w:val="20"/>
              </w:rPr>
              <w:t>NIN + Dropout</w:t>
            </w:r>
          </w:p>
        </w:tc>
        <w:tc>
          <w:tcPr>
            <w:tcW w:w="1040" w:type="dxa"/>
            <w:vAlign w:val="bottom"/>
          </w:tcPr>
          <w:p w14:paraId="422C9A86" w14:textId="77777777" w:rsidR="005543C4" w:rsidRDefault="00411318">
            <w:pPr>
              <w:spacing w:line="213" w:lineRule="exact"/>
              <w:jc w:val="center"/>
              <w:rPr>
                <w:sz w:val="20"/>
                <w:szCs w:val="20"/>
              </w:rPr>
            </w:pPr>
            <w:r>
              <w:rPr>
                <w:rFonts w:ascii="Arial" w:eastAsia="Arial" w:hAnsi="Arial" w:cs="Arial"/>
                <w:w w:val="88"/>
                <w:sz w:val="20"/>
                <w:szCs w:val="20"/>
              </w:rPr>
              <w:t>0.47%</w:t>
            </w:r>
          </w:p>
        </w:tc>
      </w:tr>
      <w:tr w:rsidR="005543C4" w14:paraId="71E46295" w14:textId="77777777">
        <w:trPr>
          <w:trHeight w:val="255"/>
        </w:trPr>
        <w:tc>
          <w:tcPr>
            <w:tcW w:w="2920" w:type="dxa"/>
            <w:tcBorders>
              <w:bottom w:val="single" w:sz="8" w:space="0" w:color="auto"/>
            </w:tcBorders>
            <w:vAlign w:val="bottom"/>
          </w:tcPr>
          <w:p w14:paraId="23B48DE2" w14:textId="77777777" w:rsidR="005543C4" w:rsidRDefault="00411318">
            <w:pPr>
              <w:ind w:left="120"/>
              <w:rPr>
                <w:rFonts w:ascii="Arial" w:eastAsia="Arial" w:hAnsi="Arial" w:cs="Arial"/>
                <w:sz w:val="20"/>
                <w:szCs w:val="20"/>
              </w:rPr>
            </w:pPr>
            <w:r>
              <w:rPr>
                <w:rFonts w:ascii="Arial" w:eastAsia="Arial" w:hAnsi="Arial" w:cs="Arial"/>
                <w:sz w:val="20"/>
                <w:szCs w:val="20"/>
              </w:rPr>
              <w:t xml:space="preserve">Conv. maxout + Dropout </w:t>
            </w:r>
            <w:hyperlink w:anchor="page9">
              <w:r>
                <w:rPr>
                  <w:rFonts w:ascii="Arial" w:eastAsia="Arial" w:hAnsi="Arial" w:cs="Arial"/>
                  <w:sz w:val="20"/>
                  <w:szCs w:val="20"/>
                </w:rPr>
                <w:t>[8]</w:t>
              </w:r>
            </w:hyperlink>
          </w:p>
        </w:tc>
        <w:tc>
          <w:tcPr>
            <w:tcW w:w="1040" w:type="dxa"/>
            <w:tcBorders>
              <w:bottom w:val="single" w:sz="8" w:space="0" w:color="auto"/>
            </w:tcBorders>
            <w:vAlign w:val="bottom"/>
          </w:tcPr>
          <w:p w14:paraId="60B3EEFE" w14:textId="77777777" w:rsidR="005543C4" w:rsidRDefault="00411318">
            <w:pPr>
              <w:jc w:val="center"/>
              <w:rPr>
                <w:sz w:val="20"/>
                <w:szCs w:val="20"/>
              </w:rPr>
            </w:pPr>
            <w:r>
              <w:rPr>
                <w:rFonts w:ascii="Arial" w:eastAsia="Arial" w:hAnsi="Arial" w:cs="Arial"/>
                <w:w w:val="95"/>
                <w:sz w:val="20"/>
                <w:szCs w:val="20"/>
              </w:rPr>
              <w:t>0.45%</w:t>
            </w:r>
          </w:p>
        </w:tc>
      </w:tr>
    </w:tbl>
    <w:p w14:paraId="61A6E5F0" w14:textId="77777777" w:rsidR="005543C4" w:rsidRDefault="005543C4">
      <w:pPr>
        <w:spacing w:line="330" w:lineRule="exact"/>
        <w:rPr>
          <w:sz w:val="20"/>
          <w:szCs w:val="20"/>
        </w:rPr>
      </w:pPr>
    </w:p>
    <w:p w14:paraId="5AD0131C" w14:textId="77777777" w:rsidR="005543C4" w:rsidRDefault="00411318">
      <w:pPr>
        <w:spacing w:line="238" w:lineRule="auto"/>
        <w:ind w:left="720" w:right="720"/>
        <w:jc w:val="both"/>
        <w:rPr>
          <w:sz w:val="20"/>
          <w:szCs w:val="20"/>
        </w:rPr>
      </w:pPr>
      <w:r>
        <w:rPr>
          <w:rFonts w:ascii="Arial" w:eastAsia="Arial" w:hAnsi="Arial" w:cs="Arial"/>
          <w:sz w:val="20"/>
          <w:szCs w:val="20"/>
        </w:rPr>
        <w:t xml:space="preserve">We achieve comparable but not better performance (0.47%) than the current best (0.45%) since MNIST has been </w:t>
      </w:r>
      <w:r>
        <w:rPr>
          <w:rFonts w:ascii="Arial" w:eastAsia="Arial" w:hAnsi="Arial" w:cs="Arial"/>
          <w:sz w:val="20"/>
          <w:szCs w:val="20"/>
        </w:rPr>
        <w:t>tuned to a very low error rate.</w:t>
      </w:r>
    </w:p>
    <w:p w14:paraId="7B79FABA" w14:textId="77777777" w:rsidR="005543C4" w:rsidRDefault="005543C4">
      <w:pPr>
        <w:spacing w:line="256" w:lineRule="exact"/>
        <w:rPr>
          <w:sz w:val="20"/>
          <w:szCs w:val="20"/>
        </w:rPr>
      </w:pPr>
    </w:p>
    <w:p w14:paraId="11949E72" w14:textId="77777777" w:rsidR="005543C4" w:rsidRDefault="00411318">
      <w:pPr>
        <w:tabs>
          <w:tab w:val="left" w:pos="1140"/>
        </w:tabs>
        <w:ind w:left="720"/>
        <w:rPr>
          <w:sz w:val="20"/>
          <w:szCs w:val="20"/>
        </w:rPr>
      </w:pPr>
      <w:r>
        <w:rPr>
          <w:rFonts w:ascii="Arial" w:eastAsia="Arial" w:hAnsi="Arial" w:cs="Arial"/>
          <w:sz w:val="20"/>
          <w:szCs w:val="20"/>
        </w:rPr>
        <w:t>4.6</w:t>
      </w:r>
      <w:r>
        <w:rPr>
          <w:sz w:val="20"/>
          <w:szCs w:val="20"/>
        </w:rPr>
        <w:tab/>
      </w:r>
      <w:r>
        <w:rPr>
          <w:rFonts w:ascii="Arial" w:eastAsia="Arial" w:hAnsi="Arial" w:cs="Arial"/>
          <w:sz w:val="19"/>
          <w:szCs w:val="19"/>
        </w:rPr>
        <w:t>Global Average Pooling as a Regularizer</w:t>
      </w:r>
    </w:p>
    <w:p w14:paraId="0D8F2C0C" w14:textId="77777777" w:rsidR="005543C4" w:rsidRDefault="005543C4">
      <w:pPr>
        <w:spacing w:line="187" w:lineRule="exact"/>
        <w:rPr>
          <w:sz w:val="20"/>
          <w:szCs w:val="20"/>
        </w:rPr>
      </w:pPr>
    </w:p>
    <w:p w14:paraId="4899776A" w14:textId="77777777" w:rsidR="005543C4" w:rsidRDefault="00411318">
      <w:pPr>
        <w:spacing w:line="258" w:lineRule="auto"/>
        <w:ind w:left="720" w:right="720"/>
        <w:jc w:val="both"/>
        <w:rPr>
          <w:rFonts w:ascii="Arial" w:eastAsia="Arial" w:hAnsi="Arial" w:cs="Arial"/>
          <w:sz w:val="18"/>
          <w:szCs w:val="18"/>
        </w:rPr>
      </w:pPr>
      <w:r>
        <w:rPr>
          <w:rFonts w:ascii="Arial" w:eastAsia="Arial" w:hAnsi="Arial" w:cs="Arial"/>
          <w:sz w:val="18"/>
          <w:szCs w:val="18"/>
        </w:rPr>
        <w:t>Global average pooling layer is similar to the fully connected layer in that they both perform linear transformations of the vectorized feature maps. The difference lies in the t</w:t>
      </w:r>
      <w:r>
        <w:rPr>
          <w:rFonts w:ascii="Arial" w:eastAsia="Arial" w:hAnsi="Arial" w:cs="Arial"/>
          <w:sz w:val="18"/>
          <w:szCs w:val="18"/>
        </w:rPr>
        <w:t>ransformation matrix. For global average pooling, the transformation matrix is prefixed and it is non-zero only on block diag-onal elements which share the same value. Fully connected layers can have dense transformation matrices and the values are subject</w:t>
      </w:r>
      <w:r>
        <w:rPr>
          <w:rFonts w:ascii="Arial" w:eastAsia="Arial" w:hAnsi="Arial" w:cs="Arial"/>
          <w:sz w:val="18"/>
          <w:szCs w:val="18"/>
        </w:rPr>
        <w:t xml:space="preserve"> to back-propagation optimization. To study the regularization effect of global average pooling, we replace the global average pooling layer with a fully connected layer, while the other parts of the model remain the same. We evaluated this model with and </w:t>
      </w:r>
      <w:r>
        <w:rPr>
          <w:rFonts w:ascii="Arial" w:eastAsia="Arial" w:hAnsi="Arial" w:cs="Arial"/>
          <w:sz w:val="18"/>
          <w:szCs w:val="18"/>
        </w:rPr>
        <w:t xml:space="preserve">without dropout before the fully connected linear layer. Both models are tested on the CIFAR-10 dataset, and a comparison of the performances is shown in Table </w:t>
      </w:r>
      <w:hyperlink w:anchor="page7">
        <w:r>
          <w:rPr>
            <w:rFonts w:ascii="Arial" w:eastAsia="Arial" w:hAnsi="Arial" w:cs="Arial"/>
            <w:sz w:val="18"/>
            <w:szCs w:val="18"/>
          </w:rPr>
          <w:t>5.</w:t>
        </w:r>
      </w:hyperlink>
    </w:p>
    <w:p w14:paraId="4286FA0B" w14:textId="77777777" w:rsidR="005543C4" w:rsidRDefault="005543C4">
      <w:pPr>
        <w:spacing w:line="185" w:lineRule="exact"/>
        <w:rPr>
          <w:sz w:val="20"/>
          <w:szCs w:val="20"/>
        </w:rPr>
      </w:pPr>
    </w:p>
    <w:p w14:paraId="4F335E59" w14:textId="77777777" w:rsidR="005543C4" w:rsidRDefault="00411318">
      <w:pPr>
        <w:jc w:val="center"/>
        <w:rPr>
          <w:sz w:val="20"/>
          <w:szCs w:val="20"/>
        </w:rPr>
      </w:pPr>
      <w:r>
        <w:rPr>
          <w:rFonts w:ascii="Arial" w:eastAsia="Arial" w:hAnsi="Arial" w:cs="Arial"/>
          <w:sz w:val="20"/>
          <w:szCs w:val="20"/>
        </w:rPr>
        <w:t>Table 5: Global average pooling compared to fully connected laye</w:t>
      </w:r>
      <w:r>
        <w:rPr>
          <w:rFonts w:ascii="Arial" w:eastAsia="Arial" w:hAnsi="Arial" w:cs="Arial"/>
          <w:sz w:val="20"/>
          <w:szCs w:val="20"/>
        </w:rPr>
        <w:t>r.</w:t>
      </w:r>
    </w:p>
    <w:p w14:paraId="00B75AD2" w14:textId="77777777" w:rsidR="005543C4" w:rsidRDefault="005543C4">
      <w:pPr>
        <w:spacing w:line="298" w:lineRule="exact"/>
        <w:rPr>
          <w:sz w:val="20"/>
          <w:szCs w:val="20"/>
        </w:rPr>
      </w:pPr>
    </w:p>
    <w:tbl>
      <w:tblPr>
        <w:tblW w:w="0" w:type="auto"/>
        <w:tblInd w:w="2360" w:type="dxa"/>
        <w:tblLayout w:type="fixed"/>
        <w:tblCellMar>
          <w:left w:w="0" w:type="dxa"/>
          <w:right w:w="0" w:type="dxa"/>
        </w:tblCellMar>
        <w:tblLook w:val="04A0" w:firstRow="1" w:lastRow="0" w:firstColumn="1" w:lastColumn="0" w:noHBand="0" w:noVBand="1"/>
      </w:tblPr>
      <w:tblGrid>
        <w:gridCol w:w="3340"/>
        <w:gridCol w:w="1300"/>
      </w:tblGrid>
      <w:tr w:rsidR="005543C4" w14:paraId="77D3C288" w14:textId="77777777">
        <w:trPr>
          <w:trHeight w:val="227"/>
        </w:trPr>
        <w:tc>
          <w:tcPr>
            <w:tcW w:w="3340" w:type="dxa"/>
            <w:tcBorders>
              <w:top w:val="single" w:sz="8" w:space="0" w:color="auto"/>
              <w:bottom w:val="single" w:sz="8" w:space="0" w:color="auto"/>
            </w:tcBorders>
            <w:vAlign w:val="bottom"/>
          </w:tcPr>
          <w:p w14:paraId="1523DFA4" w14:textId="77777777" w:rsidR="005543C4" w:rsidRDefault="00411318">
            <w:pPr>
              <w:spacing w:line="228" w:lineRule="exact"/>
              <w:ind w:left="120"/>
              <w:rPr>
                <w:sz w:val="20"/>
                <w:szCs w:val="20"/>
              </w:rPr>
            </w:pPr>
            <w:r>
              <w:rPr>
                <w:rFonts w:ascii="Arial" w:eastAsia="Arial" w:hAnsi="Arial" w:cs="Arial"/>
                <w:sz w:val="20"/>
                <w:szCs w:val="20"/>
              </w:rPr>
              <w:t>Method</w:t>
            </w:r>
          </w:p>
        </w:tc>
        <w:tc>
          <w:tcPr>
            <w:tcW w:w="1300" w:type="dxa"/>
            <w:tcBorders>
              <w:top w:val="single" w:sz="8" w:space="0" w:color="auto"/>
              <w:bottom w:val="single" w:sz="8" w:space="0" w:color="auto"/>
            </w:tcBorders>
            <w:vAlign w:val="bottom"/>
          </w:tcPr>
          <w:p w14:paraId="1C4756A5" w14:textId="77777777" w:rsidR="005543C4" w:rsidRDefault="00411318">
            <w:pPr>
              <w:spacing w:line="228" w:lineRule="exact"/>
              <w:jc w:val="center"/>
              <w:rPr>
                <w:sz w:val="20"/>
                <w:szCs w:val="20"/>
              </w:rPr>
            </w:pPr>
            <w:r>
              <w:rPr>
                <w:rFonts w:ascii="Arial" w:eastAsia="Arial" w:hAnsi="Arial" w:cs="Arial"/>
                <w:w w:val="91"/>
                <w:sz w:val="20"/>
                <w:szCs w:val="20"/>
              </w:rPr>
              <w:t>Testing Error</w:t>
            </w:r>
          </w:p>
        </w:tc>
      </w:tr>
      <w:tr w:rsidR="005543C4" w14:paraId="11E7230D" w14:textId="77777777">
        <w:trPr>
          <w:trHeight w:val="177"/>
        </w:trPr>
        <w:tc>
          <w:tcPr>
            <w:tcW w:w="3340" w:type="dxa"/>
            <w:vAlign w:val="bottom"/>
          </w:tcPr>
          <w:p w14:paraId="11DAC1A6" w14:textId="77777777" w:rsidR="005543C4" w:rsidRDefault="00411318">
            <w:pPr>
              <w:spacing w:line="178" w:lineRule="exact"/>
              <w:ind w:left="120"/>
              <w:rPr>
                <w:sz w:val="20"/>
                <w:szCs w:val="20"/>
              </w:rPr>
            </w:pPr>
            <w:r>
              <w:rPr>
                <w:rFonts w:ascii="Arial" w:eastAsia="Arial" w:hAnsi="Arial" w:cs="Arial"/>
                <w:sz w:val="20"/>
                <w:szCs w:val="20"/>
              </w:rPr>
              <w:t>mlpconv + Fully Connected</w:t>
            </w:r>
          </w:p>
        </w:tc>
        <w:tc>
          <w:tcPr>
            <w:tcW w:w="1300" w:type="dxa"/>
            <w:vAlign w:val="bottom"/>
          </w:tcPr>
          <w:p w14:paraId="1043BE45" w14:textId="77777777" w:rsidR="005543C4" w:rsidRDefault="00411318">
            <w:pPr>
              <w:spacing w:line="178" w:lineRule="exact"/>
              <w:jc w:val="center"/>
              <w:rPr>
                <w:sz w:val="20"/>
                <w:szCs w:val="20"/>
              </w:rPr>
            </w:pPr>
            <w:r>
              <w:rPr>
                <w:rFonts w:ascii="Arial" w:eastAsia="Arial" w:hAnsi="Arial" w:cs="Arial"/>
                <w:w w:val="91"/>
                <w:sz w:val="20"/>
                <w:szCs w:val="20"/>
              </w:rPr>
              <w:t>11.59%</w:t>
            </w:r>
          </w:p>
        </w:tc>
      </w:tr>
      <w:tr w:rsidR="005543C4" w14:paraId="09CF8867" w14:textId="77777777">
        <w:trPr>
          <w:trHeight w:val="219"/>
        </w:trPr>
        <w:tc>
          <w:tcPr>
            <w:tcW w:w="3340" w:type="dxa"/>
            <w:vAlign w:val="bottom"/>
          </w:tcPr>
          <w:p w14:paraId="6B387639" w14:textId="77777777" w:rsidR="005543C4" w:rsidRDefault="00411318">
            <w:pPr>
              <w:spacing w:line="219" w:lineRule="exact"/>
              <w:ind w:left="120"/>
              <w:rPr>
                <w:sz w:val="20"/>
                <w:szCs w:val="20"/>
              </w:rPr>
            </w:pPr>
            <w:r>
              <w:rPr>
                <w:rFonts w:ascii="Arial" w:eastAsia="Arial" w:hAnsi="Arial" w:cs="Arial"/>
                <w:w w:val="95"/>
                <w:sz w:val="20"/>
                <w:szCs w:val="20"/>
              </w:rPr>
              <w:t>mlpconv + Fully Connected + Dropout</w:t>
            </w:r>
          </w:p>
        </w:tc>
        <w:tc>
          <w:tcPr>
            <w:tcW w:w="1300" w:type="dxa"/>
            <w:vAlign w:val="bottom"/>
          </w:tcPr>
          <w:p w14:paraId="701C5400" w14:textId="77777777" w:rsidR="005543C4" w:rsidRDefault="00411318">
            <w:pPr>
              <w:spacing w:line="219" w:lineRule="exact"/>
              <w:jc w:val="center"/>
              <w:rPr>
                <w:sz w:val="20"/>
                <w:szCs w:val="20"/>
              </w:rPr>
            </w:pPr>
            <w:r>
              <w:rPr>
                <w:rFonts w:ascii="Arial" w:eastAsia="Arial" w:hAnsi="Arial" w:cs="Arial"/>
                <w:w w:val="91"/>
                <w:sz w:val="20"/>
                <w:szCs w:val="20"/>
              </w:rPr>
              <w:t>10.88%</w:t>
            </w:r>
          </w:p>
        </w:tc>
      </w:tr>
      <w:tr w:rsidR="005543C4" w14:paraId="34576603" w14:textId="77777777">
        <w:trPr>
          <w:trHeight w:val="243"/>
        </w:trPr>
        <w:tc>
          <w:tcPr>
            <w:tcW w:w="3340" w:type="dxa"/>
            <w:tcBorders>
              <w:bottom w:val="single" w:sz="8" w:space="0" w:color="auto"/>
            </w:tcBorders>
            <w:vAlign w:val="bottom"/>
          </w:tcPr>
          <w:p w14:paraId="79B08964" w14:textId="77777777" w:rsidR="005543C4" w:rsidRDefault="00411318">
            <w:pPr>
              <w:ind w:left="120"/>
              <w:rPr>
                <w:sz w:val="20"/>
                <w:szCs w:val="20"/>
              </w:rPr>
            </w:pPr>
            <w:r>
              <w:rPr>
                <w:rFonts w:ascii="Arial" w:eastAsia="Arial" w:hAnsi="Arial" w:cs="Arial"/>
                <w:sz w:val="20"/>
                <w:szCs w:val="20"/>
              </w:rPr>
              <w:t>mlpconv + Global Average Pooling</w:t>
            </w:r>
          </w:p>
        </w:tc>
        <w:tc>
          <w:tcPr>
            <w:tcW w:w="1300" w:type="dxa"/>
            <w:tcBorders>
              <w:bottom w:val="single" w:sz="8" w:space="0" w:color="auto"/>
            </w:tcBorders>
            <w:vAlign w:val="bottom"/>
          </w:tcPr>
          <w:p w14:paraId="0493C774" w14:textId="77777777" w:rsidR="005543C4" w:rsidRDefault="00411318">
            <w:pPr>
              <w:jc w:val="center"/>
              <w:rPr>
                <w:sz w:val="20"/>
                <w:szCs w:val="20"/>
              </w:rPr>
            </w:pPr>
            <w:r>
              <w:rPr>
                <w:rFonts w:ascii="Arial" w:eastAsia="Arial" w:hAnsi="Arial" w:cs="Arial"/>
                <w:w w:val="91"/>
                <w:sz w:val="20"/>
                <w:szCs w:val="20"/>
              </w:rPr>
              <w:t>10.41%</w:t>
            </w:r>
          </w:p>
        </w:tc>
      </w:tr>
    </w:tbl>
    <w:p w14:paraId="17F155C3" w14:textId="77777777" w:rsidR="005543C4" w:rsidRDefault="005543C4">
      <w:pPr>
        <w:spacing w:line="330" w:lineRule="exact"/>
        <w:rPr>
          <w:sz w:val="20"/>
          <w:szCs w:val="20"/>
        </w:rPr>
      </w:pPr>
    </w:p>
    <w:p w14:paraId="2073D70F" w14:textId="77777777" w:rsidR="005543C4" w:rsidRDefault="00411318">
      <w:pPr>
        <w:spacing w:line="289" w:lineRule="auto"/>
        <w:ind w:left="720" w:right="720"/>
        <w:rPr>
          <w:rFonts w:ascii="Arial" w:eastAsia="Arial" w:hAnsi="Arial" w:cs="Arial"/>
          <w:sz w:val="18"/>
          <w:szCs w:val="18"/>
        </w:rPr>
      </w:pPr>
      <w:r>
        <w:rPr>
          <w:rFonts w:ascii="Arial" w:eastAsia="Arial" w:hAnsi="Arial" w:cs="Arial"/>
          <w:sz w:val="18"/>
          <w:szCs w:val="18"/>
        </w:rPr>
        <w:t xml:space="preserve">As is shown in Table </w:t>
      </w:r>
      <w:hyperlink w:anchor="page7">
        <w:r>
          <w:rPr>
            <w:rFonts w:ascii="Arial" w:eastAsia="Arial" w:hAnsi="Arial" w:cs="Arial"/>
            <w:sz w:val="18"/>
            <w:szCs w:val="18"/>
          </w:rPr>
          <w:t xml:space="preserve">5, </w:t>
        </w:r>
      </w:hyperlink>
      <w:r>
        <w:rPr>
          <w:rFonts w:ascii="Arial" w:eastAsia="Arial" w:hAnsi="Arial" w:cs="Arial"/>
          <w:sz w:val="18"/>
          <w:szCs w:val="18"/>
        </w:rPr>
        <w:t xml:space="preserve">the fully connected layer without dropout </w:t>
      </w:r>
      <w:r>
        <w:rPr>
          <w:rFonts w:ascii="Arial" w:eastAsia="Arial" w:hAnsi="Arial" w:cs="Arial"/>
          <w:sz w:val="18"/>
          <w:szCs w:val="18"/>
        </w:rPr>
        <w:t>regularization gave the worst performance (11.59%). This is expected as the fully connected layer overfits to the training data if</w:t>
      </w:r>
    </w:p>
    <w:p w14:paraId="170E1D4A" w14:textId="77777777" w:rsidR="005543C4" w:rsidRDefault="005543C4">
      <w:pPr>
        <w:sectPr w:rsidR="005543C4">
          <w:pgSz w:w="12240" w:h="15840"/>
          <w:pgMar w:top="1440" w:right="1440" w:bottom="103" w:left="1440" w:header="0" w:footer="0" w:gutter="0"/>
          <w:cols w:space="720" w:equalWidth="0">
            <w:col w:w="9360"/>
          </w:cols>
        </w:sectPr>
      </w:pPr>
    </w:p>
    <w:p w14:paraId="13865443" w14:textId="77777777" w:rsidR="005543C4" w:rsidRDefault="005543C4">
      <w:pPr>
        <w:spacing w:line="318" w:lineRule="exact"/>
        <w:rPr>
          <w:sz w:val="20"/>
          <w:szCs w:val="20"/>
        </w:rPr>
      </w:pPr>
    </w:p>
    <w:p w14:paraId="235B408B" w14:textId="77777777" w:rsidR="005543C4" w:rsidRDefault="00411318">
      <w:pPr>
        <w:jc w:val="center"/>
        <w:rPr>
          <w:sz w:val="20"/>
          <w:szCs w:val="20"/>
        </w:rPr>
      </w:pPr>
      <w:r>
        <w:rPr>
          <w:rFonts w:ascii="Arial" w:eastAsia="Arial" w:hAnsi="Arial" w:cs="Arial"/>
          <w:sz w:val="14"/>
          <w:szCs w:val="14"/>
        </w:rPr>
        <w:t>7</w:t>
      </w:r>
    </w:p>
    <w:p w14:paraId="7EC7E2CB" w14:textId="77777777" w:rsidR="005543C4" w:rsidRDefault="005543C4">
      <w:pPr>
        <w:sectPr w:rsidR="005543C4">
          <w:type w:val="continuous"/>
          <w:pgSz w:w="12240" w:h="15840"/>
          <w:pgMar w:top="1440" w:right="1440" w:bottom="103" w:left="1440" w:header="0" w:footer="0" w:gutter="0"/>
          <w:cols w:space="720" w:equalWidth="0">
            <w:col w:w="9360"/>
          </w:cols>
        </w:sectPr>
      </w:pPr>
    </w:p>
    <w:p w14:paraId="55547ED4" w14:textId="77777777" w:rsidR="005543C4" w:rsidRDefault="005543C4">
      <w:pPr>
        <w:spacing w:line="213" w:lineRule="exact"/>
        <w:rPr>
          <w:sz w:val="20"/>
          <w:szCs w:val="20"/>
        </w:rPr>
      </w:pPr>
      <w:bookmarkStart w:id="7" w:name="page8"/>
      <w:bookmarkEnd w:id="7"/>
    </w:p>
    <w:p w14:paraId="2592793D" w14:textId="77777777" w:rsidR="005543C4" w:rsidRDefault="00411318">
      <w:pPr>
        <w:spacing w:line="289" w:lineRule="auto"/>
        <w:ind w:left="720" w:right="720"/>
        <w:jc w:val="both"/>
        <w:rPr>
          <w:sz w:val="20"/>
          <w:szCs w:val="20"/>
        </w:rPr>
      </w:pPr>
      <w:r>
        <w:rPr>
          <w:rFonts w:ascii="Arial" w:eastAsia="Arial" w:hAnsi="Arial" w:cs="Arial"/>
          <w:sz w:val="18"/>
          <w:szCs w:val="18"/>
        </w:rPr>
        <w:t xml:space="preserve">no regularizer is applied. Adding dropout before the fully connected layer </w:t>
      </w:r>
      <w:r>
        <w:rPr>
          <w:rFonts w:ascii="Arial" w:eastAsia="Arial" w:hAnsi="Arial" w:cs="Arial"/>
          <w:sz w:val="18"/>
          <w:szCs w:val="18"/>
        </w:rPr>
        <w:t>reduced the testing error (10.88%). Global average pooling has achieved the lowest testing error (10.41%) among the three.</w:t>
      </w:r>
    </w:p>
    <w:p w14:paraId="7F41D40D" w14:textId="77777777" w:rsidR="005543C4" w:rsidRDefault="005543C4">
      <w:pPr>
        <w:spacing w:line="59" w:lineRule="exact"/>
        <w:rPr>
          <w:sz w:val="20"/>
          <w:szCs w:val="20"/>
        </w:rPr>
      </w:pPr>
    </w:p>
    <w:p w14:paraId="1B70EE16" w14:textId="77777777" w:rsidR="005543C4" w:rsidRDefault="00411318">
      <w:pPr>
        <w:spacing w:line="259" w:lineRule="auto"/>
        <w:ind w:left="720" w:right="720"/>
        <w:jc w:val="both"/>
        <w:rPr>
          <w:rFonts w:ascii="Arial" w:eastAsia="Arial" w:hAnsi="Arial" w:cs="Arial"/>
          <w:sz w:val="18"/>
          <w:szCs w:val="18"/>
        </w:rPr>
      </w:pPr>
      <w:r>
        <w:rPr>
          <w:rFonts w:ascii="Arial" w:eastAsia="Arial" w:hAnsi="Arial" w:cs="Arial"/>
          <w:sz w:val="18"/>
          <w:szCs w:val="18"/>
        </w:rPr>
        <w:t>We then explore whether the global average pooling has the same regularization effect for conven-tional CNNs. We instantiate a conve</w:t>
      </w:r>
      <w:r>
        <w:rPr>
          <w:rFonts w:ascii="Arial" w:eastAsia="Arial" w:hAnsi="Arial" w:cs="Arial"/>
          <w:sz w:val="18"/>
          <w:szCs w:val="18"/>
        </w:rPr>
        <w:t xml:space="preserve">ntional CNN as described by Hinton et al. </w:t>
      </w:r>
      <w:hyperlink w:anchor="page9">
        <w:r>
          <w:rPr>
            <w:rFonts w:ascii="Arial" w:eastAsia="Arial" w:hAnsi="Arial" w:cs="Arial"/>
            <w:sz w:val="18"/>
            <w:szCs w:val="18"/>
          </w:rPr>
          <w:t xml:space="preserve">[5], </w:t>
        </w:r>
      </w:hyperlink>
      <w:r>
        <w:rPr>
          <w:rFonts w:ascii="Arial" w:eastAsia="Arial" w:hAnsi="Arial" w:cs="Arial"/>
          <w:sz w:val="18"/>
          <w:szCs w:val="18"/>
        </w:rPr>
        <w:t>which consists of three convolutional layers and one local connection layer. The local connection layer generates 16 feature maps which are fed to a fully connected layer with dropo</w:t>
      </w:r>
      <w:r>
        <w:rPr>
          <w:rFonts w:ascii="Arial" w:eastAsia="Arial" w:hAnsi="Arial" w:cs="Arial"/>
          <w:sz w:val="18"/>
          <w:szCs w:val="18"/>
        </w:rPr>
        <w:t>ut. To make the comparison fair, we reduce the number of feature map of the local connection layer from 16 to 10, since only one feature map is allowed for each category in the global average pooling scheme. An equivalent network with global average poolin</w:t>
      </w:r>
      <w:r>
        <w:rPr>
          <w:rFonts w:ascii="Arial" w:eastAsia="Arial" w:hAnsi="Arial" w:cs="Arial"/>
          <w:sz w:val="18"/>
          <w:szCs w:val="18"/>
        </w:rPr>
        <w:t>g is then created by replacing the dropout + fully connected layer with global average pooling. The performances were tested on the CIFAR-10 dataset.</w:t>
      </w:r>
    </w:p>
    <w:p w14:paraId="566A831B" w14:textId="77777777" w:rsidR="005543C4" w:rsidRDefault="005543C4">
      <w:pPr>
        <w:spacing w:line="86" w:lineRule="exact"/>
        <w:rPr>
          <w:sz w:val="20"/>
          <w:szCs w:val="20"/>
        </w:rPr>
      </w:pPr>
    </w:p>
    <w:p w14:paraId="4F3476BA" w14:textId="77777777" w:rsidR="005543C4" w:rsidRDefault="00411318">
      <w:pPr>
        <w:spacing w:line="243" w:lineRule="auto"/>
        <w:ind w:left="720" w:right="720"/>
        <w:jc w:val="both"/>
        <w:rPr>
          <w:rFonts w:ascii="Arial" w:eastAsia="Arial" w:hAnsi="Arial" w:cs="Arial"/>
          <w:sz w:val="19"/>
          <w:szCs w:val="19"/>
        </w:rPr>
      </w:pPr>
      <w:r>
        <w:rPr>
          <w:rFonts w:ascii="Arial" w:eastAsia="Arial" w:hAnsi="Arial" w:cs="Arial"/>
          <w:sz w:val="19"/>
          <w:szCs w:val="19"/>
        </w:rPr>
        <w:t>This CNN model with fully connected layer can only achieve the error rate of 17.56%. When dropout is adde</w:t>
      </w:r>
      <w:r>
        <w:rPr>
          <w:rFonts w:ascii="Arial" w:eastAsia="Arial" w:hAnsi="Arial" w:cs="Arial"/>
          <w:sz w:val="19"/>
          <w:szCs w:val="19"/>
        </w:rPr>
        <w:t xml:space="preserve">d we achieve a similar performance (15.99%) as reported by Hinton et al. </w:t>
      </w:r>
      <w:hyperlink w:anchor="page9">
        <w:r>
          <w:rPr>
            <w:rFonts w:ascii="Arial" w:eastAsia="Arial" w:hAnsi="Arial" w:cs="Arial"/>
            <w:sz w:val="19"/>
            <w:szCs w:val="19"/>
          </w:rPr>
          <w:t xml:space="preserve">[5]. </w:t>
        </w:r>
      </w:hyperlink>
      <w:r>
        <w:rPr>
          <w:rFonts w:ascii="Arial" w:eastAsia="Arial" w:hAnsi="Arial" w:cs="Arial"/>
          <w:sz w:val="19"/>
          <w:szCs w:val="19"/>
        </w:rPr>
        <w:t>By replacing the fully connected layer with global average pooling in this model, we obtain the error rate of 16.46%, which is one percent improvement</w:t>
      </w:r>
      <w:r>
        <w:rPr>
          <w:rFonts w:ascii="Arial" w:eastAsia="Arial" w:hAnsi="Arial" w:cs="Arial"/>
          <w:sz w:val="19"/>
          <w:szCs w:val="19"/>
        </w:rPr>
        <w:t xml:space="preserve"> compared with the CNN without dropout. It again verifies the effectiveness of the global average pooling layer as a regularizer. Although it is slightly worse than the dropout regularizer result, we argue that the global average pooling might be too deman</w:t>
      </w:r>
      <w:r>
        <w:rPr>
          <w:rFonts w:ascii="Arial" w:eastAsia="Arial" w:hAnsi="Arial" w:cs="Arial"/>
          <w:sz w:val="19"/>
          <w:szCs w:val="19"/>
        </w:rPr>
        <w:t>ding for linear convolution layers as it requires the linear filter with rectified activation to model the confidence maps of the categories.</w:t>
      </w:r>
    </w:p>
    <w:p w14:paraId="2ABBA832" w14:textId="77777777" w:rsidR="005543C4" w:rsidRDefault="005543C4">
      <w:pPr>
        <w:spacing w:line="245" w:lineRule="exact"/>
        <w:rPr>
          <w:sz w:val="20"/>
          <w:szCs w:val="20"/>
        </w:rPr>
      </w:pPr>
    </w:p>
    <w:p w14:paraId="7C304BD8" w14:textId="77777777" w:rsidR="005543C4" w:rsidRDefault="00411318">
      <w:pPr>
        <w:tabs>
          <w:tab w:val="left" w:pos="1140"/>
        </w:tabs>
        <w:ind w:left="720"/>
        <w:rPr>
          <w:sz w:val="20"/>
          <w:szCs w:val="20"/>
        </w:rPr>
      </w:pPr>
      <w:r>
        <w:rPr>
          <w:rFonts w:ascii="Arial" w:eastAsia="Arial" w:hAnsi="Arial" w:cs="Arial"/>
          <w:sz w:val="20"/>
          <w:szCs w:val="20"/>
        </w:rPr>
        <w:t>4.7</w:t>
      </w:r>
      <w:r>
        <w:rPr>
          <w:rFonts w:ascii="Arial" w:eastAsia="Arial" w:hAnsi="Arial" w:cs="Arial"/>
          <w:sz w:val="20"/>
          <w:szCs w:val="20"/>
        </w:rPr>
        <w:tab/>
        <w:t>Visualization of NIN</w:t>
      </w:r>
    </w:p>
    <w:p w14:paraId="63DA9AD2" w14:textId="77777777" w:rsidR="005543C4" w:rsidRDefault="005543C4">
      <w:pPr>
        <w:spacing w:line="187" w:lineRule="exact"/>
        <w:rPr>
          <w:sz w:val="20"/>
          <w:szCs w:val="20"/>
        </w:rPr>
      </w:pPr>
    </w:p>
    <w:p w14:paraId="54726625" w14:textId="77777777" w:rsidR="005543C4" w:rsidRDefault="00411318">
      <w:pPr>
        <w:spacing w:line="232" w:lineRule="auto"/>
        <w:ind w:left="720" w:right="720"/>
        <w:jc w:val="both"/>
        <w:rPr>
          <w:sz w:val="20"/>
          <w:szCs w:val="20"/>
        </w:rPr>
      </w:pPr>
      <w:r>
        <w:rPr>
          <w:rFonts w:ascii="Arial" w:eastAsia="Arial" w:hAnsi="Arial" w:cs="Arial"/>
          <w:sz w:val="20"/>
          <w:szCs w:val="20"/>
        </w:rPr>
        <w:t>We explicitly enforce feature maps in the last mlpconv layer of NIN to be confidence ma</w:t>
      </w:r>
      <w:r>
        <w:rPr>
          <w:rFonts w:ascii="Arial" w:eastAsia="Arial" w:hAnsi="Arial" w:cs="Arial"/>
          <w:sz w:val="20"/>
          <w:szCs w:val="20"/>
        </w:rPr>
        <w:t xml:space="preserve">ps of the categories by means of global average pooling, which is possible only with stronger local receptive field modeling, e.g. mlpconv in NIN. To understand how much this purpose is accomplished, we extract and directly visualize the feature maps from </w:t>
      </w:r>
      <w:r>
        <w:rPr>
          <w:rFonts w:ascii="Arial" w:eastAsia="Arial" w:hAnsi="Arial" w:cs="Arial"/>
          <w:sz w:val="20"/>
          <w:szCs w:val="20"/>
        </w:rPr>
        <w:t>the last mlpconv layer of the trained model for CIFAR-10.</w:t>
      </w:r>
    </w:p>
    <w:p w14:paraId="43C57CF2" w14:textId="77777777" w:rsidR="005543C4" w:rsidRDefault="005543C4">
      <w:pPr>
        <w:spacing w:line="104" w:lineRule="exact"/>
        <w:rPr>
          <w:sz w:val="20"/>
          <w:szCs w:val="20"/>
        </w:rPr>
      </w:pPr>
    </w:p>
    <w:p w14:paraId="0A573226" w14:textId="77777777" w:rsidR="005543C4" w:rsidRDefault="00411318">
      <w:pPr>
        <w:spacing w:line="259" w:lineRule="auto"/>
        <w:ind w:left="720" w:right="720"/>
        <w:jc w:val="both"/>
        <w:rPr>
          <w:rFonts w:ascii="Arial" w:eastAsia="Arial" w:hAnsi="Arial" w:cs="Arial"/>
          <w:sz w:val="18"/>
          <w:szCs w:val="18"/>
        </w:rPr>
      </w:pPr>
      <w:r>
        <w:rPr>
          <w:rFonts w:ascii="Arial" w:eastAsia="Arial" w:hAnsi="Arial" w:cs="Arial"/>
          <w:sz w:val="18"/>
          <w:szCs w:val="18"/>
        </w:rPr>
        <w:t xml:space="preserve">Figure </w:t>
      </w:r>
      <w:hyperlink w:anchor="page9">
        <w:r>
          <w:rPr>
            <w:rFonts w:ascii="Arial" w:eastAsia="Arial" w:hAnsi="Arial" w:cs="Arial"/>
            <w:sz w:val="18"/>
            <w:szCs w:val="18"/>
          </w:rPr>
          <w:t xml:space="preserve">4 </w:t>
        </w:r>
      </w:hyperlink>
      <w:r>
        <w:rPr>
          <w:rFonts w:ascii="Arial" w:eastAsia="Arial" w:hAnsi="Arial" w:cs="Arial"/>
          <w:sz w:val="18"/>
          <w:szCs w:val="18"/>
        </w:rPr>
        <w:t xml:space="preserve">shows some examplar images and their corresponding feature maps for each of the ten categories selected from CIFAR-10 test set. It is expected that the largest </w:t>
      </w:r>
      <w:r>
        <w:rPr>
          <w:rFonts w:ascii="Arial" w:eastAsia="Arial" w:hAnsi="Arial" w:cs="Arial"/>
          <w:sz w:val="18"/>
          <w:szCs w:val="18"/>
        </w:rPr>
        <w:t>activations are observed in the feature map corresponding to the ground truth category of the input image, which is explicitly enforced by global average pooling. Within the feature map of the ground truth category, it can be observed that the strongest ac</w:t>
      </w:r>
      <w:r>
        <w:rPr>
          <w:rFonts w:ascii="Arial" w:eastAsia="Arial" w:hAnsi="Arial" w:cs="Arial"/>
          <w:sz w:val="18"/>
          <w:szCs w:val="18"/>
        </w:rPr>
        <w:t xml:space="preserve">tivations appear roughly at the same region of the object in the original image. It is especially true for structured objects, such as the car in the second row of Figure </w:t>
      </w:r>
      <w:hyperlink w:anchor="page9">
        <w:r>
          <w:rPr>
            <w:rFonts w:ascii="Arial" w:eastAsia="Arial" w:hAnsi="Arial" w:cs="Arial"/>
            <w:sz w:val="18"/>
            <w:szCs w:val="18"/>
          </w:rPr>
          <w:t xml:space="preserve">4. </w:t>
        </w:r>
      </w:hyperlink>
      <w:r>
        <w:rPr>
          <w:rFonts w:ascii="Arial" w:eastAsia="Arial" w:hAnsi="Arial" w:cs="Arial"/>
          <w:sz w:val="18"/>
          <w:szCs w:val="18"/>
        </w:rPr>
        <w:t>Note that the feature maps for the categories are trai</w:t>
      </w:r>
      <w:r>
        <w:rPr>
          <w:rFonts w:ascii="Arial" w:eastAsia="Arial" w:hAnsi="Arial" w:cs="Arial"/>
          <w:sz w:val="18"/>
          <w:szCs w:val="18"/>
        </w:rPr>
        <w:t>ned with only category information. Better results are expected if bounding boxes of the objects are used for fine grained labels.</w:t>
      </w:r>
    </w:p>
    <w:p w14:paraId="4E2B944D" w14:textId="77777777" w:rsidR="005543C4" w:rsidRDefault="005543C4">
      <w:pPr>
        <w:spacing w:line="86" w:lineRule="exact"/>
        <w:rPr>
          <w:sz w:val="20"/>
          <w:szCs w:val="20"/>
        </w:rPr>
      </w:pPr>
    </w:p>
    <w:p w14:paraId="78E52629" w14:textId="77777777" w:rsidR="005543C4" w:rsidRDefault="00411318">
      <w:pPr>
        <w:spacing w:line="245" w:lineRule="auto"/>
        <w:ind w:left="720" w:right="720"/>
        <w:jc w:val="both"/>
        <w:rPr>
          <w:rFonts w:ascii="Arial" w:eastAsia="Arial" w:hAnsi="Arial" w:cs="Arial"/>
          <w:sz w:val="19"/>
          <w:szCs w:val="19"/>
        </w:rPr>
      </w:pPr>
      <w:r>
        <w:rPr>
          <w:rFonts w:ascii="Arial" w:eastAsia="Arial" w:hAnsi="Arial" w:cs="Arial"/>
          <w:sz w:val="19"/>
          <w:szCs w:val="19"/>
        </w:rPr>
        <w:t>The visualization again demonstrates the effectiveness of NIN. It is achieved via a stronger local re-ceptive field modeling</w:t>
      </w:r>
      <w:r>
        <w:rPr>
          <w:rFonts w:ascii="Arial" w:eastAsia="Arial" w:hAnsi="Arial" w:cs="Arial"/>
          <w:sz w:val="19"/>
          <w:szCs w:val="19"/>
        </w:rPr>
        <w:t xml:space="preserve"> using mlpconv layers. The global average pooling then enforces the learning of category level feature maps. Further exploration can be made towards general object detection. Detection results can be achieved based on the category level feature maps in the</w:t>
      </w:r>
      <w:r>
        <w:rPr>
          <w:rFonts w:ascii="Arial" w:eastAsia="Arial" w:hAnsi="Arial" w:cs="Arial"/>
          <w:sz w:val="19"/>
          <w:szCs w:val="19"/>
        </w:rPr>
        <w:t xml:space="preserve"> same flavor as in the scene labeling work of Farabet et al. </w:t>
      </w:r>
      <w:hyperlink w:anchor="page10">
        <w:r>
          <w:rPr>
            <w:rFonts w:ascii="Arial" w:eastAsia="Arial" w:hAnsi="Arial" w:cs="Arial"/>
            <w:sz w:val="19"/>
            <w:szCs w:val="19"/>
          </w:rPr>
          <w:t>[20].</w:t>
        </w:r>
      </w:hyperlink>
    </w:p>
    <w:p w14:paraId="09F5EB15" w14:textId="77777777" w:rsidR="005543C4" w:rsidRDefault="005543C4">
      <w:pPr>
        <w:spacing w:line="280" w:lineRule="exact"/>
        <w:rPr>
          <w:sz w:val="20"/>
          <w:szCs w:val="20"/>
        </w:rPr>
      </w:pPr>
    </w:p>
    <w:p w14:paraId="3A484598" w14:textId="77777777" w:rsidR="005543C4" w:rsidRDefault="00411318">
      <w:pPr>
        <w:tabs>
          <w:tab w:val="left" w:pos="1060"/>
        </w:tabs>
        <w:ind w:left="720"/>
        <w:rPr>
          <w:sz w:val="20"/>
          <w:szCs w:val="20"/>
        </w:rPr>
      </w:pPr>
      <w:r>
        <w:rPr>
          <w:rFonts w:ascii="Arial" w:eastAsia="Arial" w:hAnsi="Arial" w:cs="Arial"/>
          <w:sz w:val="24"/>
          <w:szCs w:val="24"/>
        </w:rPr>
        <w:t>5</w:t>
      </w:r>
      <w:r>
        <w:rPr>
          <w:sz w:val="20"/>
          <w:szCs w:val="20"/>
        </w:rPr>
        <w:tab/>
      </w:r>
      <w:r>
        <w:rPr>
          <w:rFonts w:ascii="Arial" w:eastAsia="Arial" w:hAnsi="Arial" w:cs="Arial"/>
        </w:rPr>
        <w:t>Conclusions</w:t>
      </w:r>
    </w:p>
    <w:p w14:paraId="01A29E35" w14:textId="77777777" w:rsidR="005543C4" w:rsidRDefault="005543C4">
      <w:pPr>
        <w:spacing w:line="230" w:lineRule="exact"/>
        <w:rPr>
          <w:sz w:val="20"/>
          <w:szCs w:val="20"/>
        </w:rPr>
      </w:pPr>
    </w:p>
    <w:p w14:paraId="569BFD64" w14:textId="77777777" w:rsidR="005543C4" w:rsidRDefault="00411318">
      <w:pPr>
        <w:spacing w:line="243" w:lineRule="auto"/>
        <w:ind w:left="720" w:right="720"/>
        <w:jc w:val="both"/>
        <w:rPr>
          <w:sz w:val="20"/>
          <w:szCs w:val="20"/>
        </w:rPr>
      </w:pPr>
      <w:r>
        <w:rPr>
          <w:rFonts w:ascii="Arial" w:eastAsia="Arial" w:hAnsi="Arial" w:cs="Arial"/>
          <w:sz w:val="19"/>
          <w:szCs w:val="19"/>
        </w:rPr>
        <w:t xml:space="preserve">We proposed a novel deep network called “Network In Network” (NIN) for classification tasks. This new structure consists of mlpconv layers </w:t>
      </w:r>
      <w:r>
        <w:rPr>
          <w:rFonts w:ascii="Arial" w:eastAsia="Arial" w:hAnsi="Arial" w:cs="Arial"/>
          <w:sz w:val="19"/>
          <w:szCs w:val="19"/>
        </w:rPr>
        <w:t>which use multilayer perceptrons to convolve the input and a global average pooling layer as a replacement for the fully connected layers in conventional CNN. Mlpconv layers model the local patches better, and global average pooling acts as a structural re</w:t>
      </w:r>
      <w:r>
        <w:rPr>
          <w:rFonts w:ascii="Arial" w:eastAsia="Arial" w:hAnsi="Arial" w:cs="Arial"/>
          <w:sz w:val="19"/>
          <w:szCs w:val="19"/>
        </w:rPr>
        <w:t>gularizer that prevents overfitting globally. With these two components of NIN we demonstrated state-of-the-art performance on CIFAR-10, CIFAR-100 and SVHN datasets. Through visualization of the feature maps, we demonstrated that feature maps from the last</w:t>
      </w:r>
      <w:r>
        <w:rPr>
          <w:rFonts w:ascii="Arial" w:eastAsia="Arial" w:hAnsi="Arial" w:cs="Arial"/>
          <w:sz w:val="19"/>
          <w:szCs w:val="19"/>
        </w:rPr>
        <w:t xml:space="preserve"> mlpconv layer of NIN were confidence maps of the categories, and this motivates the possibility of performing object detection via NIN.</w:t>
      </w:r>
    </w:p>
    <w:p w14:paraId="3954D0A1" w14:textId="77777777" w:rsidR="005543C4" w:rsidRDefault="005543C4">
      <w:pPr>
        <w:spacing w:line="281" w:lineRule="exact"/>
        <w:rPr>
          <w:sz w:val="20"/>
          <w:szCs w:val="20"/>
        </w:rPr>
      </w:pPr>
    </w:p>
    <w:p w14:paraId="05D473A1" w14:textId="77777777" w:rsidR="005543C4" w:rsidRDefault="00411318">
      <w:pPr>
        <w:ind w:left="720"/>
        <w:rPr>
          <w:sz w:val="20"/>
          <w:szCs w:val="20"/>
        </w:rPr>
      </w:pPr>
      <w:r>
        <w:rPr>
          <w:rFonts w:ascii="Arial" w:eastAsia="Arial" w:hAnsi="Arial" w:cs="Arial"/>
          <w:sz w:val="24"/>
          <w:szCs w:val="24"/>
        </w:rPr>
        <w:t>References</w:t>
      </w:r>
    </w:p>
    <w:p w14:paraId="42649160" w14:textId="77777777" w:rsidR="005543C4" w:rsidRDefault="005543C4">
      <w:pPr>
        <w:spacing w:line="141" w:lineRule="exact"/>
        <w:rPr>
          <w:sz w:val="20"/>
          <w:szCs w:val="20"/>
        </w:rPr>
      </w:pPr>
    </w:p>
    <w:p w14:paraId="2729D7F5" w14:textId="77777777" w:rsidR="005543C4" w:rsidRDefault="00411318">
      <w:pPr>
        <w:numPr>
          <w:ilvl w:val="0"/>
          <w:numId w:val="3"/>
        </w:numPr>
        <w:tabs>
          <w:tab w:val="left" w:pos="1160"/>
        </w:tabs>
        <w:spacing w:line="290" w:lineRule="auto"/>
        <w:ind w:left="1160" w:right="720" w:hanging="340"/>
        <w:rPr>
          <w:rFonts w:ascii="Arial" w:eastAsia="Arial" w:hAnsi="Arial" w:cs="Arial"/>
          <w:sz w:val="18"/>
          <w:szCs w:val="18"/>
        </w:rPr>
      </w:pPr>
      <w:r>
        <w:rPr>
          <w:rFonts w:ascii="Arial" w:eastAsia="Arial" w:hAnsi="Arial" w:cs="Arial"/>
          <w:sz w:val="18"/>
          <w:szCs w:val="18"/>
        </w:rPr>
        <w:t xml:space="preserve">Yann LeCun, Leon´ Bottou, Yoshua Bengio, and Patrick Haffner. Gradient-based learning applied to document </w:t>
      </w:r>
      <w:r>
        <w:rPr>
          <w:rFonts w:ascii="Arial" w:eastAsia="Arial" w:hAnsi="Arial" w:cs="Arial"/>
          <w:sz w:val="18"/>
          <w:szCs w:val="18"/>
        </w:rPr>
        <w:t>recognition. Proceedings of the IEEE, 86(11):2278–2324, 1998.</w:t>
      </w:r>
    </w:p>
    <w:p w14:paraId="0B4EA1CE" w14:textId="77777777" w:rsidR="005543C4" w:rsidRDefault="005543C4">
      <w:pPr>
        <w:sectPr w:rsidR="005543C4">
          <w:pgSz w:w="12240" w:h="15840"/>
          <w:pgMar w:top="1440" w:right="1440" w:bottom="103" w:left="1440" w:header="0" w:footer="0" w:gutter="0"/>
          <w:cols w:space="720" w:equalWidth="0">
            <w:col w:w="9360"/>
          </w:cols>
        </w:sectPr>
      </w:pPr>
    </w:p>
    <w:p w14:paraId="62A22078" w14:textId="77777777" w:rsidR="005543C4" w:rsidRDefault="005543C4">
      <w:pPr>
        <w:spacing w:line="318" w:lineRule="exact"/>
        <w:rPr>
          <w:sz w:val="20"/>
          <w:szCs w:val="20"/>
        </w:rPr>
      </w:pPr>
    </w:p>
    <w:p w14:paraId="00C4841F" w14:textId="77777777" w:rsidR="005543C4" w:rsidRDefault="00411318">
      <w:pPr>
        <w:jc w:val="center"/>
        <w:rPr>
          <w:sz w:val="20"/>
          <w:szCs w:val="20"/>
        </w:rPr>
      </w:pPr>
      <w:r>
        <w:rPr>
          <w:rFonts w:ascii="Arial" w:eastAsia="Arial" w:hAnsi="Arial" w:cs="Arial"/>
          <w:sz w:val="14"/>
          <w:szCs w:val="14"/>
        </w:rPr>
        <w:t>8</w:t>
      </w:r>
    </w:p>
    <w:p w14:paraId="0E0D5BA7" w14:textId="77777777" w:rsidR="005543C4" w:rsidRDefault="005543C4">
      <w:pPr>
        <w:sectPr w:rsidR="005543C4">
          <w:type w:val="continuous"/>
          <w:pgSz w:w="12240" w:h="15840"/>
          <w:pgMar w:top="1440" w:right="1440" w:bottom="103" w:left="1440" w:header="0" w:footer="0" w:gutter="0"/>
          <w:cols w:space="720" w:equalWidth="0">
            <w:col w:w="9360"/>
          </w:cols>
        </w:sectPr>
      </w:pPr>
    </w:p>
    <w:p w14:paraId="3181C699" w14:textId="77777777" w:rsidR="005543C4" w:rsidRDefault="005543C4">
      <w:pPr>
        <w:spacing w:line="321" w:lineRule="exact"/>
        <w:rPr>
          <w:sz w:val="20"/>
          <w:szCs w:val="20"/>
        </w:rPr>
      </w:pPr>
      <w:bookmarkStart w:id="8" w:name="page9"/>
      <w:bookmarkEnd w:id="8"/>
    </w:p>
    <w:p w14:paraId="5AACB203" w14:textId="77777777" w:rsidR="005543C4" w:rsidRDefault="00411318">
      <w:pPr>
        <w:tabs>
          <w:tab w:val="left" w:pos="1660"/>
          <w:tab w:val="left" w:pos="2000"/>
          <w:tab w:val="left" w:pos="2360"/>
          <w:tab w:val="left" w:pos="2700"/>
          <w:tab w:val="left" w:pos="3060"/>
          <w:tab w:val="left" w:pos="3360"/>
          <w:tab w:val="left" w:pos="3720"/>
          <w:tab w:val="left" w:pos="4060"/>
          <w:tab w:val="left" w:pos="4360"/>
          <w:tab w:val="left" w:pos="5200"/>
          <w:tab w:val="left" w:pos="5520"/>
          <w:tab w:val="left" w:pos="5880"/>
          <w:tab w:val="left" w:pos="6220"/>
          <w:tab w:val="left" w:pos="6580"/>
          <w:tab w:val="left" w:pos="6920"/>
          <w:tab w:val="left" w:pos="7240"/>
          <w:tab w:val="left" w:pos="7580"/>
          <w:tab w:val="left" w:pos="7940"/>
          <w:tab w:val="left" w:pos="8220"/>
        </w:tabs>
        <w:ind w:left="1360"/>
        <w:rPr>
          <w:sz w:val="20"/>
          <w:szCs w:val="20"/>
        </w:rPr>
      </w:pPr>
      <w:r>
        <w:rPr>
          <w:rFonts w:ascii="Arial" w:eastAsia="Arial" w:hAnsi="Arial" w:cs="Arial"/>
          <w:sz w:val="14"/>
          <w:szCs w:val="14"/>
          <w:highlight w:val="black"/>
        </w:rPr>
        <w:t>1</w:t>
      </w:r>
      <w:r>
        <w:rPr>
          <w:sz w:val="20"/>
          <w:szCs w:val="20"/>
        </w:rPr>
        <w:tab/>
      </w:r>
      <w:r>
        <w:rPr>
          <w:rFonts w:ascii="Arial" w:eastAsia="Arial" w:hAnsi="Arial" w:cs="Arial"/>
          <w:sz w:val="14"/>
          <w:szCs w:val="14"/>
        </w:rPr>
        <w:t>2</w:t>
      </w:r>
      <w:r>
        <w:rPr>
          <w:sz w:val="20"/>
          <w:szCs w:val="20"/>
        </w:rPr>
        <w:tab/>
      </w:r>
      <w:r>
        <w:rPr>
          <w:rFonts w:ascii="Arial" w:eastAsia="Arial" w:hAnsi="Arial" w:cs="Arial"/>
          <w:sz w:val="14"/>
          <w:szCs w:val="14"/>
        </w:rPr>
        <w:t>3</w:t>
      </w:r>
      <w:r>
        <w:rPr>
          <w:sz w:val="20"/>
          <w:szCs w:val="20"/>
        </w:rPr>
        <w:tab/>
      </w:r>
      <w:r>
        <w:rPr>
          <w:rFonts w:ascii="Arial" w:eastAsia="Arial" w:hAnsi="Arial" w:cs="Arial"/>
          <w:sz w:val="14"/>
          <w:szCs w:val="14"/>
        </w:rPr>
        <w:t>4</w:t>
      </w:r>
      <w:r>
        <w:rPr>
          <w:sz w:val="20"/>
          <w:szCs w:val="20"/>
        </w:rPr>
        <w:tab/>
      </w:r>
      <w:r>
        <w:rPr>
          <w:rFonts w:ascii="Arial" w:eastAsia="Arial" w:hAnsi="Arial" w:cs="Arial"/>
          <w:sz w:val="14"/>
          <w:szCs w:val="14"/>
        </w:rPr>
        <w:t>5</w:t>
      </w:r>
      <w:r>
        <w:rPr>
          <w:sz w:val="20"/>
          <w:szCs w:val="20"/>
        </w:rPr>
        <w:tab/>
      </w:r>
      <w:r>
        <w:rPr>
          <w:rFonts w:ascii="Arial" w:eastAsia="Arial" w:hAnsi="Arial" w:cs="Arial"/>
          <w:sz w:val="14"/>
          <w:szCs w:val="14"/>
        </w:rPr>
        <w:t>6</w:t>
      </w:r>
      <w:r>
        <w:rPr>
          <w:sz w:val="20"/>
          <w:szCs w:val="20"/>
        </w:rPr>
        <w:tab/>
      </w:r>
      <w:r>
        <w:rPr>
          <w:rFonts w:ascii="Arial" w:eastAsia="Arial" w:hAnsi="Arial" w:cs="Arial"/>
          <w:sz w:val="14"/>
          <w:szCs w:val="14"/>
        </w:rPr>
        <w:t>7</w:t>
      </w:r>
      <w:r>
        <w:rPr>
          <w:sz w:val="20"/>
          <w:szCs w:val="20"/>
        </w:rPr>
        <w:tab/>
      </w:r>
      <w:r>
        <w:rPr>
          <w:rFonts w:ascii="Arial" w:eastAsia="Arial" w:hAnsi="Arial" w:cs="Arial"/>
          <w:sz w:val="14"/>
          <w:szCs w:val="14"/>
        </w:rPr>
        <w:t>8</w:t>
      </w:r>
      <w:r>
        <w:rPr>
          <w:sz w:val="20"/>
          <w:szCs w:val="20"/>
        </w:rPr>
        <w:tab/>
      </w:r>
      <w:r>
        <w:rPr>
          <w:rFonts w:ascii="Arial" w:eastAsia="Arial" w:hAnsi="Arial" w:cs="Arial"/>
          <w:sz w:val="14"/>
          <w:szCs w:val="14"/>
        </w:rPr>
        <w:t>9</w:t>
      </w:r>
      <w:r>
        <w:rPr>
          <w:sz w:val="20"/>
          <w:szCs w:val="20"/>
        </w:rPr>
        <w:tab/>
      </w:r>
      <w:r>
        <w:rPr>
          <w:rFonts w:ascii="Arial" w:eastAsia="Arial" w:hAnsi="Arial" w:cs="Arial"/>
          <w:sz w:val="14"/>
          <w:szCs w:val="14"/>
          <w:highlight w:val="black"/>
        </w:rPr>
        <w:t>10</w:t>
      </w:r>
      <w:r>
        <w:rPr>
          <w:sz w:val="20"/>
          <w:szCs w:val="20"/>
        </w:rPr>
        <w:tab/>
      </w:r>
      <w:r>
        <w:rPr>
          <w:rFonts w:ascii="Arial" w:eastAsia="Arial" w:hAnsi="Arial" w:cs="Arial"/>
          <w:sz w:val="14"/>
          <w:szCs w:val="14"/>
          <w:highlight w:val="black"/>
        </w:rPr>
        <w:t>1</w:t>
      </w:r>
      <w:r>
        <w:rPr>
          <w:sz w:val="20"/>
          <w:szCs w:val="20"/>
        </w:rPr>
        <w:tab/>
      </w:r>
      <w:r>
        <w:rPr>
          <w:rFonts w:ascii="Arial" w:eastAsia="Arial" w:hAnsi="Arial" w:cs="Arial"/>
          <w:sz w:val="14"/>
          <w:szCs w:val="14"/>
        </w:rPr>
        <w:t>2</w:t>
      </w:r>
      <w:r>
        <w:rPr>
          <w:sz w:val="20"/>
          <w:szCs w:val="20"/>
        </w:rPr>
        <w:tab/>
      </w:r>
      <w:r>
        <w:rPr>
          <w:rFonts w:ascii="Arial" w:eastAsia="Arial" w:hAnsi="Arial" w:cs="Arial"/>
          <w:sz w:val="14"/>
          <w:szCs w:val="14"/>
        </w:rPr>
        <w:t>3</w:t>
      </w:r>
      <w:r>
        <w:rPr>
          <w:sz w:val="20"/>
          <w:szCs w:val="20"/>
        </w:rPr>
        <w:tab/>
      </w:r>
      <w:r>
        <w:rPr>
          <w:rFonts w:ascii="Arial" w:eastAsia="Arial" w:hAnsi="Arial" w:cs="Arial"/>
          <w:sz w:val="14"/>
          <w:szCs w:val="14"/>
        </w:rPr>
        <w:t>4</w:t>
      </w:r>
      <w:r>
        <w:rPr>
          <w:sz w:val="20"/>
          <w:szCs w:val="20"/>
        </w:rPr>
        <w:tab/>
      </w:r>
      <w:r>
        <w:rPr>
          <w:rFonts w:ascii="Arial" w:eastAsia="Arial" w:hAnsi="Arial" w:cs="Arial"/>
          <w:sz w:val="14"/>
          <w:szCs w:val="14"/>
        </w:rPr>
        <w:t>5</w:t>
      </w:r>
      <w:r>
        <w:rPr>
          <w:sz w:val="20"/>
          <w:szCs w:val="20"/>
        </w:rPr>
        <w:tab/>
      </w:r>
      <w:r>
        <w:rPr>
          <w:rFonts w:ascii="Arial" w:eastAsia="Arial" w:hAnsi="Arial" w:cs="Arial"/>
          <w:sz w:val="14"/>
          <w:szCs w:val="14"/>
        </w:rPr>
        <w:t>6</w:t>
      </w:r>
      <w:r>
        <w:rPr>
          <w:sz w:val="20"/>
          <w:szCs w:val="20"/>
        </w:rPr>
        <w:tab/>
      </w:r>
      <w:r>
        <w:rPr>
          <w:rFonts w:ascii="Arial" w:eastAsia="Arial" w:hAnsi="Arial" w:cs="Arial"/>
          <w:sz w:val="14"/>
          <w:szCs w:val="14"/>
        </w:rPr>
        <w:t>7</w:t>
      </w:r>
      <w:r>
        <w:rPr>
          <w:sz w:val="20"/>
          <w:szCs w:val="20"/>
        </w:rPr>
        <w:tab/>
      </w:r>
      <w:r>
        <w:rPr>
          <w:rFonts w:ascii="Arial" w:eastAsia="Arial" w:hAnsi="Arial" w:cs="Arial"/>
          <w:sz w:val="14"/>
          <w:szCs w:val="14"/>
        </w:rPr>
        <w:t>8</w:t>
      </w:r>
      <w:r>
        <w:rPr>
          <w:sz w:val="20"/>
          <w:szCs w:val="20"/>
        </w:rPr>
        <w:tab/>
      </w:r>
      <w:r>
        <w:rPr>
          <w:rFonts w:ascii="Arial" w:eastAsia="Arial" w:hAnsi="Arial" w:cs="Arial"/>
          <w:sz w:val="14"/>
          <w:szCs w:val="14"/>
        </w:rPr>
        <w:t>9</w:t>
      </w:r>
      <w:r>
        <w:rPr>
          <w:rFonts w:ascii="Arial" w:eastAsia="Arial" w:hAnsi="Arial" w:cs="Arial"/>
          <w:sz w:val="14"/>
          <w:szCs w:val="14"/>
          <w:highlight w:val="black"/>
        </w:rPr>
        <w:tab/>
        <w:t>10</w:t>
      </w:r>
    </w:p>
    <w:p w14:paraId="2E35F7CB" w14:textId="77777777" w:rsidR="005543C4" w:rsidRDefault="00411318">
      <w:pPr>
        <w:spacing w:line="20" w:lineRule="exact"/>
        <w:rPr>
          <w:sz w:val="20"/>
          <w:szCs w:val="20"/>
        </w:rPr>
      </w:pPr>
      <w:r>
        <w:rPr>
          <w:noProof/>
          <w:sz w:val="20"/>
          <w:szCs w:val="20"/>
        </w:rPr>
        <w:drawing>
          <wp:anchor distT="0" distB="0" distL="114300" distR="114300" simplePos="0" relativeHeight="251660800" behindDoc="1" locked="0" layoutInCell="0" allowOverlap="1" wp14:anchorId="0E188443" wp14:editId="5D96B676">
            <wp:simplePos x="0" y="0"/>
            <wp:positionH relativeFrom="column">
              <wp:posOffset>457200</wp:posOffset>
            </wp:positionH>
            <wp:positionV relativeFrom="paragraph">
              <wp:posOffset>-87630</wp:posOffset>
            </wp:positionV>
            <wp:extent cx="5029200" cy="23590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029200" cy="2359025"/>
                    </a:xfrm>
                    <a:prstGeom prst="rect">
                      <a:avLst/>
                    </a:prstGeom>
                    <a:noFill/>
                  </pic:spPr>
                </pic:pic>
              </a:graphicData>
            </a:graphic>
          </wp:anchor>
        </w:drawing>
      </w:r>
    </w:p>
    <w:p w14:paraId="676FE8AE" w14:textId="77777777" w:rsidR="005543C4" w:rsidRDefault="005543C4">
      <w:pPr>
        <w:spacing w:line="200" w:lineRule="exact"/>
        <w:rPr>
          <w:sz w:val="20"/>
          <w:szCs w:val="20"/>
        </w:rPr>
      </w:pPr>
    </w:p>
    <w:p w14:paraId="4B3E556B" w14:textId="77777777" w:rsidR="005543C4" w:rsidRDefault="005543C4">
      <w:pPr>
        <w:spacing w:line="200" w:lineRule="exact"/>
        <w:rPr>
          <w:sz w:val="20"/>
          <w:szCs w:val="20"/>
        </w:rPr>
      </w:pPr>
    </w:p>
    <w:p w14:paraId="315FCD87" w14:textId="77777777" w:rsidR="005543C4" w:rsidRDefault="005543C4">
      <w:pPr>
        <w:spacing w:line="200" w:lineRule="exact"/>
        <w:rPr>
          <w:sz w:val="20"/>
          <w:szCs w:val="20"/>
        </w:rPr>
      </w:pPr>
    </w:p>
    <w:p w14:paraId="435C7DD9" w14:textId="77777777" w:rsidR="005543C4" w:rsidRDefault="005543C4">
      <w:pPr>
        <w:spacing w:line="200" w:lineRule="exact"/>
        <w:rPr>
          <w:sz w:val="20"/>
          <w:szCs w:val="20"/>
        </w:rPr>
      </w:pPr>
    </w:p>
    <w:p w14:paraId="4E54C473" w14:textId="77777777" w:rsidR="005543C4" w:rsidRDefault="005543C4">
      <w:pPr>
        <w:spacing w:line="200" w:lineRule="exact"/>
        <w:rPr>
          <w:sz w:val="20"/>
          <w:szCs w:val="20"/>
        </w:rPr>
      </w:pPr>
    </w:p>
    <w:p w14:paraId="250148B8" w14:textId="77777777" w:rsidR="005543C4" w:rsidRDefault="005543C4">
      <w:pPr>
        <w:spacing w:line="200" w:lineRule="exact"/>
        <w:rPr>
          <w:sz w:val="20"/>
          <w:szCs w:val="20"/>
        </w:rPr>
      </w:pPr>
    </w:p>
    <w:p w14:paraId="3D4F859F" w14:textId="77777777" w:rsidR="005543C4" w:rsidRDefault="005543C4">
      <w:pPr>
        <w:spacing w:line="200" w:lineRule="exact"/>
        <w:rPr>
          <w:sz w:val="20"/>
          <w:szCs w:val="20"/>
        </w:rPr>
      </w:pPr>
    </w:p>
    <w:p w14:paraId="2EC6093E" w14:textId="77777777" w:rsidR="005543C4" w:rsidRDefault="005543C4">
      <w:pPr>
        <w:spacing w:line="200" w:lineRule="exact"/>
        <w:rPr>
          <w:sz w:val="20"/>
          <w:szCs w:val="20"/>
        </w:rPr>
      </w:pPr>
    </w:p>
    <w:p w14:paraId="7E5D5940" w14:textId="77777777" w:rsidR="005543C4" w:rsidRDefault="005543C4">
      <w:pPr>
        <w:spacing w:line="200" w:lineRule="exact"/>
        <w:rPr>
          <w:sz w:val="20"/>
          <w:szCs w:val="20"/>
        </w:rPr>
      </w:pPr>
    </w:p>
    <w:p w14:paraId="5E35E243" w14:textId="77777777" w:rsidR="005543C4" w:rsidRDefault="005543C4">
      <w:pPr>
        <w:spacing w:line="200" w:lineRule="exact"/>
        <w:rPr>
          <w:sz w:val="20"/>
          <w:szCs w:val="20"/>
        </w:rPr>
      </w:pPr>
    </w:p>
    <w:p w14:paraId="5436017A" w14:textId="77777777" w:rsidR="005543C4" w:rsidRDefault="005543C4">
      <w:pPr>
        <w:spacing w:line="200" w:lineRule="exact"/>
        <w:rPr>
          <w:sz w:val="20"/>
          <w:szCs w:val="20"/>
        </w:rPr>
      </w:pPr>
    </w:p>
    <w:p w14:paraId="36E376B1" w14:textId="77777777" w:rsidR="005543C4" w:rsidRDefault="005543C4">
      <w:pPr>
        <w:spacing w:line="200" w:lineRule="exact"/>
        <w:rPr>
          <w:sz w:val="20"/>
          <w:szCs w:val="20"/>
        </w:rPr>
      </w:pPr>
    </w:p>
    <w:p w14:paraId="4F4D482E" w14:textId="77777777" w:rsidR="005543C4" w:rsidRDefault="005543C4">
      <w:pPr>
        <w:spacing w:line="200" w:lineRule="exact"/>
        <w:rPr>
          <w:sz w:val="20"/>
          <w:szCs w:val="20"/>
        </w:rPr>
      </w:pPr>
    </w:p>
    <w:p w14:paraId="62D6EB6B" w14:textId="77777777" w:rsidR="005543C4" w:rsidRDefault="005543C4">
      <w:pPr>
        <w:spacing w:line="200" w:lineRule="exact"/>
        <w:rPr>
          <w:sz w:val="20"/>
          <w:szCs w:val="20"/>
        </w:rPr>
      </w:pPr>
    </w:p>
    <w:p w14:paraId="6A12587C" w14:textId="77777777" w:rsidR="005543C4" w:rsidRDefault="005543C4">
      <w:pPr>
        <w:spacing w:line="200" w:lineRule="exact"/>
        <w:rPr>
          <w:sz w:val="20"/>
          <w:szCs w:val="20"/>
        </w:rPr>
      </w:pPr>
    </w:p>
    <w:p w14:paraId="5CD98D79" w14:textId="77777777" w:rsidR="005543C4" w:rsidRDefault="005543C4">
      <w:pPr>
        <w:spacing w:line="200" w:lineRule="exact"/>
        <w:rPr>
          <w:sz w:val="20"/>
          <w:szCs w:val="20"/>
        </w:rPr>
      </w:pPr>
    </w:p>
    <w:p w14:paraId="21154189" w14:textId="77777777" w:rsidR="005543C4" w:rsidRDefault="005543C4">
      <w:pPr>
        <w:spacing w:line="200" w:lineRule="exact"/>
        <w:rPr>
          <w:sz w:val="20"/>
          <w:szCs w:val="20"/>
        </w:rPr>
      </w:pPr>
    </w:p>
    <w:p w14:paraId="477FF1CC" w14:textId="77777777" w:rsidR="005543C4" w:rsidRDefault="005543C4">
      <w:pPr>
        <w:spacing w:line="326" w:lineRule="exact"/>
        <w:rPr>
          <w:sz w:val="20"/>
          <w:szCs w:val="20"/>
        </w:rPr>
      </w:pPr>
    </w:p>
    <w:p w14:paraId="126BEE76" w14:textId="77777777" w:rsidR="005543C4" w:rsidRDefault="00411318">
      <w:pPr>
        <w:ind w:left="720"/>
        <w:rPr>
          <w:sz w:val="20"/>
          <w:szCs w:val="20"/>
        </w:rPr>
      </w:pPr>
      <w:r>
        <w:rPr>
          <w:rFonts w:ascii="Arial" w:eastAsia="Arial" w:hAnsi="Arial" w:cs="Arial"/>
          <w:sz w:val="18"/>
          <w:szCs w:val="18"/>
        </w:rPr>
        <w:t xml:space="preserve">Figure 4: Visualization of the feature maps from the last mlpconv layer. Only top 10% </w:t>
      </w:r>
      <w:r>
        <w:rPr>
          <w:rFonts w:ascii="Arial" w:eastAsia="Arial" w:hAnsi="Arial" w:cs="Arial"/>
          <w:sz w:val="18"/>
          <w:szCs w:val="18"/>
        </w:rPr>
        <w:t>activations</w:t>
      </w:r>
    </w:p>
    <w:p w14:paraId="51A7E60E" w14:textId="77777777" w:rsidR="005543C4" w:rsidRDefault="005543C4">
      <w:pPr>
        <w:spacing w:line="30" w:lineRule="exact"/>
        <w:rPr>
          <w:sz w:val="20"/>
          <w:szCs w:val="20"/>
        </w:rPr>
      </w:pPr>
    </w:p>
    <w:p w14:paraId="313181FA" w14:textId="77777777" w:rsidR="005543C4" w:rsidRDefault="00411318">
      <w:pPr>
        <w:ind w:left="720"/>
        <w:rPr>
          <w:sz w:val="20"/>
          <w:szCs w:val="20"/>
        </w:rPr>
      </w:pPr>
      <w:r>
        <w:rPr>
          <w:rFonts w:ascii="Arial" w:eastAsia="Arial" w:hAnsi="Arial" w:cs="Arial"/>
          <w:sz w:val="18"/>
          <w:szCs w:val="18"/>
        </w:rPr>
        <w:t>in the feature maps are shown. The categories corresponding to the feature maps are: 1. airplane,</w:t>
      </w:r>
    </w:p>
    <w:p w14:paraId="535413F5" w14:textId="77777777" w:rsidR="005543C4" w:rsidRDefault="005543C4">
      <w:pPr>
        <w:spacing w:line="12" w:lineRule="exact"/>
        <w:rPr>
          <w:sz w:val="20"/>
          <w:szCs w:val="20"/>
        </w:rPr>
      </w:pPr>
    </w:p>
    <w:p w14:paraId="5B8E8A6C" w14:textId="77777777" w:rsidR="005543C4" w:rsidRDefault="00411318">
      <w:pPr>
        <w:numPr>
          <w:ilvl w:val="0"/>
          <w:numId w:val="4"/>
        </w:numPr>
        <w:tabs>
          <w:tab w:val="left" w:pos="957"/>
        </w:tabs>
        <w:spacing w:line="228" w:lineRule="auto"/>
        <w:ind w:left="720" w:right="720"/>
        <w:jc w:val="both"/>
        <w:rPr>
          <w:rFonts w:ascii="Arial" w:eastAsia="Arial" w:hAnsi="Arial" w:cs="Arial"/>
          <w:sz w:val="20"/>
          <w:szCs w:val="20"/>
        </w:rPr>
      </w:pPr>
      <w:r>
        <w:rPr>
          <w:rFonts w:ascii="Arial" w:eastAsia="Arial" w:hAnsi="Arial" w:cs="Arial"/>
          <w:sz w:val="20"/>
          <w:szCs w:val="20"/>
        </w:rPr>
        <w:t xml:space="preserve">automobile, 3. bird, 4. cat, 5. deer, 6. dog, 7. frog, 8. horse, 9. ship, 10. truck. Feature maps corresponding to the ground truth of the </w:t>
      </w:r>
      <w:r>
        <w:rPr>
          <w:rFonts w:ascii="Arial" w:eastAsia="Arial" w:hAnsi="Arial" w:cs="Arial"/>
          <w:sz w:val="20"/>
          <w:szCs w:val="20"/>
        </w:rPr>
        <w:t>input images are highlighted. The left panel and right panel are just different examplars.</w:t>
      </w:r>
    </w:p>
    <w:p w14:paraId="06614B12" w14:textId="77777777" w:rsidR="005543C4" w:rsidRDefault="005543C4">
      <w:pPr>
        <w:spacing w:line="200" w:lineRule="exact"/>
        <w:rPr>
          <w:rFonts w:ascii="Arial" w:eastAsia="Arial" w:hAnsi="Arial" w:cs="Arial"/>
          <w:sz w:val="20"/>
          <w:szCs w:val="20"/>
        </w:rPr>
      </w:pPr>
    </w:p>
    <w:p w14:paraId="5D89B25A" w14:textId="77777777" w:rsidR="005543C4" w:rsidRDefault="005543C4">
      <w:pPr>
        <w:spacing w:line="201" w:lineRule="exact"/>
        <w:rPr>
          <w:rFonts w:ascii="Arial" w:eastAsia="Arial" w:hAnsi="Arial" w:cs="Arial"/>
          <w:sz w:val="20"/>
          <w:szCs w:val="20"/>
        </w:rPr>
      </w:pPr>
    </w:p>
    <w:p w14:paraId="068C051C" w14:textId="77777777" w:rsidR="005543C4" w:rsidRDefault="00411318">
      <w:pPr>
        <w:numPr>
          <w:ilvl w:val="1"/>
          <w:numId w:val="4"/>
        </w:numPr>
        <w:tabs>
          <w:tab w:val="left" w:pos="1160"/>
        </w:tabs>
        <w:spacing w:line="289" w:lineRule="auto"/>
        <w:ind w:left="1160" w:right="720" w:hanging="340"/>
        <w:rPr>
          <w:rFonts w:ascii="Arial" w:eastAsia="Arial" w:hAnsi="Arial" w:cs="Arial"/>
          <w:sz w:val="18"/>
          <w:szCs w:val="18"/>
        </w:rPr>
      </w:pPr>
      <w:r>
        <w:rPr>
          <w:rFonts w:ascii="Arial" w:eastAsia="Arial" w:hAnsi="Arial" w:cs="Arial"/>
          <w:sz w:val="18"/>
          <w:szCs w:val="18"/>
        </w:rPr>
        <w:t>Y Bengio, A Courville, and P Vincent. Representation learning: A review and new perspec-tives. IEEE transactions on pattern analysis and machine intelligence, 35:1</w:t>
      </w:r>
      <w:r>
        <w:rPr>
          <w:rFonts w:ascii="Arial" w:eastAsia="Arial" w:hAnsi="Arial" w:cs="Arial"/>
          <w:sz w:val="18"/>
          <w:szCs w:val="18"/>
        </w:rPr>
        <w:t>798–1828, 2013.</w:t>
      </w:r>
    </w:p>
    <w:p w14:paraId="44ACB18D" w14:textId="77777777" w:rsidR="005543C4" w:rsidRDefault="005543C4">
      <w:pPr>
        <w:spacing w:line="12" w:lineRule="exact"/>
        <w:rPr>
          <w:rFonts w:ascii="Arial" w:eastAsia="Arial" w:hAnsi="Arial" w:cs="Arial"/>
          <w:sz w:val="18"/>
          <w:szCs w:val="18"/>
        </w:rPr>
      </w:pPr>
    </w:p>
    <w:p w14:paraId="302458C6" w14:textId="77777777" w:rsidR="005543C4" w:rsidRDefault="00411318">
      <w:pPr>
        <w:numPr>
          <w:ilvl w:val="1"/>
          <w:numId w:val="4"/>
        </w:numPr>
        <w:tabs>
          <w:tab w:val="left" w:pos="1160"/>
        </w:tabs>
        <w:spacing w:line="238" w:lineRule="auto"/>
        <w:ind w:left="1160" w:right="720" w:hanging="340"/>
        <w:rPr>
          <w:rFonts w:ascii="Arial" w:eastAsia="Arial" w:hAnsi="Arial" w:cs="Arial"/>
          <w:sz w:val="20"/>
          <w:szCs w:val="20"/>
        </w:rPr>
      </w:pPr>
      <w:r>
        <w:rPr>
          <w:rFonts w:ascii="Arial" w:eastAsia="Arial" w:hAnsi="Arial" w:cs="Arial"/>
          <w:sz w:val="20"/>
          <w:szCs w:val="20"/>
        </w:rPr>
        <w:t>Frank Rosenblatt. Principles of neurodynamics. perceptrons and the theory of brain mecha-nisms. Technical report, DTIC Document, 1961.</w:t>
      </w:r>
    </w:p>
    <w:p w14:paraId="7D6E62A4" w14:textId="77777777" w:rsidR="005543C4" w:rsidRDefault="005543C4">
      <w:pPr>
        <w:spacing w:line="55" w:lineRule="exact"/>
        <w:rPr>
          <w:rFonts w:ascii="Arial" w:eastAsia="Arial" w:hAnsi="Arial" w:cs="Arial"/>
          <w:sz w:val="20"/>
          <w:szCs w:val="20"/>
        </w:rPr>
      </w:pPr>
    </w:p>
    <w:p w14:paraId="0ECB2F0F" w14:textId="77777777" w:rsidR="005543C4" w:rsidRDefault="00411318">
      <w:pPr>
        <w:numPr>
          <w:ilvl w:val="1"/>
          <w:numId w:val="4"/>
        </w:numPr>
        <w:tabs>
          <w:tab w:val="left" w:pos="1160"/>
        </w:tabs>
        <w:spacing w:line="234" w:lineRule="auto"/>
        <w:ind w:left="1160" w:right="720" w:hanging="340"/>
        <w:jc w:val="both"/>
        <w:rPr>
          <w:rFonts w:ascii="Arial" w:eastAsia="Arial" w:hAnsi="Arial" w:cs="Arial"/>
          <w:sz w:val="20"/>
          <w:szCs w:val="20"/>
        </w:rPr>
      </w:pPr>
      <w:r>
        <w:rPr>
          <w:rFonts w:ascii="Arial" w:eastAsia="Arial" w:hAnsi="Arial" w:cs="Arial"/>
          <w:sz w:val="20"/>
          <w:szCs w:val="20"/>
        </w:rPr>
        <w:t>Alex Krizhevsky, Ilya Sutskever, and Geoff Hinton. Imagenet classification with deep con-volutional neu</w:t>
      </w:r>
      <w:r>
        <w:rPr>
          <w:rFonts w:ascii="Arial" w:eastAsia="Arial" w:hAnsi="Arial" w:cs="Arial"/>
          <w:sz w:val="20"/>
          <w:szCs w:val="20"/>
        </w:rPr>
        <w:t>ral networks. In Advances in Neural Information Processing Systems 25, pages 1106–1114, 2012.</w:t>
      </w:r>
    </w:p>
    <w:p w14:paraId="23D90122" w14:textId="77777777" w:rsidR="005543C4" w:rsidRDefault="005543C4">
      <w:pPr>
        <w:spacing w:line="57" w:lineRule="exact"/>
        <w:rPr>
          <w:rFonts w:ascii="Arial" w:eastAsia="Arial" w:hAnsi="Arial" w:cs="Arial"/>
          <w:sz w:val="20"/>
          <w:szCs w:val="20"/>
        </w:rPr>
      </w:pPr>
    </w:p>
    <w:p w14:paraId="570D2F0C" w14:textId="77777777" w:rsidR="005543C4" w:rsidRDefault="00411318">
      <w:pPr>
        <w:numPr>
          <w:ilvl w:val="1"/>
          <w:numId w:val="4"/>
        </w:numPr>
        <w:tabs>
          <w:tab w:val="left" w:pos="1160"/>
        </w:tabs>
        <w:spacing w:line="234" w:lineRule="auto"/>
        <w:ind w:left="1160" w:right="720" w:hanging="340"/>
        <w:jc w:val="both"/>
        <w:rPr>
          <w:rFonts w:ascii="Arial" w:eastAsia="Arial" w:hAnsi="Arial" w:cs="Arial"/>
          <w:sz w:val="20"/>
          <w:szCs w:val="20"/>
        </w:rPr>
      </w:pPr>
      <w:r>
        <w:rPr>
          <w:rFonts w:ascii="Arial" w:eastAsia="Arial" w:hAnsi="Arial" w:cs="Arial"/>
          <w:sz w:val="20"/>
          <w:szCs w:val="20"/>
        </w:rPr>
        <w:t>Geoffrey E Hinton, Nitish Srivastava, Alex Krizhevsky, Ilya Sutskever, and Ruslan R Salakhut-dinov. Improving neural networks by preventing co-adaptation of feat</w:t>
      </w:r>
      <w:r>
        <w:rPr>
          <w:rFonts w:ascii="Arial" w:eastAsia="Arial" w:hAnsi="Arial" w:cs="Arial"/>
          <w:sz w:val="20"/>
          <w:szCs w:val="20"/>
        </w:rPr>
        <w:t>ure detectors. arXiv preprint arXiv:1207.0580, 2012.</w:t>
      </w:r>
    </w:p>
    <w:p w14:paraId="2FD2B3F4" w14:textId="77777777" w:rsidR="005543C4" w:rsidRDefault="005543C4">
      <w:pPr>
        <w:spacing w:line="57" w:lineRule="exact"/>
        <w:rPr>
          <w:rFonts w:ascii="Arial" w:eastAsia="Arial" w:hAnsi="Arial" w:cs="Arial"/>
          <w:sz w:val="20"/>
          <w:szCs w:val="20"/>
        </w:rPr>
      </w:pPr>
    </w:p>
    <w:p w14:paraId="414E7441" w14:textId="77777777" w:rsidR="005543C4" w:rsidRDefault="00411318">
      <w:pPr>
        <w:numPr>
          <w:ilvl w:val="1"/>
          <w:numId w:val="4"/>
        </w:numPr>
        <w:tabs>
          <w:tab w:val="left" w:pos="1160"/>
        </w:tabs>
        <w:spacing w:line="234" w:lineRule="auto"/>
        <w:ind w:left="1160" w:right="720" w:hanging="340"/>
        <w:jc w:val="both"/>
        <w:rPr>
          <w:rFonts w:ascii="Arial" w:eastAsia="Arial" w:hAnsi="Arial" w:cs="Arial"/>
          <w:sz w:val="20"/>
          <w:szCs w:val="20"/>
        </w:rPr>
      </w:pPr>
      <w:r>
        <w:rPr>
          <w:rFonts w:ascii="Arial" w:eastAsia="Arial" w:hAnsi="Arial" w:cs="Arial"/>
          <w:sz w:val="20"/>
          <w:szCs w:val="20"/>
        </w:rPr>
        <w:t>Quoc V Le, Alexandre Karpenko, Jiquan Ngiam, and Andrew Ng. Ica with reconstruction cost for efficient overcomplete feature learning. In Advances in Neural Information Processing Systems, pages 1017–102</w:t>
      </w:r>
      <w:r>
        <w:rPr>
          <w:rFonts w:ascii="Arial" w:eastAsia="Arial" w:hAnsi="Arial" w:cs="Arial"/>
          <w:sz w:val="20"/>
          <w:szCs w:val="20"/>
        </w:rPr>
        <w:t>5, 2011.</w:t>
      </w:r>
    </w:p>
    <w:p w14:paraId="79CEA891" w14:textId="77777777" w:rsidR="005543C4" w:rsidRDefault="005543C4">
      <w:pPr>
        <w:spacing w:line="57" w:lineRule="exact"/>
        <w:rPr>
          <w:rFonts w:ascii="Arial" w:eastAsia="Arial" w:hAnsi="Arial" w:cs="Arial"/>
          <w:sz w:val="20"/>
          <w:szCs w:val="20"/>
        </w:rPr>
      </w:pPr>
    </w:p>
    <w:p w14:paraId="0825C368" w14:textId="77777777" w:rsidR="005543C4" w:rsidRDefault="00411318">
      <w:pPr>
        <w:numPr>
          <w:ilvl w:val="1"/>
          <w:numId w:val="4"/>
        </w:numPr>
        <w:tabs>
          <w:tab w:val="left" w:pos="1160"/>
        </w:tabs>
        <w:spacing w:line="238" w:lineRule="auto"/>
        <w:ind w:left="1160" w:right="720" w:hanging="340"/>
        <w:rPr>
          <w:rFonts w:ascii="Arial" w:eastAsia="Arial" w:hAnsi="Arial" w:cs="Arial"/>
          <w:sz w:val="20"/>
          <w:szCs w:val="20"/>
        </w:rPr>
      </w:pPr>
      <w:r>
        <w:rPr>
          <w:rFonts w:ascii="Arial" w:eastAsia="Arial" w:hAnsi="Arial" w:cs="Arial"/>
          <w:sz w:val="20"/>
          <w:szCs w:val="20"/>
        </w:rPr>
        <w:t>Ian J Goodfellow. Piecewise linear multilayer perceptrons and dropout. arXiv preprint arXiv:1301.5088, 2013.</w:t>
      </w:r>
    </w:p>
    <w:p w14:paraId="2BC622A8" w14:textId="77777777" w:rsidR="005543C4" w:rsidRDefault="005543C4">
      <w:pPr>
        <w:spacing w:line="55" w:lineRule="exact"/>
        <w:rPr>
          <w:rFonts w:ascii="Arial" w:eastAsia="Arial" w:hAnsi="Arial" w:cs="Arial"/>
          <w:sz w:val="20"/>
          <w:szCs w:val="20"/>
        </w:rPr>
      </w:pPr>
    </w:p>
    <w:p w14:paraId="6B2C5182" w14:textId="77777777" w:rsidR="005543C4" w:rsidRDefault="00411318">
      <w:pPr>
        <w:numPr>
          <w:ilvl w:val="1"/>
          <w:numId w:val="4"/>
        </w:numPr>
        <w:tabs>
          <w:tab w:val="left" w:pos="1160"/>
        </w:tabs>
        <w:spacing w:line="238" w:lineRule="auto"/>
        <w:ind w:left="1160" w:right="720" w:hanging="340"/>
        <w:rPr>
          <w:rFonts w:ascii="Arial" w:eastAsia="Arial" w:hAnsi="Arial" w:cs="Arial"/>
          <w:sz w:val="20"/>
          <w:szCs w:val="20"/>
        </w:rPr>
      </w:pPr>
      <w:r>
        <w:rPr>
          <w:rFonts w:ascii="Arial" w:eastAsia="Arial" w:hAnsi="Arial" w:cs="Arial"/>
          <w:sz w:val="20"/>
          <w:szCs w:val="20"/>
        </w:rPr>
        <w:t>Ian J Goodfellow, David Warde-Farley, Mehdi Mirza, Aaron Courville, and Yoshua Bengio. Maxout networks. arXiv preprint arXiv:1302.4389, 2013.</w:t>
      </w:r>
    </w:p>
    <w:p w14:paraId="1E3FD733" w14:textId="77777777" w:rsidR="005543C4" w:rsidRDefault="005543C4">
      <w:pPr>
        <w:spacing w:line="54" w:lineRule="exact"/>
        <w:rPr>
          <w:rFonts w:ascii="Arial" w:eastAsia="Arial" w:hAnsi="Arial" w:cs="Arial"/>
          <w:sz w:val="20"/>
          <w:szCs w:val="20"/>
        </w:rPr>
      </w:pPr>
    </w:p>
    <w:p w14:paraId="122F7375" w14:textId="77777777" w:rsidR="005543C4" w:rsidRDefault="00411318">
      <w:pPr>
        <w:numPr>
          <w:ilvl w:val="1"/>
          <w:numId w:val="4"/>
        </w:numPr>
        <w:tabs>
          <w:tab w:val="left" w:pos="1160"/>
        </w:tabs>
        <w:spacing w:line="238" w:lineRule="auto"/>
        <w:ind w:left="1160" w:right="720" w:hanging="340"/>
        <w:rPr>
          <w:rFonts w:ascii="Arial" w:eastAsia="Arial" w:hAnsi="Arial" w:cs="Arial"/>
          <w:sz w:val="20"/>
          <w:szCs w:val="20"/>
        </w:rPr>
      </w:pPr>
      <w:r>
        <w:rPr>
          <w:rFonts w:ascii="Arial" w:eastAsia="Arial" w:hAnsi="Arial" w:cs="Arial"/>
          <w:sz w:val="20"/>
          <w:szCs w:val="20"/>
        </w:rPr>
        <w:t>C¸aglar˘ Gulc¨¸ehre and Yoshua Bengio. Knowledge matters: Importance of prior information for optimization. arXiv</w:t>
      </w:r>
      <w:r>
        <w:rPr>
          <w:rFonts w:ascii="Arial" w:eastAsia="Arial" w:hAnsi="Arial" w:cs="Arial"/>
          <w:sz w:val="20"/>
          <w:szCs w:val="20"/>
        </w:rPr>
        <w:t xml:space="preserve"> preprint arXiv:1301.4083, 2013.</w:t>
      </w:r>
    </w:p>
    <w:p w14:paraId="416CFE42" w14:textId="77777777" w:rsidR="005543C4" w:rsidRDefault="005543C4">
      <w:pPr>
        <w:spacing w:line="56" w:lineRule="exact"/>
        <w:rPr>
          <w:rFonts w:ascii="Arial" w:eastAsia="Arial" w:hAnsi="Arial" w:cs="Arial"/>
          <w:sz w:val="20"/>
          <w:szCs w:val="20"/>
        </w:rPr>
      </w:pPr>
    </w:p>
    <w:p w14:paraId="0D631102" w14:textId="77777777" w:rsidR="005543C4" w:rsidRDefault="00411318">
      <w:pPr>
        <w:numPr>
          <w:ilvl w:val="1"/>
          <w:numId w:val="4"/>
        </w:numPr>
        <w:tabs>
          <w:tab w:val="left" w:pos="1160"/>
        </w:tabs>
        <w:spacing w:line="261" w:lineRule="auto"/>
        <w:ind w:left="1160" w:right="720" w:hanging="440"/>
        <w:rPr>
          <w:rFonts w:ascii="Arial" w:eastAsia="Arial" w:hAnsi="Arial" w:cs="Arial"/>
          <w:sz w:val="19"/>
          <w:szCs w:val="19"/>
        </w:rPr>
      </w:pPr>
      <w:r>
        <w:rPr>
          <w:rFonts w:ascii="Arial" w:eastAsia="Arial" w:hAnsi="Arial" w:cs="Arial"/>
          <w:sz w:val="19"/>
          <w:szCs w:val="19"/>
        </w:rPr>
        <w:t>Henry A Rowley, Shumeet Baluja, Takeo Kanade, et al. Human face detection in visual scenes. School of Computer Science, Carnegie Mellon University Pittsburgh, PA, 1995.</w:t>
      </w:r>
    </w:p>
    <w:p w14:paraId="2C9023D6" w14:textId="77777777" w:rsidR="005543C4" w:rsidRDefault="005543C4">
      <w:pPr>
        <w:spacing w:line="36" w:lineRule="exact"/>
        <w:rPr>
          <w:rFonts w:ascii="Arial" w:eastAsia="Arial" w:hAnsi="Arial" w:cs="Arial"/>
          <w:sz w:val="19"/>
          <w:szCs w:val="19"/>
        </w:rPr>
      </w:pPr>
    </w:p>
    <w:p w14:paraId="30BBA5BB" w14:textId="77777777" w:rsidR="005543C4" w:rsidRDefault="00411318">
      <w:pPr>
        <w:numPr>
          <w:ilvl w:val="1"/>
          <w:numId w:val="4"/>
        </w:numPr>
        <w:tabs>
          <w:tab w:val="left" w:pos="1160"/>
        </w:tabs>
        <w:spacing w:line="238" w:lineRule="auto"/>
        <w:ind w:left="1160" w:right="720" w:hanging="440"/>
        <w:rPr>
          <w:rFonts w:ascii="Arial" w:eastAsia="Arial" w:hAnsi="Arial" w:cs="Arial"/>
          <w:sz w:val="20"/>
          <w:szCs w:val="20"/>
        </w:rPr>
      </w:pPr>
      <w:r>
        <w:rPr>
          <w:rFonts w:ascii="Arial" w:eastAsia="Arial" w:hAnsi="Arial" w:cs="Arial"/>
          <w:sz w:val="20"/>
          <w:szCs w:val="20"/>
        </w:rPr>
        <w:t>Matthew D Zeiler and Rob Fergus. Stochastic pooling for regularization of deep convolutional neural networks. arXiv preprint arXiv:1301.3557, 2013.</w:t>
      </w:r>
    </w:p>
    <w:p w14:paraId="29D1BA5F" w14:textId="77777777" w:rsidR="005543C4" w:rsidRDefault="005543C4">
      <w:pPr>
        <w:spacing w:line="55" w:lineRule="exact"/>
        <w:rPr>
          <w:rFonts w:ascii="Arial" w:eastAsia="Arial" w:hAnsi="Arial" w:cs="Arial"/>
          <w:sz w:val="20"/>
          <w:szCs w:val="20"/>
        </w:rPr>
      </w:pPr>
    </w:p>
    <w:p w14:paraId="6DE79444" w14:textId="77777777" w:rsidR="005543C4" w:rsidRDefault="00411318">
      <w:pPr>
        <w:numPr>
          <w:ilvl w:val="1"/>
          <w:numId w:val="4"/>
        </w:numPr>
        <w:tabs>
          <w:tab w:val="left" w:pos="1160"/>
        </w:tabs>
        <w:ind w:left="1160" w:hanging="440"/>
        <w:rPr>
          <w:rFonts w:ascii="Arial" w:eastAsia="Arial" w:hAnsi="Arial" w:cs="Arial"/>
          <w:sz w:val="18"/>
          <w:szCs w:val="18"/>
        </w:rPr>
      </w:pPr>
      <w:r>
        <w:rPr>
          <w:rFonts w:ascii="Arial" w:eastAsia="Arial" w:hAnsi="Arial" w:cs="Arial"/>
          <w:sz w:val="18"/>
          <w:szCs w:val="18"/>
        </w:rPr>
        <w:t>Alex Krizhevsky and Geoffrey Hinton. Learning multiple layers of features from tiny images.</w:t>
      </w:r>
    </w:p>
    <w:p w14:paraId="682FF906" w14:textId="77777777" w:rsidR="005543C4" w:rsidRDefault="005543C4">
      <w:pPr>
        <w:spacing w:line="30" w:lineRule="exact"/>
        <w:rPr>
          <w:rFonts w:ascii="Arial" w:eastAsia="Arial" w:hAnsi="Arial" w:cs="Arial"/>
          <w:sz w:val="18"/>
          <w:szCs w:val="18"/>
        </w:rPr>
      </w:pPr>
    </w:p>
    <w:p w14:paraId="137152FE" w14:textId="77777777" w:rsidR="005543C4" w:rsidRDefault="00411318">
      <w:pPr>
        <w:spacing w:line="228" w:lineRule="auto"/>
        <w:ind w:left="1160"/>
        <w:rPr>
          <w:rFonts w:ascii="Arial" w:eastAsia="Arial" w:hAnsi="Arial" w:cs="Arial"/>
          <w:sz w:val="18"/>
          <w:szCs w:val="18"/>
        </w:rPr>
      </w:pPr>
      <w:r>
        <w:rPr>
          <w:rFonts w:ascii="Arial" w:eastAsia="Arial" w:hAnsi="Arial" w:cs="Arial"/>
          <w:sz w:val="20"/>
          <w:szCs w:val="20"/>
        </w:rPr>
        <w:t>Master’s thesi</w:t>
      </w:r>
      <w:r>
        <w:rPr>
          <w:rFonts w:ascii="Arial" w:eastAsia="Arial" w:hAnsi="Arial" w:cs="Arial"/>
          <w:sz w:val="20"/>
          <w:szCs w:val="20"/>
        </w:rPr>
        <w:t>s, Department of Computer Science, University of Toronto, 2009.</w:t>
      </w:r>
    </w:p>
    <w:p w14:paraId="7D899EC1" w14:textId="77777777" w:rsidR="005543C4" w:rsidRDefault="005543C4">
      <w:pPr>
        <w:spacing w:line="55" w:lineRule="exact"/>
        <w:rPr>
          <w:rFonts w:ascii="Arial" w:eastAsia="Arial" w:hAnsi="Arial" w:cs="Arial"/>
          <w:sz w:val="18"/>
          <w:szCs w:val="18"/>
        </w:rPr>
      </w:pPr>
    </w:p>
    <w:p w14:paraId="239C5311" w14:textId="77777777" w:rsidR="005543C4" w:rsidRDefault="00411318">
      <w:pPr>
        <w:numPr>
          <w:ilvl w:val="1"/>
          <w:numId w:val="4"/>
        </w:numPr>
        <w:tabs>
          <w:tab w:val="left" w:pos="1160"/>
        </w:tabs>
        <w:spacing w:line="250" w:lineRule="auto"/>
        <w:ind w:left="1160" w:right="720" w:hanging="440"/>
        <w:jc w:val="both"/>
        <w:rPr>
          <w:rFonts w:ascii="Arial" w:eastAsia="Arial" w:hAnsi="Arial" w:cs="Arial"/>
          <w:sz w:val="19"/>
          <w:szCs w:val="19"/>
        </w:rPr>
      </w:pPr>
      <w:r>
        <w:rPr>
          <w:rFonts w:ascii="Arial" w:eastAsia="Arial" w:hAnsi="Arial" w:cs="Arial"/>
          <w:sz w:val="19"/>
          <w:szCs w:val="19"/>
        </w:rPr>
        <w:t>Yuval Netzer, Tao Wang, Adam Coates, Alessandro Bissacco, Bo Wu, and Andrew Y Ng. Reading digits in natural images with unsupervised feature learning. In NIPS Workshop on Deep Learning and Unsupervised Feature Learning, volume 2011, 2011.</w:t>
      </w:r>
    </w:p>
    <w:p w14:paraId="3F2B7DE1" w14:textId="77777777" w:rsidR="005543C4" w:rsidRDefault="005543C4">
      <w:pPr>
        <w:spacing w:line="47" w:lineRule="exact"/>
        <w:rPr>
          <w:rFonts w:ascii="Arial" w:eastAsia="Arial" w:hAnsi="Arial" w:cs="Arial"/>
          <w:sz w:val="19"/>
          <w:szCs w:val="19"/>
        </w:rPr>
      </w:pPr>
    </w:p>
    <w:p w14:paraId="0288FE41" w14:textId="77777777" w:rsidR="005543C4" w:rsidRDefault="00411318">
      <w:pPr>
        <w:numPr>
          <w:ilvl w:val="1"/>
          <w:numId w:val="4"/>
        </w:numPr>
        <w:tabs>
          <w:tab w:val="left" w:pos="1160"/>
        </w:tabs>
        <w:spacing w:line="238" w:lineRule="auto"/>
        <w:ind w:left="1160" w:right="720" w:hanging="440"/>
        <w:rPr>
          <w:rFonts w:ascii="Arial" w:eastAsia="Arial" w:hAnsi="Arial" w:cs="Arial"/>
          <w:sz w:val="20"/>
          <w:szCs w:val="20"/>
        </w:rPr>
      </w:pPr>
      <w:r>
        <w:rPr>
          <w:rFonts w:ascii="Arial" w:eastAsia="Arial" w:hAnsi="Arial" w:cs="Arial"/>
          <w:sz w:val="20"/>
          <w:szCs w:val="20"/>
        </w:rPr>
        <w:t>Jasper Snoek, Hu</w:t>
      </w:r>
      <w:r>
        <w:rPr>
          <w:rFonts w:ascii="Arial" w:eastAsia="Arial" w:hAnsi="Arial" w:cs="Arial"/>
          <w:sz w:val="20"/>
          <w:szCs w:val="20"/>
        </w:rPr>
        <w:t>go Larochelle, and Ryan P Adams. Practical bayesian optimization of ma-chine learning algorithms. arXiv preprint arXiv:1206.2944, 2012.</w:t>
      </w:r>
    </w:p>
    <w:p w14:paraId="5C8EAB19" w14:textId="77777777" w:rsidR="005543C4" w:rsidRDefault="005543C4">
      <w:pPr>
        <w:sectPr w:rsidR="005543C4">
          <w:pgSz w:w="12240" w:h="15840"/>
          <w:pgMar w:top="1440" w:right="1440" w:bottom="103" w:left="1440" w:header="0" w:footer="0" w:gutter="0"/>
          <w:cols w:space="720" w:equalWidth="0">
            <w:col w:w="9360"/>
          </w:cols>
        </w:sectPr>
      </w:pPr>
    </w:p>
    <w:p w14:paraId="6846D3B8" w14:textId="77777777" w:rsidR="005543C4" w:rsidRDefault="005543C4">
      <w:pPr>
        <w:spacing w:line="361" w:lineRule="exact"/>
        <w:rPr>
          <w:sz w:val="20"/>
          <w:szCs w:val="20"/>
        </w:rPr>
      </w:pPr>
    </w:p>
    <w:p w14:paraId="0035316F" w14:textId="77777777" w:rsidR="005543C4" w:rsidRDefault="00411318">
      <w:pPr>
        <w:jc w:val="center"/>
        <w:rPr>
          <w:sz w:val="20"/>
          <w:szCs w:val="20"/>
        </w:rPr>
      </w:pPr>
      <w:r>
        <w:rPr>
          <w:rFonts w:ascii="Arial" w:eastAsia="Arial" w:hAnsi="Arial" w:cs="Arial"/>
          <w:sz w:val="14"/>
          <w:szCs w:val="14"/>
        </w:rPr>
        <w:t>9</w:t>
      </w:r>
    </w:p>
    <w:p w14:paraId="13B61EE8" w14:textId="77777777" w:rsidR="005543C4" w:rsidRDefault="005543C4">
      <w:pPr>
        <w:sectPr w:rsidR="005543C4">
          <w:type w:val="continuous"/>
          <w:pgSz w:w="12240" w:h="15840"/>
          <w:pgMar w:top="1440" w:right="1440" w:bottom="103" w:left="1440" w:header="0" w:footer="0" w:gutter="0"/>
          <w:cols w:space="720" w:equalWidth="0">
            <w:col w:w="9360"/>
          </w:cols>
        </w:sectPr>
      </w:pPr>
    </w:p>
    <w:p w14:paraId="4CCC6ADF" w14:textId="77777777" w:rsidR="005543C4" w:rsidRDefault="005543C4">
      <w:pPr>
        <w:spacing w:line="213" w:lineRule="exact"/>
        <w:rPr>
          <w:sz w:val="20"/>
          <w:szCs w:val="20"/>
        </w:rPr>
      </w:pPr>
      <w:bookmarkStart w:id="9" w:name="page10"/>
      <w:bookmarkEnd w:id="9"/>
    </w:p>
    <w:p w14:paraId="592CC4E2" w14:textId="77777777" w:rsidR="005543C4" w:rsidRDefault="00411318">
      <w:pPr>
        <w:numPr>
          <w:ilvl w:val="0"/>
          <w:numId w:val="5"/>
        </w:numPr>
        <w:tabs>
          <w:tab w:val="left" w:pos="1160"/>
        </w:tabs>
        <w:spacing w:line="234" w:lineRule="auto"/>
        <w:ind w:left="1160" w:right="720" w:hanging="440"/>
        <w:jc w:val="both"/>
        <w:rPr>
          <w:rFonts w:ascii="Arial" w:eastAsia="Arial" w:hAnsi="Arial" w:cs="Arial"/>
          <w:sz w:val="20"/>
          <w:szCs w:val="20"/>
        </w:rPr>
      </w:pPr>
      <w:r>
        <w:rPr>
          <w:rFonts w:ascii="Arial" w:eastAsia="Arial" w:hAnsi="Arial" w:cs="Arial"/>
          <w:sz w:val="20"/>
          <w:szCs w:val="20"/>
        </w:rPr>
        <w:t>Li Wan, Matthew Zeiler, Sixin Zhang, Yann L Cun, and Rob Fergus. Regularizatio</w:t>
      </w:r>
      <w:r>
        <w:rPr>
          <w:rFonts w:ascii="Arial" w:eastAsia="Arial" w:hAnsi="Arial" w:cs="Arial"/>
          <w:sz w:val="20"/>
          <w:szCs w:val="20"/>
        </w:rPr>
        <w:t>n of neural networks using dropconnect. In Proceedings of the 30th International Conference on Machine Learning (ICML-13), pages 1058–1066, 2013.</w:t>
      </w:r>
    </w:p>
    <w:p w14:paraId="2589F648" w14:textId="77777777" w:rsidR="005543C4" w:rsidRDefault="005543C4">
      <w:pPr>
        <w:spacing w:line="64" w:lineRule="exact"/>
        <w:rPr>
          <w:rFonts w:ascii="Arial" w:eastAsia="Arial" w:hAnsi="Arial" w:cs="Arial"/>
          <w:sz w:val="20"/>
          <w:szCs w:val="20"/>
        </w:rPr>
      </w:pPr>
    </w:p>
    <w:p w14:paraId="38B9FC60" w14:textId="77777777" w:rsidR="005543C4" w:rsidRDefault="00411318">
      <w:pPr>
        <w:numPr>
          <w:ilvl w:val="0"/>
          <w:numId w:val="5"/>
        </w:numPr>
        <w:tabs>
          <w:tab w:val="left" w:pos="1160"/>
        </w:tabs>
        <w:spacing w:line="238" w:lineRule="auto"/>
        <w:ind w:left="1160" w:right="720" w:hanging="440"/>
        <w:rPr>
          <w:rFonts w:ascii="Arial" w:eastAsia="Arial" w:hAnsi="Arial" w:cs="Arial"/>
          <w:sz w:val="20"/>
          <w:szCs w:val="20"/>
        </w:rPr>
      </w:pPr>
      <w:r>
        <w:rPr>
          <w:rFonts w:ascii="Arial" w:eastAsia="Arial" w:hAnsi="Arial" w:cs="Arial"/>
          <w:sz w:val="20"/>
          <w:szCs w:val="20"/>
        </w:rPr>
        <w:t>Mateusz Malinowski and Mario Fritz. Learnable pooling regions for image classification. arXiv preprint arXiv:</w:t>
      </w:r>
      <w:r>
        <w:rPr>
          <w:rFonts w:ascii="Arial" w:eastAsia="Arial" w:hAnsi="Arial" w:cs="Arial"/>
          <w:sz w:val="20"/>
          <w:szCs w:val="20"/>
        </w:rPr>
        <w:t>1301.3516, 2013.</w:t>
      </w:r>
    </w:p>
    <w:p w14:paraId="5213CF02" w14:textId="77777777" w:rsidR="005543C4" w:rsidRDefault="005543C4">
      <w:pPr>
        <w:spacing w:line="61" w:lineRule="exact"/>
        <w:rPr>
          <w:rFonts w:ascii="Arial" w:eastAsia="Arial" w:hAnsi="Arial" w:cs="Arial"/>
          <w:sz w:val="20"/>
          <w:szCs w:val="20"/>
        </w:rPr>
      </w:pPr>
    </w:p>
    <w:p w14:paraId="5CF95B4A" w14:textId="77777777" w:rsidR="005543C4" w:rsidRDefault="00411318">
      <w:pPr>
        <w:numPr>
          <w:ilvl w:val="0"/>
          <w:numId w:val="5"/>
        </w:numPr>
        <w:tabs>
          <w:tab w:val="left" w:pos="1160"/>
        </w:tabs>
        <w:spacing w:line="289" w:lineRule="auto"/>
        <w:ind w:left="1160" w:right="720" w:hanging="440"/>
        <w:rPr>
          <w:rFonts w:ascii="Arial" w:eastAsia="Arial" w:hAnsi="Arial" w:cs="Arial"/>
          <w:sz w:val="18"/>
          <w:szCs w:val="18"/>
        </w:rPr>
      </w:pPr>
      <w:r>
        <w:rPr>
          <w:rFonts w:ascii="Arial" w:eastAsia="Arial" w:hAnsi="Arial" w:cs="Arial"/>
          <w:sz w:val="18"/>
          <w:szCs w:val="18"/>
        </w:rPr>
        <w:t>Nitish Srivastava and Ruslan Salakhutdinov. Discriminative transfer learning with tree-based priors. In Advances in Neural Information Processing Systems, pages 2094–2102, 2013.</w:t>
      </w:r>
    </w:p>
    <w:p w14:paraId="652FFE5F" w14:textId="77777777" w:rsidR="005543C4" w:rsidRDefault="005543C4">
      <w:pPr>
        <w:spacing w:line="19" w:lineRule="exact"/>
        <w:rPr>
          <w:rFonts w:ascii="Arial" w:eastAsia="Arial" w:hAnsi="Arial" w:cs="Arial"/>
          <w:sz w:val="18"/>
          <w:szCs w:val="18"/>
        </w:rPr>
      </w:pPr>
    </w:p>
    <w:p w14:paraId="7D3E7034" w14:textId="77777777" w:rsidR="005543C4" w:rsidRDefault="00411318">
      <w:pPr>
        <w:numPr>
          <w:ilvl w:val="0"/>
          <w:numId w:val="5"/>
        </w:numPr>
        <w:tabs>
          <w:tab w:val="left" w:pos="1160"/>
        </w:tabs>
        <w:spacing w:line="238" w:lineRule="auto"/>
        <w:ind w:left="1160" w:right="720" w:hanging="440"/>
        <w:rPr>
          <w:rFonts w:ascii="Arial" w:eastAsia="Arial" w:hAnsi="Arial" w:cs="Arial"/>
          <w:sz w:val="20"/>
          <w:szCs w:val="20"/>
        </w:rPr>
      </w:pPr>
      <w:r>
        <w:rPr>
          <w:rFonts w:ascii="Arial" w:eastAsia="Arial" w:hAnsi="Arial" w:cs="Arial"/>
          <w:sz w:val="20"/>
          <w:szCs w:val="20"/>
        </w:rPr>
        <w:t xml:space="preserve">Nitish Srivastava. Improving neural networks with </w:t>
      </w:r>
      <w:r>
        <w:rPr>
          <w:rFonts w:ascii="Arial" w:eastAsia="Arial" w:hAnsi="Arial" w:cs="Arial"/>
          <w:sz w:val="20"/>
          <w:szCs w:val="20"/>
        </w:rPr>
        <w:t>dropout. PhD thesis, University of Toronto, 2013.</w:t>
      </w:r>
    </w:p>
    <w:p w14:paraId="5F637818" w14:textId="77777777" w:rsidR="005543C4" w:rsidRDefault="005543C4">
      <w:pPr>
        <w:spacing w:line="62" w:lineRule="exact"/>
        <w:rPr>
          <w:rFonts w:ascii="Arial" w:eastAsia="Arial" w:hAnsi="Arial" w:cs="Arial"/>
          <w:sz w:val="20"/>
          <w:szCs w:val="20"/>
        </w:rPr>
      </w:pPr>
    </w:p>
    <w:p w14:paraId="06031EA4" w14:textId="77777777" w:rsidR="005543C4" w:rsidRDefault="00411318">
      <w:pPr>
        <w:numPr>
          <w:ilvl w:val="0"/>
          <w:numId w:val="5"/>
        </w:numPr>
        <w:tabs>
          <w:tab w:val="left" w:pos="1160"/>
        </w:tabs>
        <w:spacing w:line="234" w:lineRule="auto"/>
        <w:ind w:left="1160" w:right="720" w:hanging="440"/>
        <w:jc w:val="both"/>
        <w:rPr>
          <w:rFonts w:ascii="Arial" w:eastAsia="Arial" w:hAnsi="Arial" w:cs="Arial"/>
          <w:sz w:val="20"/>
          <w:szCs w:val="20"/>
        </w:rPr>
      </w:pPr>
      <w:r>
        <w:rPr>
          <w:rFonts w:ascii="Arial" w:eastAsia="Arial" w:hAnsi="Arial" w:cs="Arial"/>
          <w:sz w:val="20"/>
          <w:szCs w:val="20"/>
        </w:rPr>
        <w:t>Ian J Goodfellow, Yaroslav Bulatov, Julian Ibarz, Sacha Arnoud, and Vinay Shet. Multi-digit number recognition from street view imagery using deep convolutional neural networks. arXiv preprint arXiv:1312.6</w:t>
      </w:r>
      <w:r>
        <w:rPr>
          <w:rFonts w:ascii="Arial" w:eastAsia="Arial" w:hAnsi="Arial" w:cs="Arial"/>
          <w:sz w:val="20"/>
          <w:szCs w:val="20"/>
        </w:rPr>
        <w:t>082, 2013.</w:t>
      </w:r>
    </w:p>
    <w:p w14:paraId="40BB3EF6" w14:textId="77777777" w:rsidR="005543C4" w:rsidRDefault="005543C4">
      <w:pPr>
        <w:spacing w:line="63" w:lineRule="exact"/>
        <w:rPr>
          <w:rFonts w:ascii="Arial" w:eastAsia="Arial" w:hAnsi="Arial" w:cs="Arial"/>
          <w:sz w:val="20"/>
          <w:szCs w:val="20"/>
        </w:rPr>
      </w:pPr>
    </w:p>
    <w:p w14:paraId="6A6B44D9" w14:textId="77777777" w:rsidR="005543C4" w:rsidRDefault="00411318">
      <w:pPr>
        <w:numPr>
          <w:ilvl w:val="0"/>
          <w:numId w:val="5"/>
        </w:numPr>
        <w:tabs>
          <w:tab w:val="left" w:pos="1160"/>
        </w:tabs>
        <w:spacing w:line="235" w:lineRule="auto"/>
        <w:ind w:left="1160" w:right="720" w:hanging="440"/>
        <w:jc w:val="both"/>
        <w:rPr>
          <w:rFonts w:ascii="Arial" w:eastAsia="Arial" w:hAnsi="Arial" w:cs="Arial"/>
          <w:sz w:val="20"/>
          <w:szCs w:val="20"/>
        </w:rPr>
      </w:pPr>
      <w:r>
        <w:rPr>
          <w:rFonts w:ascii="Arial" w:eastAsia="Arial" w:hAnsi="Arial" w:cs="Arial"/>
          <w:sz w:val="20"/>
          <w:szCs w:val="20"/>
        </w:rPr>
        <w:t>Clement´ Farabet, Camille Couprie, Laurent Najman, Yann Lecun, et al. Learning hierarchical features for scene labeling. IEEE Transactions on Pattern Analysis and Machine Intelligence, 35:1915–1929, 2013.</w:t>
      </w:r>
    </w:p>
    <w:p w14:paraId="303D1EBC" w14:textId="77777777" w:rsidR="005543C4" w:rsidRDefault="005543C4">
      <w:pPr>
        <w:sectPr w:rsidR="005543C4">
          <w:pgSz w:w="12240" w:h="15840"/>
          <w:pgMar w:top="1440" w:right="1440" w:bottom="68" w:left="1440" w:header="0" w:footer="0" w:gutter="0"/>
          <w:cols w:space="720" w:equalWidth="0">
            <w:col w:w="9360"/>
          </w:cols>
        </w:sectPr>
      </w:pPr>
    </w:p>
    <w:p w14:paraId="33D0ED56" w14:textId="77777777" w:rsidR="005543C4" w:rsidRDefault="005543C4">
      <w:pPr>
        <w:spacing w:line="200" w:lineRule="exact"/>
        <w:rPr>
          <w:sz w:val="20"/>
          <w:szCs w:val="20"/>
        </w:rPr>
      </w:pPr>
    </w:p>
    <w:p w14:paraId="712DCA51" w14:textId="77777777" w:rsidR="005543C4" w:rsidRDefault="005543C4">
      <w:pPr>
        <w:spacing w:line="200" w:lineRule="exact"/>
        <w:rPr>
          <w:sz w:val="20"/>
          <w:szCs w:val="20"/>
        </w:rPr>
      </w:pPr>
    </w:p>
    <w:p w14:paraId="04B7699C" w14:textId="77777777" w:rsidR="005543C4" w:rsidRDefault="005543C4">
      <w:pPr>
        <w:spacing w:line="200" w:lineRule="exact"/>
        <w:rPr>
          <w:sz w:val="20"/>
          <w:szCs w:val="20"/>
        </w:rPr>
      </w:pPr>
    </w:p>
    <w:p w14:paraId="0B5B339B" w14:textId="77777777" w:rsidR="005543C4" w:rsidRDefault="005543C4">
      <w:pPr>
        <w:spacing w:line="200" w:lineRule="exact"/>
        <w:rPr>
          <w:sz w:val="20"/>
          <w:szCs w:val="20"/>
        </w:rPr>
      </w:pPr>
    </w:p>
    <w:p w14:paraId="44D7820C" w14:textId="77777777" w:rsidR="005543C4" w:rsidRDefault="005543C4">
      <w:pPr>
        <w:spacing w:line="200" w:lineRule="exact"/>
        <w:rPr>
          <w:sz w:val="20"/>
          <w:szCs w:val="20"/>
        </w:rPr>
      </w:pPr>
    </w:p>
    <w:p w14:paraId="1AA4DDCE" w14:textId="77777777" w:rsidR="005543C4" w:rsidRDefault="005543C4">
      <w:pPr>
        <w:spacing w:line="200" w:lineRule="exact"/>
        <w:rPr>
          <w:sz w:val="20"/>
          <w:szCs w:val="20"/>
        </w:rPr>
      </w:pPr>
    </w:p>
    <w:p w14:paraId="41DDDA56" w14:textId="77777777" w:rsidR="005543C4" w:rsidRDefault="005543C4">
      <w:pPr>
        <w:spacing w:line="200" w:lineRule="exact"/>
        <w:rPr>
          <w:sz w:val="20"/>
          <w:szCs w:val="20"/>
        </w:rPr>
      </w:pPr>
    </w:p>
    <w:p w14:paraId="770DFF6A" w14:textId="77777777" w:rsidR="005543C4" w:rsidRDefault="005543C4">
      <w:pPr>
        <w:spacing w:line="200" w:lineRule="exact"/>
        <w:rPr>
          <w:sz w:val="20"/>
          <w:szCs w:val="20"/>
        </w:rPr>
      </w:pPr>
    </w:p>
    <w:p w14:paraId="6F0C6E1B" w14:textId="77777777" w:rsidR="005543C4" w:rsidRDefault="005543C4">
      <w:pPr>
        <w:spacing w:line="200" w:lineRule="exact"/>
        <w:rPr>
          <w:sz w:val="20"/>
          <w:szCs w:val="20"/>
        </w:rPr>
      </w:pPr>
    </w:p>
    <w:p w14:paraId="4AE8F187" w14:textId="77777777" w:rsidR="005543C4" w:rsidRDefault="005543C4">
      <w:pPr>
        <w:spacing w:line="200" w:lineRule="exact"/>
        <w:rPr>
          <w:sz w:val="20"/>
          <w:szCs w:val="20"/>
        </w:rPr>
      </w:pPr>
    </w:p>
    <w:p w14:paraId="65869B49" w14:textId="77777777" w:rsidR="005543C4" w:rsidRDefault="005543C4">
      <w:pPr>
        <w:spacing w:line="200" w:lineRule="exact"/>
        <w:rPr>
          <w:sz w:val="20"/>
          <w:szCs w:val="20"/>
        </w:rPr>
      </w:pPr>
    </w:p>
    <w:p w14:paraId="78003827" w14:textId="77777777" w:rsidR="005543C4" w:rsidRDefault="005543C4">
      <w:pPr>
        <w:spacing w:line="200" w:lineRule="exact"/>
        <w:rPr>
          <w:sz w:val="20"/>
          <w:szCs w:val="20"/>
        </w:rPr>
      </w:pPr>
    </w:p>
    <w:p w14:paraId="3B771AF1" w14:textId="77777777" w:rsidR="005543C4" w:rsidRDefault="005543C4">
      <w:pPr>
        <w:spacing w:line="200" w:lineRule="exact"/>
        <w:rPr>
          <w:sz w:val="20"/>
          <w:szCs w:val="20"/>
        </w:rPr>
      </w:pPr>
    </w:p>
    <w:p w14:paraId="6351633E" w14:textId="77777777" w:rsidR="005543C4" w:rsidRDefault="005543C4">
      <w:pPr>
        <w:spacing w:line="200" w:lineRule="exact"/>
        <w:rPr>
          <w:sz w:val="20"/>
          <w:szCs w:val="20"/>
        </w:rPr>
      </w:pPr>
    </w:p>
    <w:p w14:paraId="44593D9B" w14:textId="77777777" w:rsidR="005543C4" w:rsidRDefault="005543C4">
      <w:pPr>
        <w:spacing w:line="200" w:lineRule="exact"/>
        <w:rPr>
          <w:sz w:val="20"/>
          <w:szCs w:val="20"/>
        </w:rPr>
      </w:pPr>
    </w:p>
    <w:p w14:paraId="2E9D355B" w14:textId="77777777" w:rsidR="005543C4" w:rsidRDefault="005543C4">
      <w:pPr>
        <w:spacing w:line="200" w:lineRule="exact"/>
        <w:rPr>
          <w:sz w:val="20"/>
          <w:szCs w:val="20"/>
        </w:rPr>
      </w:pPr>
    </w:p>
    <w:p w14:paraId="6014B9ED" w14:textId="77777777" w:rsidR="005543C4" w:rsidRDefault="005543C4">
      <w:pPr>
        <w:spacing w:line="200" w:lineRule="exact"/>
        <w:rPr>
          <w:sz w:val="20"/>
          <w:szCs w:val="20"/>
        </w:rPr>
      </w:pPr>
    </w:p>
    <w:p w14:paraId="162D9915" w14:textId="77777777" w:rsidR="005543C4" w:rsidRDefault="005543C4">
      <w:pPr>
        <w:spacing w:line="200" w:lineRule="exact"/>
        <w:rPr>
          <w:sz w:val="20"/>
          <w:szCs w:val="20"/>
        </w:rPr>
      </w:pPr>
    </w:p>
    <w:p w14:paraId="6E568841" w14:textId="77777777" w:rsidR="005543C4" w:rsidRDefault="005543C4">
      <w:pPr>
        <w:spacing w:line="200" w:lineRule="exact"/>
        <w:rPr>
          <w:sz w:val="20"/>
          <w:szCs w:val="20"/>
        </w:rPr>
      </w:pPr>
    </w:p>
    <w:p w14:paraId="08B60659" w14:textId="77777777" w:rsidR="005543C4" w:rsidRDefault="005543C4">
      <w:pPr>
        <w:spacing w:line="200" w:lineRule="exact"/>
        <w:rPr>
          <w:sz w:val="20"/>
          <w:szCs w:val="20"/>
        </w:rPr>
      </w:pPr>
    </w:p>
    <w:p w14:paraId="4A1E4AFD" w14:textId="77777777" w:rsidR="005543C4" w:rsidRDefault="005543C4">
      <w:pPr>
        <w:spacing w:line="200" w:lineRule="exact"/>
        <w:rPr>
          <w:sz w:val="20"/>
          <w:szCs w:val="20"/>
        </w:rPr>
      </w:pPr>
    </w:p>
    <w:p w14:paraId="072FB0C4" w14:textId="77777777" w:rsidR="005543C4" w:rsidRDefault="005543C4">
      <w:pPr>
        <w:spacing w:line="200" w:lineRule="exact"/>
        <w:rPr>
          <w:sz w:val="20"/>
          <w:szCs w:val="20"/>
        </w:rPr>
      </w:pPr>
    </w:p>
    <w:p w14:paraId="4B9D1569" w14:textId="77777777" w:rsidR="005543C4" w:rsidRDefault="005543C4">
      <w:pPr>
        <w:spacing w:line="200" w:lineRule="exact"/>
        <w:rPr>
          <w:sz w:val="20"/>
          <w:szCs w:val="20"/>
        </w:rPr>
      </w:pPr>
    </w:p>
    <w:p w14:paraId="644B3E8D" w14:textId="77777777" w:rsidR="005543C4" w:rsidRDefault="005543C4">
      <w:pPr>
        <w:spacing w:line="200" w:lineRule="exact"/>
        <w:rPr>
          <w:sz w:val="20"/>
          <w:szCs w:val="20"/>
        </w:rPr>
      </w:pPr>
    </w:p>
    <w:p w14:paraId="35AB8628" w14:textId="77777777" w:rsidR="005543C4" w:rsidRDefault="005543C4">
      <w:pPr>
        <w:spacing w:line="200" w:lineRule="exact"/>
        <w:rPr>
          <w:sz w:val="20"/>
          <w:szCs w:val="20"/>
        </w:rPr>
      </w:pPr>
    </w:p>
    <w:p w14:paraId="10468BB2" w14:textId="77777777" w:rsidR="005543C4" w:rsidRDefault="005543C4">
      <w:pPr>
        <w:spacing w:line="200" w:lineRule="exact"/>
        <w:rPr>
          <w:sz w:val="20"/>
          <w:szCs w:val="20"/>
        </w:rPr>
      </w:pPr>
    </w:p>
    <w:p w14:paraId="7D69D2FF" w14:textId="77777777" w:rsidR="005543C4" w:rsidRDefault="005543C4">
      <w:pPr>
        <w:spacing w:line="200" w:lineRule="exact"/>
        <w:rPr>
          <w:sz w:val="20"/>
          <w:szCs w:val="20"/>
        </w:rPr>
      </w:pPr>
    </w:p>
    <w:p w14:paraId="5FD08EB3" w14:textId="77777777" w:rsidR="005543C4" w:rsidRDefault="005543C4">
      <w:pPr>
        <w:spacing w:line="200" w:lineRule="exact"/>
        <w:rPr>
          <w:sz w:val="20"/>
          <w:szCs w:val="20"/>
        </w:rPr>
      </w:pPr>
    </w:p>
    <w:p w14:paraId="5EFF51DA" w14:textId="77777777" w:rsidR="005543C4" w:rsidRDefault="005543C4">
      <w:pPr>
        <w:spacing w:line="200" w:lineRule="exact"/>
        <w:rPr>
          <w:sz w:val="20"/>
          <w:szCs w:val="20"/>
        </w:rPr>
      </w:pPr>
    </w:p>
    <w:p w14:paraId="03F3F676" w14:textId="77777777" w:rsidR="005543C4" w:rsidRDefault="005543C4">
      <w:pPr>
        <w:spacing w:line="200" w:lineRule="exact"/>
        <w:rPr>
          <w:sz w:val="20"/>
          <w:szCs w:val="20"/>
        </w:rPr>
      </w:pPr>
    </w:p>
    <w:p w14:paraId="4142AD50" w14:textId="77777777" w:rsidR="005543C4" w:rsidRDefault="005543C4">
      <w:pPr>
        <w:spacing w:line="200" w:lineRule="exact"/>
        <w:rPr>
          <w:sz w:val="20"/>
          <w:szCs w:val="20"/>
        </w:rPr>
      </w:pPr>
    </w:p>
    <w:p w14:paraId="35FFA27E" w14:textId="77777777" w:rsidR="005543C4" w:rsidRDefault="005543C4">
      <w:pPr>
        <w:spacing w:line="200" w:lineRule="exact"/>
        <w:rPr>
          <w:sz w:val="20"/>
          <w:szCs w:val="20"/>
        </w:rPr>
      </w:pPr>
    </w:p>
    <w:p w14:paraId="2B0979BE" w14:textId="77777777" w:rsidR="005543C4" w:rsidRDefault="005543C4">
      <w:pPr>
        <w:spacing w:line="200" w:lineRule="exact"/>
        <w:rPr>
          <w:sz w:val="20"/>
          <w:szCs w:val="20"/>
        </w:rPr>
      </w:pPr>
    </w:p>
    <w:p w14:paraId="259029D1" w14:textId="77777777" w:rsidR="005543C4" w:rsidRDefault="005543C4">
      <w:pPr>
        <w:spacing w:line="200" w:lineRule="exact"/>
        <w:rPr>
          <w:sz w:val="20"/>
          <w:szCs w:val="20"/>
        </w:rPr>
      </w:pPr>
    </w:p>
    <w:p w14:paraId="26A10ED2" w14:textId="77777777" w:rsidR="005543C4" w:rsidRDefault="005543C4">
      <w:pPr>
        <w:spacing w:line="200" w:lineRule="exact"/>
        <w:rPr>
          <w:sz w:val="20"/>
          <w:szCs w:val="20"/>
        </w:rPr>
      </w:pPr>
    </w:p>
    <w:p w14:paraId="0BC2443E" w14:textId="77777777" w:rsidR="005543C4" w:rsidRDefault="005543C4">
      <w:pPr>
        <w:spacing w:line="200" w:lineRule="exact"/>
        <w:rPr>
          <w:sz w:val="20"/>
          <w:szCs w:val="20"/>
        </w:rPr>
      </w:pPr>
    </w:p>
    <w:p w14:paraId="36C0A99C" w14:textId="77777777" w:rsidR="005543C4" w:rsidRDefault="005543C4">
      <w:pPr>
        <w:spacing w:line="200" w:lineRule="exact"/>
        <w:rPr>
          <w:sz w:val="20"/>
          <w:szCs w:val="20"/>
        </w:rPr>
      </w:pPr>
    </w:p>
    <w:p w14:paraId="18378A29" w14:textId="77777777" w:rsidR="005543C4" w:rsidRDefault="005543C4">
      <w:pPr>
        <w:spacing w:line="200" w:lineRule="exact"/>
        <w:rPr>
          <w:sz w:val="20"/>
          <w:szCs w:val="20"/>
        </w:rPr>
      </w:pPr>
    </w:p>
    <w:p w14:paraId="25BBFB1F" w14:textId="77777777" w:rsidR="005543C4" w:rsidRDefault="005543C4">
      <w:pPr>
        <w:spacing w:line="200" w:lineRule="exact"/>
        <w:rPr>
          <w:sz w:val="20"/>
          <w:szCs w:val="20"/>
        </w:rPr>
      </w:pPr>
    </w:p>
    <w:p w14:paraId="379D9EE4" w14:textId="77777777" w:rsidR="005543C4" w:rsidRDefault="005543C4">
      <w:pPr>
        <w:spacing w:line="200" w:lineRule="exact"/>
        <w:rPr>
          <w:sz w:val="20"/>
          <w:szCs w:val="20"/>
        </w:rPr>
      </w:pPr>
    </w:p>
    <w:p w14:paraId="34E5675F" w14:textId="77777777" w:rsidR="005543C4" w:rsidRDefault="005543C4">
      <w:pPr>
        <w:spacing w:line="200" w:lineRule="exact"/>
        <w:rPr>
          <w:sz w:val="20"/>
          <w:szCs w:val="20"/>
        </w:rPr>
      </w:pPr>
    </w:p>
    <w:p w14:paraId="5FBB797B" w14:textId="77777777" w:rsidR="005543C4" w:rsidRDefault="005543C4">
      <w:pPr>
        <w:spacing w:line="200" w:lineRule="exact"/>
        <w:rPr>
          <w:sz w:val="20"/>
          <w:szCs w:val="20"/>
        </w:rPr>
      </w:pPr>
    </w:p>
    <w:p w14:paraId="363058F3" w14:textId="77777777" w:rsidR="005543C4" w:rsidRDefault="005543C4">
      <w:pPr>
        <w:spacing w:line="200" w:lineRule="exact"/>
        <w:rPr>
          <w:sz w:val="20"/>
          <w:szCs w:val="20"/>
        </w:rPr>
      </w:pPr>
    </w:p>
    <w:p w14:paraId="77D12004" w14:textId="77777777" w:rsidR="005543C4" w:rsidRDefault="005543C4">
      <w:pPr>
        <w:spacing w:line="200" w:lineRule="exact"/>
        <w:rPr>
          <w:sz w:val="20"/>
          <w:szCs w:val="20"/>
        </w:rPr>
      </w:pPr>
    </w:p>
    <w:p w14:paraId="2CC62D12" w14:textId="77777777" w:rsidR="005543C4" w:rsidRDefault="005543C4">
      <w:pPr>
        <w:spacing w:line="200" w:lineRule="exact"/>
        <w:rPr>
          <w:sz w:val="20"/>
          <w:szCs w:val="20"/>
        </w:rPr>
      </w:pPr>
    </w:p>
    <w:p w14:paraId="49BBC981" w14:textId="77777777" w:rsidR="005543C4" w:rsidRDefault="005543C4">
      <w:pPr>
        <w:spacing w:line="200" w:lineRule="exact"/>
        <w:rPr>
          <w:sz w:val="20"/>
          <w:szCs w:val="20"/>
        </w:rPr>
      </w:pPr>
    </w:p>
    <w:p w14:paraId="442E3C05" w14:textId="77777777" w:rsidR="005543C4" w:rsidRDefault="005543C4">
      <w:pPr>
        <w:spacing w:line="200" w:lineRule="exact"/>
        <w:rPr>
          <w:sz w:val="20"/>
          <w:szCs w:val="20"/>
        </w:rPr>
      </w:pPr>
    </w:p>
    <w:p w14:paraId="3CC163B5" w14:textId="77777777" w:rsidR="005543C4" w:rsidRDefault="005543C4">
      <w:pPr>
        <w:spacing w:line="255" w:lineRule="exact"/>
        <w:rPr>
          <w:sz w:val="20"/>
          <w:szCs w:val="20"/>
        </w:rPr>
      </w:pPr>
    </w:p>
    <w:p w14:paraId="621AF310" w14:textId="77777777" w:rsidR="005543C4" w:rsidRDefault="00411318">
      <w:pPr>
        <w:jc w:val="center"/>
        <w:rPr>
          <w:sz w:val="20"/>
          <w:szCs w:val="20"/>
        </w:rPr>
      </w:pPr>
      <w:r>
        <w:rPr>
          <w:rFonts w:ascii="Arial" w:eastAsia="Arial" w:hAnsi="Arial" w:cs="Arial"/>
          <w:sz w:val="17"/>
          <w:szCs w:val="17"/>
        </w:rPr>
        <w:t>10</w:t>
      </w:r>
    </w:p>
    <w:sectPr w:rsidR="005543C4">
      <w:type w:val="continuous"/>
      <w:pgSz w:w="12240" w:h="15840"/>
      <w:pgMar w:top="1440" w:right="1440" w:bottom="68"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07E2C8CE"/>
    <w:lvl w:ilvl="0" w:tplc="031C913E">
      <w:start w:val="1"/>
      <w:numFmt w:val="bullet"/>
      <w:lvlText w:val="1"/>
      <w:lvlJc w:val="left"/>
    </w:lvl>
    <w:lvl w:ilvl="1" w:tplc="59405960">
      <w:numFmt w:val="decimal"/>
      <w:lvlText w:val=""/>
      <w:lvlJc w:val="left"/>
    </w:lvl>
    <w:lvl w:ilvl="2" w:tplc="116C9C58">
      <w:numFmt w:val="decimal"/>
      <w:lvlText w:val=""/>
      <w:lvlJc w:val="left"/>
    </w:lvl>
    <w:lvl w:ilvl="3" w:tplc="459E2A72">
      <w:numFmt w:val="decimal"/>
      <w:lvlText w:val=""/>
      <w:lvlJc w:val="left"/>
    </w:lvl>
    <w:lvl w:ilvl="4" w:tplc="E6480A68">
      <w:numFmt w:val="decimal"/>
      <w:lvlText w:val=""/>
      <w:lvlJc w:val="left"/>
    </w:lvl>
    <w:lvl w:ilvl="5" w:tplc="A2868F36">
      <w:numFmt w:val="decimal"/>
      <w:lvlText w:val=""/>
      <w:lvlJc w:val="left"/>
    </w:lvl>
    <w:lvl w:ilvl="6" w:tplc="775A3C66">
      <w:numFmt w:val="decimal"/>
      <w:lvlText w:val=""/>
      <w:lvlJc w:val="left"/>
    </w:lvl>
    <w:lvl w:ilvl="7" w:tplc="94C026EA">
      <w:numFmt w:val="decimal"/>
      <w:lvlText w:val=""/>
      <w:lvlJc w:val="left"/>
    </w:lvl>
    <w:lvl w:ilvl="8" w:tplc="220A2BDE">
      <w:numFmt w:val="decimal"/>
      <w:lvlText w:val=""/>
      <w:lvlJc w:val="left"/>
    </w:lvl>
  </w:abstractNum>
  <w:abstractNum w:abstractNumId="1" w15:restartNumberingAfterBreak="0">
    <w:nsid w:val="238E1F29"/>
    <w:multiLevelType w:val="hybridMultilevel"/>
    <w:tmpl w:val="56A451F2"/>
    <w:lvl w:ilvl="0" w:tplc="44BE851A">
      <w:start w:val="2"/>
      <w:numFmt w:val="decimal"/>
      <w:lvlText w:val="%1."/>
      <w:lvlJc w:val="left"/>
    </w:lvl>
    <w:lvl w:ilvl="1" w:tplc="B6021C14">
      <w:start w:val="2"/>
      <w:numFmt w:val="decimal"/>
      <w:lvlText w:val="[%2]"/>
      <w:lvlJc w:val="left"/>
    </w:lvl>
    <w:lvl w:ilvl="2" w:tplc="A8CE8C74">
      <w:numFmt w:val="decimal"/>
      <w:lvlText w:val=""/>
      <w:lvlJc w:val="left"/>
    </w:lvl>
    <w:lvl w:ilvl="3" w:tplc="BF444218">
      <w:numFmt w:val="decimal"/>
      <w:lvlText w:val=""/>
      <w:lvlJc w:val="left"/>
    </w:lvl>
    <w:lvl w:ilvl="4" w:tplc="DFBE0DFA">
      <w:numFmt w:val="decimal"/>
      <w:lvlText w:val=""/>
      <w:lvlJc w:val="left"/>
    </w:lvl>
    <w:lvl w:ilvl="5" w:tplc="80DE6C4A">
      <w:numFmt w:val="decimal"/>
      <w:lvlText w:val=""/>
      <w:lvlJc w:val="left"/>
    </w:lvl>
    <w:lvl w:ilvl="6" w:tplc="B714EE94">
      <w:numFmt w:val="decimal"/>
      <w:lvlText w:val=""/>
      <w:lvlJc w:val="left"/>
    </w:lvl>
    <w:lvl w:ilvl="7" w:tplc="2D904A1A">
      <w:numFmt w:val="decimal"/>
      <w:lvlText w:val=""/>
      <w:lvlJc w:val="left"/>
    </w:lvl>
    <w:lvl w:ilvl="8" w:tplc="562671EC">
      <w:numFmt w:val="decimal"/>
      <w:lvlText w:val=""/>
      <w:lvlJc w:val="left"/>
    </w:lvl>
  </w:abstractNum>
  <w:abstractNum w:abstractNumId="2" w15:restartNumberingAfterBreak="0">
    <w:nsid w:val="2AE8944A"/>
    <w:multiLevelType w:val="hybridMultilevel"/>
    <w:tmpl w:val="6338CCF8"/>
    <w:lvl w:ilvl="0" w:tplc="DD2679AA">
      <w:start w:val="10"/>
      <w:numFmt w:val="decimal"/>
      <w:lvlText w:val="[%1]."/>
      <w:lvlJc w:val="left"/>
    </w:lvl>
    <w:lvl w:ilvl="1" w:tplc="0E4849DA">
      <w:numFmt w:val="decimal"/>
      <w:lvlText w:val=""/>
      <w:lvlJc w:val="left"/>
    </w:lvl>
    <w:lvl w:ilvl="2" w:tplc="82CAE556">
      <w:numFmt w:val="decimal"/>
      <w:lvlText w:val=""/>
      <w:lvlJc w:val="left"/>
    </w:lvl>
    <w:lvl w:ilvl="3" w:tplc="9D4E3480">
      <w:numFmt w:val="decimal"/>
      <w:lvlText w:val=""/>
      <w:lvlJc w:val="left"/>
    </w:lvl>
    <w:lvl w:ilvl="4" w:tplc="7F78A78A">
      <w:numFmt w:val="decimal"/>
      <w:lvlText w:val=""/>
      <w:lvlJc w:val="left"/>
    </w:lvl>
    <w:lvl w:ilvl="5" w:tplc="EBFCBE10">
      <w:numFmt w:val="decimal"/>
      <w:lvlText w:val=""/>
      <w:lvlJc w:val="left"/>
    </w:lvl>
    <w:lvl w:ilvl="6" w:tplc="FD34567E">
      <w:numFmt w:val="decimal"/>
      <w:lvlText w:val=""/>
      <w:lvlJc w:val="left"/>
    </w:lvl>
    <w:lvl w:ilvl="7" w:tplc="75D880AE">
      <w:numFmt w:val="decimal"/>
      <w:lvlText w:val=""/>
      <w:lvlJc w:val="left"/>
    </w:lvl>
    <w:lvl w:ilvl="8" w:tplc="370E66D4">
      <w:numFmt w:val="decimal"/>
      <w:lvlText w:val=""/>
      <w:lvlJc w:val="left"/>
    </w:lvl>
  </w:abstractNum>
  <w:abstractNum w:abstractNumId="3" w15:restartNumberingAfterBreak="0">
    <w:nsid w:val="46E87CCD"/>
    <w:multiLevelType w:val="hybridMultilevel"/>
    <w:tmpl w:val="C856111C"/>
    <w:lvl w:ilvl="0" w:tplc="E6ACF3A4">
      <w:start w:val="15"/>
      <w:numFmt w:val="decimal"/>
      <w:lvlText w:val="[%1]"/>
      <w:lvlJc w:val="left"/>
    </w:lvl>
    <w:lvl w:ilvl="1" w:tplc="9558CDA0">
      <w:numFmt w:val="decimal"/>
      <w:lvlText w:val=""/>
      <w:lvlJc w:val="left"/>
    </w:lvl>
    <w:lvl w:ilvl="2" w:tplc="01686F1C">
      <w:numFmt w:val="decimal"/>
      <w:lvlText w:val=""/>
      <w:lvlJc w:val="left"/>
    </w:lvl>
    <w:lvl w:ilvl="3" w:tplc="0F94E99E">
      <w:numFmt w:val="decimal"/>
      <w:lvlText w:val=""/>
      <w:lvlJc w:val="left"/>
    </w:lvl>
    <w:lvl w:ilvl="4" w:tplc="E05CC8D2">
      <w:numFmt w:val="decimal"/>
      <w:lvlText w:val=""/>
      <w:lvlJc w:val="left"/>
    </w:lvl>
    <w:lvl w:ilvl="5" w:tplc="9F5AAFDC">
      <w:numFmt w:val="decimal"/>
      <w:lvlText w:val=""/>
      <w:lvlJc w:val="left"/>
    </w:lvl>
    <w:lvl w:ilvl="6" w:tplc="330EEF26">
      <w:numFmt w:val="decimal"/>
      <w:lvlText w:val=""/>
      <w:lvlJc w:val="left"/>
    </w:lvl>
    <w:lvl w:ilvl="7" w:tplc="28209B0C">
      <w:numFmt w:val="decimal"/>
      <w:lvlText w:val=""/>
      <w:lvlJc w:val="left"/>
    </w:lvl>
    <w:lvl w:ilvl="8" w:tplc="C90C855A">
      <w:numFmt w:val="decimal"/>
      <w:lvlText w:val=""/>
      <w:lvlJc w:val="left"/>
    </w:lvl>
  </w:abstractNum>
  <w:abstractNum w:abstractNumId="4" w15:restartNumberingAfterBreak="0">
    <w:nsid w:val="625558EC"/>
    <w:multiLevelType w:val="hybridMultilevel"/>
    <w:tmpl w:val="3BEE6A1A"/>
    <w:lvl w:ilvl="0" w:tplc="CED0A4DC">
      <w:start w:val="1"/>
      <w:numFmt w:val="decimal"/>
      <w:lvlText w:val="[%1]"/>
      <w:lvlJc w:val="left"/>
    </w:lvl>
    <w:lvl w:ilvl="1" w:tplc="2436B1B0">
      <w:numFmt w:val="decimal"/>
      <w:lvlText w:val=""/>
      <w:lvlJc w:val="left"/>
    </w:lvl>
    <w:lvl w:ilvl="2" w:tplc="567AD77E">
      <w:numFmt w:val="decimal"/>
      <w:lvlText w:val=""/>
      <w:lvlJc w:val="left"/>
    </w:lvl>
    <w:lvl w:ilvl="3" w:tplc="A1E2D78A">
      <w:numFmt w:val="decimal"/>
      <w:lvlText w:val=""/>
      <w:lvlJc w:val="left"/>
    </w:lvl>
    <w:lvl w:ilvl="4" w:tplc="41781A6A">
      <w:numFmt w:val="decimal"/>
      <w:lvlText w:val=""/>
      <w:lvlJc w:val="left"/>
    </w:lvl>
    <w:lvl w:ilvl="5" w:tplc="B48E20CC">
      <w:numFmt w:val="decimal"/>
      <w:lvlText w:val=""/>
      <w:lvlJc w:val="left"/>
    </w:lvl>
    <w:lvl w:ilvl="6" w:tplc="8AAC9174">
      <w:numFmt w:val="decimal"/>
      <w:lvlText w:val=""/>
      <w:lvlJc w:val="left"/>
    </w:lvl>
    <w:lvl w:ilvl="7" w:tplc="BB428790">
      <w:numFmt w:val="decimal"/>
      <w:lvlText w:val=""/>
      <w:lvlJc w:val="left"/>
    </w:lvl>
    <w:lvl w:ilvl="8" w:tplc="490A7F98">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43C4"/>
    <w:rsid w:val="000B3E9E"/>
    <w:rsid w:val="00411318"/>
    <w:rsid w:val="005543C4"/>
    <w:rsid w:val="008B46F3"/>
    <w:rsid w:val="00C1690F"/>
    <w:rsid w:val="00FD56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6A1C32"/>
  <w15:docId w15:val="{3FD5731F-3C56-49A3-8B26-53A6CD36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10</Pages>
  <Words>4984</Words>
  <Characters>28410</Characters>
  <Application>Microsoft Office Word</Application>
  <DocSecurity>0</DocSecurity>
  <Lines>236</Lines>
  <Paragraphs>66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f120613</cp:lastModifiedBy>
  <cp:revision>2</cp:revision>
  <dcterms:created xsi:type="dcterms:W3CDTF">2021-06-20T00:44:00Z</dcterms:created>
  <dcterms:modified xsi:type="dcterms:W3CDTF">2021-06-20T03:01:00Z</dcterms:modified>
</cp:coreProperties>
</file>