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20" w:rsidRPr="009C0D20" w:rsidRDefault="009C0D20" w:rsidP="009C0D20">
      <w:pPr>
        <w:jc w:val="center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9C0D20">
        <w:rPr>
          <w:rFonts w:ascii="Times New Roman" w:hAnsi="Times New Roman" w:cs="Times New Roman"/>
          <w:b/>
          <w:color w:val="C00000"/>
          <w:sz w:val="36"/>
          <w:szCs w:val="36"/>
        </w:rPr>
        <w:t>ЗАОЧНЫЙ ЭТАП ПЕРВЫЙ ТУР</w:t>
      </w:r>
    </w:p>
    <w:p w:rsidR="009C0D20" w:rsidRPr="009C0D20" w:rsidRDefault="009C0D20" w:rsidP="009C0D20">
      <w:pPr>
        <w:jc w:val="center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9C0D20">
        <w:rPr>
          <w:rFonts w:ascii="Times New Roman" w:hAnsi="Times New Roman" w:cs="Times New Roman"/>
          <w:b/>
          <w:color w:val="C00000"/>
          <w:sz w:val="36"/>
          <w:szCs w:val="36"/>
        </w:rPr>
        <w:t>«Интернет-портфолио»</w:t>
      </w:r>
    </w:p>
    <w:p w:rsidR="002C4F64" w:rsidRDefault="009C0D20" w:rsidP="002F69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b/>
          <w:sz w:val="28"/>
          <w:szCs w:val="28"/>
        </w:rPr>
        <w:t>Интернет-портфолио</w:t>
      </w:r>
      <w:r w:rsidRPr="009C0D20">
        <w:rPr>
          <w:rFonts w:ascii="Times New Roman" w:hAnsi="Times New Roman" w:cs="Times New Roman"/>
          <w:sz w:val="28"/>
          <w:szCs w:val="28"/>
        </w:rPr>
        <w:t xml:space="preserve"> – персональный сайт или персональная страница педагога на сайте дошкольного учреждения. Это одна из перспективных форм презентации, предполагающая самостоятельность в информационном наполнении, трансляцию опыта работы педагога через интернет, возможность диалога и обратной связи.</w:t>
      </w:r>
    </w:p>
    <w:p w:rsidR="009C0D20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b/>
          <w:sz w:val="28"/>
          <w:szCs w:val="28"/>
        </w:rPr>
        <w:t xml:space="preserve"> Формат: </w:t>
      </w:r>
      <w:r w:rsidRPr="009C0D20">
        <w:rPr>
          <w:rFonts w:ascii="Times New Roman" w:hAnsi="Times New Roman" w:cs="Times New Roman"/>
          <w:sz w:val="28"/>
          <w:szCs w:val="28"/>
        </w:rPr>
        <w:t>страница участника Конкурса на интернет-сайте образовательной организации, реализующей программы дошкольного образования, включающая методические или иные авторские разработки, фото - и видеоматериалы, отражающие опыт работы Конкурсанта.</w:t>
      </w:r>
    </w:p>
    <w:p w:rsidR="002C4F64" w:rsidRDefault="002C4F64" w:rsidP="002C4F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7EFF">
        <w:rPr>
          <w:rFonts w:ascii="Times New Roman" w:hAnsi="Times New Roman" w:cs="Times New Roman"/>
          <w:sz w:val="28"/>
          <w:szCs w:val="28"/>
        </w:rPr>
        <w:t>Первое впечатление об участнике конкурса у членов жюри создается при знакомстве с его сайтом. Поэтому к наполнению страницы необходимо отнестись очень серьезно.</w:t>
      </w:r>
    </w:p>
    <w:p w:rsidR="009C0D20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sz w:val="28"/>
          <w:szCs w:val="28"/>
        </w:rPr>
        <w:t xml:space="preserve"> </w:t>
      </w:r>
      <w:r w:rsidRPr="009C0D20">
        <w:rPr>
          <w:rFonts w:ascii="Times New Roman" w:hAnsi="Times New Roman" w:cs="Times New Roman"/>
          <w:b/>
          <w:sz w:val="28"/>
          <w:szCs w:val="28"/>
        </w:rPr>
        <w:t>Критерии оценивания:</w:t>
      </w:r>
      <w:r w:rsidRPr="009C0D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D20" w:rsidRPr="009C0D20" w:rsidRDefault="009C0D20" w:rsidP="009C0D20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sz w:val="28"/>
          <w:szCs w:val="28"/>
        </w:rPr>
        <w:t xml:space="preserve">содержательность (актуальность, информативность, тематическая организованность контента, отражение опыта работы Конкурсанта и практическая значимость материалов; культура представления информации); </w:t>
      </w:r>
    </w:p>
    <w:p w:rsidR="009C0D20" w:rsidRPr="009C0D20" w:rsidRDefault="009C0D20" w:rsidP="009C0D20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sz w:val="28"/>
          <w:szCs w:val="28"/>
        </w:rPr>
        <w:t xml:space="preserve">концептуальность и эргономичность (соответствие типа ресурса его содержанию, доступность использования, обеспеченность обратной связи). </w:t>
      </w:r>
    </w:p>
    <w:p w:rsidR="009C0D20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sz w:val="28"/>
          <w:szCs w:val="28"/>
        </w:rPr>
        <w:t xml:space="preserve">На странице интернет-сайта участника Конкурса должны быть оформлены следующие рубрики: </w:t>
      </w:r>
    </w:p>
    <w:p w:rsidR="009C0D20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b/>
          <w:sz w:val="28"/>
          <w:szCs w:val="28"/>
        </w:rPr>
        <w:t>«Главная»</w:t>
      </w:r>
      <w:r w:rsidRPr="009C0D20">
        <w:rPr>
          <w:rFonts w:ascii="Times New Roman" w:hAnsi="Times New Roman" w:cs="Times New Roman"/>
          <w:sz w:val="28"/>
          <w:szCs w:val="28"/>
        </w:rPr>
        <w:t xml:space="preserve"> (ФИО, должность, педагогическое кредо). </w:t>
      </w:r>
    </w:p>
    <w:p w:rsidR="009C0D20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b/>
          <w:sz w:val="28"/>
          <w:szCs w:val="28"/>
        </w:rPr>
        <w:t>«Портфолио»</w:t>
      </w:r>
      <w:r w:rsidRPr="009C0D20">
        <w:rPr>
          <w:rFonts w:ascii="Times New Roman" w:hAnsi="Times New Roman" w:cs="Times New Roman"/>
          <w:sz w:val="28"/>
          <w:szCs w:val="28"/>
        </w:rPr>
        <w:t xml:space="preserve"> (общая информация участника: ФИО, должность, педагогический стаж, образование, сведения о повышении квалификации и профессиональной переподготовке, наградах (грамоты, благодарственные письма) различного уровня, своих достижениях и достижениях воспитанников, участие в конкурсах педагогического мастерства и профессиональных объединениях, диссеминация педагогического опыта).</w:t>
      </w:r>
    </w:p>
    <w:p w:rsidR="002C4F64" w:rsidRDefault="009C0D20" w:rsidP="002C4F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b/>
          <w:sz w:val="28"/>
          <w:szCs w:val="28"/>
        </w:rPr>
        <w:t xml:space="preserve"> «Публикации»</w:t>
      </w:r>
      <w:r w:rsidRPr="009C0D20">
        <w:rPr>
          <w:rFonts w:ascii="Times New Roman" w:hAnsi="Times New Roman" w:cs="Times New Roman"/>
          <w:sz w:val="28"/>
          <w:szCs w:val="28"/>
        </w:rPr>
        <w:t xml:space="preserve"> (статьи, презентации, авторские разработки, отражающие опыт образовательной деятельности педагога). </w:t>
      </w:r>
    </w:p>
    <w:p w:rsidR="009C0D20" w:rsidRDefault="002C4F64" w:rsidP="002C4F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7EFF">
        <w:rPr>
          <w:rFonts w:ascii="Times New Roman" w:hAnsi="Times New Roman" w:cs="Times New Roman"/>
          <w:sz w:val="28"/>
          <w:szCs w:val="28"/>
        </w:rPr>
        <w:t xml:space="preserve">Обязательным разделом сайта, который оценивается жюри, является раздел публикации. В этом разделе </w:t>
      </w:r>
      <w:r>
        <w:rPr>
          <w:rFonts w:ascii="Times New Roman" w:hAnsi="Times New Roman" w:cs="Times New Roman"/>
          <w:sz w:val="28"/>
          <w:szCs w:val="28"/>
        </w:rPr>
        <w:t>вы можете</w:t>
      </w:r>
      <w:r w:rsidRPr="00837EFF">
        <w:rPr>
          <w:rFonts w:ascii="Times New Roman" w:hAnsi="Times New Roman" w:cs="Times New Roman"/>
          <w:sz w:val="28"/>
          <w:szCs w:val="28"/>
        </w:rPr>
        <w:t xml:space="preserve"> размещать интересные статьи различных авторов, которые помогают раскрыть вашу тему, лучше ее изучить. </w:t>
      </w:r>
      <w:r w:rsidRPr="00837EFF">
        <w:rPr>
          <w:rFonts w:ascii="Times New Roman" w:hAnsi="Times New Roman" w:cs="Times New Roman"/>
          <w:sz w:val="28"/>
          <w:szCs w:val="28"/>
        </w:rPr>
        <w:lastRenderedPageBreak/>
        <w:t>А также статьи, авторские разработки, отражающие опыт вашей образовательной деятельности. Здесь можно разместить ссылки на журналы, в которых вы публикуете опыт своей работы.</w:t>
      </w:r>
    </w:p>
    <w:p w:rsidR="009C0D20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b/>
          <w:sz w:val="28"/>
          <w:szCs w:val="28"/>
        </w:rPr>
        <w:t>«Материалы для педагогических мероприятий</w:t>
      </w:r>
      <w:r w:rsidRPr="009C0D20">
        <w:rPr>
          <w:rFonts w:ascii="Times New Roman" w:hAnsi="Times New Roman" w:cs="Times New Roman"/>
          <w:sz w:val="28"/>
          <w:szCs w:val="28"/>
        </w:rPr>
        <w:t>» (конспекты занятий, рабочие программы, консультации, рекомендации для родителей, для педагогов, проектная деятельность, сценарии досугов и др.)</w:t>
      </w:r>
    </w:p>
    <w:p w:rsidR="002C4F64" w:rsidRPr="00837EFF" w:rsidRDefault="002C4F64" w:rsidP="002C4F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7EFF">
        <w:rPr>
          <w:rFonts w:ascii="Times New Roman" w:hAnsi="Times New Roman" w:cs="Times New Roman"/>
          <w:sz w:val="28"/>
          <w:szCs w:val="28"/>
        </w:rPr>
        <w:t>Материалы педагогических мероприятий: в этом разделе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37EFF">
        <w:rPr>
          <w:rFonts w:ascii="Times New Roman" w:hAnsi="Times New Roman" w:cs="Times New Roman"/>
          <w:sz w:val="28"/>
          <w:szCs w:val="28"/>
        </w:rPr>
        <w:t xml:space="preserve"> размеща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837EFF">
        <w:rPr>
          <w:rFonts w:ascii="Times New Roman" w:hAnsi="Times New Roman" w:cs="Times New Roman"/>
          <w:sz w:val="28"/>
          <w:szCs w:val="28"/>
        </w:rPr>
        <w:t xml:space="preserve"> конспекты занятий, рабочие программы, консультации, рекомендации для родителей, педагогов, результаты проектной деятельности, сценарии </w:t>
      </w:r>
      <w:r>
        <w:rPr>
          <w:rFonts w:ascii="Times New Roman" w:hAnsi="Times New Roman" w:cs="Times New Roman"/>
          <w:sz w:val="28"/>
          <w:szCs w:val="28"/>
        </w:rPr>
        <w:t>досугов</w:t>
      </w:r>
      <w:r w:rsidRPr="00837E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0D20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b/>
          <w:sz w:val="28"/>
          <w:szCs w:val="28"/>
        </w:rPr>
        <w:t>«Медиа»</w:t>
      </w:r>
      <w:r w:rsidRPr="009C0D20">
        <w:rPr>
          <w:rFonts w:ascii="Times New Roman" w:hAnsi="Times New Roman" w:cs="Times New Roman"/>
          <w:sz w:val="28"/>
          <w:szCs w:val="28"/>
        </w:rPr>
        <w:t xml:space="preserve"> (фото и видео отчет образовательной деятельности) </w:t>
      </w:r>
    </w:p>
    <w:p w:rsidR="002C4F64" w:rsidRDefault="009C0D20" w:rsidP="002C4F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b/>
          <w:sz w:val="28"/>
          <w:szCs w:val="28"/>
        </w:rPr>
        <w:t>«Вопрос автору»</w:t>
      </w:r>
      <w:r w:rsidRPr="009C0D20">
        <w:rPr>
          <w:rFonts w:ascii="Times New Roman" w:hAnsi="Times New Roman" w:cs="Times New Roman"/>
          <w:sz w:val="28"/>
          <w:szCs w:val="28"/>
        </w:rPr>
        <w:t xml:space="preserve"> (является обязательной для обратной связи с педагогом). </w:t>
      </w:r>
    </w:p>
    <w:p w:rsidR="002C4F64" w:rsidRDefault="002C4F64" w:rsidP="002C4F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7EFF">
        <w:rPr>
          <w:rFonts w:ascii="Times New Roman" w:hAnsi="Times New Roman" w:cs="Times New Roman"/>
          <w:sz w:val="28"/>
          <w:szCs w:val="28"/>
        </w:rPr>
        <w:t>Особое внимание хочу уделить разделу вопрос автору или блогу. Очень важным критерием при оценивании сайт</w:t>
      </w:r>
      <w:r>
        <w:rPr>
          <w:rFonts w:ascii="Times New Roman" w:hAnsi="Times New Roman" w:cs="Times New Roman"/>
          <w:sz w:val="28"/>
          <w:szCs w:val="28"/>
        </w:rPr>
        <w:t>а является активность</w:t>
      </w:r>
      <w:r w:rsidRPr="00837EFF">
        <w:rPr>
          <w:rFonts w:ascii="Times New Roman" w:hAnsi="Times New Roman" w:cs="Times New Roman"/>
          <w:sz w:val="28"/>
          <w:szCs w:val="28"/>
        </w:rPr>
        <w:t xml:space="preserve">, или обратная связь. Вот в этом большую роль играет помощь и поддержка коллег и родителей. Общение происходит в формате вопрос-ответ. Чем больше вопросов и комментариев, тем лучше. </w:t>
      </w:r>
    </w:p>
    <w:p w:rsidR="009C0D20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sz w:val="28"/>
          <w:szCs w:val="28"/>
        </w:rPr>
        <w:t xml:space="preserve">Рубрик может быть больше, в зависимости от того, как и чем будет наполнятся страница интернет-портфолио. </w:t>
      </w:r>
    </w:p>
    <w:p w:rsidR="002C4F64" w:rsidRDefault="002C4F64" w:rsidP="002C4F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7EFF">
        <w:rPr>
          <w:rFonts w:ascii="Times New Roman" w:hAnsi="Times New Roman" w:cs="Times New Roman"/>
          <w:sz w:val="28"/>
          <w:szCs w:val="28"/>
        </w:rPr>
        <w:t>Очень много о деятельности педагога может рассказать раздел новости, в котором всегда можно рассказать о участии вас и ваших детей в различных мероприятиях любого уровня. Информация постоянно обновляется.</w:t>
      </w:r>
    </w:p>
    <w:p w:rsidR="009C0D20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sz w:val="28"/>
          <w:szCs w:val="28"/>
        </w:rPr>
        <w:t xml:space="preserve">При создании интернет-портфолио необходимо учитывать несколько основных критериев: легкая навигация, удобство в работе, отсутствие ненужной информации и систематическое обновление материалов. </w:t>
      </w:r>
    </w:p>
    <w:p w:rsidR="009C0D20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sz w:val="28"/>
          <w:szCs w:val="28"/>
        </w:rPr>
        <w:t xml:space="preserve">Самое важное – содержание интернет-страницы. Ошибкой является стремление сделать страницу всеобъемлющей. Нужно работать на аудиторию, с которой педагог собирается общаться. Важно представить себя на месте родителей, коллег и размещать ту информацию, которая будет им интересна и полезна. </w:t>
      </w:r>
    </w:p>
    <w:p w:rsidR="002C4F64" w:rsidRDefault="009C0D20" w:rsidP="002C4F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sz w:val="28"/>
          <w:szCs w:val="28"/>
        </w:rPr>
        <w:t xml:space="preserve">В настоящее время интернет-портфолио является одной из современных и перспективных форм презентации опыта работы, своеобразным зеркалом профессиональной деятельности, его интересов и роста. </w:t>
      </w:r>
    </w:p>
    <w:p w:rsidR="002C4F64" w:rsidRPr="006441E5" w:rsidRDefault="006441E5" w:rsidP="006441E5">
      <w:pPr>
        <w:ind w:firstLine="708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441E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Особое внимание во всех разделах должно быть уделено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теме, которую вы представляете на конкурсе</w:t>
      </w:r>
      <w:r w:rsidRPr="006441E5">
        <w:rPr>
          <w:rFonts w:ascii="Times New Roman" w:hAnsi="Times New Roman" w:cs="Times New Roman"/>
          <w:b/>
          <w:color w:val="C00000"/>
          <w:sz w:val="28"/>
          <w:szCs w:val="28"/>
        </w:rPr>
        <w:t>!!!!</w:t>
      </w:r>
    </w:p>
    <w:p w:rsidR="009C0D20" w:rsidRPr="009C0D20" w:rsidRDefault="009C0D20" w:rsidP="009C0D2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D20">
        <w:rPr>
          <w:rFonts w:ascii="Times New Roman" w:hAnsi="Times New Roman" w:cs="Times New Roman"/>
          <w:b/>
          <w:sz w:val="28"/>
          <w:szCs w:val="28"/>
        </w:rPr>
        <w:t>Предлагаем ознакомиться с интернет-портфолио:</w:t>
      </w:r>
    </w:p>
    <w:p w:rsidR="002F69D1" w:rsidRDefault="002F69D1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абсолютного победителя</w:t>
      </w:r>
      <w:r w:rsidR="00374913">
        <w:rPr>
          <w:rFonts w:ascii="Times New Roman" w:hAnsi="Times New Roman" w:cs="Times New Roman"/>
          <w:sz w:val="28"/>
          <w:szCs w:val="28"/>
        </w:rPr>
        <w:t xml:space="preserve"> конкурса Восп</w:t>
      </w:r>
      <w:r>
        <w:rPr>
          <w:rFonts w:ascii="Times New Roman" w:hAnsi="Times New Roman" w:cs="Times New Roman"/>
          <w:sz w:val="28"/>
          <w:szCs w:val="28"/>
        </w:rPr>
        <w:t>итатель Года России 2023 Глебовой Дарьи Александровны</w:t>
      </w:r>
    </w:p>
    <w:p w:rsidR="009C0D20" w:rsidRDefault="00374913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72D76">
          <w:rPr>
            <w:rStyle w:val="a3"/>
            <w:rFonts w:ascii="Times New Roman" w:hAnsi="Times New Roman" w:cs="Times New Roman"/>
            <w:sz w:val="28"/>
            <w:szCs w:val="28"/>
          </w:rPr>
          <w:t>https://glebova-dmdou86.edumsko.ru/portfolio/category/260454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0D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588F" w:rsidRDefault="009C0D20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D20">
        <w:rPr>
          <w:rFonts w:ascii="Times New Roman" w:hAnsi="Times New Roman" w:cs="Times New Roman"/>
          <w:sz w:val="28"/>
          <w:szCs w:val="28"/>
        </w:rPr>
        <w:t xml:space="preserve"> - призера всероссийского конкурса «Воспитатель года России – 2022» </w:t>
      </w:r>
      <w:proofErr w:type="spellStart"/>
      <w:r w:rsidRPr="009C0D20">
        <w:rPr>
          <w:rFonts w:ascii="Times New Roman" w:hAnsi="Times New Roman" w:cs="Times New Roman"/>
          <w:sz w:val="28"/>
          <w:szCs w:val="28"/>
        </w:rPr>
        <w:t>Казаровой</w:t>
      </w:r>
      <w:proofErr w:type="spellEnd"/>
      <w:r w:rsidRPr="009C0D20">
        <w:rPr>
          <w:rFonts w:ascii="Times New Roman" w:hAnsi="Times New Roman" w:cs="Times New Roman"/>
          <w:sz w:val="28"/>
          <w:szCs w:val="28"/>
        </w:rPr>
        <w:t xml:space="preserve"> Екатерины Геннадьевны </w:t>
      </w:r>
      <w:hyperlink r:id="rId6" w:history="1">
        <w:r w:rsidRPr="00472D76">
          <w:rPr>
            <w:rStyle w:val="a3"/>
            <w:rFonts w:ascii="Times New Roman" w:hAnsi="Times New Roman" w:cs="Times New Roman"/>
            <w:sz w:val="28"/>
            <w:szCs w:val="28"/>
          </w:rPr>
          <w:t>https://kazarovaeg-dmdou44.edumsko.ru/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653" w:rsidRPr="00467653" w:rsidRDefault="00467653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Pr="00467653">
          <w:rPr>
            <w:rStyle w:val="a3"/>
            <w:rFonts w:ascii="Arial" w:hAnsi="Arial" w:cs="Arial"/>
            <w:color w:val="006699"/>
            <w:sz w:val="28"/>
            <w:szCs w:val="28"/>
            <w:bdr w:val="none" w:sz="0" w:space="0" w:color="auto" w:frame="1"/>
            <w:shd w:val="clear" w:color="auto" w:fill="F8F8F8"/>
          </w:rPr>
          <w:t>"Мастерство. Творчество. Успех." Сборник работ финалистов и лауреатов областного конкурса «Воспитатель года Подмосковья - 2021» (выпуск 9)</w:t>
        </w:r>
      </w:hyperlink>
      <w:r w:rsidRPr="00467653">
        <w:rPr>
          <w:sz w:val="28"/>
          <w:szCs w:val="28"/>
        </w:rPr>
        <w:t xml:space="preserve"> </w:t>
      </w:r>
    </w:p>
    <w:p w:rsidR="002F69D1" w:rsidRDefault="002F69D1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74913" w:rsidRPr="009C0D20" w:rsidRDefault="00374913" w:rsidP="009C0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74913" w:rsidRPr="009C0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22E1A"/>
    <w:multiLevelType w:val="hybridMultilevel"/>
    <w:tmpl w:val="D528DFD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83"/>
    <w:rsid w:val="002C4F64"/>
    <w:rsid w:val="002F69D1"/>
    <w:rsid w:val="00325EB1"/>
    <w:rsid w:val="00374913"/>
    <w:rsid w:val="00381783"/>
    <w:rsid w:val="00467653"/>
    <w:rsid w:val="006441E5"/>
    <w:rsid w:val="009B6F83"/>
    <w:rsid w:val="009C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6BDD"/>
  <w15:chartTrackingRefBased/>
  <w15:docId w15:val="{EE5D298E-98FA-4C44-8558-6557FE26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D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C0D2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74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cdo.ggtu.ru/docs_pdf/VGP_2022/MTU_202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zarovaeg-dmdou44.edumsko.ru/" TargetMode="External"/><Relationship Id="rId5" Type="http://schemas.openxmlformats.org/officeDocument/2006/relationships/hyperlink" Target="https://glebova-dmdou86.edumsko.ru/portfolio/category/2604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7</cp:revision>
  <dcterms:created xsi:type="dcterms:W3CDTF">2023-10-14T17:35:00Z</dcterms:created>
  <dcterms:modified xsi:type="dcterms:W3CDTF">2023-10-14T18:32:00Z</dcterms:modified>
</cp:coreProperties>
</file>