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5D45C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F31EBA" w:rsidRPr="00F31EBA" w:rsidRDefault="00F31EBA" w:rsidP="00F31E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Ознакомиться с принципами работы полупроводниковых диодов и экспериментально исследовать их основные характеристики на примере схем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выпрямителей. </w:t>
      </w:r>
    </w:p>
    <w:p w:rsidR="00F31EBA" w:rsidRPr="00F31EBA" w:rsidRDefault="00F31EBA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F31EBA" w:rsidRPr="00F31EBA" w:rsidRDefault="00F31EBA" w:rsidP="00F31EB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1) построить компьютерные модели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в среде NI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Multisim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2) исследовать реакцию моделей при подаче на их вход синусоидального сигнала с помощью виртуального осциллографа;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3) модифицировать схему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выпрямителя путем включения в цепь фильтра нижних частот, повторить пункт 2;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4) собрать схемы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из реальных компонентов на макетной плате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5) повторить пункты 2,3 со схемами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выпрямителей, используя осциллограф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6) сравнить осциллограммы компьютерных моделей и сконструированных схем, проанализировать параметры выходного сигнала, сформировать рекомендации по выбору номинала конденсатора, используемого в качестве фильтра нижних частот;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7) сделать выводы по проделанной работе.</w:t>
      </w:r>
    </w:p>
    <w:p w:rsidR="00F31EBA" w:rsidRPr="00F31EBA" w:rsidRDefault="00F31EBA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24392F" w:rsidRDefault="0024392F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лабораторной работы в среде NI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проведено исследование влияния емкости сглаживающего конденсатора на качество выходного напряжения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двухполупериодного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выпрямителя. Для этого были построены и смоделированы четыре схемы: базовая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двухполупериодная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1), её модификации с конденсатором малой емкости 2.2 мкФ (Рис. 2) и большой емкости 10 мкФ (Рис. 3), а также однополупериодный выпрямитель (Рис. 4) для сравнительного анализа.</w:t>
      </w:r>
    </w:p>
    <w:p w:rsidR="00285520" w:rsidRDefault="00285520" w:rsidP="002855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622104" cy="4313964"/>
            <wp:effectExtent l="0" t="0" r="1270" b="4445"/>
            <wp:docPr id="20858664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6403" name="Рисунок 20858664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45" cy="43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20" w:rsidRDefault="00285520" w:rsidP="002855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 w:rsid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 (базовая схема)</w:t>
      </w:r>
    </w:p>
    <w:p w:rsidR="001D3EB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3870508" cy="3604448"/>
            <wp:effectExtent l="0" t="0" r="3175" b="2540"/>
            <wp:docPr id="11775298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9814" name="Рисунок 11775298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09" cy="36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BF" w:rsidRPr="0024392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 со сглаживающим конденсатором (С = 2.2 мкФ)</w:t>
      </w:r>
    </w:p>
    <w:p w:rsidR="001D3EB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392F" w:rsidRDefault="0024392F" w:rsidP="002439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020854" cy="3866190"/>
            <wp:effectExtent l="0" t="0" r="5080" b="0"/>
            <wp:docPr id="18928845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4506" name="Рисунок 1892884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540" cy="39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2F" w:rsidRPr="0024392F" w:rsidRDefault="0024392F" w:rsidP="002439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сглаживающим конденсатором (С =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мкФ)</w:t>
      </w:r>
    </w:p>
    <w:p w:rsidR="00285520" w:rsidRDefault="00285520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520" w:rsidRDefault="00285520" w:rsidP="002855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910203" cy="2902340"/>
            <wp:effectExtent l="0" t="0" r="5080" b="6350"/>
            <wp:docPr id="115080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3205" name="Рисунок 1150803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187" cy="29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20" w:rsidRDefault="00285520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днополупериодн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</w:p>
    <w:p w:rsidR="00403DD7" w:rsidRDefault="00403DD7" w:rsidP="00403DD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3DD7" w:rsidRPr="00403DD7" w:rsidRDefault="00403DD7" w:rsidP="00403DD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Для каждой из собранных моделей (Рис. 1-4) было проведено исследование переходных процессов с помощью виртуального осциллографа. На вход всех выпрямителей подавался синусоидальный сигнал. В результате были получены осциллограммы выходного напряжения:</w:t>
      </w:r>
    </w:p>
    <w:p w:rsidR="00403DD7" w:rsidRP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5 – Осциллограмма двухполупериодного выпрямителя (пульсирующее напряжение без сглаживания).</w:t>
      </w:r>
    </w:p>
    <w:p w:rsidR="00403DD7" w:rsidRP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6 – Осциллограмма двухполупериодного выпрямителя с конденсатором 2.2 мкФ (наглядно демонстрирует начальную стадию сглаживания и величину пульсаций).</w:t>
      </w:r>
    </w:p>
    <w:p w:rsidR="00403DD7" w:rsidRP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7 – Осциллограмма двухполупериодного выпрямителя с конденсатором 10 мкФ (визуализирует значительное уменьшение пульсаций по сравнению с предыдущим случаем).</w:t>
      </w:r>
    </w:p>
    <w:p w:rsid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8 – Осциллограмма однополупериодного выпрямителя (получена для сравнения частоты и формы пульсаций с двухполупериодными схемами).</w:t>
      </w:r>
    </w:p>
    <w:p w:rsidR="009B1ED2" w:rsidRPr="00403DD7" w:rsidRDefault="009B1ED2" w:rsidP="009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S" w:eastAsia="ru-RU"/>
          <w14:ligatures w14:val="standardContextual"/>
        </w:rPr>
        <w:lastRenderedPageBreak/>
        <w:drawing>
          <wp:inline distT="0" distB="0" distL="0" distR="0">
            <wp:extent cx="4975975" cy="3945698"/>
            <wp:effectExtent l="0" t="0" r="2540" b="4445"/>
            <wp:docPr id="2028973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3257" name="Рисунок 20289732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22" cy="39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D7" w:rsidRDefault="009B1ED2" w:rsidP="009B1E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1ED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(без конденсатора)</w:t>
      </w:r>
    </w:p>
    <w:p w:rsidR="009B1ED2" w:rsidRDefault="009B1ED2" w:rsidP="009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S" w:eastAsia="ru-RU"/>
          <w14:ligatures w14:val="standardContextual"/>
        </w:rPr>
        <w:drawing>
          <wp:inline distT="0" distB="0" distL="0" distR="0">
            <wp:extent cx="4897677" cy="3881580"/>
            <wp:effectExtent l="0" t="0" r="5080" b="5080"/>
            <wp:docPr id="8237916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630" name="Рисунок 8237916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88" cy="38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Pr="00403DD7" w:rsidRDefault="009B1ED2" w:rsidP="009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1ED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ухполупериодного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конденсатором</w:t>
      </w:r>
      <w:r w:rsidR="00043E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2.2мкФ</w:t>
      </w:r>
    </w:p>
    <w:p w:rsidR="00154B74" w:rsidRDefault="005B1B06" w:rsidP="005B1B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S" w:eastAsia="ru-RU"/>
          <w14:ligatures w14:val="standardContextual"/>
        </w:rPr>
        <w:lastRenderedPageBreak/>
        <w:drawing>
          <wp:inline distT="0" distB="0" distL="0" distR="0">
            <wp:extent cx="4872625" cy="3775842"/>
            <wp:effectExtent l="0" t="0" r="4445" b="0"/>
            <wp:docPr id="3721649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4967" name="Рисунок 3721649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90" cy="37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06" w:rsidRPr="00403DD7" w:rsidRDefault="005B1B06" w:rsidP="005B1B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1ED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ухполупериодного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 с конденсатором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мкФ</w:t>
      </w:r>
    </w:p>
    <w:p w:rsidR="001D3EBF" w:rsidRPr="005B1B06" w:rsidRDefault="001D3EBF" w:rsidP="005B1B0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</w:p>
    <w:p w:rsidR="001D3EBF" w:rsidRDefault="00005610" w:rsidP="000056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910203" cy="3872671"/>
            <wp:effectExtent l="0" t="0" r="5080" b="1270"/>
            <wp:docPr id="16352423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2303" name="Рисунок 16352423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47" cy="39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BF" w:rsidRDefault="00005610" w:rsidP="003D721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32420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днополупериодн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</w:p>
    <w:p w:rsidR="003D7214" w:rsidRDefault="003D721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2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Экспериментальная часть работы включала сборку реальных схем выпрямителей на макетной плате, входящей в состав лабораторной станции NI ELVIS. После монтажа однополупериодной и </w:t>
      </w:r>
      <w:proofErr w:type="spellStart"/>
      <w:r w:rsidRPr="003D7214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двухполупериодной</w:t>
      </w:r>
      <w:proofErr w:type="spellEnd"/>
      <w:r w:rsidRPr="003D72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схем, их работа была исследована с помощью аппаратного осциллографа станции NI ELVIS.</w:t>
      </w:r>
    </w:p>
    <w:p w:rsidR="001620F5" w:rsidRDefault="00043E6D" w:rsidP="001620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6124575" cy="2818765"/>
            <wp:effectExtent l="0" t="0" r="0" b="635"/>
            <wp:docPr id="6060434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43499" name="Рисунок 6060434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6D" w:rsidRDefault="00043E6D" w:rsidP="00043E6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 w:rsidRPr="00043E6D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(снята с 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043E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43E6D" w:rsidRDefault="00043E6D" w:rsidP="001620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6124575" cy="2775585"/>
            <wp:effectExtent l="0" t="0" r="0" b="5715"/>
            <wp:docPr id="2287847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4727" name="Рисунок 2287847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6D" w:rsidRDefault="00043E6D" w:rsidP="00043E6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конденсатором 50В, 2.2мкФ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(снята с 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043E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620F5" w:rsidRDefault="001620F5" w:rsidP="001620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43E6D" w:rsidRDefault="00043E6D" w:rsidP="001620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43E6D" w:rsidRDefault="00043E6D" w:rsidP="001620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6124575" cy="2793304"/>
            <wp:effectExtent l="0" t="0" r="0" b="1270"/>
            <wp:docPr id="14112620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2058" name="Рисунок 141126205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2"/>
                    <a:stretch/>
                  </pic:blipFill>
                  <pic:spPr bwMode="auto">
                    <a:xfrm>
                      <a:off x="0" y="0"/>
                      <a:ext cx="6124575" cy="279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E6D" w:rsidRDefault="00043E6D" w:rsidP="00043E6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 с конденсатором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мкФ (снята с 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043E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33A6B" w:rsidRDefault="00433A6B" w:rsidP="00433A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6124575" cy="2780665"/>
            <wp:effectExtent l="0" t="0" r="0" b="635"/>
            <wp:docPr id="19440368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6821" name="Рисунок 19440368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6B" w:rsidRDefault="00433A6B" w:rsidP="00433A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r w:rsidRPr="00433A6B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полупериодного выпрямителя (снята с 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043E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F816F0" w:rsidRPr="00F816F0" w:rsidRDefault="00F816F0" w:rsidP="00F816F0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F816F0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Проведено сравнение осциллограмм, полученных в результате моделирования и натурного эксперимента. Результаты показали высокую степень соответствия и подтвердили теоретические положения о работе выпрямителей.</w:t>
      </w:r>
    </w:p>
    <w:p w:rsidR="00F816F0" w:rsidRDefault="00F816F0" w:rsidP="00F816F0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F816F0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 xml:space="preserve">В ходе эксперимента на реальной установке была исследована работа двухполупериодного выпрямителя со сглаживающими конденсаторами разной емкости. Наблюдения показали, что конденсатор большей емкости (10 мкФ) </w:t>
      </w:r>
      <w:r w:rsidRPr="00F816F0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lastRenderedPageBreak/>
        <w:t>обеспечивает лучшее сглаживание пульсаций выходного напряжения по сравнению с конденсатором малой емкости (2.2 мкФ). Это объясняется тем, что заряд конденсатора большой емкости происходит медленнее, а разряд – с меньшей скоростью падения напряжения. В результате, в периоды между импульсами выпрямленного напряжения, конденсатор большой емкости успевает отдать в нагрузку меньше энергии, что и приводит к меньшему снижению напряжения, то есть к снижению амплитуды пульсаций.</w:t>
      </w:r>
    </w:p>
    <w:p w:rsidR="00F816F0" w:rsidRDefault="00F816F0" w:rsidP="00F816F0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</w:p>
    <w:p w:rsidR="00F816F0" w:rsidRPr="00F816F0" w:rsidRDefault="00F816F0" w:rsidP="00F816F0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816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Выводы</w:t>
      </w:r>
    </w:p>
    <w:p w:rsidR="00F816F0" w:rsidRPr="00F816F0" w:rsidRDefault="00F816F0" w:rsidP="00F816F0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F81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выполнения работы были собраны и проанализированы компьютерные и реальные модели однополупериодного и </w:t>
      </w:r>
      <w:proofErr w:type="spellStart"/>
      <w:r w:rsidRPr="00F816F0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двухполупериодного</w:t>
      </w:r>
      <w:proofErr w:type="spellEnd"/>
      <w:r w:rsidRPr="00F81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выпрямителей. Полученные осциллограммы наглядно продемонстрировали принципы их работы и подтвердили теоретические знания. Экспериментально установлено и объяснено влияние емкости сглаживающего конденсатора на величину пульсаций выходного напряжения. Незначительные отличия модельных и экспериментальных данных лежат в пределах ожидаемой погрешности, обусловленной </w:t>
      </w:r>
      <w:proofErr w:type="spellStart"/>
      <w:r w:rsidRPr="00F816F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неидеальностью</w:t>
      </w:r>
      <w:proofErr w:type="spellEnd"/>
      <w:r w:rsidRPr="00F81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реальных компонентов.</w:t>
      </w:r>
    </w:p>
    <w:sectPr w:rsidR="00F816F0" w:rsidRPr="00F816F0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3C77577B"/>
    <w:multiLevelType w:val="multilevel"/>
    <w:tmpl w:val="B86E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6517821">
    <w:abstractNumId w:val="0"/>
  </w:num>
  <w:num w:numId="2" w16cid:durableId="253249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05610"/>
    <w:rsid w:val="00043E6D"/>
    <w:rsid w:val="00046332"/>
    <w:rsid w:val="00154B74"/>
    <w:rsid w:val="001620F5"/>
    <w:rsid w:val="001D3EBF"/>
    <w:rsid w:val="0024392F"/>
    <w:rsid w:val="00285520"/>
    <w:rsid w:val="00302046"/>
    <w:rsid w:val="003D7214"/>
    <w:rsid w:val="00403DD7"/>
    <w:rsid w:val="00433A6B"/>
    <w:rsid w:val="0045543B"/>
    <w:rsid w:val="005B1B06"/>
    <w:rsid w:val="005D42B4"/>
    <w:rsid w:val="005D45C4"/>
    <w:rsid w:val="00710102"/>
    <w:rsid w:val="009B1ED2"/>
    <w:rsid w:val="009C603A"/>
    <w:rsid w:val="00AF716E"/>
    <w:rsid w:val="00B32420"/>
    <w:rsid w:val="00E03254"/>
    <w:rsid w:val="00E849A5"/>
    <w:rsid w:val="00E91223"/>
    <w:rsid w:val="00F31EBA"/>
    <w:rsid w:val="00F8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2025-09-23T19:45:00Z</dcterms:created>
  <dcterms:modified xsi:type="dcterms:W3CDTF">2025-10-07T18:36:00Z</dcterms:modified>
</cp:coreProperties>
</file>