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AA5CD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  <w:lang w:val="en-US"/>
        </w:rPr>
      </w:pPr>
      <w:r w:rsidRPr="005D45AA">
        <w:rPr>
          <w:rFonts w:ascii="Times New Roman" w:hAnsi="Times New Roman"/>
          <w:i w:val="0"/>
          <w:noProof/>
          <w:sz w:val="26"/>
          <w:szCs w:val="24"/>
        </w:rPr>
        <w:drawing>
          <wp:anchor distT="0" distB="0" distL="114300" distR="114300" simplePos="0" relativeHeight="251665408" behindDoc="1" locked="0" layoutInCell="1" allowOverlap="1" wp14:anchorId="2B12F7CD" wp14:editId="11B947B2">
            <wp:simplePos x="0" y="0"/>
            <wp:positionH relativeFrom="margin">
              <wp:align>left</wp:align>
            </wp:positionH>
            <wp:positionV relativeFrom="paragraph">
              <wp:posOffset>-6955</wp:posOffset>
            </wp:positionV>
            <wp:extent cx="2056485" cy="1719072"/>
            <wp:effectExtent l="0" t="0" r="1270" b="0"/>
            <wp:wrapNone/>
            <wp:docPr id="559" name="Рисунок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85" cy="171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77021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  <w:lang w:val="en-US"/>
        </w:rPr>
      </w:pPr>
    </w:p>
    <w:p w14:paraId="276586D8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  <w:lang w:val="en-US"/>
        </w:rPr>
      </w:pPr>
    </w:p>
    <w:p w14:paraId="7CF2D2AC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0A891842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4874548C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31DC5E05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6E0FB384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6B66B6A7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5E7A0D7E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0B64791D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2886F4F3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5C6FD695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4987F6D5" w14:textId="77777777" w:rsidR="009C5286" w:rsidRPr="005D45AA" w:rsidRDefault="00224D44" w:rsidP="00B041FF">
      <w:pPr>
        <w:pStyle w:val="a7"/>
        <w:widowControl w:val="0"/>
        <w:spacing w:line="360" w:lineRule="auto"/>
        <w:contextualSpacing/>
        <w:jc w:val="center"/>
        <w:rPr>
          <w:rFonts w:ascii="Times New Roman" w:hAnsi="Times New Roman"/>
          <w:b/>
          <w:i w:val="0"/>
          <w:sz w:val="26"/>
          <w:szCs w:val="24"/>
        </w:rPr>
      </w:pPr>
      <w:r w:rsidRPr="005D45AA">
        <w:rPr>
          <w:rFonts w:ascii="Times New Roman" w:hAnsi="Times New Roman"/>
          <w:b/>
          <w:i w:val="0"/>
          <w:sz w:val="26"/>
          <w:szCs w:val="24"/>
        </w:rPr>
        <w:t>ОПИСАНИЕ ФУНКЦИОНАЛЬНЫХ ВОЗМОЖНОСТЕЙ</w:t>
      </w:r>
    </w:p>
    <w:p w14:paraId="00152804" w14:textId="77777777" w:rsidR="009C5286" w:rsidRPr="005D45AA" w:rsidRDefault="009C5286" w:rsidP="00B041FF">
      <w:pPr>
        <w:pStyle w:val="a7"/>
        <w:widowControl w:val="0"/>
        <w:spacing w:line="360" w:lineRule="auto"/>
        <w:contextualSpacing/>
        <w:rPr>
          <w:rFonts w:ascii="Times New Roman" w:hAnsi="Times New Roman"/>
          <w:i w:val="0"/>
          <w:sz w:val="26"/>
          <w:szCs w:val="24"/>
        </w:rPr>
      </w:pPr>
    </w:p>
    <w:p w14:paraId="46ACE4BD" w14:textId="062E1D81" w:rsidR="009C5286" w:rsidRPr="005D45AA" w:rsidRDefault="00224D44" w:rsidP="00B041FF">
      <w:pPr>
        <w:pStyle w:val="a7"/>
        <w:widowControl w:val="0"/>
        <w:spacing w:line="360" w:lineRule="auto"/>
        <w:contextualSpacing/>
        <w:jc w:val="center"/>
        <w:rPr>
          <w:rFonts w:ascii="Times New Roman" w:hAnsi="Times New Roman"/>
          <w:b/>
          <w:i w:val="0"/>
          <w:sz w:val="26"/>
          <w:szCs w:val="24"/>
        </w:rPr>
      </w:pPr>
      <w:r w:rsidRPr="005D45AA">
        <w:rPr>
          <w:rFonts w:ascii="Times New Roman" w:hAnsi="Times New Roman"/>
          <w:b/>
          <w:i w:val="0"/>
          <w:sz w:val="26"/>
          <w:szCs w:val="24"/>
        </w:rPr>
        <w:t>АСУ ГТК Подземные горные работы</w:t>
      </w:r>
    </w:p>
    <w:p w14:paraId="71D004D8" w14:textId="2A2C9D2E" w:rsidR="006834B5" w:rsidRPr="005D45AA" w:rsidRDefault="006834B5" w:rsidP="00B04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Times New Roman" w:hAnsi="Times New Roman"/>
          <w:i w:val="0"/>
          <w:color w:val="0F1115"/>
          <w:szCs w:val="24"/>
        </w:rPr>
      </w:pPr>
      <w:r w:rsidRPr="005D45AA">
        <w:rPr>
          <w:rFonts w:ascii="Times New Roman" w:hAnsi="Times New Roman"/>
          <w:i w:val="0"/>
          <w:color w:val="0F1115"/>
          <w:szCs w:val="24"/>
        </w:rPr>
        <w:t>Процесс: Оперативное управление и уч</w:t>
      </w:r>
      <w:r w:rsidR="005F2E51" w:rsidRPr="005D45AA">
        <w:rPr>
          <w:rFonts w:ascii="Times New Roman" w:hAnsi="Times New Roman"/>
          <w:i w:val="0"/>
          <w:color w:val="0F1115"/>
          <w:szCs w:val="24"/>
        </w:rPr>
        <w:t>ё</w:t>
      </w:r>
      <w:r w:rsidRPr="005D45AA">
        <w:rPr>
          <w:rFonts w:ascii="Times New Roman" w:hAnsi="Times New Roman"/>
          <w:i w:val="0"/>
          <w:color w:val="0F1115"/>
          <w:szCs w:val="24"/>
        </w:rPr>
        <w:t>т на подземном руднике</w:t>
      </w:r>
    </w:p>
    <w:p w14:paraId="5456C64F" w14:textId="322E8B6C" w:rsidR="006834B5" w:rsidRPr="005D45AA" w:rsidRDefault="006834B5" w:rsidP="00B04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Times New Roman" w:hAnsi="Times New Roman"/>
          <w:i w:val="0"/>
          <w:color w:val="0F1115"/>
          <w:szCs w:val="24"/>
        </w:rPr>
      </w:pPr>
      <w:r w:rsidRPr="005D45AA">
        <w:rPr>
          <w:rFonts w:ascii="Times New Roman" w:hAnsi="Times New Roman"/>
          <w:i w:val="0"/>
          <w:color w:val="0F1115"/>
          <w:szCs w:val="24"/>
        </w:rPr>
        <w:t>Проект: Внедрение АСУ ПГР</w:t>
      </w:r>
    </w:p>
    <w:p w14:paraId="200297A6" w14:textId="090C843D" w:rsidR="006834B5" w:rsidRPr="00740C0B" w:rsidRDefault="006834B5" w:rsidP="00B04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Times New Roman" w:hAnsi="Times New Roman"/>
          <w:i w:val="0"/>
          <w:color w:val="0F1115"/>
          <w:szCs w:val="24"/>
        </w:rPr>
      </w:pPr>
      <w:r w:rsidRPr="005D45AA">
        <w:rPr>
          <w:rFonts w:ascii="Times New Roman" w:hAnsi="Times New Roman"/>
          <w:i w:val="0"/>
          <w:color w:val="0F1115"/>
          <w:szCs w:val="24"/>
        </w:rPr>
        <w:t>Версия документа: 1.</w:t>
      </w:r>
      <w:r w:rsidR="000657C1" w:rsidRPr="00075792">
        <w:rPr>
          <w:rFonts w:ascii="Times New Roman" w:hAnsi="Times New Roman"/>
          <w:i w:val="0"/>
          <w:color w:val="0F1115"/>
          <w:szCs w:val="24"/>
        </w:rPr>
        <w:t>3</w:t>
      </w:r>
    </w:p>
    <w:p w14:paraId="1E8071B4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4096DB49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766751A3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74B3DD69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33420772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07247576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1CBAE991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499F0DE8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75E559E4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7AB66D25" w14:textId="77777777" w:rsidR="00224D44" w:rsidRPr="005D45AA" w:rsidRDefault="00224D44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4386253E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0C4F9EA8" w14:textId="77777777" w:rsidR="009C5286" w:rsidRPr="005D45AA" w:rsidRDefault="009C52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</w:p>
    <w:p w14:paraId="6586526B" w14:textId="77777777" w:rsidR="009C5286" w:rsidRPr="005D45AA" w:rsidRDefault="009C5286" w:rsidP="00B041FF">
      <w:pPr>
        <w:spacing w:line="360" w:lineRule="auto"/>
        <w:jc w:val="center"/>
        <w:rPr>
          <w:rFonts w:ascii="Times New Roman" w:hAnsi="Times New Roman"/>
          <w:i w:val="0"/>
          <w:sz w:val="26"/>
          <w:szCs w:val="24"/>
        </w:rPr>
      </w:pPr>
      <w:r w:rsidRPr="005D45AA">
        <w:rPr>
          <w:rFonts w:ascii="Times New Roman" w:hAnsi="Times New Roman"/>
          <w:i w:val="0"/>
          <w:sz w:val="26"/>
          <w:szCs w:val="24"/>
        </w:rPr>
        <w:t>Екатеринбург</w:t>
      </w:r>
    </w:p>
    <w:p w14:paraId="6D14C655" w14:textId="77777777" w:rsidR="009C5286" w:rsidRPr="005D45AA" w:rsidRDefault="009C5286" w:rsidP="00B041FF">
      <w:pPr>
        <w:spacing w:line="360" w:lineRule="auto"/>
        <w:jc w:val="center"/>
        <w:rPr>
          <w:rFonts w:ascii="Times New Roman" w:hAnsi="Times New Roman"/>
          <w:i w:val="0"/>
          <w:sz w:val="26"/>
          <w:szCs w:val="24"/>
        </w:rPr>
      </w:pPr>
      <w:r w:rsidRPr="005D45AA">
        <w:rPr>
          <w:rFonts w:ascii="Times New Roman" w:hAnsi="Times New Roman"/>
          <w:i w:val="0"/>
          <w:sz w:val="26"/>
          <w:szCs w:val="24"/>
        </w:rPr>
        <w:t>2025 г.</w:t>
      </w:r>
    </w:p>
    <w:p w14:paraId="5109A78F" w14:textId="77777777" w:rsidR="0048639E" w:rsidRPr="005D45AA" w:rsidRDefault="0048639E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  <w:sectPr w:rsidR="0048639E" w:rsidRPr="005D45AA">
          <w:type w:val="continuous"/>
          <w:pgSz w:w="11907" w:h="16840" w:code="9"/>
          <w:pgMar w:top="851" w:right="567" w:bottom="1134" w:left="1418" w:header="284" w:footer="284" w:gutter="0"/>
          <w:cols w:space="720"/>
        </w:sectPr>
      </w:pPr>
    </w:p>
    <w:p w14:paraId="7A6DFC60" w14:textId="77777777" w:rsidR="0048639E" w:rsidRPr="005D45AA" w:rsidRDefault="00BC7E86" w:rsidP="00B041FF">
      <w:pPr>
        <w:pStyle w:val="1"/>
        <w:spacing w:line="360" w:lineRule="auto"/>
        <w:jc w:val="center"/>
        <w:rPr>
          <w:rFonts w:ascii="Times New Roman" w:hAnsi="Times New Roman"/>
          <w:i w:val="0"/>
          <w:sz w:val="26"/>
          <w:szCs w:val="24"/>
        </w:rPr>
      </w:pPr>
      <w:bookmarkStart w:id="0" w:name="_Toc211349921"/>
      <w:r w:rsidRPr="005D45AA">
        <w:rPr>
          <w:rFonts w:ascii="Times New Roman" w:hAnsi="Times New Roman"/>
          <w:i w:val="0"/>
          <w:sz w:val="26"/>
          <w:szCs w:val="24"/>
        </w:rPr>
        <w:lastRenderedPageBreak/>
        <w:t>Аннотация</w:t>
      </w:r>
      <w:bookmarkEnd w:id="0"/>
    </w:p>
    <w:p w14:paraId="6877F080" w14:textId="0CCA4A49" w:rsidR="00BC7E86" w:rsidRPr="005D45AA" w:rsidRDefault="00BC7E86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4"/>
        </w:rPr>
      </w:pPr>
      <w:r w:rsidRPr="005D45AA">
        <w:rPr>
          <w:rFonts w:ascii="Times New Roman" w:hAnsi="Times New Roman"/>
          <w:i w:val="0"/>
          <w:sz w:val="26"/>
          <w:szCs w:val="24"/>
        </w:rPr>
        <w:t>Настоящий документ описывает функциональные возможности, архитектуру и принципы работы автоматизированной системы управления подземными горными работами (АСУ ПГР), предназначенной для сквозного уч</w:t>
      </w:r>
      <w:r w:rsidR="005F2E51" w:rsidRPr="005D45AA">
        <w:rPr>
          <w:rFonts w:ascii="Times New Roman" w:hAnsi="Times New Roman"/>
          <w:i w:val="0"/>
          <w:sz w:val="26"/>
          <w:szCs w:val="24"/>
        </w:rPr>
        <w:t>ё</w:t>
      </w:r>
      <w:r w:rsidRPr="005D45AA">
        <w:rPr>
          <w:rFonts w:ascii="Times New Roman" w:hAnsi="Times New Roman"/>
          <w:i w:val="0"/>
          <w:sz w:val="26"/>
          <w:szCs w:val="24"/>
        </w:rPr>
        <w:t xml:space="preserve">та горной массы и </w:t>
      </w:r>
      <w:r w:rsidR="00C2757B" w:rsidRPr="005D45AA">
        <w:rPr>
          <w:rFonts w:ascii="Times New Roman" w:hAnsi="Times New Roman"/>
          <w:i w:val="0"/>
          <w:sz w:val="26"/>
          <w:szCs w:val="24"/>
        </w:rPr>
        <w:t xml:space="preserve">объективного контроля </w:t>
      </w:r>
      <w:r w:rsidR="005F2E51" w:rsidRPr="005D45AA">
        <w:rPr>
          <w:rFonts w:ascii="Times New Roman" w:hAnsi="Times New Roman"/>
          <w:i w:val="0"/>
          <w:sz w:val="26"/>
          <w:szCs w:val="24"/>
        </w:rPr>
        <w:t xml:space="preserve">за технологическими </w:t>
      </w:r>
      <w:r w:rsidRPr="005D45AA">
        <w:rPr>
          <w:rFonts w:ascii="Times New Roman" w:hAnsi="Times New Roman"/>
          <w:i w:val="0"/>
          <w:sz w:val="26"/>
          <w:szCs w:val="24"/>
        </w:rPr>
        <w:t>процессами на подземном руднике.</w:t>
      </w:r>
    </w:p>
    <w:p w14:paraId="5C5241A1" w14:textId="77777777" w:rsidR="00BC7E86" w:rsidRPr="005D45AA" w:rsidRDefault="00BC7E86" w:rsidP="00B041FF">
      <w:pPr>
        <w:spacing w:line="360" w:lineRule="auto"/>
        <w:rPr>
          <w:rFonts w:ascii="Times New Roman" w:hAnsi="Times New Roman"/>
          <w:i w:val="0"/>
          <w:sz w:val="26"/>
          <w:szCs w:val="24"/>
        </w:rPr>
        <w:sectPr w:rsidR="00BC7E86" w:rsidRPr="005D45AA">
          <w:headerReference w:type="default" r:id="rId9"/>
          <w:pgSz w:w="11907" w:h="16840" w:code="9"/>
          <w:pgMar w:top="709" w:right="567" w:bottom="2835" w:left="1560" w:header="284" w:footer="284" w:gutter="0"/>
          <w:cols w:space="720"/>
        </w:sectPr>
      </w:pPr>
    </w:p>
    <w:p w14:paraId="1523491F" w14:textId="68B15885" w:rsidR="002C2BBC" w:rsidRPr="00075792" w:rsidRDefault="006834B5" w:rsidP="000657C1">
      <w:pPr>
        <w:pStyle w:val="10"/>
        <w:rPr>
          <w:rFonts w:ascii="Times New Roman" w:eastAsiaTheme="minorEastAsia" w:hAnsi="Times New Roman"/>
          <w:i w:val="0"/>
          <w:noProof/>
          <w:sz w:val="26"/>
          <w:szCs w:val="26"/>
        </w:rPr>
      </w:pPr>
      <w:r w:rsidRPr="00E35B0C">
        <w:lastRenderedPageBreak/>
        <w:fldChar w:fldCharType="begin"/>
      </w:r>
      <w:r w:rsidRPr="00E35B0C">
        <w:instrText xml:space="preserve"> TOC \o "1-2" \h \z \u </w:instrText>
      </w:r>
      <w:r w:rsidRPr="00E35B0C">
        <w:fldChar w:fldCharType="separate"/>
      </w:r>
      <w:hyperlink w:anchor="_Toc211349921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Аннотация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_Toc211349921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2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05B8F2F2" w14:textId="1F4014EB" w:rsidR="002C2BBC" w:rsidRPr="00075792" w:rsidRDefault="00EF38F7" w:rsidP="000657C1">
      <w:pPr>
        <w:pStyle w:val="1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22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Введение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_Toc211349922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4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234CE8BC" w14:textId="5E423709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23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1.1. Назначение и цели системы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_Toc211349923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4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58893E53" w14:textId="7949AF7F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24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1.2. Цели системы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_Toc211349924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4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2428E1AD" w14:textId="657F1271" w:rsidR="002C2BBC" w:rsidRPr="00075792" w:rsidRDefault="00EF38F7" w:rsidP="000657C1">
      <w:pPr>
        <w:pStyle w:val="1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25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 Функциональные возможности системы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_Toc211349925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5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4F66766C" w14:textId="52748755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26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2.1. Сквозной учёт горной массы (Рудопоток)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_Toc211349926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5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28D9FF80" w14:textId="3E737AEC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27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2.2. Учёт буровых работ Самоходные буровые машины (СБМ)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_Toc211349927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6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4E2BAB6A" w14:textId="70BC1E88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28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2.3. Классификация рабочего времени оборудования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_Toc211349928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6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7C5BDA25" w14:textId="323F0086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29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2.4. Учёт работы оборудования за смену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_Toc211349929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6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6ACCB912" w14:textId="4E72468B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0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2.5. Планирование работы оборудования и диспетчеризация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_Toc211349930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7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4AE4DCA7" w14:textId="240FB23F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1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2.6. Мониторинг на 2D-карте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_Toc211349931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7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48F1C8E9" w14:textId="726DFE1B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2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2.7. Редактор карты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_Toc211349932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7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7EB56F1A" w14:textId="0687533D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3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2.8. Бортовое ПО и интерфейс операторов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_Toc211349933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7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11743E32" w14:textId="247FFC27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4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2.9. Отчётность и конструктор отчётов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_Toc211349934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8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3382C07C" w14:textId="0656E618" w:rsidR="002C2BBC" w:rsidRPr="00075792" w:rsidRDefault="00EF38F7" w:rsidP="000657C1">
      <w:pPr>
        <w:pStyle w:val="1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5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3. Архитектура и модули системы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_Toc211349935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10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3A1F10FD" w14:textId="4EC5E2BC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6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3.1. Оборудование и устройства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_Toc211349936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10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54DB9FBD" w14:textId="18983318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7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3.2. Клиентские приложения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_Toc211349937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11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088BE9BC" w14:textId="21ECEFAB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8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3.3. Серверные компоненты (Функциональные сервисы)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_Toc211349938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11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7A927D20" w14:textId="19B345B2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39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3.4. Компоненты данных и хранилища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_Toc211349939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11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60D73ECB" w14:textId="0D857796" w:rsidR="002C2BBC" w:rsidRPr="00075792" w:rsidRDefault="00EF38F7" w:rsidP="000657C1">
      <w:pPr>
        <w:pStyle w:val="1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40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4. Пользовательские сценарии и рабочие места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_Toc211349940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12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3C90C97D" w14:textId="544978A1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41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4.1. Оператор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_Toc211349941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12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198E8ECA" w14:textId="21A588BD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42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4.2. Диспетчер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_Toc211349942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12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0D088EB6" w14:textId="667B82BD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43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4.3. Руководитель/Начальник участка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_Toc211349943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12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1C579FDB" w14:textId="2B5382D3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44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4.4. Администратор системы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_Toc211349944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13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689C4FD3" w14:textId="3DCE9D4A" w:rsidR="002C2BBC" w:rsidRPr="00075792" w:rsidRDefault="00EF38F7" w:rsidP="000657C1">
      <w:pPr>
        <w:pStyle w:val="1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45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Приложение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_Toc211349945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14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4FAF457E" w14:textId="3A74E20C" w:rsidR="002C2BBC" w:rsidRPr="00075792" w:rsidRDefault="00EF38F7" w:rsidP="000657C1">
      <w:pPr>
        <w:pStyle w:val="20"/>
        <w:rPr>
          <w:rFonts w:ascii="Times New Roman" w:eastAsiaTheme="minorEastAsia" w:hAnsi="Times New Roman"/>
          <w:i w:val="0"/>
          <w:noProof/>
          <w:sz w:val="26"/>
          <w:szCs w:val="26"/>
        </w:rPr>
      </w:pPr>
      <w:hyperlink w:anchor="_Toc211349946" w:history="1">
        <w:r w:rsidR="002C2BBC" w:rsidRPr="000657C1">
          <w:rPr>
            <w:rStyle w:val="ae"/>
            <w:rFonts w:ascii="Times New Roman" w:hAnsi="Times New Roman"/>
            <w:i w:val="0"/>
            <w:noProof/>
            <w:sz w:val="26"/>
            <w:szCs w:val="26"/>
          </w:rPr>
          <w:t>Приложение А: Глоссарий терминов и сокращений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ab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begin"/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instrText xml:space="preserve"> PAGEREF _Toc211349946 \h </w:instrTex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separate"/>
        </w:r>
        <w:r w:rsidR="000657C1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t>14</w:t>
        </w:r>
        <w:r w:rsidR="002C2BBC" w:rsidRPr="00075792">
          <w:rPr>
            <w:rFonts w:ascii="Times New Roman" w:hAnsi="Times New Roman"/>
            <w:i w:val="0"/>
            <w:noProof/>
            <w:webHidden/>
            <w:sz w:val="26"/>
            <w:szCs w:val="26"/>
          </w:rPr>
          <w:fldChar w:fldCharType="end"/>
        </w:r>
      </w:hyperlink>
    </w:p>
    <w:p w14:paraId="79B3A108" w14:textId="4A418D4D" w:rsidR="00BC7E86" w:rsidRPr="005D45AA" w:rsidRDefault="006834B5" w:rsidP="00B041FF">
      <w:pPr>
        <w:spacing w:line="360" w:lineRule="auto"/>
        <w:jc w:val="left"/>
        <w:rPr>
          <w:rFonts w:ascii="Times New Roman" w:hAnsi="Times New Roman"/>
          <w:b/>
          <w:i w:val="0"/>
          <w:sz w:val="26"/>
          <w:szCs w:val="26"/>
        </w:rPr>
      </w:pPr>
      <w:r w:rsidRPr="00E35B0C">
        <w:rPr>
          <w:rFonts w:ascii="Times New Roman" w:hAnsi="Times New Roman"/>
          <w:i w:val="0"/>
          <w:sz w:val="26"/>
          <w:szCs w:val="26"/>
        </w:rPr>
        <w:fldChar w:fldCharType="end"/>
      </w:r>
    </w:p>
    <w:p w14:paraId="7B35A41E" w14:textId="77777777" w:rsidR="008C53CA" w:rsidRPr="005D45AA" w:rsidRDefault="008C53CA" w:rsidP="00B041FF">
      <w:pPr>
        <w:pStyle w:val="1"/>
        <w:spacing w:line="360" w:lineRule="auto"/>
        <w:rPr>
          <w:rFonts w:ascii="Times New Roman" w:hAnsi="Times New Roman"/>
          <w:i w:val="0"/>
          <w:sz w:val="26"/>
          <w:szCs w:val="26"/>
        </w:rPr>
      </w:pPr>
      <w:bookmarkStart w:id="1" w:name="_Toc210833537"/>
      <w:bookmarkStart w:id="2" w:name="_Toc211349922"/>
      <w:r w:rsidRPr="005D45AA">
        <w:rPr>
          <w:rFonts w:ascii="Times New Roman" w:hAnsi="Times New Roman"/>
          <w:i w:val="0"/>
          <w:sz w:val="26"/>
          <w:szCs w:val="26"/>
        </w:rPr>
        <w:lastRenderedPageBreak/>
        <w:t>Введение</w:t>
      </w:r>
      <w:bookmarkEnd w:id="1"/>
      <w:bookmarkEnd w:id="2"/>
    </w:p>
    <w:p w14:paraId="53E6089C" w14:textId="77777777" w:rsidR="00BB0F62" w:rsidRPr="005D45AA" w:rsidRDefault="00BB0F62" w:rsidP="00B041FF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3" w:name="_Toc211349923"/>
      <w:r w:rsidRPr="005D45AA">
        <w:rPr>
          <w:rFonts w:ascii="Times New Roman" w:hAnsi="Times New Roman" w:cs="Times New Roman"/>
          <w:i w:val="0"/>
          <w:sz w:val="26"/>
          <w:szCs w:val="26"/>
        </w:rPr>
        <w:t>1.1. Назначение и цели системы</w:t>
      </w:r>
      <w:bookmarkEnd w:id="3"/>
    </w:p>
    <w:p w14:paraId="3AE5304C" w14:textId="5ED87BBB" w:rsidR="00BB0F62" w:rsidRPr="005D45AA" w:rsidRDefault="00BB0F62" w:rsidP="00B041FF">
      <w:pPr>
        <w:pStyle w:val="a7"/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Автоматизированная система управления </w:t>
      </w:r>
      <w:proofErr w:type="gramStart"/>
      <w:r w:rsidRPr="005D45AA">
        <w:rPr>
          <w:rFonts w:ascii="Times New Roman" w:hAnsi="Times New Roman"/>
          <w:i w:val="0"/>
          <w:sz w:val="26"/>
          <w:szCs w:val="26"/>
        </w:rPr>
        <w:t>горно-транспортным</w:t>
      </w:r>
      <w:proofErr w:type="gramEnd"/>
      <w:r w:rsidRPr="005D45AA">
        <w:rPr>
          <w:rFonts w:ascii="Times New Roman" w:hAnsi="Times New Roman"/>
          <w:i w:val="0"/>
          <w:sz w:val="26"/>
          <w:szCs w:val="26"/>
        </w:rPr>
        <w:t xml:space="preserve"> комплексом подземных горных </w:t>
      </w:r>
      <w:r w:rsidR="005E2A4B" w:rsidRPr="005D45AA">
        <w:rPr>
          <w:rFonts w:ascii="Times New Roman" w:hAnsi="Times New Roman"/>
          <w:i w:val="0"/>
          <w:sz w:val="26"/>
          <w:szCs w:val="26"/>
        </w:rPr>
        <w:t>работ (АСУ ПГР)</w:t>
      </w:r>
      <w:r w:rsidR="006B20A8" w:rsidRPr="005D45AA">
        <w:rPr>
          <w:rFonts w:ascii="Times New Roman" w:hAnsi="Times New Roman"/>
          <w:i w:val="0"/>
          <w:sz w:val="26"/>
          <w:szCs w:val="26"/>
        </w:rPr>
        <w:t xml:space="preserve"> </w:t>
      </w:r>
      <w:r w:rsidR="005E2A4B" w:rsidRPr="005D45AA">
        <w:rPr>
          <w:rFonts w:ascii="Times New Roman" w:hAnsi="Times New Roman"/>
          <w:i w:val="0"/>
          <w:sz w:val="26"/>
          <w:szCs w:val="26"/>
        </w:rPr>
        <w:t>-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это комплекс программно-аппаратных средств, предназначенный для повышения операционной эффективности </w:t>
      </w:r>
      <w:r w:rsidR="005E2A4B" w:rsidRPr="005D45AA">
        <w:rPr>
          <w:rFonts w:ascii="Times New Roman" w:hAnsi="Times New Roman"/>
          <w:i w:val="0"/>
          <w:sz w:val="26"/>
          <w:szCs w:val="26"/>
        </w:rPr>
        <w:t>горных работ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. </w:t>
      </w:r>
    </w:p>
    <w:p w14:paraId="4F90789C" w14:textId="77777777" w:rsidR="00BB0F62" w:rsidRPr="005D45AA" w:rsidRDefault="00BB0F62" w:rsidP="00B041FF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4" w:name="_Toc211349924"/>
      <w:r w:rsidRPr="005D45AA">
        <w:rPr>
          <w:rFonts w:ascii="Times New Roman" w:hAnsi="Times New Roman" w:cs="Times New Roman"/>
          <w:i w:val="0"/>
          <w:sz w:val="26"/>
          <w:szCs w:val="26"/>
        </w:rPr>
        <w:t>1.</w:t>
      </w:r>
      <w:r w:rsidR="007D4B08" w:rsidRPr="005D45AA">
        <w:rPr>
          <w:rFonts w:ascii="Times New Roman" w:hAnsi="Times New Roman" w:cs="Times New Roman"/>
          <w:i w:val="0"/>
          <w:sz w:val="26"/>
          <w:szCs w:val="26"/>
        </w:rPr>
        <w:t>2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  <w:r w:rsidR="00EC0853" w:rsidRPr="005D45AA">
        <w:rPr>
          <w:rFonts w:ascii="Times New Roman" w:hAnsi="Times New Roman" w:cs="Times New Roman"/>
          <w:i w:val="0"/>
          <w:sz w:val="26"/>
          <w:szCs w:val="26"/>
        </w:rPr>
        <w:t>Ц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>ели системы</w:t>
      </w:r>
      <w:bookmarkEnd w:id="4"/>
    </w:p>
    <w:p w14:paraId="746FE577" w14:textId="320FAA59" w:rsidR="00BB0F62" w:rsidRPr="005D45AA" w:rsidRDefault="00BB0F62" w:rsidP="00075792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Обеспечение сквозного, автоматизированного учёта движения горной массы (рудопотока) от забоя до </w:t>
      </w:r>
      <w:r w:rsidR="00972653" w:rsidRPr="005D45AA">
        <w:rPr>
          <w:rFonts w:ascii="Times New Roman" w:hAnsi="Times New Roman"/>
          <w:i w:val="0"/>
          <w:sz w:val="26"/>
          <w:szCs w:val="26"/>
        </w:rPr>
        <w:t>точки выхода на поверхность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03C2FC8C" w14:textId="362CAAD7" w:rsidR="00BB0F62" w:rsidRPr="005D45AA" w:rsidRDefault="00BB0F62" w:rsidP="00075792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Повышение прозрачности и управляемости производственных процессов за счёт мониторинга </w:t>
      </w:r>
      <w:r w:rsidR="006B20A8" w:rsidRPr="005D45AA">
        <w:rPr>
          <w:rFonts w:ascii="Times New Roman" w:hAnsi="Times New Roman"/>
          <w:i w:val="0"/>
          <w:sz w:val="26"/>
          <w:szCs w:val="26"/>
        </w:rPr>
        <w:t xml:space="preserve">работы </w:t>
      </w:r>
      <w:r w:rsidR="003E3035" w:rsidRPr="005D45AA">
        <w:rPr>
          <w:rFonts w:ascii="Times New Roman" w:hAnsi="Times New Roman"/>
          <w:i w:val="0"/>
          <w:sz w:val="26"/>
          <w:szCs w:val="26"/>
        </w:rPr>
        <w:t>оборудования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6A5F3324" w14:textId="4E74201D" w:rsidR="00BB0F62" w:rsidRPr="005D45AA" w:rsidRDefault="00BB0F62" w:rsidP="00075792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Снижение влияния человеческого фактора на сбор первичной производственной информации.</w:t>
      </w:r>
    </w:p>
    <w:p w14:paraId="5800E481" w14:textId="6AA2CAA7" w:rsidR="006B20A8" w:rsidRPr="005D45AA" w:rsidRDefault="006B20A8" w:rsidP="00075792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Автоматический учет и классификация простоев </w:t>
      </w:r>
      <w:r w:rsidR="003E3035" w:rsidRPr="005D45AA">
        <w:rPr>
          <w:rFonts w:ascii="Times New Roman" w:hAnsi="Times New Roman"/>
          <w:i w:val="0"/>
          <w:sz w:val="26"/>
          <w:szCs w:val="26"/>
        </w:rPr>
        <w:t>оборудования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0050A448" w14:textId="2CAAF48D" w:rsidR="00156BFA" w:rsidRPr="005D45AA" w:rsidRDefault="00BB0F62" w:rsidP="00075792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Формирование достоверной и оперативной отчётности для анализа и принятия управленческих решений.</w:t>
      </w:r>
    </w:p>
    <w:p w14:paraId="30BB062B" w14:textId="7139A221" w:rsidR="00156BFA" w:rsidRPr="005D45AA" w:rsidRDefault="00156BFA" w:rsidP="005E2A4B">
      <w:pPr>
        <w:pStyle w:val="1"/>
        <w:spacing w:after="0" w:line="360" w:lineRule="auto"/>
        <w:rPr>
          <w:rFonts w:ascii="Times New Roman" w:hAnsi="Times New Roman"/>
          <w:i w:val="0"/>
          <w:sz w:val="26"/>
          <w:szCs w:val="26"/>
        </w:rPr>
      </w:pPr>
      <w:bookmarkStart w:id="5" w:name="_Toc210833539"/>
      <w:bookmarkStart w:id="6" w:name="_Toc211349925"/>
      <w:r w:rsidRPr="005D45AA">
        <w:rPr>
          <w:rFonts w:ascii="Times New Roman" w:hAnsi="Times New Roman"/>
          <w:i w:val="0"/>
          <w:sz w:val="26"/>
          <w:szCs w:val="26"/>
        </w:rPr>
        <w:lastRenderedPageBreak/>
        <w:t>2. Функциональные возможности системы</w:t>
      </w:r>
      <w:bookmarkEnd w:id="5"/>
      <w:bookmarkEnd w:id="6"/>
    </w:p>
    <w:p w14:paraId="2D95D2E5" w14:textId="0872B5D6" w:rsidR="004614BB" w:rsidRDefault="000657C1" w:rsidP="005F2E51">
      <w:pPr>
        <w:spacing w:line="360" w:lineRule="auto"/>
        <w:ind w:firstLine="720"/>
        <w:rPr>
          <w:rFonts w:ascii="Times New Roman" w:hAnsi="Times New Roman"/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91F1912" wp14:editId="4A76CBA6">
            <wp:simplePos x="0" y="0"/>
            <wp:positionH relativeFrom="column">
              <wp:posOffset>-171247</wp:posOffset>
            </wp:positionH>
            <wp:positionV relativeFrom="paragraph">
              <wp:posOffset>1115850</wp:posOffset>
            </wp:positionV>
            <wp:extent cx="6300470" cy="4877435"/>
            <wp:effectExtent l="0" t="0" r="508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2E51" w:rsidRPr="005D45AA">
        <w:rPr>
          <w:rFonts w:ascii="Times New Roman" w:hAnsi="Times New Roman"/>
          <w:i w:val="0"/>
          <w:sz w:val="26"/>
          <w:szCs w:val="26"/>
        </w:rPr>
        <w:t xml:space="preserve">АСУ ПГР обеспечивает сквозной автоматизированный учёт горной массы, контроль оборудования и формирование отчётности. Схема 1 отражает ключевые процессы: движение руды от забоя </w:t>
      </w:r>
      <w:r w:rsidR="003E3035" w:rsidRPr="005D45AA">
        <w:rPr>
          <w:rFonts w:ascii="Times New Roman" w:hAnsi="Times New Roman"/>
          <w:i w:val="0"/>
          <w:sz w:val="26"/>
          <w:szCs w:val="26"/>
        </w:rPr>
        <w:t>до точки выхода на поверхность</w:t>
      </w:r>
      <w:r w:rsidR="005F2E51" w:rsidRPr="005D45AA">
        <w:rPr>
          <w:rFonts w:ascii="Times New Roman" w:hAnsi="Times New Roman"/>
          <w:i w:val="0"/>
          <w:sz w:val="26"/>
          <w:szCs w:val="26"/>
        </w:rPr>
        <w:t xml:space="preserve">, сбор телеметрии, контроль статусов </w:t>
      </w:r>
      <w:r w:rsidR="002900D8" w:rsidRPr="005D45AA">
        <w:rPr>
          <w:rFonts w:ascii="Times New Roman" w:hAnsi="Times New Roman"/>
          <w:i w:val="0"/>
          <w:sz w:val="26"/>
          <w:szCs w:val="26"/>
        </w:rPr>
        <w:t xml:space="preserve">оборудования </w:t>
      </w:r>
      <w:r w:rsidR="005F2E51" w:rsidRPr="005D45AA">
        <w:rPr>
          <w:rFonts w:ascii="Times New Roman" w:hAnsi="Times New Roman"/>
          <w:i w:val="0"/>
          <w:sz w:val="26"/>
          <w:szCs w:val="26"/>
        </w:rPr>
        <w:t>и взаимодействие с бортовыми системами.</w:t>
      </w:r>
      <w:r w:rsidR="00C613E0" w:rsidRPr="00565D19">
        <w:rPr>
          <w:rFonts w:ascii="Times New Roman" w:hAnsi="Times New Roman"/>
          <w:noProof/>
        </w:rPr>
        <w:t xml:space="preserve"> </w:t>
      </w:r>
    </w:p>
    <w:p w14:paraId="52317A79" w14:textId="1FDE13CB" w:rsidR="00CF0689" w:rsidRPr="002C2BBC" w:rsidRDefault="00CF0689" w:rsidP="005F2E51">
      <w:pPr>
        <w:spacing w:line="360" w:lineRule="auto"/>
        <w:ind w:firstLine="720"/>
        <w:jc w:val="center"/>
        <w:rPr>
          <w:rFonts w:ascii="Times New Roman" w:hAnsi="Times New Roman"/>
          <w:i w:val="0"/>
          <w:sz w:val="26"/>
          <w:szCs w:val="26"/>
        </w:rPr>
      </w:pPr>
      <w:bookmarkStart w:id="7" w:name="_Toc210833540"/>
      <w:r w:rsidRPr="005D45AA">
        <w:rPr>
          <w:rFonts w:ascii="Times New Roman" w:hAnsi="Times New Roman"/>
          <w:i w:val="0"/>
          <w:sz w:val="26"/>
          <w:szCs w:val="26"/>
        </w:rPr>
        <w:t xml:space="preserve">Схема </w:t>
      </w:r>
      <w:r w:rsidRPr="005D45AA">
        <w:rPr>
          <w:rFonts w:ascii="Times New Roman" w:hAnsi="Times New Roman"/>
          <w:i w:val="0"/>
          <w:sz w:val="26"/>
          <w:szCs w:val="26"/>
        </w:rPr>
        <w:fldChar w:fldCharType="begin"/>
      </w:r>
      <w:r w:rsidRPr="005D45AA">
        <w:rPr>
          <w:rFonts w:ascii="Times New Roman" w:hAnsi="Times New Roman"/>
          <w:i w:val="0"/>
          <w:sz w:val="26"/>
          <w:szCs w:val="26"/>
        </w:rPr>
        <w:instrText xml:space="preserve"> SEQ Рисунок \* ARABIC </w:instrText>
      </w:r>
      <w:r w:rsidRPr="005D45AA">
        <w:rPr>
          <w:rFonts w:ascii="Times New Roman" w:hAnsi="Times New Roman"/>
          <w:i w:val="0"/>
          <w:sz w:val="26"/>
          <w:szCs w:val="26"/>
        </w:rPr>
        <w:fldChar w:fldCharType="separate"/>
      </w:r>
      <w:r w:rsidR="00F83964" w:rsidRPr="005D45AA">
        <w:rPr>
          <w:rFonts w:ascii="Times New Roman" w:hAnsi="Times New Roman"/>
          <w:i w:val="0"/>
          <w:noProof/>
          <w:sz w:val="26"/>
          <w:szCs w:val="26"/>
        </w:rPr>
        <w:t>1</w:t>
      </w:r>
      <w:r w:rsidRPr="005D45AA">
        <w:rPr>
          <w:rFonts w:ascii="Times New Roman" w:hAnsi="Times New Roman"/>
          <w:i w:val="0"/>
          <w:sz w:val="26"/>
          <w:szCs w:val="26"/>
        </w:rPr>
        <w:fldChar w:fldCharType="end"/>
      </w:r>
      <w:r w:rsidRPr="005D45AA">
        <w:rPr>
          <w:rFonts w:ascii="Times New Roman" w:hAnsi="Times New Roman"/>
          <w:i w:val="0"/>
          <w:sz w:val="26"/>
          <w:szCs w:val="26"/>
        </w:rPr>
        <w:t xml:space="preserve"> Функциональные возможности системы</w:t>
      </w:r>
      <w:r w:rsidR="005D45AA" w:rsidRPr="00565D19">
        <w:rPr>
          <w:rFonts w:ascii="Times New Roman" w:hAnsi="Times New Roman"/>
          <w:i w:val="0"/>
          <w:sz w:val="26"/>
          <w:szCs w:val="26"/>
        </w:rPr>
        <w:t>.</w:t>
      </w:r>
    </w:p>
    <w:p w14:paraId="23D3B9F1" w14:textId="386F741A" w:rsidR="00A67D5B" w:rsidRPr="005D45AA" w:rsidRDefault="00A67D5B" w:rsidP="005F2E51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8" w:name="_Toc211349926"/>
      <w:r w:rsidRPr="005D45AA">
        <w:rPr>
          <w:rFonts w:ascii="Times New Roman" w:hAnsi="Times New Roman" w:cs="Times New Roman"/>
          <w:i w:val="0"/>
          <w:sz w:val="26"/>
          <w:szCs w:val="26"/>
        </w:rPr>
        <w:t>2.1. Сквозной уч</w:t>
      </w:r>
      <w:r w:rsidR="005F2E51" w:rsidRPr="005D45AA">
        <w:rPr>
          <w:rFonts w:ascii="Times New Roman" w:hAnsi="Times New Roman" w:cs="Times New Roman"/>
          <w:i w:val="0"/>
          <w:sz w:val="26"/>
          <w:szCs w:val="26"/>
        </w:rPr>
        <w:t>ё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>т горной массы (Рудопоток)</w:t>
      </w:r>
      <w:bookmarkEnd w:id="8"/>
    </w:p>
    <w:p w14:paraId="35F3E5EF" w14:textId="465169C4" w:rsidR="00A67D5B" w:rsidRPr="005D45AA" w:rsidRDefault="00A67D5B" w:rsidP="005F2E51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Система обеспечивает автоматизированный учёт всех операций с горной массой на всём пути её движения от места добычи до </w:t>
      </w:r>
      <w:r w:rsidR="003068A4" w:rsidRPr="005D45AA">
        <w:rPr>
          <w:rFonts w:ascii="Times New Roman" w:hAnsi="Times New Roman"/>
          <w:i w:val="0"/>
          <w:sz w:val="26"/>
          <w:szCs w:val="26"/>
        </w:rPr>
        <w:t>точки выхода на поверхность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527F162C" w14:textId="22285039" w:rsidR="00A67D5B" w:rsidRPr="005D45AA" w:rsidRDefault="00A67D5B" w:rsidP="0007579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Учёт рейсов ШАС</w:t>
      </w:r>
      <w:r w:rsidRPr="005D45AA">
        <w:rPr>
          <w:rFonts w:ascii="Times New Roman" w:hAnsi="Times New Roman"/>
          <w:i w:val="0"/>
          <w:sz w:val="26"/>
          <w:szCs w:val="26"/>
          <w:lang w:val="en-US"/>
        </w:rPr>
        <w:t>.</w:t>
      </w:r>
    </w:p>
    <w:p w14:paraId="68C8E301" w14:textId="0994ABA5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 Моменты погрузки и разгрузки фиксируются </w:t>
      </w:r>
      <w:r w:rsidR="003068A4" w:rsidRPr="005D45AA">
        <w:rPr>
          <w:rFonts w:ascii="Times New Roman" w:hAnsi="Times New Roman"/>
          <w:i w:val="0"/>
          <w:sz w:val="26"/>
          <w:szCs w:val="26"/>
        </w:rPr>
        <w:t>автоматически по сигналам датчиков на бортовом оборудовании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. </w:t>
      </w:r>
      <w:r w:rsidR="003E3035" w:rsidRPr="005D45AA">
        <w:rPr>
          <w:rFonts w:ascii="Times New Roman" w:hAnsi="Times New Roman"/>
          <w:i w:val="0"/>
          <w:sz w:val="26"/>
          <w:szCs w:val="26"/>
        </w:rPr>
        <w:t>Рабочие циклы (рейсы)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«</w:t>
      </w:r>
      <w:r w:rsidR="003068A4" w:rsidRPr="005D45AA">
        <w:rPr>
          <w:rFonts w:ascii="Times New Roman" w:hAnsi="Times New Roman"/>
          <w:i w:val="0"/>
          <w:sz w:val="26"/>
          <w:szCs w:val="26"/>
        </w:rPr>
        <w:t>разгрузка-движение-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погрузка-движение-разгрузка» с автоматической привязкой к пунктам погрузки/разгрузки по меткам </w:t>
      </w:r>
      <w:r w:rsidR="003068A4" w:rsidRPr="005D45AA">
        <w:rPr>
          <w:rFonts w:ascii="Times New Roman" w:hAnsi="Times New Roman"/>
          <w:i w:val="0"/>
          <w:sz w:val="26"/>
          <w:szCs w:val="26"/>
        </w:rPr>
        <w:t>(</w:t>
      </w:r>
      <w:r w:rsidR="005D45AA">
        <w:rPr>
          <w:rFonts w:ascii="Times New Roman" w:hAnsi="Times New Roman"/>
          <w:i w:val="0"/>
          <w:sz w:val="26"/>
          <w:szCs w:val="26"/>
        </w:rPr>
        <w:t>тег</w:t>
      </w:r>
      <w:r w:rsidR="003068A4" w:rsidRPr="005D45AA">
        <w:rPr>
          <w:rFonts w:ascii="Times New Roman" w:hAnsi="Times New Roman"/>
          <w:i w:val="0"/>
          <w:sz w:val="26"/>
          <w:szCs w:val="26"/>
        </w:rPr>
        <w:t>и)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186F262C" w14:textId="7F9A6346" w:rsidR="00A67D5B" w:rsidRPr="005D45AA" w:rsidRDefault="00A67D5B" w:rsidP="0007579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Учёт циклов ПДМ</w:t>
      </w:r>
      <w:r w:rsidRPr="005D45AA">
        <w:rPr>
          <w:rFonts w:ascii="Times New Roman" w:hAnsi="Times New Roman"/>
          <w:i w:val="0"/>
          <w:sz w:val="26"/>
          <w:szCs w:val="26"/>
          <w:lang w:val="en-US"/>
        </w:rPr>
        <w:t>.</w:t>
      </w:r>
    </w:p>
    <w:p w14:paraId="528010A2" w14:textId="27899795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lastRenderedPageBreak/>
        <w:t>Рабочие циклы (ковши) фиксируются по</w:t>
      </w:r>
      <w:r w:rsidR="003068A4" w:rsidRPr="005D45AA">
        <w:rPr>
          <w:rFonts w:ascii="Times New Roman" w:hAnsi="Times New Roman"/>
          <w:i w:val="0"/>
          <w:sz w:val="26"/>
          <w:szCs w:val="26"/>
        </w:rPr>
        <w:t xml:space="preserve"> сигналам датчиков на бортовом оборудовании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. Место </w:t>
      </w:r>
      <w:r w:rsidR="003068A4" w:rsidRPr="005D45AA">
        <w:rPr>
          <w:rFonts w:ascii="Times New Roman" w:hAnsi="Times New Roman"/>
          <w:i w:val="0"/>
          <w:sz w:val="26"/>
          <w:szCs w:val="26"/>
        </w:rPr>
        <w:t xml:space="preserve">погрузки </w:t>
      </w:r>
      <w:r w:rsidRPr="005D45AA">
        <w:rPr>
          <w:rFonts w:ascii="Times New Roman" w:hAnsi="Times New Roman"/>
          <w:i w:val="0"/>
          <w:sz w:val="26"/>
          <w:szCs w:val="26"/>
        </w:rPr>
        <w:t>определяется</w:t>
      </w:r>
      <w:r w:rsidR="003068A4" w:rsidRPr="005D45AA">
        <w:rPr>
          <w:rFonts w:ascii="Times New Roman" w:hAnsi="Times New Roman"/>
          <w:i w:val="0"/>
          <w:sz w:val="26"/>
          <w:szCs w:val="26"/>
        </w:rPr>
        <w:t xml:space="preserve"> автоматически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по меткам </w:t>
      </w:r>
      <w:r w:rsidR="003068A4" w:rsidRPr="005D45AA">
        <w:rPr>
          <w:rFonts w:ascii="Times New Roman" w:hAnsi="Times New Roman"/>
          <w:i w:val="0"/>
          <w:sz w:val="26"/>
          <w:szCs w:val="26"/>
        </w:rPr>
        <w:t>(</w:t>
      </w:r>
      <w:r w:rsidR="005D45AA">
        <w:rPr>
          <w:rFonts w:ascii="Times New Roman" w:hAnsi="Times New Roman"/>
          <w:i w:val="0"/>
          <w:sz w:val="26"/>
          <w:szCs w:val="26"/>
        </w:rPr>
        <w:t>тег</w:t>
      </w:r>
      <w:r w:rsidR="003068A4" w:rsidRPr="005D45AA">
        <w:rPr>
          <w:rFonts w:ascii="Times New Roman" w:hAnsi="Times New Roman"/>
          <w:i w:val="0"/>
          <w:sz w:val="26"/>
          <w:szCs w:val="26"/>
        </w:rPr>
        <w:t>и)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54C1249A" w14:textId="77777777" w:rsidR="003068A4" w:rsidRPr="005D45AA" w:rsidRDefault="003068A4" w:rsidP="0007579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Стационарное оборудование: </w:t>
      </w:r>
    </w:p>
    <w:p w14:paraId="7D5DC791" w14:textId="659C591B" w:rsidR="00A67D5B" w:rsidRPr="00565D19" w:rsidRDefault="00E90311" w:rsidP="00565D19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65D19">
        <w:rPr>
          <w:rFonts w:ascii="Times New Roman" w:hAnsi="Times New Roman"/>
          <w:i w:val="0"/>
          <w:sz w:val="26"/>
          <w:szCs w:val="26"/>
        </w:rPr>
        <w:t xml:space="preserve">Для обеспечения сквозного рудопотока </w:t>
      </w:r>
      <w:r w:rsidR="002C2BBC" w:rsidRPr="00565D19">
        <w:rPr>
          <w:rFonts w:ascii="Times New Roman" w:hAnsi="Times New Roman"/>
          <w:i w:val="0"/>
          <w:sz w:val="26"/>
          <w:szCs w:val="26"/>
        </w:rPr>
        <w:t>фиксируются р</w:t>
      </w:r>
      <w:r w:rsidRPr="00565D19">
        <w:rPr>
          <w:rFonts w:ascii="Times New Roman" w:hAnsi="Times New Roman"/>
          <w:i w:val="0"/>
          <w:sz w:val="26"/>
          <w:szCs w:val="26"/>
        </w:rPr>
        <w:t>азгрузки в рудоспуск,</w:t>
      </w:r>
      <w:r w:rsidR="003068A4" w:rsidRPr="00565D19">
        <w:rPr>
          <w:rFonts w:ascii="Times New Roman" w:hAnsi="Times New Roman"/>
          <w:i w:val="0"/>
          <w:sz w:val="26"/>
          <w:szCs w:val="26"/>
        </w:rPr>
        <w:t xml:space="preserve"> погруз</w:t>
      </w:r>
      <w:r w:rsidRPr="00565D19">
        <w:rPr>
          <w:rFonts w:ascii="Times New Roman" w:hAnsi="Times New Roman"/>
          <w:i w:val="0"/>
          <w:sz w:val="26"/>
          <w:szCs w:val="26"/>
        </w:rPr>
        <w:t>ки</w:t>
      </w:r>
      <w:r w:rsidR="003068A4" w:rsidRPr="00565D19">
        <w:rPr>
          <w:rFonts w:ascii="Times New Roman" w:hAnsi="Times New Roman"/>
          <w:i w:val="0"/>
          <w:sz w:val="26"/>
          <w:szCs w:val="26"/>
        </w:rPr>
        <w:t xml:space="preserve"> под </w:t>
      </w:r>
      <w:r w:rsidR="00A67D5B" w:rsidRPr="00565D19">
        <w:rPr>
          <w:rFonts w:ascii="Times New Roman" w:hAnsi="Times New Roman"/>
          <w:i w:val="0"/>
          <w:sz w:val="26"/>
          <w:szCs w:val="26"/>
        </w:rPr>
        <w:t>рудоспуск</w:t>
      </w:r>
      <w:r w:rsidR="00C2757B" w:rsidRPr="00565D19">
        <w:rPr>
          <w:rFonts w:ascii="Times New Roman" w:hAnsi="Times New Roman"/>
          <w:i w:val="0"/>
          <w:sz w:val="26"/>
          <w:szCs w:val="26"/>
        </w:rPr>
        <w:t>ами</w:t>
      </w:r>
      <w:r w:rsidR="003068A4" w:rsidRPr="00565D19">
        <w:rPr>
          <w:rFonts w:ascii="Times New Roman" w:hAnsi="Times New Roman"/>
          <w:i w:val="0"/>
          <w:sz w:val="26"/>
          <w:szCs w:val="26"/>
        </w:rPr>
        <w:t>,</w:t>
      </w:r>
      <w:r w:rsidRPr="00565D19">
        <w:rPr>
          <w:rFonts w:ascii="Times New Roman" w:hAnsi="Times New Roman"/>
          <w:i w:val="0"/>
          <w:sz w:val="26"/>
          <w:szCs w:val="26"/>
        </w:rPr>
        <w:t xml:space="preserve"> перемещения электровозов по меткам (тегам), выгрузка в СКИП, подъемы </w:t>
      </w:r>
      <w:proofErr w:type="spellStart"/>
      <w:r w:rsidRPr="00565D19">
        <w:rPr>
          <w:rFonts w:ascii="Times New Roman" w:hAnsi="Times New Roman"/>
          <w:i w:val="0"/>
          <w:sz w:val="26"/>
          <w:szCs w:val="26"/>
        </w:rPr>
        <w:t>СКИПов</w:t>
      </w:r>
      <w:proofErr w:type="spellEnd"/>
      <w:r w:rsidR="00A67D5B" w:rsidRPr="00565D19">
        <w:rPr>
          <w:rFonts w:ascii="Times New Roman" w:hAnsi="Times New Roman"/>
          <w:i w:val="0"/>
          <w:sz w:val="26"/>
          <w:szCs w:val="26"/>
        </w:rPr>
        <w:t>.</w:t>
      </w:r>
    </w:p>
    <w:p w14:paraId="3C9376E6" w14:textId="666E1B88" w:rsidR="00A67D5B" w:rsidRPr="002C2BBC" w:rsidRDefault="00A67D5B" w:rsidP="0007579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2C2BBC">
        <w:rPr>
          <w:rFonts w:ascii="Times New Roman" w:hAnsi="Times New Roman"/>
          <w:i w:val="0"/>
          <w:sz w:val="26"/>
          <w:szCs w:val="26"/>
        </w:rPr>
        <w:t>Определение вида груза</w:t>
      </w:r>
      <w:r w:rsidRPr="002C2BBC">
        <w:rPr>
          <w:rFonts w:ascii="Times New Roman" w:hAnsi="Times New Roman"/>
          <w:i w:val="0"/>
          <w:sz w:val="26"/>
          <w:szCs w:val="26"/>
          <w:lang w:val="en-US"/>
        </w:rPr>
        <w:t>.</w:t>
      </w:r>
    </w:p>
    <w:p w14:paraId="3F2F8117" w14:textId="405B3CA1" w:rsidR="00A67D5B" w:rsidRPr="005D45AA" w:rsidRDefault="007D0C89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>
        <w:rPr>
          <w:rFonts w:ascii="Times New Roman" w:hAnsi="Times New Roman"/>
          <w:i w:val="0"/>
          <w:sz w:val="26"/>
          <w:szCs w:val="26"/>
        </w:rPr>
        <w:t>Вид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</w:t>
      </w:r>
      <w:r w:rsidR="00A67D5B" w:rsidRPr="005D45AA">
        <w:rPr>
          <w:rFonts w:ascii="Times New Roman" w:hAnsi="Times New Roman"/>
          <w:i w:val="0"/>
          <w:sz w:val="26"/>
          <w:szCs w:val="26"/>
        </w:rPr>
        <w:t>груза автоматически</w:t>
      </w:r>
      <w:r>
        <w:rPr>
          <w:rFonts w:ascii="Times New Roman" w:hAnsi="Times New Roman"/>
          <w:i w:val="0"/>
          <w:sz w:val="26"/>
          <w:szCs w:val="26"/>
        </w:rPr>
        <w:t xml:space="preserve"> определяется</w:t>
      </w:r>
      <w:r w:rsidR="00A67D5B" w:rsidRPr="005D45AA">
        <w:rPr>
          <w:rFonts w:ascii="Times New Roman" w:hAnsi="Times New Roman"/>
          <w:i w:val="0"/>
          <w:sz w:val="26"/>
          <w:szCs w:val="26"/>
        </w:rPr>
        <w:t xml:space="preserve"> по характеристикам пункта погрузки</w:t>
      </w:r>
      <w:r w:rsidR="00C96CE9" w:rsidRPr="005D45AA">
        <w:rPr>
          <w:rFonts w:ascii="Times New Roman" w:hAnsi="Times New Roman"/>
          <w:i w:val="0"/>
          <w:sz w:val="26"/>
          <w:szCs w:val="26"/>
        </w:rPr>
        <w:t>, определённого в цикле</w:t>
      </w:r>
      <w:r w:rsidR="00A67D5B"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463652D7" w14:textId="1B3E9A26" w:rsidR="00A67D5B" w:rsidRPr="005D45AA" w:rsidRDefault="00A67D5B" w:rsidP="00306ECB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9" w:name="_Toc211349927"/>
      <w:r w:rsidRPr="005D45AA">
        <w:rPr>
          <w:rFonts w:ascii="Times New Roman" w:hAnsi="Times New Roman" w:cs="Times New Roman"/>
          <w:i w:val="0"/>
          <w:sz w:val="26"/>
          <w:szCs w:val="26"/>
        </w:rPr>
        <w:t>2.2. Уч</w:t>
      </w:r>
      <w:r w:rsidR="005F2E51" w:rsidRPr="005D45AA">
        <w:rPr>
          <w:rFonts w:ascii="Times New Roman" w:hAnsi="Times New Roman" w:cs="Times New Roman"/>
          <w:i w:val="0"/>
          <w:sz w:val="26"/>
          <w:szCs w:val="26"/>
        </w:rPr>
        <w:t>ё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 xml:space="preserve">т буровых работ </w:t>
      </w:r>
      <w:r w:rsidR="005F2E51" w:rsidRPr="005D45AA">
        <w:rPr>
          <w:rFonts w:ascii="Times New Roman" w:hAnsi="Times New Roman" w:cs="Times New Roman"/>
          <w:i w:val="0"/>
          <w:sz w:val="26"/>
          <w:szCs w:val="26"/>
        </w:rPr>
        <w:t>Самоходные буровые машины (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>СБМ)</w:t>
      </w:r>
      <w:bookmarkEnd w:id="9"/>
    </w:p>
    <w:p w14:paraId="2D14D880" w14:textId="449A5130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Система обеспечивает уч</w:t>
      </w:r>
      <w:r w:rsidR="005F2E51" w:rsidRPr="005D45AA">
        <w:rPr>
          <w:rFonts w:ascii="Times New Roman" w:hAnsi="Times New Roman"/>
          <w:i w:val="0"/>
          <w:sz w:val="26"/>
          <w:szCs w:val="26"/>
        </w:rPr>
        <w:t>ё</w:t>
      </w:r>
      <w:r w:rsidRPr="005D45AA">
        <w:rPr>
          <w:rFonts w:ascii="Times New Roman" w:hAnsi="Times New Roman"/>
          <w:i w:val="0"/>
          <w:sz w:val="26"/>
          <w:szCs w:val="26"/>
        </w:rPr>
        <w:t>т основных производственных показателей самоходных буровых машин.</w:t>
      </w:r>
    </w:p>
    <w:p w14:paraId="35545B49" w14:textId="02C17FFA" w:rsidR="00A67D5B" w:rsidRPr="005D45AA" w:rsidRDefault="00A67D5B" w:rsidP="0007579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Сменное задание</w:t>
      </w:r>
      <w:r w:rsidRPr="005D45AA">
        <w:rPr>
          <w:rFonts w:ascii="Times New Roman" w:hAnsi="Times New Roman"/>
          <w:i w:val="0"/>
          <w:sz w:val="26"/>
          <w:szCs w:val="26"/>
          <w:lang w:val="en-US"/>
        </w:rPr>
        <w:t>.</w:t>
      </w:r>
    </w:p>
    <w:p w14:paraId="04909BC7" w14:textId="6AA718CC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Для СБМ формируется электронное сменное задание с указанием места работ (горизонт, выработка) и планового объема (количество шпуров).</w:t>
      </w:r>
    </w:p>
    <w:p w14:paraId="4EDCB724" w14:textId="545756E3" w:rsidR="00A67D5B" w:rsidRPr="005D45AA" w:rsidRDefault="00A67D5B" w:rsidP="0007579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Выходные данные</w:t>
      </w:r>
      <w:r w:rsidRPr="005D45AA">
        <w:rPr>
          <w:rFonts w:ascii="Times New Roman" w:hAnsi="Times New Roman"/>
          <w:i w:val="0"/>
          <w:sz w:val="26"/>
          <w:szCs w:val="26"/>
          <w:lang w:val="en-US"/>
        </w:rPr>
        <w:t>.</w:t>
      </w:r>
    </w:p>
    <w:p w14:paraId="462DFCEB" w14:textId="3A1358FF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Время начала и окончания бурения, количество и метраж пробуренных шпуров, место </w:t>
      </w:r>
      <w:r w:rsidR="007E6F21" w:rsidRPr="005D45AA">
        <w:rPr>
          <w:rFonts w:ascii="Times New Roman" w:hAnsi="Times New Roman"/>
          <w:i w:val="0"/>
          <w:sz w:val="26"/>
          <w:szCs w:val="26"/>
        </w:rPr>
        <w:t>бурения</w:t>
      </w:r>
      <w:r w:rsidRPr="005D45AA">
        <w:rPr>
          <w:rFonts w:ascii="Times New Roman" w:hAnsi="Times New Roman"/>
          <w:i w:val="0"/>
          <w:sz w:val="26"/>
          <w:szCs w:val="26"/>
        </w:rPr>
        <w:t>, статусы оборудования.</w:t>
      </w:r>
    </w:p>
    <w:p w14:paraId="316E38D0" w14:textId="77777777" w:rsidR="00A67D5B" w:rsidRPr="005D45AA" w:rsidRDefault="00A67D5B" w:rsidP="00306ECB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10" w:name="_Toc211349928"/>
      <w:r w:rsidRPr="005D45AA">
        <w:rPr>
          <w:rFonts w:ascii="Times New Roman" w:hAnsi="Times New Roman" w:cs="Times New Roman"/>
          <w:i w:val="0"/>
          <w:sz w:val="26"/>
          <w:szCs w:val="26"/>
        </w:rPr>
        <w:t>2.3. Классификация рабочего времени оборудования</w:t>
      </w:r>
      <w:bookmarkEnd w:id="10"/>
    </w:p>
    <w:p w14:paraId="0A3BF0F4" w14:textId="0C6CD648" w:rsidR="009C7466" w:rsidRDefault="009C7466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>
        <w:rPr>
          <w:rFonts w:ascii="Times New Roman" w:hAnsi="Times New Roman"/>
          <w:i w:val="0"/>
          <w:sz w:val="26"/>
          <w:szCs w:val="26"/>
        </w:rPr>
        <w:t>С</w:t>
      </w:r>
      <w:r w:rsidRPr="005D45AA">
        <w:rPr>
          <w:rFonts w:ascii="Times New Roman" w:hAnsi="Times New Roman"/>
          <w:i w:val="0"/>
          <w:sz w:val="26"/>
          <w:szCs w:val="26"/>
        </w:rPr>
        <w:t>истема автоматически определяет статусы работы на основе телеметрии:</w:t>
      </w:r>
    </w:p>
    <w:p w14:paraId="5171D821" w14:textId="1ADA5E78" w:rsidR="00B744DA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Для </w:t>
      </w:r>
      <w:proofErr w:type="gramStart"/>
      <w:r w:rsidRPr="005D45AA">
        <w:rPr>
          <w:rFonts w:ascii="Times New Roman" w:hAnsi="Times New Roman"/>
          <w:i w:val="0"/>
          <w:sz w:val="26"/>
          <w:szCs w:val="26"/>
        </w:rPr>
        <w:t>ШАС  «</w:t>
      </w:r>
      <w:proofErr w:type="gramEnd"/>
      <w:r w:rsidRPr="005D45AA">
        <w:rPr>
          <w:rFonts w:ascii="Times New Roman" w:hAnsi="Times New Roman"/>
          <w:i w:val="0"/>
          <w:sz w:val="26"/>
          <w:szCs w:val="26"/>
        </w:rPr>
        <w:t>порожни</w:t>
      </w:r>
      <w:r w:rsidR="00C96CE9" w:rsidRPr="005D45AA">
        <w:rPr>
          <w:rFonts w:ascii="Times New Roman" w:hAnsi="Times New Roman"/>
          <w:i w:val="0"/>
          <w:sz w:val="26"/>
          <w:szCs w:val="26"/>
        </w:rPr>
        <w:t>й</w:t>
      </w:r>
      <w:r w:rsidRPr="005D45AA">
        <w:rPr>
          <w:rFonts w:ascii="Times New Roman" w:hAnsi="Times New Roman"/>
          <w:i w:val="0"/>
          <w:sz w:val="26"/>
          <w:szCs w:val="26"/>
        </w:rPr>
        <w:t>», «</w:t>
      </w:r>
      <w:r w:rsidR="002C2BBC">
        <w:rPr>
          <w:rFonts w:ascii="Times New Roman" w:hAnsi="Times New Roman"/>
          <w:i w:val="0"/>
          <w:sz w:val="26"/>
          <w:szCs w:val="26"/>
        </w:rPr>
        <w:t>гружёный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», «погрузка», «разгрузка», «простой». </w:t>
      </w:r>
    </w:p>
    <w:p w14:paraId="2A85AE30" w14:textId="7AD4B2A9" w:rsidR="00B744DA" w:rsidRPr="005D45AA" w:rsidRDefault="00B744DA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Для ПДМ</w:t>
      </w:r>
      <w:r w:rsidR="002C2BBC">
        <w:rPr>
          <w:rFonts w:ascii="Times New Roman" w:hAnsi="Times New Roman"/>
          <w:i w:val="0"/>
          <w:sz w:val="26"/>
          <w:szCs w:val="26"/>
        </w:rPr>
        <w:t xml:space="preserve"> -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«порожний», «</w:t>
      </w:r>
      <w:r w:rsidR="002C2BBC">
        <w:rPr>
          <w:rFonts w:ascii="Times New Roman" w:hAnsi="Times New Roman"/>
          <w:i w:val="0"/>
          <w:sz w:val="26"/>
          <w:szCs w:val="26"/>
        </w:rPr>
        <w:t>гружёный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», «простой». </w:t>
      </w:r>
    </w:p>
    <w:p w14:paraId="50535F23" w14:textId="23869775" w:rsidR="00B744DA" w:rsidRPr="005D45AA" w:rsidRDefault="00B744DA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Для СБМ</w:t>
      </w:r>
      <w:r w:rsidR="002C2BBC">
        <w:rPr>
          <w:rFonts w:ascii="Times New Roman" w:hAnsi="Times New Roman"/>
          <w:i w:val="0"/>
          <w:sz w:val="26"/>
          <w:szCs w:val="26"/>
        </w:rPr>
        <w:t xml:space="preserve"> -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«бурение», «простой».</w:t>
      </w:r>
    </w:p>
    <w:p w14:paraId="34F33382" w14:textId="356CA8C0" w:rsidR="00B744DA" w:rsidRPr="005D45AA" w:rsidRDefault="00A67D5B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Простои фиксируются при остановке</w:t>
      </w:r>
      <w:r w:rsidR="00B744DA" w:rsidRPr="005D45AA">
        <w:rPr>
          <w:rFonts w:ascii="Times New Roman" w:hAnsi="Times New Roman"/>
          <w:i w:val="0"/>
          <w:sz w:val="26"/>
          <w:szCs w:val="26"/>
        </w:rPr>
        <w:t xml:space="preserve"> движения </w:t>
      </w:r>
      <w:r w:rsidR="002C2BBC">
        <w:rPr>
          <w:rFonts w:ascii="Times New Roman" w:hAnsi="Times New Roman"/>
          <w:i w:val="0"/>
          <w:sz w:val="26"/>
          <w:szCs w:val="26"/>
        </w:rPr>
        <w:t>или</w:t>
      </w:r>
      <w:r w:rsidR="00B744DA" w:rsidRPr="005D45AA">
        <w:rPr>
          <w:rFonts w:ascii="Times New Roman" w:hAnsi="Times New Roman"/>
          <w:i w:val="0"/>
          <w:sz w:val="26"/>
          <w:szCs w:val="26"/>
        </w:rPr>
        <w:t xml:space="preserve"> прекращения работы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</w:t>
      </w:r>
      <w:r w:rsidR="00B744DA" w:rsidRPr="005D45AA">
        <w:rPr>
          <w:rFonts w:ascii="Times New Roman" w:hAnsi="Times New Roman"/>
          <w:i w:val="0"/>
          <w:sz w:val="26"/>
          <w:szCs w:val="26"/>
        </w:rPr>
        <w:t>оборудования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, превышающей </w:t>
      </w:r>
      <w:r w:rsidR="002C2BBC">
        <w:rPr>
          <w:rFonts w:ascii="Times New Roman" w:hAnsi="Times New Roman"/>
          <w:i w:val="0"/>
          <w:sz w:val="26"/>
          <w:szCs w:val="26"/>
        </w:rPr>
        <w:t>установленный</w:t>
      </w:r>
      <w:r w:rsidR="002C2BBC" w:rsidRPr="005D45AA">
        <w:rPr>
          <w:rFonts w:ascii="Times New Roman" w:hAnsi="Times New Roman"/>
          <w:i w:val="0"/>
          <w:sz w:val="26"/>
          <w:szCs w:val="26"/>
        </w:rPr>
        <w:t xml:space="preserve"> </w:t>
      </w:r>
      <w:r w:rsidRPr="005D45AA">
        <w:rPr>
          <w:rFonts w:ascii="Times New Roman" w:hAnsi="Times New Roman"/>
          <w:i w:val="0"/>
          <w:sz w:val="26"/>
          <w:szCs w:val="26"/>
        </w:rPr>
        <w:t>норматив, с возможностью указания причины машинистом</w:t>
      </w:r>
      <w:r w:rsidR="00C96CE9" w:rsidRPr="005D45AA">
        <w:rPr>
          <w:rFonts w:ascii="Times New Roman" w:hAnsi="Times New Roman"/>
          <w:i w:val="0"/>
          <w:sz w:val="26"/>
          <w:szCs w:val="26"/>
        </w:rPr>
        <w:t xml:space="preserve"> или диспетчером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08ED8785" w14:textId="2492ACFC" w:rsidR="00A67D5B" w:rsidRPr="005D45AA" w:rsidRDefault="00A67D5B" w:rsidP="00306ECB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11" w:name="_Toc211349929"/>
      <w:r w:rsidRPr="005D45AA">
        <w:rPr>
          <w:rFonts w:ascii="Times New Roman" w:hAnsi="Times New Roman" w:cs="Times New Roman"/>
          <w:i w:val="0"/>
          <w:sz w:val="26"/>
          <w:szCs w:val="26"/>
        </w:rPr>
        <w:t>2.4. Уч</w:t>
      </w:r>
      <w:r w:rsidR="005F2E51" w:rsidRPr="005D45AA">
        <w:rPr>
          <w:rFonts w:ascii="Times New Roman" w:hAnsi="Times New Roman" w:cs="Times New Roman"/>
          <w:i w:val="0"/>
          <w:sz w:val="26"/>
          <w:szCs w:val="26"/>
        </w:rPr>
        <w:t>ё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 xml:space="preserve">т работы </w:t>
      </w:r>
      <w:r w:rsidR="002900D8" w:rsidRPr="005D45AA">
        <w:rPr>
          <w:rFonts w:ascii="Times New Roman" w:hAnsi="Times New Roman" w:cs="Times New Roman"/>
          <w:i w:val="0"/>
          <w:sz w:val="26"/>
          <w:szCs w:val="26"/>
        </w:rPr>
        <w:t xml:space="preserve">оборудования 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>за смену</w:t>
      </w:r>
      <w:bookmarkEnd w:id="11"/>
    </w:p>
    <w:p w14:paraId="1B74B496" w14:textId="6125E969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Ведётся сбор эксплуатационных параметров для формирования сменной отчётности. Регистрируется пробег (по одометру или датчику скорости), моточасы (по времени работы двигателя) и расход топлива (по уровню</w:t>
      </w:r>
      <w:r w:rsidR="00B744DA" w:rsidRPr="005D45AA">
        <w:rPr>
          <w:rFonts w:ascii="Times New Roman" w:hAnsi="Times New Roman"/>
          <w:i w:val="0"/>
          <w:sz w:val="26"/>
          <w:szCs w:val="26"/>
        </w:rPr>
        <w:t xml:space="preserve"> топлива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в баке). Данные автоматически передаются в отчёты.</w:t>
      </w:r>
    </w:p>
    <w:p w14:paraId="37121BE4" w14:textId="2A031438" w:rsidR="00A67D5B" w:rsidRPr="005D45AA" w:rsidRDefault="00A67D5B" w:rsidP="00306ECB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12" w:name="_Toc211349930"/>
      <w:r w:rsidRPr="005D45AA">
        <w:rPr>
          <w:rFonts w:ascii="Times New Roman" w:hAnsi="Times New Roman" w:cs="Times New Roman"/>
          <w:i w:val="0"/>
          <w:sz w:val="26"/>
          <w:szCs w:val="26"/>
        </w:rPr>
        <w:lastRenderedPageBreak/>
        <w:t xml:space="preserve">2.5. Планирование работы </w:t>
      </w:r>
      <w:r w:rsidR="002900D8" w:rsidRPr="005D45AA">
        <w:rPr>
          <w:rFonts w:ascii="Times New Roman" w:hAnsi="Times New Roman" w:cs="Times New Roman"/>
          <w:i w:val="0"/>
          <w:sz w:val="26"/>
          <w:szCs w:val="26"/>
        </w:rPr>
        <w:t xml:space="preserve">оборудования 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>и диспетчеризация</w:t>
      </w:r>
      <w:bookmarkEnd w:id="12"/>
    </w:p>
    <w:p w14:paraId="4CC4C8A7" w14:textId="576EDDB8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Планирование перевозок и буровых работ выполняется вручную диспетчером</w:t>
      </w:r>
      <w:r w:rsidR="00693EA5" w:rsidRPr="005D45AA">
        <w:rPr>
          <w:rFonts w:ascii="Times New Roman" w:hAnsi="Times New Roman"/>
          <w:i w:val="0"/>
          <w:sz w:val="26"/>
          <w:szCs w:val="26"/>
        </w:rPr>
        <w:t>/начальником участка</w:t>
      </w:r>
      <w:r w:rsidR="005D45AA">
        <w:rPr>
          <w:rFonts w:ascii="Times New Roman" w:hAnsi="Times New Roman"/>
          <w:i w:val="0"/>
          <w:sz w:val="26"/>
          <w:szCs w:val="26"/>
        </w:rPr>
        <w:t>,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с последующей выдачей электронных сменных заданий. В задании указываются пункты погрузки/разгрузки, плановые объёмы</w:t>
      </w:r>
      <w:r w:rsidR="00C96CE9" w:rsidRPr="005D45AA">
        <w:rPr>
          <w:rFonts w:ascii="Times New Roman" w:hAnsi="Times New Roman"/>
          <w:i w:val="0"/>
          <w:sz w:val="26"/>
          <w:szCs w:val="26"/>
        </w:rPr>
        <w:t xml:space="preserve"> с пересчётом на циклы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(рейсы, ковши, шпуры), </w:t>
      </w:r>
      <w:r w:rsidR="00C96CE9" w:rsidRPr="005D45AA">
        <w:rPr>
          <w:rFonts w:ascii="Times New Roman" w:hAnsi="Times New Roman"/>
          <w:i w:val="0"/>
          <w:sz w:val="26"/>
          <w:szCs w:val="26"/>
        </w:rPr>
        <w:t>вид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груза и вид работ. После утверждения наряд передаётся на бортовой терминал и становится доступным оператору после авторизации.</w:t>
      </w:r>
    </w:p>
    <w:p w14:paraId="5DCA2F35" w14:textId="532B658F" w:rsidR="00A67D5B" w:rsidRPr="005D45AA" w:rsidRDefault="00A67D5B" w:rsidP="00306ECB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13" w:name="_Toc211349931"/>
      <w:r w:rsidRPr="005D45AA">
        <w:rPr>
          <w:rFonts w:ascii="Times New Roman" w:hAnsi="Times New Roman" w:cs="Times New Roman"/>
          <w:i w:val="0"/>
          <w:sz w:val="26"/>
          <w:szCs w:val="26"/>
        </w:rPr>
        <w:t>2.6. Мониторинг на 2D</w:t>
      </w:r>
      <w:r w:rsidR="005D45AA">
        <w:rPr>
          <w:rFonts w:ascii="Times New Roman" w:hAnsi="Times New Roman" w:cs="Times New Roman"/>
          <w:i w:val="0"/>
          <w:sz w:val="26"/>
          <w:szCs w:val="26"/>
        </w:rPr>
        <w:t>-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>карте</w:t>
      </w:r>
      <w:bookmarkEnd w:id="13"/>
    </w:p>
    <w:p w14:paraId="3081E822" w14:textId="42741781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Система визуализирует текущее положение </w:t>
      </w:r>
      <w:r w:rsidR="00B744DA" w:rsidRPr="005D45AA">
        <w:rPr>
          <w:rFonts w:ascii="Times New Roman" w:hAnsi="Times New Roman"/>
          <w:i w:val="0"/>
          <w:sz w:val="26"/>
          <w:szCs w:val="26"/>
        </w:rPr>
        <w:t xml:space="preserve">оборудования 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и персонала на </w:t>
      </w:r>
      <w:proofErr w:type="spellStart"/>
      <w:r w:rsidR="00693EA5" w:rsidRPr="005D45AA">
        <w:rPr>
          <w:rFonts w:ascii="Times New Roman" w:hAnsi="Times New Roman"/>
          <w:i w:val="0"/>
          <w:sz w:val="26"/>
          <w:szCs w:val="26"/>
        </w:rPr>
        <w:t>погоризонт</w:t>
      </w:r>
      <w:r w:rsidR="009C7466">
        <w:rPr>
          <w:rFonts w:ascii="Times New Roman" w:hAnsi="Times New Roman"/>
          <w:i w:val="0"/>
          <w:sz w:val="26"/>
          <w:szCs w:val="26"/>
        </w:rPr>
        <w:t>н</w:t>
      </w:r>
      <w:r w:rsidR="00693EA5" w:rsidRPr="005D45AA">
        <w:rPr>
          <w:rFonts w:ascii="Times New Roman" w:hAnsi="Times New Roman"/>
          <w:i w:val="0"/>
          <w:sz w:val="26"/>
          <w:szCs w:val="26"/>
        </w:rPr>
        <w:t>ых</w:t>
      </w:r>
      <w:proofErr w:type="spellEnd"/>
      <w:r w:rsidR="00693EA5" w:rsidRPr="005D45AA">
        <w:rPr>
          <w:rFonts w:ascii="Times New Roman" w:hAnsi="Times New Roman"/>
          <w:i w:val="0"/>
          <w:sz w:val="26"/>
          <w:szCs w:val="26"/>
        </w:rPr>
        <w:t xml:space="preserve"> 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планах </w:t>
      </w:r>
      <w:r w:rsidR="00C96CE9" w:rsidRPr="005D45AA">
        <w:rPr>
          <w:rFonts w:ascii="Times New Roman" w:hAnsi="Times New Roman"/>
          <w:i w:val="0"/>
          <w:sz w:val="26"/>
          <w:szCs w:val="26"/>
        </w:rPr>
        <w:t>рудника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. На карте отображаются статусы </w:t>
      </w:r>
      <w:r w:rsidR="00B744DA" w:rsidRPr="005D45AA">
        <w:rPr>
          <w:rFonts w:ascii="Times New Roman" w:hAnsi="Times New Roman"/>
          <w:i w:val="0"/>
          <w:sz w:val="26"/>
          <w:szCs w:val="26"/>
        </w:rPr>
        <w:t xml:space="preserve">оборудования </w:t>
      </w:r>
      <w:r w:rsidRPr="005D45AA">
        <w:rPr>
          <w:rFonts w:ascii="Times New Roman" w:hAnsi="Times New Roman"/>
          <w:i w:val="0"/>
          <w:sz w:val="26"/>
          <w:szCs w:val="26"/>
        </w:rPr>
        <w:t>с возможностью фильтрации по типам оборудования и горизонтам.</w:t>
      </w:r>
    </w:p>
    <w:p w14:paraId="31871311" w14:textId="77777777" w:rsidR="00A67D5B" w:rsidRPr="005D45AA" w:rsidRDefault="00A67D5B" w:rsidP="00306ECB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14" w:name="_Toc211349932"/>
      <w:r w:rsidRPr="005D45AA">
        <w:rPr>
          <w:rFonts w:ascii="Times New Roman" w:hAnsi="Times New Roman" w:cs="Times New Roman"/>
          <w:i w:val="0"/>
          <w:sz w:val="26"/>
          <w:szCs w:val="26"/>
        </w:rPr>
        <w:t>2.7. Редактор карты</w:t>
      </w:r>
      <w:bookmarkEnd w:id="14"/>
    </w:p>
    <w:p w14:paraId="25F34D3E" w14:textId="1147B820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Система предоставляет инструменты для ведения и актуализации картографической основы.</w:t>
      </w:r>
    </w:p>
    <w:p w14:paraId="6A9A1BC7" w14:textId="7B6E0317" w:rsidR="00A67D5B" w:rsidRPr="005D45AA" w:rsidRDefault="00A67D5B" w:rsidP="0007579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Импорт </w:t>
      </w:r>
      <w:r w:rsidR="00AE5C8D" w:rsidRPr="005D45AA">
        <w:rPr>
          <w:rFonts w:ascii="Times New Roman" w:hAnsi="Times New Roman"/>
          <w:i w:val="0"/>
          <w:sz w:val="26"/>
          <w:szCs w:val="26"/>
        </w:rPr>
        <w:t>сети тоннелей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19F9AEFC" w14:textId="45D96691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Возможность загрузки </w:t>
      </w:r>
      <w:r w:rsidR="00AE5C8D" w:rsidRPr="005D45AA">
        <w:rPr>
          <w:rFonts w:ascii="Times New Roman" w:hAnsi="Times New Roman"/>
          <w:i w:val="0"/>
          <w:sz w:val="26"/>
          <w:szCs w:val="26"/>
        </w:rPr>
        <w:t xml:space="preserve">сетей тоннелей 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в </w:t>
      </w:r>
      <w:r w:rsidR="00AE5C8D" w:rsidRPr="005D45AA">
        <w:rPr>
          <w:rFonts w:ascii="Times New Roman" w:hAnsi="Times New Roman"/>
          <w:i w:val="0"/>
          <w:sz w:val="26"/>
          <w:szCs w:val="26"/>
        </w:rPr>
        <w:t>ф</w:t>
      </w:r>
      <w:r w:rsidRPr="005D45AA">
        <w:rPr>
          <w:rFonts w:ascii="Times New Roman" w:hAnsi="Times New Roman"/>
          <w:i w:val="0"/>
          <w:sz w:val="26"/>
          <w:szCs w:val="26"/>
        </w:rPr>
        <w:t>ормат</w:t>
      </w:r>
      <w:r w:rsidR="00AE5C8D" w:rsidRPr="005D45AA">
        <w:rPr>
          <w:rFonts w:ascii="Times New Roman" w:hAnsi="Times New Roman"/>
          <w:i w:val="0"/>
          <w:sz w:val="26"/>
          <w:szCs w:val="26"/>
        </w:rPr>
        <w:t xml:space="preserve">е </w:t>
      </w:r>
      <w:r w:rsidR="005D45AA">
        <w:rPr>
          <w:rFonts w:ascii="Times New Roman" w:hAnsi="Times New Roman"/>
          <w:i w:val="0"/>
          <w:sz w:val="26"/>
          <w:szCs w:val="26"/>
          <w:lang w:val="en-US"/>
        </w:rPr>
        <w:t>DXF</w:t>
      </w:r>
      <w:r w:rsidR="00433141" w:rsidRPr="00433141">
        <w:rPr>
          <w:rFonts w:ascii="Times New Roman" w:hAnsi="Times New Roman"/>
          <w:i w:val="0"/>
          <w:sz w:val="26"/>
          <w:szCs w:val="26"/>
        </w:rPr>
        <w:t xml:space="preserve"> (</w:t>
      </w:r>
      <w:r w:rsidR="00433141">
        <w:rPr>
          <w:rFonts w:ascii="Times New Roman" w:hAnsi="Times New Roman"/>
          <w:i w:val="0"/>
          <w:sz w:val="26"/>
          <w:szCs w:val="26"/>
        </w:rPr>
        <w:t>при</w:t>
      </w:r>
      <w:bookmarkStart w:id="15" w:name="_GoBack"/>
      <w:bookmarkEnd w:id="15"/>
      <w:r w:rsidR="00433141">
        <w:rPr>
          <w:rFonts w:ascii="Times New Roman" w:hAnsi="Times New Roman"/>
          <w:i w:val="0"/>
          <w:sz w:val="26"/>
          <w:szCs w:val="26"/>
        </w:rPr>
        <w:t xml:space="preserve"> наличии</w:t>
      </w:r>
      <w:r w:rsidR="00433141" w:rsidRPr="00433141">
        <w:rPr>
          <w:rFonts w:ascii="Times New Roman" w:hAnsi="Times New Roman"/>
          <w:i w:val="0"/>
          <w:sz w:val="26"/>
          <w:szCs w:val="26"/>
        </w:rPr>
        <w:t>)</w:t>
      </w:r>
      <w:r w:rsidR="00433141">
        <w:rPr>
          <w:rFonts w:ascii="Times New Roman" w:hAnsi="Times New Roman"/>
          <w:i w:val="0"/>
          <w:sz w:val="26"/>
          <w:szCs w:val="26"/>
        </w:rPr>
        <w:t xml:space="preserve"> или</w:t>
      </w:r>
      <w:r w:rsidR="00AE5C8D" w:rsidRPr="005D45AA">
        <w:rPr>
          <w:rFonts w:ascii="Times New Roman" w:hAnsi="Times New Roman"/>
          <w:i w:val="0"/>
          <w:sz w:val="26"/>
          <w:szCs w:val="26"/>
        </w:rPr>
        <w:t xml:space="preserve"> </w:t>
      </w:r>
      <w:r w:rsidR="00433141">
        <w:rPr>
          <w:rFonts w:ascii="Times New Roman" w:hAnsi="Times New Roman"/>
          <w:i w:val="0"/>
          <w:sz w:val="26"/>
          <w:szCs w:val="26"/>
        </w:rPr>
        <w:t>р</w:t>
      </w:r>
      <w:r w:rsidR="00AE5C8D" w:rsidRPr="005D45AA">
        <w:rPr>
          <w:rFonts w:ascii="Times New Roman" w:hAnsi="Times New Roman"/>
          <w:i w:val="0"/>
          <w:sz w:val="26"/>
          <w:szCs w:val="26"/>
        </w:rPr>
        <w:t>учное редактирование расположения тоннелей.</w:t>
      </w:r>
    </w:p>
    <w:p w14:paraId="5C9102C3" w14:textId="2289AD76" w:rsidR="00A67D5B" w:rsidRPr="005D45AA" w:rsidRDefault="00AE5C8D" w:rsidP="0007579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Редактор</w:t>
      </w:r>
      <w:r w:rsidR="00A67D5B" w:rsidRPr="005D45AA">
        <w:rPr>
          <w:rFonts w:ascii="Times New Roman" w:hAnsi="Times New Roman"/>
          <w:i w:val="0"/>
          <w:sz w:val="26"/>
          <w:szCs w:val="26"/>
        </w:rPr>
        <w:t xml:space="preserve"> объектов.</w:t>
      </w:r>
    </w:p>
    <w:p w14:paraId="448E46CF" w14:textId="36CA53A3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 xml:space="preserve">Инструменты для размещения и привязки объектов инфраструктуры к координатам: пункты погрузки/разгрузки, метки </w:t>
      </w:r>
      <w:r w:rsidR="00C96CE9" w:rsidRPr="005D45AA">
        <w:rPr>
          <w:rFonts w:ascii="Times New Roman" w:hAnsi="Times New Roman"/>
          <w:i w:val="0"/>
          <w:sz w:val="26"/>
          <w:szCs w:val="26"/>
        </w:rPr>
        <w:t>(</w:t>
      </w:r>
      <w:r w:rsidR="005D45AA">
        <w:rPr>
          <w:rFonts w:ascii="Times New Roman" w:hAnsi="Times New Roman"/>
          <w:i w:val="0"/>
          <w:sz w:val="26"/>
          <w:szCs w:val="26"/>
        </w:rPr>
        <w:t>тег</w:t>
      </w:r>
      <w:r w:rsidR="00C96CE9" w:rsidRPr="005D45AA">
        <w:rPr>
          <w:rFonts w:ascii="Times New Roman" w:hAnsi="Times New Roman"/>
          <w:i w:val="0"/>
          <w:sz w:val="26"/>
          <w:szCs w:val="26"/>
        </w:rPr>
        <w:t>и)</w:t>
      </w:r>
      <w:r w:rsidRPr="005D45AA">
        <w:rPr>
          <w:rFonts w:ascii="Times New Roman" w:hAnsi="Times New Roman"/>
          <w:i w:val="0"/>
          <w:sz w:val="26"/>
          <w:szCs w:val="26"/>
        </w:rPr>
        <w:t>, стационарное оборудование, горизонты, транзитные зоны</w:t>
      </w:r>
      <w:r w:rsidR="00693EA5" w:rsidRPr="005D45AA">
        <w:rPr>
          <w:rFonts w:ascii="Times New Roman" w:hAnsi="Times New Roman"/>
          <w:i w:val="0"/>
          <w:sz w:val="26"/>
          <w:szCs w:val="26"/>
        </w:rPr>
        <w:t>, места стоянок</w:t>
      </w:r>
      <w:r w:rsidRPr="005D45AA">
        <w:rPr>
          <w:rFonts w:ascii="Times New Roman" w:hAnsi="Times New Roman"/>
          <w:i w:val="0"/>
          <w:sz w:val="26"/>
          <w:szCs w:val="26"/>
        </w:rPr>
        <w:t>.</w:t>
      </w:r>
      <w:r w:rsidR="00AE5C8D" w:rsidRPr="005D45AA">
        <w:rPr>
          <w:rFonts w:ascii="Times New Roman" w:hAnsi="Times New Roman"/>
          <w:i w:val="0"/>
          <w:sz w:val="26"/>
          <w:szCs w:val="26"/>
        </w:rPr>
        <w:t xml:space="preserve"> Привязка объектов к горизонтам.</w:t>
      </w:r>
    </w:p>
    <w:p w14:paraId="1732EB03" w14:textId="3AC157E4" w:rsidR="00A67D5B" w:rsidRPr="005D45AA" w:rsidRDefault="00A67D5B" w:rsidP="00306ECB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16" w:name="_Toc211349933"/>
      <w:r w:rsidRPr="005D45AA">
        <w:rPr>
          <w:rFonts w:ascii="Times New Roman" w:hAnsi="Times New Roman" w:cs="Times New Roman"/>
          <w:i w:val="0"/>
          <w:sz w:val="26"/>
          <w:szCs w:val="26"/>
        </w:rPr>
        <w:t xml:space="preserve">2.8. Бортовое ПО </w:t>
      </w:r>
      <w:r w:rsidR="00626B4E" w:rsidRPr="005D45AA">
        <w:rPr>
          <w:rFonts w:ascii="Times New Roman" w:hAnsi="Times New Roman" w:cs="Times New Roman"/>
          <w:i w:val="0"/>
          <w:sz w:val="26"/>
          <w:szCs w:val="26"/>
        </w:rPr>
        <w:t>и интерфейс операторов</w:t>
      </w:r>
      <w:bookmarkEnd w:id="16"/>
    </w:p>
    <w:p w14:paraId="176E8545" w14:textId="713FAE43" w:rsidR="00A67D5B" w:rsidRPr="005D45AA" w:rsidRDefault="00A67D5B" w:rsidP="00AD29C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Бортовые модули обеспечивают сбор и обработку данных с датчиков</w:t>
      </w:r>
      <w:r w:rsidR="00C54CE7" w:rsidRPr="005D45AA">
        <w:rPr>
          <w:rFonts w:ascii="Times New Roman" w:hAnsi="Times New Roman"/>
          <w:i w:val="0"/>
          <w:sz w:val="26"/>
          <w:szCs w:val="26"/>
        </w:rPr>
        <w:t>, необходимых для формирования циклов и статусов оборудования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. </w:t>
      </w:r>
      <w:r w:rsidR="00C54CE7" w:rsidRPr="005D45AA">
        <w:rPr>
          <w:rFonts w:ascii="Times New Roman" w:hAnsi="Times New Roman"/>
          <w:i w:val="0"/>
          <w:sz w:val="26"/>
          <w:szCs w:val="26"/>
        </w:rPr>
        <w:t>Подавляющее большинство производственных данных формируется на борту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. Интерфейс </w:t>
      </w:r>
      <w:r w:rsidR="00626B4E" w:rsidRPr="005D45AA">
        <w:rPr>
          <w:rFonts w:ascii="Times New Roman" w:hAnsi="Times New Roman"/>
          <w:i w:val="0"/>
          <w:sz w:val="26"/>
          <w:szCs w:val="26"/>
        </w:rPr>
        <w:t xml:space="preserve">оператора оборудования </w:t>
      </w:r>
      <w:r w:rsidRPr="005D45AA">
        <w:rPr>
          <w:rFonts w:ascii="Times New Roman" w:hAnsi="Times New Roman"/>
          <w:i w:val="0"/>
          <w:sz w:val="26"/>
          <w:szCs w:val="26"/>
        </w:rPr>
        <w:t>отображает сменное задание,</w:t>
      </w:r>
      <w:r w:rsidR="00C54CE7" w:rsidRPr="005D45AA">
        <w:rPr>
          <w:rFonts w:ascii="Times New Roman" w:hAnsi="Times New Roman"/>
          <w:i w:val="0"/>
          <w:sz w:val="26"/>
          <w:szCs w:val="26"/>
        </w:rPr>
        <w:t xml:space="preserve"> текущий наряд, статус, уровень топлива.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</w:t>
      </w:r>
      <w:r w:rsidR="00C54CE7" w:rsidRPr="005D45AA">
        <w:rPr>
          <w:rFonts w:ascii="Times New Roman" w:hAnsi="Times New Roman"/>
          <w:i w:val="0"/>
          <w:sz w:val="26"/>
          <w:szCs w:val="26"/>
        </w:rPr>
        <w:t xml:space="preserve">Интерфейс </w:t>
      </w:r>
      <w:r w:rsidRPr="005D45AA">
        <w:rPr>
          <w:rFonts w:ascii="Times New Roman" w:hAnsi="Times New Roman"/>
          <w:i w:val="0"/>
          <w:sz w:val="26"/>
          <w:szCs w:val="26"/>
        </w:rPr>
        <w:t>позволяет</w:t>
      </w:r>
      <w:r w:rsidR="00C54CE7" w:rsidRPr="005D45AA">
        <w:rPr>
          <w:rFonts w:ascii="Times New Roman" w:hAnsi="Times New Roman"/>
          <w:i w:val="0"/>
          <w:sz w:val="26"/>
          <w:szCs w:val="26"/>
        </w:rPr>
        <w:t xml:space="preserve"> авторизоваться,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подтверждать </w:t>
      </w:r>
      <w:r w:rsidR="00C54CE7" w:rsidRPr="005D45AA">
        <w:rPr>
          <w:rFonts w:ascii="Times New Roman" w:hAnsi="Times New Roman"/>
          <w:i w:val="0"/>
          <w:sz w:val="26"/>
          <w:szCs w:val="26"/>
        </w:rPr>
        <w:t>текущее наряд-задание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и указывать причины простоев. </w:t>
      </w:r>
      <w:r w:rsidR="00C54CE7" w:rsidRPr="005D45AA">
        <w:rPr>
          <w:rFonts w:ascii="Times New Roman" w:hAnsi="Times New Roman"/>
          <w:i w:val="0"/>
          <w:sz w:val="26"/>
          <w:szCs w:val="26"/>
        </w:rPr>
        <w:t>Производственные данные</w:t>
      </w:r>
      <w:r w:rsidRPr="005D45AA">
        <w:rPr>
          <w:rFonts w:ascii="Times New Roman" w:hAnsi="Times New Roman"/>
          <w:i w:val="0"/>
          <w:sz w:val="26"/>
          <w:szCs w:val="26"/>
        </w:rPr>
        <w:t xml:space="preserve"> сохраня</w:t>
      </w:r>
      <w:r w:rsidR="00C54CE7" w:rsidRPr="005D45AA">
        <w:rPr>
          <w:rFonts w:ascii="Times New Roman" w:hAnsi="Times New Roman"/>
          <w:i w:val="0"/>
          <w:sz w:val="26"/>
          <w:szCs w:val="26"/>
        </w:rPr>
        <w:t>ю</w:t>
      </w:r>
      <w:r w:rsidRPr="005D45AA">
        <w:rPr>
          <w:rFonts w:ascii="Times New Roman" w:hAnsi="Times New Roman"/>
          <w:i w:val="0"/>
          <w:sz w:val="26"/>
          <w:szCs w:val="26"/>
        </w:rPr>
        <w:t>тся при временном отсутствии связи с сервером.</w:t>
      </w:r>
    </w:p>
    <w:p w14:paraId="174CD129" w14:textId="054A7C70" w:rsidR="00A67D5B" w:rsidRPr="005D45AA" w:rsidRDefault="00A67D5B" w:rsidP="00306ECB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17" w:name="_Toc211349934"/>
      <w:r w:rsidRPr="005D45AA">
        <w:rPr>
          <w:rFonts w:ascii="Times New Roman" w:hAnsi="Times New Roman" w:cs="Times New Roman"/>
          <w:i w:val="0"/>
          <w:sz w:val="26"/>
          <w:szCs w:val="26"/>
        </w:rPr>
        <w:lastRenderedPageBreak/>
        <w:t xml:space="preserve">2.9. </w:t>
      </w:r>
      <w:r w:rsidR="005D45AA">
        <w:rPr>
          <w:rFonts w:ascii="Times New Roman" w:hAnsi="Times New Roman" w:cs="Times New Roman"/>
          <w:i w:val="0"/>
          <w:sz w:val="26"/>
          <w:szCs w:val="26"/>
        </w:rPr>
        <w:t>Отчёт</w:t>
      </w:r>
      <w:r w:rsidRPr="005D45AA">
        <w:rPr>
          <w:rFonts w:ascii="Times New Roman" w:hAnsi="Times New Roman" w:cs="Times New Roman"/>
          <w:i w:val="0"/>
          <w:sz w:val="26"/>
          <w:szCs w:val="26"/>
        </w:rPr>
        <w:t>ность</w:t>
      </w:r>
      <w:bookmarkEnd w:id="17"/>
      <w:r w:rsidR="004D7FDF" w:rsidRPr="005D45AA">
        <w:rPr>
          <w:rFonts w:ascii="Times New Roman" w:hAnsi="Times New Roman" w:cs="Times New Roman"/>
          <w:i w:val="0"/>
          <w:sz w:val="26"/>
          <w:szCs w:val="26"/>
        </w:rPr>
        <w:tab/>
      </w:r>
    </w:p>
    <w:p w14:paraId="431B3F62" w14:textId="77777777" w:rsidR="001D5D00" w:rsidRPr="001D5D00" w:rsidRDefault="001D5D00" w:rsidP="001D5D0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1D5D00">
        <w:rPr>
          <w:rFonts w:ascii="Times New Roman" w:hAnsi="Times New Roman"/>
          <w:i w:val="0"/>
          <w:sz w:val="26"/>
          <w:szCs w:val="26"/>
        </w:rPr>
        <w:t xml:space="preserve">Система предоставляет набор стандартных оперативных отчётов и </w:t>
      </w:r>
      <w:proofErr w:type="spellStart"/>
      <w:r w:rsidRPr="001D5D00">
        <w:rPr>
          <w:rFonts w:ascii="Times New Roman" w:hAnsi="Times New Roman"/>
          <w:i w:val="0"/>
          <w:sz w:val="26"/>
          <w:szCs w:val="26"/>
        </w:rPr>
        <w:t>дашбордов</w:t>
      </w:r>
      <w:proofErr w:type="spellEnd"/>
      <w:r w:rsidRPr="001D5D00">
        <w:rPr>
          <w:rFonts w:ascii="Times New Roman" w:hAnsi="Times New Roman"/>
          <w:i w:val="0"/>
          <w:sz w:val="26"/>
          <w:szCs w:val="26"/>
        </w:rPr>
        <w:t xml:space="preserve"> для мониторинга ключевых производственных показателей в режиме реального времени. </w:t>
      </w:r>
    </w:p>
    <w:p w14:paraId="312D9E94" w14:textId="77777777" w:rsidR="001D5D00" w:rsidRPr="000657C1" w:rsidRDefault="001D5D00" w:rsidP="000657C1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>К основным оперативным формам относятся:</w:t>
      </w:r>
    </w:p>
    <w:p w14:paraId="3E295E78" w14:textId="77777777" w:rsidR="001D5D00" w:rsidRPr="000657C1" w:rsidRDefault="001D5D00" w:rsidP="00075792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>Рапорт диспетчера «Рудопоток» в разрезе оборудования - дашборд с отображением плановых и фактических показателей работы оборудования (ШАС, ПДМ), задействованного в рудопотоке.</w:t>
      </w:r>
    </w:p>
    <w:p w14:paraId="5419FF1A" w14:textId="5E64E64C" w:rsidR="001D5D00" w:rsidRPr="000657C1" w:rsidRDefault="001D5D00" w:rsidP="00075792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>Рапорт диспетчера «Рудопоток» в разрезе мест погрузки - дашборд с графическим представлением показателей вывозки г</w:t>
      </w:r>
      <w:r w:rsidR="00740C0B">
        <w:rPr>
          <w:rFonts w:ascii="Times New Roman" w:hAnsi="Times New Roman"/>
          <w:i w:val="0"/>
          <w:sz w:val="26"/>
          <w:szCs w:val="26"/>
        </w:rPr>
        <w:t>орной массы по пунктам погрузки</w:t>
      </w:r>
      <w:r w:rsidR="00740C0B" w:rsidRPr="00075792">
        <w:rPr>
          <w:rFonts w:ascii="Times New Roman" w:hAnsi="Times New Roman"/>
          <w:i w:val="0"/>
          <w:sz w:val="26"/>
          <w:szCs w:val="26"/>
        </w:rPr>
        <w:t>.</w:t>
      </w:r>
    </w:p>
    <w:p w14:paraId="045C7CAA" w14:textId="154FC18D" w:rsidR="001D5D00" w:rsidRPr="000657C1" w:rsidRDefault="001D5D00" w:rsidP="00075792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>Рапорт диспетчера «Рудопоток» в разрезе мест разгрузки и перегрузки - дашборд с графическим представлением показат</w:t>
      </w:r>
      <w:r w:rsidR="00740C0B">
        <w:rPr>
          <w:rFonts w:ascii="Times New Roman" w:hAnsi="Times New Roman"/>
          <w:i w:val="0"/>
          <w:sz w:val="26"/>
          <w:szCs w:val="26"/>
        </w:rPr>
        <w:t xml:space="preserve">елей работы в пунктах разгрузки </w:t>
      </w:r>
      <w:r w:rsidRPr="000657C1">
        <w:rPr>
          <w:rFonts w:ascii="Times New Roman" w:hAnsi="Times New Roman"/>
          <w:i w:val="0"/>
          <w:sz w:val="26"/>
          <w:szCs w:val="26"/>
        </w:rPr>
        <w:t>и перегрузки.</w:t>
      </w:r>
    </w:p>
    <w:p w14:paraId="6B272EAB" w14:textId="77777777" w:rsidR="001D5D00" w:rsidRPr="000657C1" w:rsidRDefault="001D5D00" w:rsidP="00075792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>Отчет по циклам оборудования - детализированный отчет, содержащий информацию о каждом цикле работы оборудования (ПДМ, ШАС) с указанием времени, местоположения и параметров.</w:t>
      </w:r>
    </w:p>
    <w:p w14:paraId="593636B4" w14:textId="77777777" w:rsidR="001D5D00" w:rsidRPr="000657C1" w:rsidRDefault="001D5D00" w:rsidP="00075792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>Рапорт диспетчера «Буровые работы» - дашборд с отображением плановых и фактических показателей работы самоходных буровых машин (СБМ).</w:t>
      </w:r>
    </w:p>
    <w:p w14:paraId="0FDD767A" w14:textId="120C3E03" w:rsidR="001D5D00" w:rsidRPr="000657C1" w:rsidRDefault="001D5D00" w:rsidP="00075792">
      <w:pPr>
        <w:pStyle w:val="a3"/>
        <w:numPr>
          <w:ilvl w:val="0"/>
          <w:numId w:val="12"/>
        </w:numPr>
        <w:spacing w:after="240" w:line="360" w:lineRule="auto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>Отчет по работе СБМ - детализированный отчет с информацией</w:t>
      </w:r>
      <w:r w:rsidR="00740C0B">
        <w:rPr>
          <w:rFonts w:ascii="Times New Roman" w:hAnsi="Times New Roman"/>
          <w:i w:val="0"/>
          <w:sz w:val="26"/>
          <w:szCs w:val="26"/>
        </w:rPr>
        <w:t xml:space="preserve"> о каждой пробуренной скважине</w:t>
      </w:r>
      <w:r w:rsidRPr="000657C1">
        <w:rPr>
          <w:rFonts w:ascii="Times New Roman" w:hAnsi="Times New Roman"/>
          <w:i w:val="0"/>
          <w:sz w:val="26"/>
          <w:szCs w:val="26"/>
        </w:rPr>
        <w:t>, ее метраже и времени выполнения.</w:t>
      </w:r>
    </w:p>
    <w:p w14:paraId="247577F3" w14:textId="77777777" w:rsidR="001D5D00" w:rsidRPr="000657C1" w:rsidRDefault="001D5D00" w:rsidP="000657C1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>Возможность интеграции с BI-системами</w:t>
      </w:r>
    </w:p>
    <w:p w14:paraId="6BC29860" w14:textId="77777777" w:rsidR="001D5D00" w:rsidRPr="001D5D00" w:rsidRDefault="001D5D00" w:rsidP="000657C1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0657C1">
        <w:rPr>
          <w:rFonts w:ascii="Times New Roman" w:hAnsi="Times New Roman"/>
          <w:i w:val="0"/>
          <w:sz w:val="26"/>
          <w:szCs w:val="26"/>
        </w:rPr>
        <w:t xml:space="preserve">Для углубленного анализа данных и создания отчетов любой сложности система интегрируется с внешними BI-системами. Для этого предоставляется универсальный API для доступа к производственным данным. </w:t>
      </w:r>
      <w:r w:rsidRPr="00075792">
        <w:rPr>
          <w:rFonts w:ascii="Times New Roman" w:hAnsi="Times New Roman"/>
          <w:i w:val="0"/>
          <w:sz w:val="26"/>
          <w:szCs w:val="26"/>
        </w:rPr>
        <w:t>Это позволяет</w:t>
      </w:r>
      <w:r w:rsidRPr="001D5D00">
        <w:rPr>
          <w:rFonts w:ascii="Times New Roman" w:hAnsi="Times New Roman"/>
          <w:i w:val="0"/>
          <w:sz w:val="26"/>
          <w:szCs w:val="26"/>
        </w:rPr>
        <w:t xml:space="preserve"> формировать необходимые отчеты и </w:t>
      </w:r>
      <w:proofErr w:type="spellStart"/>
      <w:r w:rsidRPr="001D5D00">
        <w:rPr>
          <w:rFonts w:ascii="Times New Roman" w:hAnsi="Times New Roman"/>
          <w:i w:val="0"/>
          <w:sz w:val="26"/>
          <w:szCs w:val="26"/>
        </w:rPr>
        <w:t>дашборды</w:t>
      </w:r>
      <w:proofErr w:type="spellEnd"/>
      <w:r w:rsidRPr="001D5D00">
        <w:rPr>
          <w:rFonts w:ascii="Times New Roman" w:hAnsi="Times New Roman"/>
          <w:i w:val="0"/>
          <w:sz w:val="26"/>
          <w:szCs w:val="26"/>
        </w:rPr>
        <w:t xml:space="preserve"> с помощью </w:t>
      </w:r>
      <w:r w:rsidRPr="00075792">
        <w:rPr>
          <w:rFonts w:ascii="Times New Roman" w:hAnsi="Times New Roman"/>
          <w:i w:val="0"/>
          <w:sz w:val="26"/>
          <w:szCs w:val="26"/>
        </w:rPr>
        <w:t>специализированных</w:t>
      </w:r>
      <w:r w:rsidRPr="001D5D00">
        <w:rPr>
          <w:rFonts w:ascii="Times New Roman" w:hAnsi="Times New Roman"/>
          <w:i w:val="0"/>
          <w:sz w:val="26"/>
          <w:szCs w:val="26"/>
        </w:rPr>
        <w:t xml:space="preserve"> аналитических инструментов</w:t>
      </w:r>
    </w:p>
    <w:p w14:paraId="31041378" w14:textId="77777777" w:rsidR="001D5D00" w:rsidRDefault="001D5D00" w:rsidP="001D5D00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</w:p>
    <w:p w14:paraId="761009C5" w14:textId="54B12342" w:rsidR="007C1719" w:rsidRPr="005D45AA" w:rsidRDefault="007C1719" w:rsidP="00306ECB">
      <w:pPr>
        <w:pStyle w:val="1"/>
        <w:spacing w:after="0" w:line="360" w:lineRule="auto"/>
        <w:rPr>
          <w:rFonts w:ascii="Times New Roman" w:hAnsi="Times New Roman"/>
          <w:i w:val="0"/>
          <w:sz w:val="26"/>
          <w:szCs w:val="26"/>
        </w:rPr>
      </w:pPr>
      <w:bookmarkStart w:id="18" w:name="_Toc210833562"/>
      <w:bookmarkStart w:id="19" w:name="_Toc211349935"/>
      <w:bookmarkEnd w:id="7"/>
      <w:r w:rsidRPr="005D45AA">
        <w:rPr>
          <w:rFonts w:ascii="Times New Roman" w:hAnsi="Times New Roman"/>
          <w:i w:val="0"/>
          <w:sz w:val="26"/>
          <w:szCs w:val="26"/>
        </w:rPr>
        <w:lastRenderedPageBreak/>
        <w:t>3. Архитектура и модули системы</w:t>
      </w:r>
      <w:bookmarkEnd w:id="18"/>
      <w:bookmarkEnd w:id="19"/>
    </w:p>
    <w:p w14:paraId="73DBF556" w14:textId="2CE1AADB" w:rsidR="00F83964" w:rsidRPr="005D45AA" w:rsidRDefault="00F83964" w:rsidP="00CC3689">
      <w:pPr>
        <w:spacing w:line="360" w:lineRule="auto"/>
        <w:ind w:firstLine="720"/>
        <w:rPr>
          <w:rFonts w:ascii="Times New Roman" w:hAnsi="Times New Roman"/>
          <w:i w:val="0"/>
          <w:noProof/>
          <w:sz w:val="26"/>
          <w:szCs w:val="26"/>
        </w:rPr>
      </w:pPr>
    </w:p>
    <w:p w14:paraId="0FBA0EDD" w14:textId="7E6F658E" w:rsidR="00FB7091" w:rsidRDefault="001D5D00" w:rsidP="00BC3F72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B8C4DE6" wp14:editId="56F1A9FA">
            <wp:simplePos x="0" y="0"/>
            <wp:positionH relativeFrom="margin">
              <wp:posOffset>-27025</wp:posOffset>
            </wp:positionH>
            <wp:positionV relativeFrom="paragraph">
              <wp:posOffset>628015</wp:posOffset>
            </wp:positionV>
            <wp:extent cx="6300470" cy="6386195"/>
            <wp:effectExtent l="0" t="0" r="508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6A35" w:rsidRPr="005D45AA">
        <w:rPr>
          <w:rFonts w:ascii="Times New Roman" w:hAnsi="Times New Roman"/>
          <w:i w:val="0"/>
          <w:sz w:val="26"/>
          <w:szCs w:val="26"/>
        </w:rPr>
        <w:t>В данном разделе представлена архитектура системы, состав её основных модулей и принципы обмена данными между ними</w:t>
      </w:r>
      <w:r w:rsidR="00327BAF" w:rsidRPr="005D45AA">
        <w:rPr>
          <w:rFonts w:ascii="Times New Roman" w:hAnsi="Times New Roman"/>
          <w:i w:val="0"/>
          <w:sz w:val="26"/>
          <w:szCs w:val="26"/>
        </w:rPr>
        <w:t>.</w:t>
      </w:r>
    </w:p>
    <w:p w14:paraId="2FFB5C78" w14:textId="16499596" w:rsidR="00CC3689" w:rsidRPr="005D45AA" w:rsidRDefault="00CC3689" w:rsidP="00CC3689">
      <w:pPr>
        <w:pStyle w:val="a9"/>
        <w:rPr>
          <w:rFonts w:ascii="Times New Roman" w:hAnsi="Times New Roman"/>
          <w:b w:val="0"/>
          <w:i w:val="0"/>
          <w:sz w:val="26"/>
          <w:szCs w:val="26"/>
        </w:rPr>
      </w:pPr>
      <w:r w:rsidRPr="005D45AA">
        <w:rPr>
          <w:rFonts w:ascii="Times New Roman" w:hAnsi="Times New Roman"/>
          <w:b w:val="0"/>
          <w:i w:val="0"/>
          <w:sz w:val="26"/>
          <w:szCs w:val="26"/>
        </w:rPr>
        <w:t xml:space="preserve">Схема </w:t>
      </w:r>
      <w:r w:rsidR="00FB7091" w:rsidRPr="005D45AA">
        <w:rPr>
          <w:rFonts w:ascii="Times New Roman" w:hAnsi="Times New Roman"/>
          <w:b w:val="0"/>
          <w:i w:val="0"/>
          <w:sz w:val="26"/>
          <w:szCs w:val="26"/>
        </w:rPr>
        <w:t>2</w:t>
      </w:r>
      <w:r w:rsidRPr="005D45AA">
        <w:rPr>
          <w:rFonts w:ascii="Times New Roman" w:hAnsi="Times New Roman"/>
          <w:b w:val="0"/>
          <w:i w:val="0"/>
          <w:sz w:val="26"/>
          <w:szCs w:val="26"/>
        </w:rPr>
        <w:t xml:space="preserve"> Архитектура системы</w:t>
      </w:r>
      <w:r w:rsidR="005D45AA" w:rsidRPr="00565D19">
        <w:rPr>
          <w:rFonts w:ascii="Times New Roman" w:hAnsi="Times New Roman"/>
          <w:b w:val="0"/>
          <w:i w:val="0"/>
          <w:sz w:val="26"/>
          <w:szCs w:val="26"/>
        </w:rPr>
        <w:t>.</w:t>
      </w:r>
    </w:p>
    <w:p w14:paraId="7DA54B76" w14:textId="3EBF06BA" w:rsidR="00BD4EAA" w:rsidRPr="005D45AA" w:rsidRDefault="00BD4EAA" w:rsidP="008377B9">
      <w:pPr>
        <w:pStyle w:val="2"/>
        <w:spacing w:before="0" w:after="0"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20" w:name="_Toc211349936"/>
      <w:r w:rsidRPr="005D45AA">
        <w:rPr>
          <w:rFonts w:ascii="Times New Roman" w:hAnsi="Times New Roman" w:cs="Times New Roman"/>
          <w:i w:val="0"/>
          <w:sz w:val="26"/>
          <w:szCs w:val="26"/>
        </w:rPr>
        <w:t>3.1. Оборудование и устройства</w:t>
      </w:r>
      <w:bookmarkEnd w:id="20"/>
    </w:p>
    <w:p w14:paraId="06AB80C8" w14:textId="389CBA08" w:rsidR="00BD4EAA" w:rsidRPr="005D45AA" w:rsidRDefault="00BD4EAA" w:rsidP="008377B9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Группа включает физические объекты, осуществляющие сбор данных и взаимодействие с системой.</w:t>
      </w:r>
    </w:p>
    <w:p w14:paraId="494CD6D7" w14:textId="57C856CF" w:rsidR="00BD4EAA" w:rsidRPr="005D45AA" w:rsidRDefault="00BD4EAA" w:rsidP="0007579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Бортовые системы:</w:t>
      </w:r>
      <w:r w:rsidRPr="005D45AA">
        <w:rPr>
          <w:color w:val="0F1115"/>
          <w:sz w:val="26"/>
          <w:szCs w:val="26"/>
        </w:rPr>
        <w:t> терминалы</w:t>
      </w:r>
      <w:r w:rsidR="00626B4E" w:rsidRPr="005D45AA">
        <w:rPr>
          <w:color w:val="0F1115"/>
          <w:sz w:val="26"/>
          <w:szCs w:val="26"/>
        </w:rPr>
        <w:t xml:space="preserve"> и ПО</w:t>
      </w:r>
      <w:r w:rsidRPr="005D45AA">
        <w:rPr>
          <w:color w:val="0F1115"/>
          <w:sz w:val="26"/>
          <w:szCs w:val="26"/>
        </w:rPr>
        <w:t xml:space="preserve">, установленные на </w:t>
      </w:r>
      <w:r w:rsidR="00541F14" w:rsidRPr="005D45AA">
        <w:rPr>
          <w:color w:val="0F1115"/>
          <w:sz w:val="26"/>
          <w:szCs w:val="26"/>
        </w:rPr>
        <w:t>оборудовании</w:t>
      </w:r>
      <w:r w:rsidRPr="005D45AA">
        <w:rPr>
          <w:color w:val="0F1115"/>
          <w:sz w:val="26"/>
          <w:szCs w:val="26"/>
        </w:rPr>
        <w:t>.</w:t>
      </w:r>
    </w:p>
    <w:p w14:paraId="23DAE261" w14:textId="77777777" w:rsidR="00BD4EAA" w:rsidRPr="005D45AA" w:rsidRDefault="00BD4EAA" w:rsidP="0007579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Датчики оборудования:</w:t>
      </w:r>
      <w:r w:rsidRPr="005D45AA">
        <w:rPr>
          <w:color w:val="0F1115"/>
          <w:sz w:val="26"/>
          <w:szCs w:val="26"/>
        </w:rPr>
        <w:t> средства контроля состояния и параметров работы.</w:t>
      </w:r>
    </w:p>
    <w:p w14:paraId="1F2B68C6" w14:textId="77777777" w:rsidR="00BD4EAA" w:rsidRPr="005D45AA" w:rsidRDefault="00BD4EAA" w:rsidP="0007579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lastRenderedPageBreak/>
        <w:t>Метки:</w:t>
      </w:r>
      <w:r w:rsidRPr="005D45AA">
        <w:rPr>
          <w:color w:val="0F1115"/>
          <w:sz w:val="26"/>
          <w:szCs w:val="26"/>
        </w:rPr>
        <w:t> устройства для идентификации и позиционирования.</w:t>
      </w:r>
    </w:p>
    <w:p w14:paraId="5F5F3CFC" w14:textId="3B6098A4" w:rsidR="00BD4EAA" w:rsidRPr="005D45AA" w:rsidRDefault="00BD4EAA" w:rsidP="00CC368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Взаимосвязь:</w:t>
      </w:r>
      <w:r w:rsidRPr="005D45AA">
        <w:rPr>
          <w:color w:val="0F1115"/>
          <w:sz w:val="26"/>
          <w:szCs w:val="26"/>
        </w:rPr>
        <w:t xml:space="preserve"> вся информация с данного уровня </w:t>
      </w:r>
      <w:r w:rsidR="001849FF" w:rsidRPr="005D45AA">
        <w:rPr>
          <w:color w:val="0F1115"/>
          <w:sz w:val="26"/>
          <w:szCs w:val="26"/>
        </w:rPr>
        <w:t>переда</w:t>
      </w:r>
      <w:r w:rsidR="001849FF">
        <w:rPr>
          <w:color w:val="0F1115"/>
          <w:sz w:val="26"/>
          <w:szCs w:val="26"/>
        </w:rPr>
        <w:t>ё</w:t>
      </w:r>
      <w:r w:rsidR="001849FF" w:rsidRPr="005D45AA">
        <w:rPr>
          <w:color w:val="0F1115"/>
          <w:sz w:val="26"/>
          <w:szCs w:val="26"/>
        </w:rPr>
        <w:t xml:space="preserve">тся </w:t>
      </w:r>
      <w:r w:rsidRPr="005D45AA">
        <w:rPr>
          <w:color w:val="0F1115"/>
          <w:sz w:val="26"/>
          <w:szCs w:val="26"/>
        </w:rPr>
        <w:t>в </w:t>
      </w:r>
      <w:r w:rsidRPr="005D45AA">
        <w:rPr>
          <w:rStyle w:val="ab"/>
          <w:b w:val="0"/>
          <w:color w:val="0F1115"/>
          <w:sz w:val="26"/>
          <w:szCs w:val="26"/>
        </w:rPr>
        <w:t>Сервис телеметрии</w:t>
      </w:r>
      <w:r w:rsidRPr="005D45AA">
        <w:rPr>
          <w:color w:val="0F1115"/>
          <w:sz w:val="26"/>
          <w:szCs w:val="26"/>
        </w:rPr>
        <w:t>.</w:t>
      </w:r>
    </w:p>
    <w:p w14:paraId="5852F2B0" w14:textId="77777777" w:rsidR="008377B9" w:rsidRPr="005D45AA" w:rsidRDefault="008377B9" w:rsidP="008377B9">
      <w:pPr>
        <w:pStyle w:val="2"/>
        <w:spacing w:before="0" w:after="0" w:line="360" w:lineRule="auto"/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</w:pPr>
      <w:bookmarkStart w:id="21" w:name="_Toc211349937"/>
      <w:r w:rsidRPr="005D45AA"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  <w:t>3</w:t>
      </w:r>
      <w:r w:rsidR="00BD4EAA" w:rsidRPr="005D45AA"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  <w:t>.2. Клиентские приложения</w:t>
      </w:r>
      <w:bookmarkEnd w:id="21"/>
    </w:p>
    <w:p w14:paraId="01351E16" w14:textId="1ACC2313" w:rsidR="008377B9" w:rsidRPr="005D45AA" w:rsidRDefault="008377B9" w:rsidP="008377B9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Группа представляет интерфейсы для работы конечных пользователей.</w:t>
      </w:r>
    </w:p>
    <w:p w14:paraId="6063C0E9" w14:textId="77777777" w:rsidR="00BD4EAA" w:rsidRPr="005D45AA" w:rsidRDefault="00BD4EAA" w:rsidP="0007579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Веб-интерфейсы:</w:t>
      </w:r>
      <w:r w:rsidRPr="005D45AA">
        <w:rPr>
          <w:color w:val="0F1115"/>
          <w:sz w:val="26"/>
          <w:szCs w:val="26"/>
        </w:rPr>
        <w:t> для работы с рабочих станций.</w:t>
      </w:r>
    </w:p>
    <w:p w14:paraId="1A647B08" w14:textId="5BBCC8B1" w:rsidR="00BD4EAA" w:rsidRPr="005D45AA" w:rsidRDefault="00BD4EAA" w:rsidP="0007579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Бортовые терминалы:</w:t>
      </w:r>
      <w:r w:rsidRPr="005D45AA">
        <w:rPr>
          <w:color w:val="0F1115"/>
          <w:sz w:val="26"/>
          <w:szCs w:val="26"/>
        </w:rPr>
        <w:t xml:space="preserve"> интерфейсы для операторов </w:t>
      </w:r>
      <w:r w:rsidR="00626B4E" w:rsidRPr="005D45AA">
        <w:rPr>
          <w:color w:val="0F1115"/>
          <w:sz w:val="26"/>
          <w:szCs w:val="26"/>
        </w:rPr>
        <w:t>оборудования</w:t>
      </w:r>
      <w:r w:rsidRPr="005D45AA">
        <w:rPr>
          <w:color w:val="0F1115"/>
          <w:sz w:val="26"/>
          <w:szCs w:val="26"/>
        </w:rPr>
        <w:t>.</w:t>
      </w:r>
    </w:p>
    <w:p w14:paraId="2D1F1558" w14:textId="746C2655" w:rsidR="00BD4EAA" w:rsidRPr="005D45AA" w:rsidRDefault="00BD4EAA" w:rsidP="00CC3689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Взаимосвязь:</w:t>
      </w:r>
      <w:r w:rsidRPr="005D45AA">
        <w:rPr>
          <w:color w:val="0F1115"/>
          <w:sz w:val="26"/>
          <w:szCs w:val="26"/>
        </w:rPr>
        <w:t> все клиентские приложения взаимодействуют с системой через </w:t>
      </w:r>
      <w:r w:rsidRPr="005D45AA">
        <w:rPr>
          <w:rStyle w:val="ab"/>
          <w:b w:val="0"/>
          <w:color w:val="0F1115"/>
          <w:sz w:val="26"/>
          <w:szCs w:val="26"/>
        </w:rPr>
        <w:t>Шлюз API</w:t>
      </w:r>
      <w:r w:rsidRPr="005D45AA">
        <w:rPr>
          <w:color w:val="0F1115"/>
          <w:sz w:val="26"/>
          <w:szCs w:val="26"/>
        </w:rPr>
        <w:t>.</w:t>
      </w:r>
    </w:p>
    <w:p w14:paraId="3F97EC2C" w14:textId="6B7D72BA" w:rsidR="008377B9" w:rsidRPr="005D45AA" w:rsidRDefault="008377B9" w:rsidP="008377B9">
      <w:pPr>
        <w:pStyle w:val="2"/>
        <w:spacing w:before="0" w:after="0" w:line="360" w:lineRule="auto"/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</w:pPr>
      <w:bookmarkStart w:id="22" w:name="_Toc211349938"/>
      <w:r w:rsidRPr="005D45AA"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  <w:t>3</w:t>
      </w:r>
      <w:r w:rsidR="00BD4EAA" w:rsidRPr="005D45AA"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  <w:t>.3. Серверные компоненты (Функциональные сервисы)</w:t>
      </w:r>
      <w:bookmarkEnd w:id="22"/>
    </w:p>
    <w:p w14:paraId="18FCF72B" w14:textId="3E15F0F8" w:rsidR="008377B9" w:rsidRPr="005D45AA" w:rsidRDefault="008377B9" w:rsidP="008377B9">
      <w:pPr>
        <w:spacing w:line="360" w:lineRule="auto"/>
        <w:ind w:firstLine="720"/>
        <w:rPr>
          <w:rFonts w:ascii="Times New Roman" w:hAnsi="Times New Roman"/>
          <w:i w:val="0"/>
          <w:sz w:val="26"/>
          <w:szCs w:val="26"/>
        </w:rPr>
      </w:pPr>
      <w:r w:rsidRPr="005D45AA">
        <w:rPr>
          <w:rFonts w:ascii="Times New Roman" w:hAnsi="Times New Roman"/>
          <w:i w:val="0"/>
          <w:sz w:val="26"/>
          <w:szCs w:val="26"/>
        </w:rPr>
        <w:t>Группа является вычислительным звеном системы.</w:t>
      </w:r>
    </w:p>
    <w:p w14:paraId="578A0ACA" w14:textId="74078AA1" w:rsidR="00BD4EAA" w:rsidRPr="005D45AA" w:rsidRDefault="00BD4EAA" w:rsidP="0007579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Шлюз API:</w:t>
      </w:r>
      <w:r w:rsidRPr="005D45AA">
        <w:rPr>
          <w:color w:val="0F1115"/>
          <w:sz w:val="26"/>
          <w:szCs w:val="26"/>
        </w:rPr>
        <w:t> единая точка входа для запросов</w:t>
      </w:r>
      <w:r w:rsidR="00626B4E" w:rsidRPr="005D45AA">
        <w:rPr>
          <w:color w:val="0F1115"/>
          <w:sz w:val="26"/>
          <w:szCs w:val="26"/>
        </w:rPr>
        <w:t xml:space="preserve"> между компонентами</w:t>
      </w:r>
      <w:r w:rsidRPr="005D45AA">
        <w:rPr>
          <w:color w:val="0F1115"/>
          <w:sz w:val="26"/>
          <w:szCs w:val="26"/>
        </w:rPr>
        <w:t>.</w:t>
      </w:r>
    </w:p>
    <w:p w14:paraId="65CCD29A" w14:textId="77777777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Сервис безопасности:</w:t>
      </w:r>
      <w:r w:rsidRPr="005D45AA">
        <w:rPr>
          <w:color w:val="0F1115"/>
          <w:sz w:val="26"/>
          <w:szCs w:val="26"/>
        </w:rPr>
        <w:t> обеспечивает проверку подлинности и прав доступа.</w:t>
      </w:r>
    </w:p>
    <w:p w14:paraId="7DB85B5F" w14:textId="16AAE0E3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Сервис телеметрии:</w:t>
      </w:r>
      <w:r w:rsidRPr="005D45AA">
        <w:rPr>
          <w:color w:val="0F1115"/>
          <w:sz w:val="26"/>
          <w:szCs w:val="26"/>
        </w:rPr>
        <w:t> обрабатывает потоки данных от оборудования.</w:t>
      </w:r>
    </w:p>
    <w:p w14:paraId="34822222" w14:textId="778AB508" w:rsidR="00541F14" w:rsidRPr="005D45AA" w:rsidRDefault="00541F14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color w:val="0F1115"/>
          <w:sz w:val="26"/>
          <w:szCs w:val="26"/>
        </w:rPr>
        <w:t>Сервис НСИ: обеспечивает ввод справочной информации.</w:t>
      </w:r>
    </w:p>
    <w:p w14:paraId="24964E43" w14:textId="218F78AB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Сервис уч</w:t>
      </w:r>
      <w:r w:rsidR="005F2E51" w:rsidRPr="005D45AA">
        <w:rPr>
          <w:rStyle w:val="ab"/>
          <w:b w:val="0"/>
          <w:color w:val="0F1115"/>
          <w:sz w:val="26"/>
          <w:szCs w:val="26"/>
        </w:rPr>
        <w:t>ё</w:t>
      </w:r>
      <w:r w:rsidRPr="005D45AA">
        <w:rPr>
          <w:rStyle w:val="ab"/>
          <w:b w:val="0"/>
          <w:color w:val="0F1115"/>
          <w:sz w:val="26"/>
          <w:szCs w:val="26"/>
        </w:rPr>
        <w:t>та производства:</w:t>
      </w:r>
      <w:r w:rsidRPr="005D45AA">
        <w:rPr>
          <w:color w:val="0F1115"/>
          <w:sz w:val="26"/>
          <w:szCs w:val="26"/>
        </w:rPr>
        <w:t> фиксирует операционные события.</w:t>
      </w:r>
    </w:p>
    <w:p w14:paraId="354538D5" w14:textId="77777777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Сервис планирования:</w:t>
      </w:r>
      <w:r w:rsidRPr="005D45AA">
        <w:rPr>
          <w:color w:val="0F1115"/>
          <w:sz w:val="26"/>
          <w:szCs w:val="26"/>
        </w:rPr>
        <w:t> управляет производственными заданиями.</w:t>
      </w:r>
    </w:p>
    <w:p w14:paraId="3BA20AB6" w14:textId="51C984E6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 xml:space="preserve">Сервис </w:t>
      </w:r>
      <w:r w:rsidR="005D45AA">
        <w:rPr>
          <w:rStyle w:val="ab"/>
          <w:b w:val="0"/>
          <w:color w:val="0F1115"/>
          <w:sz w:val="26"/>
          <w:szCs w:val="26"/>
        </w:rPr>
        <w:t>отчёт</w:t>
      </w:r>
      <w:r w:rsidRPr="005D45AA">
        <w:rPr>
          <w:rStyle w:val="ab"/>
          <w:b w:val="0"/>
          <w:color w:val="0F1115"/>
          <w:sz w:val="26"/>
          <w:szCs w:val="26"/>
        </w:rPr>
        <w:t>ности:</w:t>
      </w:r>
      <w:r w:rsidRPr="005D45AA">
        <w:rPr>
          <w:color w:val="0F1115"/>
          <w:sz w:val="26"/>
          <w:szCs w:val="26"/>
        </w:rPr>
        <w:t xml:space="preserve"> формирует </w:t>
      </w:r>
      <w:r w:rsidR="005D45AA">
        <w:rPr>
          <w:color w:val="0F1115"/>
          <w:sz w:val="26"/>
          <w:szCs w:val="26"/>
        </w:rPr>
        <w:t>отчёт</w:t>
      </w:r>
      <w:r w:rsidRPr="005D45AA">
        <w:rPr>
          <w:color w:val="0F1115"/>
          <w:sz w:val="26"/>
          <w:szCs w:val="26"/>
        </w:rPr>
        <w:t xml:space="preserve">ные </w:t>
      </w:r>
      <w:r w:rsidR="009773DA">
        <w:rPr>
          <w:color w:val="0F1115"/>
          <w:sz w:val="26"/>
          <w:szCs w:val="26"/>
        </w:rPr>
        <w:t>формы</w:t>
      </w:r>
      <w:r w:rsidRPr="005D45AA">
        <w:rPr>
          <w:color w:val="0F1115"/>
          <w:sz w:val="26"/>
          <w:szCs w:val="26"/>
        </w:rPr>
        <w:t>.</w:t>
      </w:r>
    </w:p>
    <w:p w14:paraId="5281BEF5" w14:textId="77777777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Сервис картографии:</w:t>
      </w:r>
      <w:r w:rsidRPr="005D45AA">
        <w:rPr>
          <w:color w:val="0F1115"/>
          <w:sz w:val="26"/>
          <w:szCs w:val="26"/>
        </w:rPr>
        <w:t> предоставляет картографические данные и сервисы.</w:t>
      </w:r>
    </w:p>
    <w:p w14:paraId="5687AAD9" w14:textId="77777777" w:rsidR="00BD4EAA" w:rsidRPr="005D45AA" w:rsidRDefault="00BD4EAA" w:rsidP="005E2A4B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Взаимосвязь:</w:t>
      </w:r>
    </w:p>
    <w:p w14:paraId="2DB22B9D" w14:textId="77777777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Шлюз API</w:t>
      </w:r>
      <w:r w:rsidRPr="005D45AA">
        <w:rPr>
          <w:color w:val="0F1115"/>
          <w:sz w:val="26"/>
          <w:szCs w:val="26"/>
        </w:rPr>
        <w:t> маршрутизирует запросы к соответствующим сервисам.</w:t>
      </w:r>
    </w:p>
    <w:p w14:paraId="273FE547" w14:textId="605E3726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rStyle w:val="ab"/>
          <w:b w:val="0"/>
          <w:color w:val="0F1115"/>
          <w:sz w:val="26"/>
          <w:szCs w:val="26"/>
        </w:rPr>
        <w:t>Сервис безопасности</w:t>
      </w:r>
      <w:r w:rsidRPr="005D45AA">
        <w:rPr>
          <w:color w:val="0F1115"/>
          <w:sz w:val="26"/>
          <w:szCs w:val="26"/>
        </w:rPr>
        <w:t> взаимодействует с </w:t>
      </w:r>
      <w:r w:rsidRPr="005D45AA">
        <w:rPr>
          <w:rStyle w:val="ab"/>
          <w:b w:val="0"/>
          <w:color w:val="0F1115"/>
          <w:sz w:val="26"/>
          <w:szCs w:val="26"/>
        </w:rPr>
        <w:t>База основных данных</w:t>
      </w:r>
      <w:r w:rsidRPr="005D45AA">
        <w:rPr>
          <w:color w:val="0F1115"/>
          <w:sz w:val="26"/>
          <w:szCs w:val="26"/>
        </w:rPr>
        <w:t xml:space="preserve"> и </w:t>
      </w:r>
      <w:r w:rsidRPr="005D45AA">
        <w:rPr>
          <w:rStyle w:val="ab"/>
          <w:b w:val="0"/>
          <w:color w:val="0F1115"/>
          <w:sz w:val="26"/>
          <w:szCs w:val="26"/>
        </w:rPr>
        <w:t>Сервисом авторизации</w:t>
      </w:r>
      <w:r w:rsidRPr="005D45AA">
        <w:rPr>
          <w:color w:val="0F1115"/>
          <w:sz w:val="26"/>
          <w:szCs w:val="26"/>
        </w:rPr>
        <w:t>.</w:t>
      </w:r>
    </w:p>
    <w:p w14:paraId="594B93F5" w14:textId="03CCA57F" w:rsidR="00BD4EAA" w:rsidRPr="005D45AA" w:rsidRDefault="00BD4EAA" w:rsidP="0007579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color w:val="0F1115"/>
          <w:sz w:val="26"/>
          <w:szCs w:val="26"/>
        </w:rPr>
        <w:t>Сервисы обмениваются данными между собой (например, </w:t>
      </w:r>
      <w:r w:rsidRPr="005D45AA">
        <w:rPr>
          <w:rStyle w:val="ab"/>
          <w:b w:val="0"/>
          <w:color w:val="0F1115"/>
          <w:sz w:val="26"/>
          <w:szCs w:val="26"/>
        </w:rPr>
        <w:t>Сервис телеметрии</w:t>
      </w:r>
      <w:r w:rsidRPr="005D45AA">
        <w:rPr>
          <w:color w:val="0F1115"/>
          <w:sz w:val="26"/>
          <w:szCs w:val="26"/>
        </w:rPr>
        <w:t> </w:t>
      </w:r>
      <w:r w:rsidR="001849FF" w:rsidRPr="005D45AA">
        <w:rPr>
          <w:color w:val="0F1115"/>
          <w:sz w:val="26"/>
          <w:szCs w:val="26"/>
        </w:rPr>
        <w:t>переда</w:t>
      </w:r>
      <w:r w:rsidR="001849FF">
        <w:rPr>
          <w:color w:val="0F1115"/>
          <w:sz w:val="26"/>
          <w:szCs w:val="26"/>
        </w:rPr>
        <w:t>ё</w:t>
      </w:r>
      <w:r w:rsidR="001849FF" w:rsidRPr="005D45AA">
        <w:rPr>
          <w:color w:val="0F1115"/>
          <w:sz w:val="26"/>
          <w:szCs w:val="26"/>
        </w:rPr>
        <w:t xml:space="preserve">т </w:t>
      </w:r>
      <w:r w:rsidRPr="005D45AA">
        <w:rPr>
          <w:color w:val="0F1115"/>
          <w:sz w:val="26"/>
          <w:szCs w:val="26"/>
        </w:rPr>
        <w:t>события в </w:t>
      </w:r>
      <w:r w:rsidRPr="005D45AA">
        <w:rPr>
          <w:rStyle w:val="ab"/>
          <w:b w:val="0"/>
          <w:color w:val="0F1115"/>
          <w:sz w:val="26"/>
          <w:szCs w:val="26"/>
        </w:rPr>
        <w:t>Сервис уч</w:t>
      </w:r>
      <w:r w:rsidR="005F2E51" w:rsidRPr="005D45AA">
        <w:rPr>
          <w:rStyle w:val="ab"/>
          <w:b w:val="0"/>
          <w:color w:val="0F1115"/>
          <w:sz w:val="26"/>
          <w:szCs w:val="26"/>
        </w:rPr>
        <w:t>ё</w:t>
      </w:r>
      <w:r w:rsidRPr="005D45AA">
        <w:rPr>
          <w:rStyle w:val="ab"/>
          <w:b w:val="0"/>
          <w:color w:val="0F1115"/>
          <w:sz w:val="26"/>
          <w:szCs w:val="26"/>
        </w:rPr>
        <w:t>та производства</w:t>
      </w:r>
      <w:r w:rsidRPr="005D45AA">
        <w:rPr>
          <w:color w:val="0F1115"/>
          <w:sz w:val="26"/>
          <w:szCs w:val="26"/>
        </w:rPr>
        <w:t>).</w:t>
      </w:r>
    </w:p>
    <w:p w14:paraId="54DD9D04" w14:textId="3B3F0562" w:rsidR="008377B9" w:rsidRPr="005D45AA" w:rsidRDefault="008377B9" w:rsidP="008377B9">
      <w:pPr>
        <w:pStyle w:val="2"/>
        <w:spacing w:before="0" w:after="0" w:line="360" w:lineRule="auto"/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</w:pPr>
      <w:bookmarkStart w:id="23" w:name="_Toc211349939"/>
      <w:r w:rsidRPr="005D45AA"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  <w:t>3</w:t>
      </w:r>
      <w:r w:rsidR="00BD4EAA" w:rsidRPr="005D45AA">
        <w:rPr>
          <w:rStyle w:val="ab"/>
          <w:rFonts w:ascii="Times New Roman" w:hAnsi="Times New Roman" w:cs="Times New Roman"/>
          <w:b/>
          <w:bCs/>
          <w:i w:val="0"/>
          <w:sz w:val="26"/>
          <w:szCs w:val="26"/>
        </w:rPr>
        <w:t>.4. Компоненты данных и хранилища</w:t>
      </w:r>
      <w:bookmarkEnd w:id="23"/>
    </w:p>
    <w:p w14:paraId="6D2102FE" w14:textId="513789FC" w:rsidR="00BD4EAA" w:rsidRPr="005D45AA" w:rsidRDefault="008377B9" w:rsidP="0007579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D45AA">
        <w:rPr>
          <w:sz w:val="26"/>
          <w:szCs w:val="26"/>
        </w:rPr>
        <w:t>Группа обеспечивает хранение, структурирование и предоставление данных.</w:t>
      </w:r>
      <w:r w:rsidR="00541F14" w:rsidRPr="005D45AA">
        <w:rPr>
          <w:sz w:val="26"/>
          <w:szCs w:val="26"/>
        </w:rPr>
        <w:t xml:space="preserve"> </w:t>
      </w:r>
      <w:r w:rsidR="00BD4EAA" w:rsidRPr="005D45AA">
        <w:rPr>
          <w:rStyle w:val="ab"/>
          <w:b w:val="0"/>
          <w:color w:val="0F1115"/>
          <w:sz w:val="26"/>
          <w:szCs w:val="26"/>
        </w:rPr>
        <w:t>База основных данных</w:t>
      </w:r>
      <w:r w:rsidR="00BD4EAA" w:rsidRPr="005D45AA">
        <w:rPr>
          <w:color w:val="0F1115"/>
          <w:sz w:val="26"/>
          <w:szCs w:val="26"/>
        </w:rPr>
        <w:t> хранит операционную и справочную информацию.</w:t>
      </w:r>
    </w:p>
    <w:p w14:paraId="267CAC95" w14:textId="77777777" w:rsidR="00BD4EAA" w:rsidRPr="002C2BBC" w:rsidRDefault="00BD4EAA" w:rsidP="0007579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2C2BBC">
        <w:rPr>
          <w:rStyle w:val="ab"/>
          <w:b w:val="0"/>
          <w:color w:val="0F1115"/>
          <w:sz w:val="26"/>
          <w:szCs w:val="26"/>
        </w:rPr>
        <w:t>Хранилище телеметрии:</w:t>
      </w:r>
      <w:r w:rsidRPr="002C2BBC">
        <w:rPr>
          <w:color w:val="0F1115"/>
          <w:sz w:val="26"/>
          <w:szCs w:val="26"/>
        </w:rPr>
        <w:t> накапливает данные с датчиков и оборудования.</w:t>
      </w:r>
    </w:p>
    <w:p w14:paraId="17F58F99" w14:textId="7AA004A4" w:rsidR="00BD4EAA" w:rsidRPr="002C2BBC" w:rsidRDefault="00626B4E" w:rsidP="0007579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65D19">
        <w:rPr>
          <w:sz w:val="26"/>
          <w:szCs w:val="26"/>
        </w:rPr>
        <w:t xml:space="preserve">Хранилище </w:t>
      </w:r>
      <w:proofErr w:type="spellStart"/>
      <w:r w:rsidRPr="00565D19">
        <w:rPr>
          <w:sz w:val="26"/>
          <w:szCs w:val="26"/>
        </w:rPr>
        <w:t>гео</w:t>
      </w:r>
      <w:proofErr w:type="spellEnd"/>
      <w:r w:rsidRPr="00565D19">
        <w:rPr>
          <w:sz w:val="26"/>
          <w:szCs w:val="26"/>
        </w:rPr>
        <w:t>-объек</w:t>
      </w:r>
      <w:r w:rsidRPr="002C2BBC">
        <w:rPr>
          <w:rStyle w:val="ab"/>
          <w:b w:val="0"/>
          <w:color w:val="0F1115"/>
          <w:sz w:val="26"/>
          <w:szCs w:val="26"/>
        </w:rPr>
        <w:t>тов</w:t>
      </w:r>
      <w:r w:rsidR="00BD4EAA" w:rsidRPr="002C2BBC">
        <w:rPr>
          <w:rStyle w:val="ab"/>
          <w:b w:val="0"/>
          <w:color w:val="0F1115"/>
          <w:sz w:val="26"/>
          <w:szCs w:val="26"/>
        </w:rPr>
        <w:t>:</w:t>
      </w:r>
      <w:r w:rsidR="00BD4EAA" w:rsidRPr="002C2BBC">
        <w:rPr>
          <w:color w:val="0F1115"/>
          <w:sz w:val="26"/>
          <w:szCs w:val="26"/>
        </w:rPr>
        <w:t> специализируется на картографических данных.</w:t>
      </w:r>
    </w:p>
    <w:p w14:paraId="67DF06CE" w14:textId="4288C77B" w:rsidR="00541F14" w:rsidRPr="002C2BBC" w:rsidRDefault="00541F14" w:rsidP="0007579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6"/>
          <w:szCs w:val="26"/>
        </w:rPr>
      </w:pPr>
      <w:r w:rsidRPr="00565D19">
        <w:rPr>
          <w:sz w:val="26"/>
          <w:szCs w:val="26"/>
        </w:rPr>
        <w:t>Хранение справочной информации (НСИ).</w:t>
      </w:r>
    </w:p>
    <w:p w14:paraId="175DD588" w14:textId="45D16926" w:rsidR="00D330BA" w:rsidRPr="005D45AA" w:rsidRDefault="00D330BA" w:rsidP="00BC3F72">
      <w:pPr>
        <w:pStyle w:val="1"/>
        <w:rPr>
          <w:rFonts w:ascii="Times New Roman" w:hAnsi="Times New Roman"/>
          <w:i w:val="0"/>
          <w:sz w:val="26"/>
          <w:szCs w:val="26"/>
        </w:rPr>
      </w:pPr>
      <w:bookmarkStart w:id="24" w:name="_Toc210833575"/>
      <w:bookmarkStart w:id="25" w:name="_Toc211349940"/>
      <w:r w:rsidRPr="005D45AA">
        <w:rPr>
          <w:rFonts w:ascii="Times New Roman" w:hAnsi="Times New Roman"/>
          <w:i w:val="0"/>
          <w:sz w:val="26"/>
          <w:szCs w:val="26"/>
        </w:rPr>
        <w:lastRenderedPageBreak/>
        <w:t>4. Пользовательские сценарии и рабочие места</w:t>
      </w:r>
      <w:bookmarkEnd w:id="24"/>
      <w:bookmarkEnd w:id="25"/>
    </w:p>
    <w:p w14:paraId="05D57F40" w14:textId="1B9A64CD" w:rsidR="004C0A98" w:rsidRPr="005D45AA" w:rsidRDefault="004C0A98" w:rsidP="00441B21">
      <w:pPr>
        <w:pStyle w:val="2"/>
        <w:rPr>
          <w:rFonts w:ascii="Times New Roman" w:hAnsi="Times New Roman" w:cs="Times New Roman"/>
          <w:i w:val="0"/>
          <w:sz w:val="26"/>
          <w:szCs w:val="26"/>
        </w:rPr>
      </w:pPr>
      <w:bookmarkStart w:id="26" w:name="_Toc211349941"/>
      <w:r w:rsidRPr="005D45AA">
        <w:rPr>
          <w:rFonts w:ascii="Times New Roman" w:hAnsi="Times New Roman" w:cs="Times New Roman"/>
          <w:i w:val="0"/>
          <w:sz w:val="26"/>
          <w:szCs w:val="26"/>
        </w:rPr>
        <w:t xml:space="preserve">4.1. </w:t>
      </w:r>
      <w:r w:rsidR="00626B4E" w:rsidRPr="005D45AA">
        <w:rPr>
          <w:rFonts w:ascii="Times New Roman" w:hAnsi="Times New Roman" w:cs="Times New Roman"/>
          <w:i w:val="0"/>
          <w:sz w:val="26"/>
          <w:szCs w:val="26"/>
        </w:rPr>
        <w:t>Оператор</w:t>
      </w:r>
      <w:bookmarkEnd w:id="26"/>
    </w:p>
    <w:p w14:paraId="6A7F809B" w14:textId="3394EC0E" w:rsidR="004C0A98" w:rsidRPr="005D45AA" w:rsidRDefault="004C0A98" w:rsidP="00441B21">
      <w:pPr>
        <w:spacing w:line="360" w:lineRule="auto"/>
        <w:ind w:firstLine="720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Основная задача: выполнение сменного задания с</w:t>
      </w:r>
      <w:r w:rsidR="00541F14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</w:t>
      </w:r>
      <w:r w:rsidR="008479C8">
        <w:rPr>
          <w:rFonts w:ascii="Times New Roman" w:hAnsi="Times New Roman"/>
          <w:i w:val="0"/>
          <w:color w:val="0F1115"/>
          <w:sz w:val="26"/>
          <w:szCs w:val="26"/>
        </w:rPr>
        <w:t>использованием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бортового оборудования</w:t>
      </w:r>
      <w:r w:rsidR="00541F14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3875A9A7" w14:textId="77777777" w:rsidR="004C0A98" w:rsidRPr="005D45AA" w:rsidRDefault="004C0A98" w:rsidP="00441B21">
      <w:pPr>
        <w:spacing w:line="360" w:lineRule="auto"/>
        <w:ind w:firstLine="360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Сценарий работы:</w:t>
      </w:r>
    </w:p>
    <w:p w14:paraId="14FA425D" w14:textId="4638CE67" w:rsidR="004C0A98" w:rsidRPr="005D45AA" w:rsidRDefault="004C0A98" w:rsidP="00075792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Авторизуется в бортовом </w:t>
      </w:r>
      <w:r w:rsidR="00626B4E" w:rsidRPr="005D45AA">
        <w:rPr>
          <w:rFonts w:ascii="Times New Roman" w:hAnsi="Times New Roman"/>
          <w:i w:val="0"/>
          <w:color w:val="0F1115"/>
          <w:sz w:val="26"/>
          <w:szCs w:val="26"/>
        </w:rPr>
        <w:t>терминале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, получает электронное сменное задание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5FD0A354" w14:textId="77777777" w:rsidR="004C0A98" w:rsidRPr="005D45AA" w:rsidRDefault="004C0A98" w:rsidP="00075792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Следует маршруту согласно заданию, бортовое ПО автоматически фиксирует все операции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6216BA89" w14:textId="7330AE9F" w:rsidR="004C0A98" w:rsidRPr="005D45AA" w:rsidRDefault="004C0A98" w:rsidP="00075792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При простоях выбирает причину из списка</w:t>
      </w:r>
      <w:r w:rsidR="008479C8">
        <w:rPr>
          <w:rFonts w:ascii="Times New Roman" w:hAnsi="Times New Roman"/>
          <w:i w:val="0"/>
          <w:color w:val="0F1115"/>
          <w:sz w:val="26"/>
          <w:szCs w:val="26"/>
        </w:rPr>
        <w:t xml:space="preserve"> и</w:t>
      </w:r>
      <w:r w:rsidR="008479C8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подтверждает завершение операций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438F7325" w14:textId="2DA80C4A" w:rsidR="005A3979" w:rsidRPr="005D45AA" w:rsidRDefault="005A3979" w:rsidP="00075792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Контролирует </w:t>
      </w:r>
      <w:r w:rsidR="008479C8">
        <w:rPr>
          <w:rFonts w:ascii="Times New Roman" w:hAnsi="Times New Roman"/>
          <w:i w:val="0"/>
          <w:color w:val="0F1115"/>
          <w:sz w:val="26"/>
          <w:szCs w:val="26"/>
        </w:rPr>
        <w:t>уровень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топлива, при необходимости</w:t>
      </w:r>
      <w:r w:rsidR="009D4BFE">
        <w:rPr>
          <w:rFonts w:ascii="Times New Roman" w:hAnsi="Times New Roman"/>
          <w:i w:val="0"/>
          <w:color w:val="0F1115"/>
          <w:sz w:val="26"/>
          <w:szCs w:val="26"/>
        </w:rPr>
        <w:t>,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направляется на заправку.</w:t>
      </w:r>
    </w:p>
    <w:p w14:paraId="1CFEFEA0" w14:textId="22EC368C" w:rsidR="004C0A98" w:rsidRPr="005D45AA" w:rsidRDefault="004C0A98" w:rsidP="00075792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Завершает работу, система формирует автоматический </w:t>
      </w:r>
      <w:r w:rsidR="005D45AA">
        <w:rPr>
          <w:rFonts w:ascii="Times New Roman" w:hAnsi="Times New Roman"/>
          <w:i w:val="0"/>
          <w:color w:val="0F1115"/>
          <w:sz w:val="26"/>
          <w:szCs w:val="26"/>
        </w:rPr>
        <w:t>отчёт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о выполненной работе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7D7B0654" w14:textId="5A552564" w:rsidR="004C0A98" w:rsidRPr="005D45AA" w:rsidRDefault="004C0A98" w:rsidP="00441B21">
      <w:pPr>
        <w:pStyle w:val="2"/>
        <w:rPr>
          <w:rFonts w:ascii="Times New Roman" w:hAnsi="Times New Roman" w:cs="Times New Roman"/>
          <w:i w:val="0"/>
          <w:sz w:val="26"/>
          <w:szCs w:val="26"/>
        </w:rPr>
      </w:pPr>
      <w:bookmarkStart w:id="27" w:name="_Toc211349942"/>
      <w:r w:rsidRPr="005D45AA">
        <w:rPr>
          <w:rFonts w:ascii="Times New Roman" w:hAnsi="Times New Roman" w:cs="Times New Roman"/>
          <w:i w:val="0"/>
          <w:sz w:val="26"/>
          <w:szCs w:val="26"/>
        </w:rPr>
        <w:t>4.2. Диспетчер</w:t>
      </w:r>
      <w:bookmarkEnd w:id="27"/>
    </w:p>
    <w:p w14:paraId="73AECC48" w14:textId="5AF54D28" w:rsidR="004C0A98" w:rsidRPr="005D45AA" w:rsidRDefault="004C0A98" w:rsidP="00441B21">
      <w:pPr>
        <w:spacing w:line="360" w:lineRule="auto"/>
        <w:ind w:firstLine="720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Основная задача: оперативное управление </w:t>
      </w:r>
      <w:r w:rsidR="002900D8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оборудованием 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и контроль рудопотока</w:t>
      </w:r>
    </w:p>
    <w:p w14:paraId="13DFEB75" w14:textId="77777777" w:rsidR="004C0A98" w:rsidRPr="005D45AA" w:rsidRDefault="004C0A98" w:rsidP="00441B21">
      <w:pPr>
        <w:spacing w:line="360" w:lineRule="auto"/>
        <w:ind w:firstLine="360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Сценарий работы:</w:t>
      </w:r>
    </w:p>
    <w:p w14:paraId="330D578C" w14:textId="0F9DEF7F" w:rsidR="004C0A98" w:rsidRPr="005D45AA" w:rsidRDefault="004C0A98" w:rsidP="0007579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Отслеживает работу оборудования через диспетчерский рапорт и 2D</w:t>
      </w:r>
      <w:r w:rsidR="005D45AA">
        <w:rPr>
          <w:rFonts w:ascii="Times New Roman" w:hAnsi="Times New Roman"/>
          <w:i w:val="0"/>
          <w:color w:val="0F1115"/>
          <w:sz w:val="26"/>
          <w:szCs w:val="26"/>
        </w:rPr>
        <w:t>-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карту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013198F6" w14:textId="0D833BFC" w:rsidR="005A3979" w:rsidRPr="005D45AA" w:rsidRDefault="005A3979" w:rsidP="0007579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Следит за выполнением плана.</w:t>
      </w:r>
    </w:p>
    <w:p w14:paraId="7EA0DE87" w14:textId="49F4F4F0" w:rsidR="005A3979" w:rsidRPr="005D45AA" w:rsidRDefault="005A3979" w:rsidP="0007579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Уточняет статус </w:t>
      </w:r>
      <w:r w:rsidR="002900D8" w:rsidRPr="005D45AA">
        <w:rPr>
          <w:rFonts w:ascii="Times New Roman" w:hAnsi="Times New Roman"/>
          <w:i w:val="0"/>
          <w:color w:val="0F1115"/>
          <w:sz w:val="26"/>
          <w:szCs w:val="26"/>
        </w:rPr>
        <w:t>оборудования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при возникновении простоя.</w:t>
      </w:r>
    </w:p>
    <w:p w14:paraId="21E45314" w14:textId="565F9E58" w:rsidR="004C0A98" w:rsidRPr="005D45AA" w:rsidRDefault="005A3979" w:rsidP="0007579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В</w:t>
      </w:r>
      <w:r w:rsidR="004C0A98" w:rsidRPr="005D45AA">
        <w:rPr>
          <w:rFonts w:ascii="Times New Roman" w:hAnsi="Times New Roman"/>
          <w:i w:val="0"/>
          <w:color w:val="0F1115"/>
          <w:sz w:val="26"/>
          <w:szCs w:val="26"/>
        </w:rPr>
        <w:t>носит изменения в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текущее</w:t>
      </w:r>
      <w:r w:rsidR="004C0A98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задани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е </w:t>
      </w:r>
      <w:r w:rsidR="004C0A98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в течение смены, 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оперативно </w:t>
      </w:r>
      <w:r w:rsidR="004C0A98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реагирует 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исходя из текущего положения </w:t>
      </w:r>
      <w:r w:rsidR="002900D8" w:rsidRPr="005D45AA">
        <w:rPr>
          <w:rFonts w:ascii="Times New Roman" w:hAnsi="Times New Roman"/>
          <w:i w:val="0"/>
          <w:color w:val="0F1115"/>
          <w:sz w:val="26"/>
          <w:szCs w:val="26"/>
        </w:rPr>
        <w:t>оборудования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, планов на смену и результатов работы </w:t>
      </w:r>
      <w:r w:rsidR="002900D8" w:rsidRPr="005D45AA">
        <w:rPr>
          <w:rFonts w:ascii="Times New Roman" w:hAnsi="Times New Roman"/>
          <w:i w:val="0"/>
          <w:color w:val="0F1115"/>
          <w:sz w:val="26"/>
          <w:szCs w:val="26"/>
        </w:rPr>
        <w:t>оборудования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6122652F" w14:textId="0FA173F4" w:rsidR="004C0A98" w:rsidRPr="005D45AA" w:rsidRDefault="004C0A98" w:rsidP="00441B21">
      <w:pPr>
        <w:pStyle w:val="2"/>
        <w:rPr>
          <w:rFonts w:ascii="Times New Roman" w:hAnsi="Times New Roman" w:cs="Times New Roman"/>
          <w:i w:val="0"/>
          <w:sz w:val="26"/>
          <w:szCs w:val="26"/>
        </w:rPr>
      </w:pPr>
      <w:bookmarkStart w:id="28" w:name="_Toc211349943"/>
      <w:r w:rsidRPr="005D45AA">
        <w:rPr>
          <w:rFonts w:ascii="Times New Roman" w:hAnsi="Times New Roman" w:cs="Times New Roman"/>
          <w:i w:val="0"/>
          <w:sz w:val="26"/>
          <w:szCs w:val="26"/>
        </w:rPr>
        <w:t>4.3. Руководитель</w:t>
      </w:r>
      <w:r w:rsidR="006C01C2" w:rsidRPr="005D45AA">
        <w:rPr>
          <w:rFonts w:ascii="Times New Roman" w:hAnsi="Times New Roman" w:cs="Times New Roman"/>
          <w:i w:val="0"/>
          <w:sz w:val="26"/>
          <w:szCs w:val="26"/>
        </w:rPr>
        <w:t>/Начальник участка</w:t>
      </w:r>
      <w:bookmarkEnd w:id="28"/>
    </w:p>
    <w:p w14:paraId="7F9094A3" w14:textId="77777777" w:rsidR="004C0A98" w:rsidRPr="005D45AA" w:rsidRDefault="004C0A98" w:rsidP="00441B21">
      <w:pPr>
        <w:spacing w:line="360" w:lineRule="auto"/>
        <w:ind w:firstLine="720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Основная задача: анализ эффективности и принятие управленческих решений</w:t>
      </w:r>
    </w:p>
    <w:p w14:paraId="68A325E0" w14:textId="77777777" w:rsidR="004C0A98" w:rsidRPr="005D45AA" w:rsidRDefault="004C0A98" w:rsidP="00441B21">
      <w:pPr>
        <w:spacing w:line="360" w:lineRule="auto"/>
        <w:ind w:firstLine="360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Сценарий работы:</w:t>
      </w:r>
    </w:p>
    <w:p w14:paraId="73AFF5A7" w14:textId="4DC4FB2B" w:rsidR="006C01C2" w:rsidRPr="005D45AA" w:rsidRDefault="006C01C2" w:rsidP="0007579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Формирует сменные задания для </w:t>
      </w:r>
      <w:r w:rsidR="005A3979" w:rsidRPr="005D45AA">
        <w:rPr>
          <w:rFonts w:ascii="Times New Roman" w:hAnsi="Times New Roman"/>
          <w:i w:val="0"/>
          <w:color w:val="0F1115"/>
          <w:sz w:val="26"/>
          <w:szCs w:val="26"/>
        </w:rPr>
        <w:t>оборудования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, распределяет маршруты и объ</w:t>
      </w:r>
      <w:r w:rsidR="009D4BFE">
        <w:rPr>
          <w:rFonts w:ascii="Times New Roman" w:hAnsi="Times New Roman"/>
          <w:i w:val="0"/>
          <w:color w:val="0F1115"/>
          <w:sz w:val="26"/>
          <w:szCs w:val="26"/>
        </w:rPr>
        <w:t>ё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мы.</w:t>
      </w:r>
    </w:p>
    <w:p w14:paraId="55F0FB88" w14:textId="3FC495B4" w:rsidR="004C0A98" w:rsidRPr="005D45AA" w:rsidRDefault="004C0A98" w:rsidP="0007579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Отслеживает ключевые показатели через главный дашборд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18EE8599" w14:textId="468802F3" w:rsidR="004C0A98" w:rsidRPr="005D45AA" w:rsidRDefault="004C0A98" w:rsidP="0007579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Изучает выполнение планов, анализирует работу 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>оборудования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1187F55C" w14:textId="6AE5F44C" w:rsidR="004C0A98" w:rsidRPr="005D45AA" w:rsidRDefault="004C0A98" w:rsidP="0007579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Использует карту рабочего времени для 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контроля 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простое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в.</w:t>
      </w:r>
    </w:p>
    <w:p w14:paraId="27DC756F" w14:textId="726D212F" w:rsidR="004C0A98" w:rsidRPr="005D45AA" w:rsidRDefault="004C0A98" w:rsidP="0007579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Формирует управленческие решения на основе данных системы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5F9F0FC5" w14:textId="5E026338" w:rsidR="005A3979" w:rsidRPr="005D45AA" w:rsidRDefault="005A3979" w:rsidP="0007579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Анализирует результаты работы рудника. Разрабатывает корректирующие мероприятия.</w:t>
      </w:r>
    </w:p>
    <w:p w14:paraId="4F91E0D7" w14:textId="620013F9" w:rsidR="004C0A98" w:rsidRPr="005D45AA" w:rsidRDefault="004C0A98" w:rsidP="00441B21">
      <w:pPr>
        <w:pStyle w:val="2"/>
        <w:rPr>
          <w:rFonts w:ascii="Times New Roman" w:hAnsi="Times New Roman" w:cs="Times New Roman"/>
          <w:i w:val="0"/>
          <w:sz w:val="26"/>
          <w:szCs w:val="26"/>
        </w:rPr>
      </w:pPr>
      <w:bookmarkStart w:id="29" w:name="_Toc211349944"/>
      <w:r w:rsidRPr="005D45AA">
        <w:rPr>
          <w:rFonts w:ascii="Times New Roman" w:hAnsi="Times New Roman" w:cs="Times New Roman"/>
          <w:i w:val="0"/>
          <w:sz w:val="26"/>
          <w:szCs w:val="26"/>
        </w:rPr>
        <w:lastRenderedPageBreak/>
        <w:t xml:space="preserve">4.4. </w:t>
      </w:r>
      <w:r w:rsidR="0000693E" w:rsidRPr="005D45AA">
        <w:rPr>
          <w:rFonts w:ascii="Times New Roman" w:hAnsi="Times New Roman" w:cs="Times New Roman"/>
          <w:i w:val="0"/>
          <w:sz w:val="26"/>
          <w:szCs w:val="26"/>
        </w:rPr>
        <w:t>Администратор системы</w:t>
      </w:r>
      <w:bookmarkEnd w:id="29"/>
    </w:p>
    <w:p w14:paraId="2A6B76D1" w14:textId="18E47BF6" w:rsidR="004C0A98" w:rsidRPr="005D45AA" w:rsidRDefault="004C0A98" w:rsidP="00B041FF">
      <w:p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Основная задача: обеспечение штатной работы системы и е</w:t>
      </w:r>
      <w:r w:rsidR="008479C8">
        <w:rPr>
          <w:rFonts w:ascii="Times New Roman" w:hAnsi="Times New Roman"/>
          <w:i w:val="0"/>
          <w:color w:val="0F1115"/>
          <w:sz w:val="26"/>
          <w:szCs w:val="26"/>
        </w:rPr>
        <w:t>ё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конфигурация</w:t>
      </w:r>
    </w:p>
    <w:p w14:paraId="77B9FA2D" w14:textId="10744FF5" w:rsidR="004C0A98" w:rsidRPr="005D45AA" w:rsidRDefault="004C0A98" w:rsidP="00B041FF">
      <w:pPr>
        <w:spacing w:line="360" w:lineRule="auto"/>
        <w:ind w:firstLine="360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Сценарий работы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(</w:t>
      </w:r>
      <w:r w:rsidR="005D45AA">
        <w:rPr>
          <w:rFonts w:ascii="Times New Roman" w:hAnsi="Times New Roman"/>
          <w:i w:val="0"/>
          <w:color w:val="0F1115"/>
          <w:sz w:val="26"/>
          <w:szCs w:val="26"/>
        </w:rPr>
        <w:t>по</w:t>
      </w:r>
      <w:r w:rsidR="005D45AA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необходимости или </w:t>
      </w:r>
      <w:r w:rsidR="005D45AA">
        <w:rPr>
          <w:rFonts w:ascii="Times New Roman" w:hAnsi="Times New Roman"/>
          <w:i w:val="0"/>
          <w:color w:val="0F1115"/>
          <w:sz w:val="26"/>
          <w:szCs w:val="26"/>
        </w:rPr>
        <w:t xml:space="preserve">по 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>запросу)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:</w:t>
      </w:r>
    </w:p>
    <w:p w14:paraId="34BF90C7" w14:textId="77777777" w:rsidR="004C0A98" w:rsidRPr="005D45AA" w:rsidRDefault="004C0A98" w:rsidP="0007579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Ведет и актуализирует базы оборудования, мест работ, меток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3421E2A8" w14:textId="1CA54239" w:rsidR="004C0A98" w:rsidRPr="005D45AA" w:rsidRDefault="004C0A98" w:rsidP="0007579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Конфигурирует 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>бортовые терминалы</w:t>
      </w:r>
      <w:r w:rsidRPr="005D45AA">
        <w:rPr>
          <w:rFonts w:ascii="Times New Roman" w:hAnsi="Times New Roman"/>
          <w:i w:val="0"/>
          <w:color w:val="0F1115"/>
          <w:sz w:val="26"/>
          <w:szCs w:val="26"/>
        </w:rPr>
        <w:t>, параметры предприятия, права доступа</w:t>
      </w:r>
      <w:r w:rsidR="005A3979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130121FF" w14:textId="64B7E549" w:rsidR="004C0A98" w:rsidRPr="005D45AA" w:rsidRDefault="004C0A98" w:rsidP="0007579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i w:val="0"/>
          <w:color w:val="0F1115"/>
          <w:sz w:val="26"/>
          <w:szCs w:val="26"/>
        </w:rPr>
      </w:pPr>
      <w:r w:rsidRPr="005D45AA">
        <w:rPr>
          <w:rFonts w:ascii="Times New Roman" w:hAnsi="Times New Roman"/>
          <w:i w:val="0"/>
          <w:color w:val="0F1115"/>
          <w:sz w:val="26"/>
          <w:szCs w:val="26"/>
        </w:rPr>
        <w:t>Отслеживает исправность оборудования</w:t>
      </w:r>
      <w:r w:rsidR="009D4BFE">
        <w:rPr>
          <w:rFonts w:ascii="Times New Roman" w:hAnsi="Times New Roman"/>
          <w:i w:val="0"/>
          <w:color w:val="0F1115"/>
          <w:sz w:val="26"/>
          <w:szCs w:val="26"/>
        </w:rPr>
        <w:t xml:space="preserve"> - 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>серверны</w:t>
      </w:r>
      <w:r w:rsidR="009D4BFE">
        <w:rPr>
          <w:rFonts w:ascii="Times New Roman" w:hAnsi="Times New Roman"/>
          <w:i w:val="0"/>
          <w:color w:val="0F1115"/>
          <w:sz w:val="26"/>
          <w:szCs w:val="26"/>
        </w:rPr>
        <w:t>х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компонент</w:t>
      </w:r>
      <w:r w:rsidR="009D4BFE">
        <w:rPr>
          <w:rFonts w:ascii="Times New Roman" w:hAnsi="Times New Roman"/>
          <w:i w:val="0"/>
          <w:color w:val="0F1115"/>
          <w:sz w:val="26"/>
          <w:szCs w:val="26"/>
        </w:rPr>
        <w:t>ов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>, бортовы</w:t>
      </w:r>
      <w:r w:rsidR="009D4BFE">
        <w:rPr>
          <w:rFonts w:ascii="Times New Roman" w:hAnsi="Times New Roman"/>
          <w:i w:val="0"/>
          <w:color w:val="0F1115"/>
          <w:sz w:val="26"/>
          <w:szCs w:val="26"/>
        </w:rPr>
        <w:t>х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терминал</w:t>
      </w:r>
      <w:r w:rsidR="009D4BFE">
        <w:rPr>
          <w:rFonts w:ascii="Times New Roman" w:hAnsi="Times New Roman"/>
          <w:i w:val="0"/>
          <w:color w:val="0F1115"/>
          <w:sz w:val="26"/>
          <w:szCs w:val="26"/>
        </w:rPr>
        <w:t>ов</w:t>
      </w:r>
      <w:r w:rsidR="0000693E" w:rsidRPr="005D45AA">
        <w:rPr>
          <w:rFonts w:ascii="Times New Roman" w:hAnsi="Times New Roman"/>
          <w:i w:val="0"/>
          <w:color w:val="0F1115"/>
          <w:sz w:val="26"/>
          <w:szCs w:val="26"/>
        </w:rPr>
        <w:t xml:space="preserve"> и датчик</w:t>
      </w:r>
      <w:r w:rsidR="009D4BFE">
        <w:rPr>
          <w:rFonts w:ascii="Times New Roman" w:hAnsi="Times New Roman"/>
          <w:i w:val="0"/>
          <w:color w:val="0F1115"/>
          <w:sz w:val="26"/>
          <w:szCs w:val="26"/>
        </w:rPr>
        <w:t>ов</w:t>
      </w:r>
      <w:r w:rsidR="00E1021E" w:rsidRPr="005D45AA">
        <w:rPr>
          <w:rFonts w:ascii="Times New Roman" w:hAnsi="Times New Roman"/>
          <w:i w:val="0"/>
          <w:color w:val="0F1115"/>
          <w:sz w:val="26"/>
          <w:szCs w:val="26"/>
        </w:rPr>
        <w:t>.</w:t>
      </w:r>
    </w:p>
    <w:p w14:paraId="6E7D3352" w14:textId="77777777" w:rsidR="007F600A" w:rsidRPr="005D45AA" w:rsidRDefault="007F600A" w:rsidP="00B041FF">
      <w:pPr>
        <w:pStyle w:val="1"/>
        <w:spacing w:line="360" w:lineRule="auto"/>
        <w:rPr>
          <w:rFonts w:ascii="Times New Roman" w:hAnsi="Times New Roman"/>
          <w:i w:val="0"/>
          <w:sz w:val="26"/>
          <w:szCs w:val="26"/>
        </w:rPr>
      </w:pPr>
      <w:bookmarkStart w:id="30" w:name="_Toc210833599"/>
      <w:bookmarkStart w:id="31" w:name="_Toc211349945"/>
      <w:r w:rsidRPr="005D45AA">
        <w:rPr>
          <w:rFonts w:ascii="Times New Roman" w:hAnsi="Times New Roman"/>
          <w:i w:val="0"/>
          <w:sz w:val="26"/>
          <w:szCs w:val="26"/>
        </w:rPr>
        <w:lastRenderedPageBreak/>
        <w:t>Приложение</w:t>
      </w:r>
      <w:bookmarkEnd w:id="30"/>
      <w:bookmarkEnd w:id="31"/>
    </w:p>
    <w:p w14:paraId="5426CAFF" w14:textId="77777777" w:rsidR="007F600A" w:rsidRPr="005D45AA" w:rsidRDefault="007F600A" w:rsidP="00B041FF">
      <w:pPr>
        <w:pStyle w:val="2"/>
        <w:spacing w:line="360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32" w:name="_Toc210833600"/>
      <w:bookmarkStart w:id="33" w:name="_Toc211349946"/>
      <w:r w:rsidRPr="005D45AA">
        <w:rPr>
          <w:rFonts w:ascii="Times New Roman" w:hAnsi="Times New Roman" w:cs="Times New Roman"/>
          <w:i w:val="0"/>
          <w:sz w:val="26"/>
          <w:szCs w:val="26"/>
        </w:rPr>
        <w:t>Приложение А: Глоссарий терминов и сокращений</w:t>
      </w:r>
      <w:bookmarkEnd w:id="32"/>
      <w:bookmarkEnd w:id="3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7F600A" w:rsidRPr="00565D19" w14:paraId="5DFD1A61" w14:textId="77777777" w:rsidTr="007F600A">
        <w:tc>
          <w:tcPr>
            <w:tcW w:w="2830" w:type="dxa"/>
            <w:vAlign w:val="center"/>
          </w:tcPr>
          <w:p w14:paraId="6F467C5D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Термин/Сокращение</w:t>
            </w:r>
          </w:p>
        </w:tc>
        <w:tc>
          <w:tcPr>
            <w:tcW w:w="6515" w:type="dxa"/>
            <w:vAlign w:val="center"/>
          </w:tcPr>
          <w:p w14:paraId="7E1DF2EB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Описание</w:t>
            </w:r>
          </w:p>
        </w:tc>
      </w:tr>
      <w:tr w:rsidR="007F600A" w:rsidRPr="00565D19" w14:paraId="302B11E6" w14:textId="77777777" w:rsidTr="007F600A">
        <w:tc>
          <w:tcPr>
            <w:tcW w:w="2830" w:type="dxa"/>
            <w:vAlign w:val="center"/>
          </w:tcPr>
          <w:p w14:paraId="51E9E290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АСУ ПГР</w:t>
            </w:r>
          </w:p>
        </w:tc>
        <w:tc>
          <w:tcPr>
            <w:tcW w:w="6515" w:type="dxa"/>
            <w:vAlign w:val="center"/>
          </w:tcPr>
          <w:p w14:paraId="14A59AA9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Автоматизированная Система Управления Подземными Горными Работами. Комплексная система для управления производственными процессами на подземном руднике.</w:t>
            </w:r>
          </w:p>
        </w:tc>
      </w:tr>
      <w:tr w:rsidR="006C01C2" w:rsidRPr="00565D19" w14:paraId="03B2DC26" w14:textId="77777777" w:rsidTr="007F600A">
        <w:tc>
          <w:tcPr>
            <w:tcW w:w="2830" w:type="dxa"/>
            <w:vAlign w:val="center"/>
          </w:tcPr>
          <w:p w14:paraId="50D31E9A" w14:textId="7DE4205F" w:rsidR="006C01C2" w:rsidRPr="005D45AA" w:rsidRDefault="0000693E" w:rsidP="00BC3F72">
            <w:pPr>
              <w:spacing w:line="360" w:lineRule="auto"/>
              <w:jc w:val="center"/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  <w:lang w:eastAsia="ru-RU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Метки (</w:t>
            </w:r>
            <w:r w:rsid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тег</w:t>
            </w: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и)</w:t>
            </w:r>
          </w:p>
        </w:tc>
        <w:tc>
          <w:tcPr>
            <w:tcW w:w="6515" w:type="dxa"/>
            <w:vAlign w:val="center"/>
          </w:tcPr>
          <w:p w14:paraId="4E49E3BE" w14:textId="235EA278" w:rsidR="006C01C2" w:rsidRPr="005D45AA" w:rsidRDefault="006C01C2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Устройства для идентификации и позиционирования </w:t>
            </w:r>
            <w:r w:rsidR="009D4BFE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оборудования</w:t>
            </w:r>
            <w:r w:rsidR="002900D8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в системе, устанавливаемые в шахте.</w:t>
            </w:r>
          </w:p>
        </w:tc>
      </w:tr>
      <w:tr w:rsidR="007F600A" w:rsidRPr="00565D19" w14:paraId="3ACFF3C1" w14:textId="77777777" w:rsidTr="007F600A">
        <w:tc>
          <w:tcPr>
            <w:tcW w:w="2830" w:type="dxa"/>
            <w:vAlign w:val="center"/>
          </w:tcPr>
          <w:p w14:paraId="7F5A697C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Бортовое ПО</w:t>
            </w:r>
          </w:p>
        </w:tc>
        <w:tc>
          <w:tcPr>
            <w:tcW w:w="6515" w:type="dxa"/>
            <w:vAlign w:val="center"/>
          </w:tcPr>
          <w:p w14:paraId="4A8DBE72" w14:textId="20B26C2C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Программное обеспечение, установленное на бортовом </w:t>
            </w:r>
            <w:r w:rsidR="0000693E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терминале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.</w:t>
            </w:r>
          </w:p>
        </w:tc>
      </w:tr>
      <w:tr w:rsidR="007F600A" w:rsidRPr="00565D19" w14:paraId="05A6B3E9" w14:textId="77777777" w:rsidTr="007F600A">
        <w:tc>
          <w:tcPr>
            <w:tcW w:w="2830" w:type="dxa"/>
            <w:vAlign w:val="center"/>
          </w:tcPr>
          <w:p w14:paraId="05F4D848" w14:textId="5ACFC5DE" w:rsidR="007F600A" w:rsidRPr="005D45AA" w:rsidRDefault="008377B9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Горизонт</w:t>
            </w:r>
          </w:p>
        </w:tc>
        <w:tc>
          <w:tcPr>
            <w:tcW w:w="6515" w:type="dxa"/>
            <w:vAlign w:val="center"/>
          </w:tcPr>
          <w:p w14:paraId="1D19E659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Условный уровень (этаж) горных выработок в шахте.</w:t>
            </w:r>
          </w:p>
        </w:tc>
      </w:tr>
      <w:tr w:rsidR="007F600A" w:rsidRPr="00565D19" w14:paraId="416E66AE" w14:textId="77777777" w:rsidTr="007F600A">
        <w:tc>
          <w:tcPr>
            <w:tcW w:w="2830" w:type="dxa"/>
            <w:vAlign w:val="center"/>
          </w:tcPr>
          <w:p w14:paraId="6750A15F" w14:textId="64FD2ABC" w:rsidR="007F600A" w:rsidRPr="005D45AA" w:rsidRDefault="008377B9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Дашборд</w:t>
            </w:r>
          </w:p>
        </w:tc>
        <w:tc>
          <w:tcPr>
            <w:tcW w:w="6515" w:type="dxa"/>
            <w:vAlign w:val="center"/>
          </w:tcPr>
          <w:p w14:paraId="1B4BAE67" w14:textId="008BA4DF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Сводный экран (панель) с ключевыми показателями и визуализацией</w:t>
            </w:r>
            <w:r w:rsidR="005A3979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оперативных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данных.</w:t>
            </w:r>
          </w:p>
        </w:tc>
      </w:tr>
      <w:tr w:rsidR="007F600A" w:rsidRPr="00565D19" w14:paraId="7CCF002D" w14:textId="77777777" w:rsidTr="007F600A">
        <w:tc>
          <w:tcPr>
            <w:tcW w:w="2830" w:type="dxa"/>
            <w:vAlign w:val="center"/>
          </w:tcPr>
          <w:p w14:paraId="192718E5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Интерфейс машиниста</w:t>
            </w:r>
          </w:p>
        </w:tc>
        <w:tc>
          <w:tcPr>
            <w:tcW w:w="6515" w:type="dxa"/>
            <w:vAlign w:val="center"/>
          </w:tcPr>
          <w:p w14:paraId="0BF2CDD4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Экран бортового терминала для взаимодействия оператора с системой.</w:t>
            </w:r>
          </w:p>
        </w:tc>
      </w:tr>
      <w:tr w:rsidR="007F600A" w:rsidRPr="00565D19" w14:paraId="6C2F8A8B" w14:textId="77777777" w:rsidTr="007F600A">
        <w:tc>
          <w:tcPr>
            <w:tcW w:w="2830" w:type="dxa"/>
            <w:vAlign w:val="center"/>
          </w:tcPr>
          <w:p w14:paraId="2C46A719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Ковш</w:t>
            </w:r>
          </w:p>
        </w:tc>
        <w:tc>
          <w:tcPr>
            <w:tcW w:w="6515" w:type="dxa"/>
            <w:vAlign w:val="center"/>
          </w:tcPr>
          <w:p w14:paraId="2D854186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Учётная единица, соответствующая одному рабочему циклу ПДМ (погрузка-транспортировка-разгрузка).</w:t>
            </w:r>
          </w:p>
        </w:tc>
      </w:tr>
      <w:tr w:rsidR="007F600A" w:rsidRPr="00565D19" w14:paraId="3804BA7F" w14:textId="77777777" w:rsidTr="007F600A">
        <w:tc>
          <w:tcPr>
            <w:tcW w:w="2830" w:type="dxa"/>
            <w:vAlign w:val="center"/>
          </w:tcPr>
          <w:p w14:paraId="77EC4CCA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Маршрут</w:t>
            </w:r>
          </w:p>
        </w:tc>
        <w:tc>
          <w:tcPr>
            <w:tcW w:w="6515" w:type="dxa"/>
            <w:vAlign w:val="center"/>
          </w:tcPr>
          <w:p w14:paraId="3F4AEA21" w14:textId="0840B93C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Путь следования </w:t>
            </w:r>
            <w:r w:rsidR="002900D8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оборудования </w:t>
            </w:r>
            <w:r w:rsidR="006C01C2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между пунктами погрузки и разгрузки, определяемыми в наряд-задании.</w:t>
            </w:r>
          </w:p>
        </w:tc>
      </w:tr>
      <w:tr w:rsidR="007F600A" w:rsidRPr="00565D19" w14:paraId="3C516DC0" w14:textId="77777777" w:rsidTr="007F600A">
        <w:tc>
          <w:tcPr>
            <w:tcW w:w="2830" w:type="dxa"/>
            <w:vAlign w:val="center"/>
          </w:tcPr>
          <w:p w14:paraId="217797BA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Моточасы</w:t>
            </w:r>
          </w:p>
        </w:tc>
        <w:tc>
          <w:tcPr>
            <w:tcW w:w="6515" w:type="dxa"/>
            <w:vAlign w:val="center"/>
          </w:tcPr>
          <w:p w14:paraId="0404843B" w14:textId="725EAB3E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Накопленное время работы двигателя </w:t>
            </w:r>
            <w:r w:rsidR="00972653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оборудования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.</w:t>
            </w:r>
          </w:p>
        </w:tc>
      </w:tr>
      <w:tr w:rsidR="001D5D00" w:rsidRPr="00565D19" w14:paraId="1854682B" w14:textId="77777777" w:rsidTr="007F600A">
        <w:tc>
          <w:tcPr>
            <w:tcW w:w="2830" w:type="dxa"/>
            <w:vAlign w:val="center"/>
          </w:tcPr>
          <w:p w14:paraId="26B667D8" w14:textId="35A9DDD2" w:rsidR="001D5D00" w:rsidRPr="005D45AA" w:rsidRDefault="001D5D00" w:rsidP="00BC3F72">
            <w:pPr>
              <w:spacing w:line="360" w:lineRule="auto"/>
              <w:jc w:val="center"/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</w:pPr>
            <w:r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НСИ (</w:t>
            </w:r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Н</w:t>
            </w:r>
            <w:r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ормативно-справочная информация)</w:t>
            </w:r>
          </w:p>
        </w:tc>
        <w:tc>
          <w:tcPr>
            <w:tcW w:w="6515" w:type="dxa"/>
            <w:vAlign w:val="center"/>
          </w:tcPr>
          <w:p w14:paraId="3EBA9E37" w14:textId="6772EA06" w:rsidR="001D5D00" w:rsidRPr="005D45AA" w:rsidRDefault="001D5D00" w:rsidP="00B041FF">
            <w:pPr>
              <w:spacing w:line="360" w:lineRule="auto"/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</w:pPr>
            <w:r w:rsidRPr="007D18E1"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  <w:t>Совокупность условно-постоянных данных, необходимых для функционирования системы. Включает справочники (оборудования, персонала, причин простоев), классификаторы, нормативы (например, время для регистрации простоя) и другие эталонные сведения.</w:t>
            </w:r>
          </w:p>
        </w:tc>
      </w:tr>
      <w:tr w:rsidR="007F600A" w:rsidRPr="00565D19" w14:paraId="41B1FFB8" w14:textId="77777777" w:rsidTr="007F600A">
        <w:tc>
          <w:tcPr>
            <w:tcW w:w="2830" w:type="dxa"/>
            <w:vAlign w:val="center"/>
          </w:tcPr>
          <w:p w14:paraId="1AEC3FEF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Наряд-задание (Сменное задание)</w:t>
            </w:r>
          </w:p>
        </w:tc>
        <w:tc>
          <w:tcPr>
            <w:tcW w:w="6515" w:type="dxa"/>
            <w:vAlign w:val="center"/>
          </w:tcPr>
          <w:p w14:paraId="745D7DDA" w14:textId="756B3FAD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Электронный документ с планом работы </w:t>
            </w:r>
            <w:r w:rsidR="002900D8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оборудования 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на смену.</w:t>
            </w:r>
          </w:p>
        </w:tc>
      </w:tr>
      <w:tr w:rsidR="007F600A" w:rsidRPr="00565D19" w14:paraId="36A94385" w14:textId="77777777" w:rsidTr="007F600A">
        <w:tc>
          <w:tcPr>
            <w:tcW w:w="2830" w:type="dxa"/>
            <w:vAlign w:val="center"/>
          </w:tcPr>
          <w:p w14:paraId="0978497A" w14:textId="05C5826C" w:rsidR="007F600A" w:rsidRPr="005D45AA" w:rsidRDefault="00972653">
            <w:pPr>
              <w:spacing w:line="360" w:lineRule="auto"/>
              <w:jc w:val="center"/>
              <w:rPr>
                <w:rStyle w:val="ab"/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Т</w:t>
            </w:r>
            <w:r w:rsidRPr="005D45AA">
              <w:rPr>
                <w:rStyle w:val="ab"/>
                <w:rFonts w:ascii="Times New Roman" w:hAnsi="Times New Roman" w:cs="Times New Roman"/>
                <w:i w:val="0"/>
                <w:sz w:val="26"/>
                <w:szCs w:val="26"/>
              </w:rPr>
              <w:t>очка подъёма руды</w:t>
            </w:r>
          </w:p>
          <w:p w14:paraId="64AC027E" w14:textId="25E62724" w:rsidR="00840316" w:rsidRPr="005D45AA" w:rsidRDefault="00840316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 w:val="0"/>
                <w:color w:val="0F1115"/>
                <w:sz w:val="26"/>
                <w:szCs w:val="26"/>
              </w:rPr>
            </w:pPr>
          </w:p>
        </w:tc>
        <w:tc>
          <w:tcPr>
            <w:tcW w:w="6515" w:type="dxa"/>
            <w:vAlign w:val="center"/>
          </w:tcPr>
          <w:p w14:paraId="35E89502" w14:textId="2E76CE7A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Конечный пункт назначения рудопотока</w:t>
            </w:r>
            <w:r w:rsidR="000549C6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, обычно это поверхность.</w:t>
            </w:r>
          </w:p>
        </w:tc>
      </w:tr>
      <w:tr w:rsidR="007F600A" w:rsidRPr="00565D19" w14:paraId="3DCEFE7C" w14:textId="77777777" w:rsidTr="007F600A">
        <w:tc>
          <w:tcPr>
            <w:tcW w:w="2830" w:type="dxa"/>
            <w:vAlign w:val="center"/>
          </w:tcPr>
          <w:p w14:paraId="16901E56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lastRenderedPageBreak/>
              <w:t>ПДМ (Погрузочно-Доставочная Машина)</w:t>
            </w:r>
          </w:p>
        </w:tc>
        <w:tc>
          <w:tcPr>
            <w:tcW w:w="6515" w:type="dxa"/>
            <w:vAlign w:val="center"/>
          </w:tcPr>
          <w:p w14:paraId="31E874A0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Самоходная машина для погрузки, транспортировки и разгрузки горной массы.</w:t>
            </w:r>
          </w:p>
        </w:tc>
      </w:tr>
      <w:tr w:rsidR="007F600A" w:rsidRPr="00565D19" w14:paraId="50754D10" w14:textId="77777777" w:rsidTr="007F600A">
        <w:tc>
          <w:tcPr>
            <w:tcW w:w="2830" w:type="dxa"/>
            <w:vAlign w:val="center"/>
          </w:tcPr>
          <w:p w14:paraId="4905A527" w14:textId="5833F1B2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Погоризонтно</w:t>
            </w:r>
            <w:r w:rsidR="00DF13D1"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(по горизонтам)</w:t>
            </w:r>
          </w:p>
        </w:tc>
        <w:tc>
          <w:tcPr>
            <w:tcW w:w="6515" w:type="dxa"/>
            <w:vAlign w:val="center"/>
          </w:tcPr>
          <w:p w14:paraId="789D954B" w14:textId="052929D4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Способ отображения объектов на карте с разделением по горизонтам </w:t>
            </w:r>
            <w:r w:rsidR="00972653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рудника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.</w:t>
            </w:r>
          </w:p>
        </w:tc>
      </w:tr>
      <w:tr w:rsidR="007F600A" w:rsidRPr="00565D19" w14:paraId="0944953E" w14:textId="77777777" w:rsidTr="007F600A">
        <w:tc>
          <w:tcPr>
            <w:tcW w:w="2830" w:type="dxa"/>
            <w:vAlign w:val="center"/>
          </w:tcPr>
          <w:p w14:paraId="4862C409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Простой</w:t>
            </w:r>
          </w:p>
        </w:tc>
        <w:tc>
          <w:tcPr>
            <w:tcW w:w="6515" w:type="dxa"/>
            <w:vAlign w:val="center"/>
          </w:tcPr>
          <w:p w14:paraId="100775F3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Статус оборудования, характеризующий период его </w:t>
            </w:r>
            <w:proofErr w:type="spellStart"/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неработы</w:t>
            </w:r>
            <w:proofErr w:type="spellEnd"/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по различным причинам.</w:t>
            </w:r>
          </w:p>
        </w:tc>
      </w:tr>
      <w:tr w:rsidR="007F600A" w:rsidRPr="00565D19" w14:paraId="62C2539E" w14:textId="77777777" w:rsidTr="007F600A">
        <w:tc>
          <w:tcPr>
            <w:tcW w:w="2830" w:type="dxa"/>
            <w:vAlign w:val="center"/>
          </w:tcPr>
          <w:p w14:paraId="271E1436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Рейс</w:t>
            </w:r>
          </w:p>
        </w:tc>
        <w:tc>
          <w:tcPr>
            <w:tcW w:w="6515" w:type="dxa"/>
            <w:vAlign w:val="center"/>
          </w:tcPr>
          <w:p w14:paraId="47FA274B" w14:textId="17364D29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Учётная единица, соответствующая полному циклу перевозки ШАС (погрузка-</w:t>
            </w:r>
            <w:r w:rsidR="00972653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движение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-разгрузка).</w:t>
            </w:r>
          </w:p>
        </w:tc>
      </w:tr>
      <w:tr w:rsidR="00972653" w:rsidRPr="00565D19" w14:paraId="3AF2B3F8" w14:textId="77777777" w:rsidTr="007F600A">
        <w:tc>
          <w:tcPr>
            <w:tcW w:w="2830" w:type="dxa"/>
            <w:vAlign w:val="center"/>
          </w:tcPr>
          <w:p w14:paraId="202C1261" w14:textId="710B4735" w:rsidR="00972653" w:rsidRPr="005D45AA" w:rsidRDefault="00972653">
            <w:pPr>
              <w:spacing w:line="360" w:lineRule="auto"/>
              <w:jc w:val="center"/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Цикл</w:t>
            </w:r>
          </w:p>
        </w:tc>
        <w:tc>
          <w:tcPr>
            <w:tcW w:w="6515" w:type="dxa"/>
            <w:vAlign w:val="center"/>
          </w:tcPr>
          <w:p w14:paraId="55C9D4B9" w14:textId="1EDBF743" w:rsidR="00972653" w:rsidRPr="005D45AA" w:rsidRDefault="00972653" w:rsidP="009D4BFE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Учётная единица, соответствующая полному циклу перевозки</w:t>
            </w:r>
            <w:r w:rsidR="000549C6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или работы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для ШАС, ПДМ (разгрузка-движение-погрузка-движение-разгрузка)</w:t>
            </w:r>
            <w:r w:rsidR="009D4BFE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;</w:t>
            </w:r>
            <w:r w:rsidR="000549C6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для СБМ скважина (шпур).</w:t>
            </w:r>
          </w:p>
        </w:tc>
      </w:tr>
      <w:tr w:rsidR="007F600A" w:rsidRPr="00565D19" w14:paraId="0B7D057B" w14:textId="77777777" w:rsidTr="007F600A">
        <w:tc>
          <w:tcPr>
            <w:tcW w:w="2830" w:type="dxa"/>
            <w:vAlign w:val="center"/>
          </w:tcPr>
          <w:p w14:paraId="540EB967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Рудопоток</w:t>
            </w:r>
          </w:p>
        </w:tc>
        <w:tc>
          <w:tcPr>
            <w:tcW w:w="6515" w:type="dxa"/>
            <w:vAlign w:val="center"/>
          </w:tcPr>
          <w:p w14:paraId="53EB7890" w14:textId="193AD8A4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Процесс и направление движения горной массы от забоя до </w:t>
            </w:r>
            <w:r w:rsidR="00972653" w:rsidRPr="005D45AA">
              <w:rPr>
                <w:rFonts w:ascii="Times New Roman" w:hAnsi="Times New Roman" w:cs="Times New Roman"/>
                <w:i w:val="0"/>
                <w:sz w:val="26"/>
                <w:szCs w:val="26"/>
              </w:rPr>
              <w:t>точки выхода на поверхность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.</w:t>
            </w:r>
          </w:p>
        </w:tc>
      </w:tr>
      <w:tr w:rsidR="007F600A" w:rsidRPr="00565D19" w14:paraId="04E3008A" w14:textId="77777777" w:rsidTr="007F600A">
        <w:tc>
          <w:tcPr>
            <w:tcW w:w="2830" w:type="dxa"/>
            <w:vAlign w:val="center"/>
          </w:tcPr>
          <w:p w14:paraId="5647F901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Рудоспуск</w:t>
            </w:r>
          </w:p>
        </w:tc>
        <w:tc>
          <w:tcPr>
            <w:tcW w:w="6515" w:type="dxa"/>
            <w:vAlign w:val="center"/>
          </w:tcPr>
          <w:p w14:paraId="2228737B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Горная выработка для спуска руды с вышележащего горизонта на нижележащий.</w:t>
            </w:r>
          </w:p>
        </w:tc>
      </w:tr>
      <w:tr w:rsidR="007F600A" w:rsidRPr="00565D19" w14:paraId="529090AA" w14:textId="77777777" w:rsidTr="007F600A">
        <w:tc>
          <w:tcPr>
            <w:tcW w:w="2830" w:type="dxa"/>
            <w:vAlign w:val="center"/>
          </w:tcPr>
          <w:p w14:paraId="13987338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СБМ (Самоходная Буровая Машина)</w:t>
            </w:r>
          </w:p>
        </w:tc>
        <w:tc>
          <w:tcPr>
            <w:tcW w:w="6515" w:type="dxa"/>
            <w:vAlign w:val="center"/>
          </w:tcPr>
          <w:p w14:paraId="5A88F0F3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Оборудование для проведения буровых работ.</w:t>
            </w:r>
          </w:p>
        </w:tc>
      </w:tr>
      <w:tr w:rsidR="007F600A" w:rsidRPr="00565D19" w14:paraId="53044D70" w14:textId="77777777" w:rsidTr="007F600A">
        <w:tc>
          <w:tcPr>
            <w:tcW w:w="2830" w:type="dxa"/>
            <w:vAlign w:val="center"/>
          </w:tcPr>
          <w:p w14:paraId="0F0AA34D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Сменное задание</w:t>
            </w:r>
          </w:p>
        </w:tc>
        <w:tc>
          <w:tcPr>
            <w:tcW w:w="6515" w:type="dxa"/>
            <w:vAlign w:val="center"/>
          </w:tcPr>
          <w:p w14:paraId="262776C6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См. Наряд-задание.</w:t>
            </w:r>
          </w:p>
        </w:tc>
      </w:tr>
      <w:tr w:rsidR="007F600A" w:rsidRPr="00565D19" w14:paraId="03BEBA07" w14:textId="77777777" w:rsidTr="007F600A">
        <w:tc>
          <w:tcPr>
            <w:tcW w:w="2830" w:type="dxa"/>
            <w:vAlign w:val="center"/>
          </w:tcPr>
          <w:p w14:paraId="671BB4C6" w14:textId="0195CEA5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</w:t>
            </w:r>
            <w:r w:rsidR="00C2757B"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КИП</w:t>
            </w:r>
          </w:p>
        </w:tc>
        <w:tc>
          <w:tcPr>
            <w:tcW w:w="6515" w:type="dxa"/>
            <w:vAlign w:val="center"/>
          </w:tcPr>
          <w:p w14:paraId="2CF31022" w14:textId="6904C02B" w:rsidR="007F600A" w:rsidRPr="005D45AA" w:rsidRDefault="00972653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Стационарное оборудование и п</w:t>
            </w:r>
            <w:r w:rsidR="007F600A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одъёмный 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ковш </w:t>
            </w:r>
            <w:r w:rsidR="007F600A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для выдачи горной массы на поверхность.</w:t>
            </w:r>
          </w:p>
        </w:tc>
      </w:tr>
      <w:tr w:rsidR="007F600A" w:rsidRPr="00565D19" w14:paraId="63822874" w14:textId="77777777" w:rsidTr="007F600A">
        <w:tc>
          <w:tcPr>
            <w:tcW w:w="2830" w:type="dxa"/>
            <w:vAlign w:val="center"/>
          </w:tcPr>
          <w:p w14:paraId="46F35192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Статус оборудования</w:t>
            </w:r>
          </w:p>
        </w:tc>
        <w:tc>
          <w:tcPr>
            <w:tcW w:w="6515" w:type="dxa"/>
            <w:vAlign w:val="center"/>
          </w:tcPr>
          <w:p w14:paraId="7F8D1C43" w14:textId="77A9901D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Текущее состояние </w:t>
            </w:r>
            <w:r w:rsidR="002900D8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оборудования</w:t>
            </w:r>
            <w:r w:rsidR="00972653"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, характеризующий на что утилизируется календарный фонд времени оборудования</w:t>
            </w: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 xml:space="preserve"> (например, "движение", "погрузка", "разгрузка", "простой").</w:t>
            </w:r>
          </w:p>
        </w:tc>
      </w:tr>
      <w:tr w:rsidR="007F600A" w:rsidRPr="00565D19" w14:paraId="7D216815" w14:textId="77777777" w:rsidTr="007F600A">
        <w:tc>
          <w:tcPr>
            <w:tcW w:w="2830" w:type="dxa"/>
            <w:vAlign w:val="center"/>
          </w:tcPr>
          <w:p w14:paraId="1356DC8F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Телеметрия</w:t>
            </w:r>
          </w:p>
        </w:tc>
        <w:tc>
          <w:tcPr>
            <w:tcW w:w="6515" w:type="dxa"/>
            <w:vAlign w:val="center"/>
          </w:tcPr>
          <w:p w14:paraId="06581B71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Автоматизированный сбор и передача данных с датчиков оборудования.</w:t>
            </w:r>
          </w:p>
        </w:tc>
      </w:tr>
      <w:tr w:rsidR="007F600A" w:rsidRPr="00565D19" w14:paraId="2F3B71B1" w14:textId="77777777" w:rsidTr="007F600A">
        <w:tc>
          <w:tcPr>
            <w:tcW w:w="2830" w:type="dxa"/>
            <w:vAlign w:val="center"/>
          </w:tcPr>
          <w:p w14:paraId="05A2EA04" w14:textId="05AEF4AE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ШАС (</w:t>
            </w:r>
            <w:r w:rsidR="006C01C2"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Ш</w:t>
            </w:r>
            <w:r w:rsidR="006C01C2"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</w:rPr>
              <w:t>ахтный автосамосвал</w:t>
            </w: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)</w:t>
            </w:r>
          </w:p>
        </w:tc>
        <w:tc>
          <w:tcPr>
            <w:tcW w:w="6515" w:type="dxa"/>
            <w:vAlign w:val="center"/>
          </w:tcPr>
          <w:p w14:paraId="55F83CA5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Самосвал для перевозки горной массы по подземным выработкам.</w:t>
            </w:r>
          </w:p>
        </w:tc>
      </w:tr>
      <w:tr w:rsidR="007F600A" w:rsidRPr="00565D19" w14:paraId="0B413AF9" w14:textId="77777777" w:rsidTr="007F600A">
        <w:tc>
          <w:tcPr>
            <w:tcW w:w="2830" w:type="dxa"/>
            <w:vAlign w:val="center"/>
          </w:tcPr>
          <w:p w14:paraId="16854E6C" w14:textId="77777777" w:rsidR="007F600A" w:rsidRPr="005D45AA" w:rsidRDefault="007F600A" w:rsidP="00BC3F72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Style w:val="ab"/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Электровоз</w:t>
            </w:r>
          </w:p>
        </w:tc>
        <w:tc>
          <w:tcPr>
            <w:tcW w:w="6515" w:type="dxa"/>
            <w:vAlign w:val="center"/>
          </w:tcPr>
          <w:p w14:paraId="131E44C7" w14:textId="77777777" w:rsidR="007F600A" w:rsidRPr="005D45AA" w:rsidRDefault="007F600A" w:rsidP="00B041FF">
            <w:pPr>
              <w:spacing w:line="360" w:lineRule="auto"/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</w:pPr>
            <w:r w:rsidRPr="005D45AA">
              <w:rPr>
                <w:rFonts w:ascii="Times New Roman" w:hAnsi="Times New Roman" w:cs="Times New Roman"/>
                <w:i w:val="0"/>
                <w:color w:val="0F1115"/>
                <w:sz w:val="26"/>
                <w:szCs w:val="26"/>
              </w:rPr>
              <w:t>Локомотив для перевозки вагонеток по рельсовым путям в шахте.</w:t>
            </w:r>
          </w:p>
        </w:tc>
      </w:tr>
      <w:tr w:rsidR="001D5D00" w:rsidRPr="00565D19" w14:paraId="6E910B2A" w14:textId="77777777" w:rsidTr="007F600A">
        <w:tc>
          <w:tcPr>
            <w:tcW w:w="2830" w:type="dxa"/>
            <w:vAlign w:val="center"/>
          </w:tcPr>
          <w:p w14:paraId="7F4138E9" w14:textId="234EBFB5" w:rsidR="001D5D00" w:rsidRPr="005D45AA" w:rsidRDefault="001D5D00" w:rsidP="001D5D00">
            <w:pPr>
              <w:spacing w:line="360" w:lineRule="auto"/>
              <w:jc w:val="center"/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</w:pPr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lastRenderedPageBreak/>
              <w:t>API</w:t>
            </w:r>
            <w:r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 xml:space="preserve"> </w:t>
            </w:r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(</w:t>
            </w:r>
            <w:proofErr w:type="spellStart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Application</w:t>
            </w:r>
            <w:proofErr w:type="spellEnd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Programming</w:t>
            </w:r>
            <w:proofErr w:type="spellEnd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Interface</w:t>
            </w:r>
            <w:proofErr w:type="spellEnd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)</w:t>
            </w:r>
          </w:p>
        </w:tc>
        <w:tc>
          <w:tcPr>
            <w:tcW w:w="6515" w:type="dxa"/>
            <w:vAlign w:val="center"/>
          </w:tcPr>
          <w:p w14:paraId="0431337E" w14:textId="1F1D4A50" w:rsidR="001D5D00" w:rsidRPr="005D45AA" w:rsidRDefault="001D5D00" w:rsidP="001D5D00">
            <w:pPr>
              <w:spacing w:line="360" w:lineRule="auto"/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</w:pPr>
            <w:r w:rsidRPr="007D18E1"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  <w:t>Специфицированный набор правил и инструментов для взаимодействия программных компонентов.</w:t>
            </w:r>
          </w:p>
        </w:tc>
      </w:tr>
      <w:tr w:rsidR="001D5D00" w:rsidRPr="00565D19" w14:paraId="1D83FB11" w14:textId="77777777" w:rsidTr="007F600A">
        <w:tc>
          <w:tcPr>
            <w:tcW w:w="2830" w:type="dxa"/>
            <w:vAlign w:val="center"/>
          </w:tcPr>
          <w:p w14:paraId="3CD05F3B" w14:textId="41B8A472" w:rsidR="001D5D00" w:rsidRPr="005D45AA" w:rsidRDefault="001D5D00" w:rsidP="001D5D00">
            <w:pPr>
              <w:spacing w:line="360" w:lineRule="auto"/>
              <w:jc w:val="center"/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</w:pPr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DXF</w:t>
            </w:r>
            <w:r>
              <w:t xml:space="preserve"> </w:t>
            </w:r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(</w:t>
            </w:r>
            <w:proofErr w:type="spellStart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Drawing</w:t>
            </w:r>
            <w:proofErr w:type="spellEnd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Exchange</w:t>
            </w:r>
            <w:proofErr w:type="spellEnd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 xml:space="preserve"> </w:t>
            </w:r>
            <w:proofErr w:type="spellStart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Format</w:t>
            </w:r>
            <w:proofErr w:type="spellEnd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).</w:t>
            </w:r>
          </w:p>
        </w:tc>
        <w:tc>
          <w:tcPr>
            <w:tcW w:w="6515" w:type="dxa"/>
            <w:vAlign w:val="center"/>
          </w:tcPr>
          <w:p w14:paraId="20E21D1F" w14:textId="63898AE5" w:rsidR="001D5D00" w:rsidRPr="005D45AA" w:rsidRDefault="001D5D00" w:rsidP="001D5D00">
            <w:pPr>
              <w:spacing w:line="360" w:lineRule="auto"/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</w:pPr>
            <w:r w:rsidRPr="007D18E1"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  <w:t>Открытый формат файла для обмена данными между системами автоматизированного проектирования (САПР). В системе используется для импорта готовых планов горных выработок (сетей тоннелей) для создания и актуализации картографической основы.</w:t>
            </w:r>
          </w:p>
        </w:tc>
      </w:tr>
      <w:tr w:rsidR="001D5D00" w:rsidRPr="00565D19" w14:paraId="497725FE" w14:textId="77777777" w:rsidTr="007F600A">
        <w:tc>
          <w:tcPr>
            <w:tcW w:w="2830" w:type="dxa"/>
            <w:vAlign w:val="center"/>
          </w:tcPr>
          <w:p w14:paraId="35E31A5D" w14:textId="2EA25918" w:rsidR="001D5D00" w:rsidRPr="005D45AA" w:rsidRDefault="001D5D00" w:rsidP="001D5D00">
            <w:pPr>
              <w:spacing w:line="360" w:lineRule="auto"/>
              <w:jc w:val="center"/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</w:pPr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2D</w:t>
            </w:r>
            <w:r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 xml:space="preserve"> (</w:t>
            </w:r>
            <w:proofErr w:type="spellStart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Two-Dimensional</w:t>
            </w:r>
            <w:proofErr w:type="spellEnd"/>
            <w:r w:rsidRPr="007D18E1">
              <w:rPr>
                <w:rStyle w:val="ab"/>
                <w:rFonts w:ascii="Times New Roman" w:hAnsi="Times New Roman"/>
                <w:i w:val="0"/>
                <w:color w:val="0F1115"/>
                <w:sz w:val="26"/>
                <w:szCs w:val="26"/>
              </w:rPr>
              <w:t>)</w:t>
            </w:r>
          </w:p>
        </w:tc>
        <w:tc>
          <w:tcPr>
            <w:tcW w:w="6515" w:type="dxa"/>
            <w:vAlign w:val="center"/>
          </w:tcPr>
          <w:p w14:paraId="64772299" w14:textId="2540C8C2" w:rsidR="001D5D00" w:rsidRPr="005D45AA" w:rsidRDefault="001D5D00" w:rsidP="001D5D00">
            <w:pPr>
              <w:spacing w:line="360" w:lineRule="auto"/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</w:pPr>
            <w:r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  <w:t>П</w:t>
            </w:r>
            <w:r w:rsidRPr="007D18E1"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  <w:t xml:space="preserve">лоское представление информации. В системе используется для отображения </w:t>
            </w:r>
            <w:proofErr w:type="spellStart"/>
            <w:r w:rsidRPr="007D18E1"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  <w:t>погоризонтных</w:t>
            </w:r>
            <w:proofErr w:type="spellEnd"/>
            <w:r w:rsidRPr="007D18E1">
              <w:rPr>
                <w:rFonts w:ascii="Times New Roman" w:hAnsi="Times New Roman"/>
                <w:i w:val="0"/>
                <w:color w:val="0F1115"/>
                <w:sz w:val="26"/>
                <w:szCs w:val="26"/>
              </w:rPr>
              <w:t xml:space="preserve"> планов рудника (карт), на которых визуализируется местоположение оборудования и инфраструктурных объектов.</w:t>
            </w:r>
          </w:p>
        </w:tc>
      </w:tr>
    </w:tbl>
    <w:p w14:paraId="60800A2B" w14:textId="77777777" w:rsidR="006F1652" w:rsidRPr="005D45AA" w:rsidRDefault="006F1652" w:rsidP="007D4B08">
      <w:pPr>
        <w:pStyle w:val="a7"/>
        <w:spacing w:line="360" w:lineRule="auto"/>
        <w:ind w:firstLine="0"/>
        <w:rPr>
          <w:rFonts w:ascii="Times New Roman" w:hAnsi="Times New Roman"/>
          <w:i w:val="0"/>
          <w:sz w:val="26"/>
          <w:szCs w:val="24"/>
        </w:rPr>
      </w:pPr>
    </w:p>
    <w:sectPr w:rsidR="006F1652" w:rsidRPr="005D45AA">
      <w:headerReference w:type="default" r:id="rId12"/>
      <w:pgSz w:w="11907" w:h="16840" w:code="9"/>
      <w:pgMar w:top="851" w:right="567" w:bottom="1134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D2FC93" w14:textId="77777777" w:rsidR="005509DE" w:rsidRDefault="005509DE">
      <w:r>
        <w:separator/>
      </w:r>
    </w:p>
  </w:endnote>
  <w:endnote w:type="continuationSeparator" w:id="0">
    <w:p w14:paraId="62F978F6" w14:textId="77777777" w:rsidR="005509DE" w:rsidRDefault="00550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36F3F5" w14:textId="77777777" w:rsidR="005509DE" w:rsidRDefault="005509DE">
      <w:r>
        <w:separator/>
      </w:r>
    </w:p>
  </w:footnote>
  <w:footnote w:type="continuationSeparator" w:id="0">
    <w:p w14:paraId="45875AB7" w14:textId="77777777" w:rsidR="005509DE" w:rsidRDefault="00550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60A03" w14:textId="77777777" w:rsidR="005D45AA" w:rsidRDefault="005D45A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91FA8" w14:textId="77777777" w:rsidR="005D45AA" w:rsidRPr="007D4B08" w:rsidRDefault="005D45AA" w:rsidP="007D4B0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B305A"/>
    <w:multiLevelType w:val="hybridMultilevel"/>
    <w:tmpl w:val="4B50A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42776"/>
    <w:multiLevelType w:val="multilevel"/>
    <w:tmpl w:val="AB3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6AE6"/>
    <w:multiLevelType w:val="hybridMultilevel"/>
    <w:tmpl w:val="803C0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52F9F"/>
    <w:multiLevelType w:val="multilevel"/>
    <w:tmpl w:val="460A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79735C0"/>
    <w:multiLevelType w:val="hybridMultilevel"/>
    <w:tmpl w:val="92343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770CE"/>
    <w:multiLevelType w:val="hybridMultilevel"/>
    <w:tmpl w:val="DE286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F1F84"/>
    <w:multiLevelType w:val="hybridMultilevel"/>
    <w:tmpl w:val="998E7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95A4B"/>
    <w:multiLevelType w:val="multilevel"/>
    <w:tmpl w:val="AB3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65B29"/>
    <w:multiLevelType w:val="hybridMultilevel"/>
    <w:tmpl w:val="1B7EF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22285"/>
    <w:multiLevelType w:val="hybridMultilevel"/>
    <w:tmpl w:val="191CA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26169"/>
    <w:multiLevelType w:val="multilevel"/>
    <w:tmpl w:val="AB3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F73DA"/>
    <w:multiLevelType w:val="hybridMultilevel"/>
    <w:tmpl w:val="97E6F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4A25D9"/>
    <w:multiLevelType w:val="multilevel"/>
    <w:tmpl w:val="5A8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0"/>
  </w:num>
  <w:num w:numId="5">
    <w:abstractNumId w:val="5"/>
  </w:num>
  <w:num w:numId="6">
    <w:abstractNumId w:val="10"/>
  </w:num>
  <w:num w:numId="7">
    <w:abstractNumId w:val="1"/>
  </w:num>
  <w:num w:numId="8">
    <w:abstractNumId w:val="7"/>
  </w:num>
  <w:num w:numId="9">
    <w:abstractNumId w:val="12"/>
  </w:num>
  <w:num w:numId="10">
    <w:abstractNumId w:val="9"/>
  </w:num>
  <w:num w:numId="11">
    <w:abstractNumId w:val="2"/>
  </w:num>
  <w:num w:numId="12">
    <w:abstractNumId w:val="6"/>
  </w:num>
  <w:num w:numId="13">
    <w:abstractNumId w:val="3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trackRevision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CA"/>
    <w:rsid w:val="0000693E"/>
    <w:rsid w:val="000549C6"/>
    <w:rsid w:val="00056C57"/>
    <w:rsid w:val="000657C1"/>
    <w:rsid w:val="00075792"/>
    <w:rsid w:val="000958A0"/>
    <w:rsid w:val="000C5F7D"/>
    <w:rsid w:val="000E55F6"/>
    <w:rsid w:val="00111DE5"/>
    <w:rsid w:val="00127296"/>
    <w:rsid w:val="00156BFA"/>
    <w:rsid w:val="001849FF"/>
    <w:rsid w:val="001907A4"/>
    <w:rsid w:val="001D5D00"/>
    <w:rsid w:val="00224D44"/>
    <w:rsid w:val="00255516"/>
    <w:rsid w:val="00270B82"/>
    <w:rsid w:val="002736C1"/>
    <w:rsid w:val="00277D4D"/>
    <w:rsid w:val="002900D8"/>
    <w:rsid w:val="002C2BBC"/>
    <w:rsid w:val="002E0871"/>
    <w:rsid w:val="00300AAC"/>
    <w:rsid w:val="00301EED"/>
    <w:rsid w:val="003068A4"/>
    <w:rsid w:val="00306ECB"/>
    <w:rsid w:val="00327BAF"/>
    <w:rsid w:val="003A3EF4"/>
    <w:rsid w:val="003E3035"/>
    <w:rsid w:val="004128C5"/>
    <w:rsid w:val="00433141"/>
    <w:rsid w:val="00441B21"/>
    <w:rsid w:val="0045233A"/>
    <w:rsid w:val="004614BB"/>
    <w:rsid w:val="004652E4"/>
    <w:rsid w:val="004702B1"/>
    <w:rsid w:val="0048639E"/>
    <w:rsid w:val="004C0A98"/>
    <w:rsid w:val="004D7FDF"/>
    <w:rsid w:val="00541F14"/>
    <w:rsid w:val="005509DE"/>
    <w:rsid w:val="00565D19"/>
    <w:rsid w:val="005A3979"/>
    <w:rsid w:val="005D45AA"/>
    <w:rsid w:val="005E2A4B"/>
    <w:rsid w:val="005F2E51"/>
    <w:rsid w:val="00607FE1"/>
    <w:rsid w:val="00626B4E"/>
    <w:rsid w:val="00633714"/>
    <w:rsid w:val="006346A1"/>
    <w:rsid w:val="006562D1"/>
    <w:rsid w:val="00660603"/>
    <w:rsid w:val="00681CAB"/>
    <w:rsid w:val="006834B5"/>
    <w:rsid w:val="006903C2"/>
    <w:rsid w:val="00692E6A"/>
    <w:rsid w:val="00693EA5"/>
    <w:rsid w:val="006B20A8"/>
    <w:rsid w:val="006C01C2"/>
    <w:rsid w:val="006E15A1"/>
    <w:rsid w:val="006F1652"/>
    <w:rsid w:val="00714306"/>
    <w:rsid w:val="0073711D"/>
    <w:rsid w:val="00737C6D"/>
    <w:rsid w:val="00740C0B"/>
    <w:rsid w:val="00790265"/>
    <w:rsid w:val="007C0E67"/>
    <w:rsid w:val="007C1719"/>
    <w:rsid w:val="007D0C89"/>
    <w:rsid w:val="007D4B08"/>
    <w:rsid w:val="007E6F21"/>
    <w:rsid w:val="007F600A"/>
    <w:rsid w:val="007F795C"/>
    <w:rsid w:val="0080016F"/>
    <w:rsid w:val="008377B9"/>
    <w:rsid w:val="00840316"/>
    <w:rsid w:val="00845F42"/>
    <w:rsid w:val="008479C8"/>
    <w:rsid w:val="008C45FF"/>
    <w:rsid w:val="008C53CA"/>
    <w:rsid w:val="009330E3"/>
    <w:rsid w:val="00936FA1"/>
    <w:rsid w:val="009420BE"/>
    <w:rsid w:val="00972653"/>
    <w:rsid w:val="0097525B"/>
    <w:rsid w:val="009773DA"/>
    <w:rsid w:val="00991724"/>
    <w:rsid w:val="00992B98"/>
    <w:rsid w:val="009C5286"/>
    <w:rsid w:val="009C7466"/>
    <w:rsid w:val="009D4BFE"/>
    <w:rsid w:val="00A13B68"/>
    <w:rsid w:val="00A40E23"/>
    <w:rsid w:val="00A578AE"/>
    <w:rsid w:val="00A67D5B"/>
    <w:rsid w:val="00AD29C0"/>
    <w:rsid w:val="00AE5C8D"/>
    <w:rsid w:val="00B041FF"/>
    <w:rsid w:val="00B4164D"/>
    <w:rsid w:val="00B744DA"/>
    <w:rsid w:val="00B76A35"/>
    <w:rsid w:val="00B85F0B"/>
    <w:rsid w:val="00BB0F62"/>
    <w:rsid w:val="00BC3F72"/>
    <w:rsid w:val="00BC7E86"/>
    <w:rsid w:val="00BD4EAA"/>
    <w:rsid w:val="00BE47C9"/>
    <w:rsid w:val="00BF3268"/>
    <w:rsid w:val="00C005C5"/>
    <w:rsid w:val="00C01AD9"/>
    <w:rsid w:val="00C2757B"/>
    <w:rsid w:val="00C54CE7"/>
    <w:rsid w:val="00C613E0"/>
    <w:rsid w:val="00C800D6"/>
    <w:rsid w:val="00C96A25"/>
    <w:rsid w:val="00C96CE9"/>
    <w:rsid w:val="00CA750F"/>
    <w:rsid w:val="00CC3689"/>
    <w:rsid w:val="00CF0689"/>
    <w:rsid w:val="00D019C8"/>
    <w:rsid w:val="00D330BA"/>
    <w:rsid w:val="00D8024C"/>
    <w:rsid w:val="00D866EC"/>
    <w:rsid w:val="00DB4A35"/>
    <w:rsid w:val="00DF13D1"/>
    <w:rsid w:val="00DF35C2"/>
    <w:rsid w:val="00E1021E"/>
    <w:rsid w:val="00E35B0C"/>
    <w:rsid w:val="00E90311"/>
    <w:rsid w:val="00EA1F64"/>
    <w:rsid w:val="00EC0413"/>
    <w:rsid w:val="00EC0853"/>
    <w:rsid w:val="00EC1BB8"/>
    <w:rsid w:val="00EF38F7"/>
    <w:rsid w:val="00F815E7"/>
    <w:rsid w:val="00F83964"/>
    <w:rsid w:val="00FB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017ED4D"/>
  <w15:chartTrackingRefBased/>
  <w15:docId w15:val="{D37106C6-D65B-491B-A8CE-90CA1728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ГОСТ тип А" w:hAnsi="ГОСТ тип А"/>
      <w:i/>
      <w:sz w:val="28"/>
    </w:rPr>
  </w:style>
  <w:style w:type="paragraph" w:styleId="1">
    <w:name w:val="heading 1"/>
    <w:basedOn w:val="a"/>
    <w:next w:val="a"/>
    <w:qFormat/>
    <w:pPr>
      <w:keepNext/>
      <w:pageBreakBefore/>
      <w:suppressAutoHyphens/>
      <w:spacing w:before="120" w:after="240"/>
      <w:jc w:val="left"/>
      <w:outlineLvl w:val="0"/>
    </w:pPr>
    <w:rPr>
      <w:b/>
      <w:sz w:val="36"/>
    </w:rPr>
  </w:style>
  <w:style w:type="paragraph" w:styleId="2">
    <w:name w:val="heading 2"/>
    <w:basedOn w:val="a"/>
    <w:next w:val="a"/>
    <w:qFormat/>
    <w:pPr>
      <w:keepNext/>
      <w:suppressAutoHyphens/>
      <w:spacing w:before="120" w:after="120"/>
      <w:jc w:val="left"/>
      <w:outlineLvl w:val="1"/>
    </w:pPr>
    <w:rPr>
      <w:rFonts w:cs="Arial"/>
      <w:b/>
      <w:bCs/>
      <w:iCs/>
      <w:sz w:val="32"/>
      <w:szCs w:val="28"/>
    </w:rPr>
  </w:style>
  <w:style w:type="paragraph" w:styleId="3">
    <w:name w:val="heading 3"/>
    <w:basedOn w:val="a"/>
    <w:next w:val="a"/>
    <w:qFormat/>
    <w:pPr>
      <w:keepNext/>
      <w:suppressAutoHyphens/>
      <w:spacing w:before="120" w:after="60"/>
      <w:jc w:val="left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9420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 w:val="0"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719"/>
    <w:pPr>
      <w:ind w:left="720"/>
      <w:contextualSpacing/>
    </w:pPr>
  </w:style>
  <w:style w:type="paragraph" w:customStyle="1" w:styleId="a4">
    <w:name w:val="Штамп"/>
    <w:basedOn w:val="a"/>
    <w:pPr>
      <w:jc w:val="center"/>
    </w:pPr>
    <w:rPr>
      <w:noProof/>
      <w:sz w:val="18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</w:style>
  <w:style w:type="paragraph" w:styleId="a7">
    <w:name w:val="Body Text"/>
    <w:basedOn w:val="a"/>
    <w:semiHidden/>
    <w:pPr>
      <w:ind w:firstLine="709"/>
    </w:pPr>
  </w:style>
  <w:style w:type="paragraph" w:customStyle="1" w:styleId="a8">
    <w:name w:val="Формула"/>
    <w:basedOn w:val="a"/>
    <w:next w:val="a"/>
    <w:pPr>
      <w:spacing w:before="60" w:after="60"/>
      <w:ind w:left="567"/>
    </w:pPr>
  </w:style>
  <w:style w:type="paragraph" w:styleId="a9">
    <w:name w:val="caption"/>
    <w:basedOn w:val="a"/>
    <w:next w:val="a"/>
    <w:qFormat/>
    <w:pPr>
      <w:spacing w:before="120" w:after="120"/>
      <w:jc w:val="center"/>
    </w:pPr>
    <w:rPr>
      <w:b/>
      <w:bCs/>
      <w:sz w:val="24"/>
    </w:rPr>
  </w:style>
  <w:style w:type="paragraph" w:customStyle="1" w:styleId="aa">
    <w:name w:val="Таблица"/>
    <w:basedOn w:val="a"/>
    <w:pPr>
      <w:jc w:val="center"/>
    </w:pPr>
    <w:rPr>
      <w:sz w:val="24"/>
    </w:rPr>
  </w:style>
  <w:style w:type="character" w:customStyle="1" w:styleId="40">
    <w:name w:val="Заголовок 4 Знак"/>
    <w:basedOn w:val="a0"/>
    <w:link w:val="4"/>
    <w:uiPriority w:val="9"/>
    <w:rsid w:val="009420BE"/>
    <w:rPr>
      <w:rFonts w:asciiTheme="majorHAnsi" w:eastAsiaTheme="majorEastAsia" w:hAnsiTheme="majorHAnsi" w:cstheme="majorBidi"/>
      <w:iCs/>
      <w:color w:val="2F5496" w:themeColor="accent1" w:themeShade="BF"/>
      <w:sz w:val="28"/>
    </w:rPr>
  </w:style>
  <w:style w:type="character" w:styleId="ab">
    <w:name w:val="Strong"/>
    <w:basedOn w:val="a0"/>
    <w:uiPriority w:val="22"/>
    <w:qFormat/>
    <w:rsid w:val="007F600A"/>
    <w:rPr>
      <w:b/>
      <w:bCs/>
    </w:rPr>
  </w:style>
  <w:style w:type="table" w:styleId="ac">
    <w:name w:val="Table Grid"/>
    <w:basedOn w:val="a1"/>
    <w:uiPriority w:val="39"/>
    <w:rsid w:val="007F600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BC7E86"/>
    <w:pPr>
      <w:keepLines/>
      <w:pageBreakBefore w:val="0"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0657C1"/>
    <w:pPr>
      <w:tabs>
        <w:tab w:val="right" w:leader="dot" w:pos="9912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657C1"/>
    <w:pPr>
      <w:tabs>
        <w:tab w:val="right" w:leader="dot" w:pos="9912"/>
      </w:tabs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BC7E86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BC7E8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83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34B5"/>
    <w:rPr>
      <w:rFonts w:ascii="Courier New" w:hAnsi="Courier New" w:cs="Courier New"/>
    </w:rPr>
  </w:style>
  <w:style w:type="paragraph" w:styleId="af">
    <w:name w:val="Normal (Web)"/>
    <w:basedOn w:val="a"/>
    <w:uiPriority w:val="99"/>
    <w:semiHidden/>
    <w:unhideWhenUsed/>
    <w:rsid w:val="00EC0413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paragraph" w:customStyle="1" w:styleId="ds-markdown-paragraph">
    <w:name w:val="ds-markdown-paragraph"/>
    <w:basedOn w:val="a"/>
    <w:rsid w:val="00BD4EAA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0958A0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958A0"/>
    <w:rPr>
      <w:sz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0958A0"/>
    <w:rPr>
      <w:rFonts w:ascii="ГОСТ тип А" w:hAnsi="ГОСТ тип А"/>
      <w:i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958A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0958A0"/>
    <w:rPr>
      <w:rFonts w:ascii="ГОСТ тип А" w:hAnsi="ГОСТ тип А"/>
      <w:b/>
      <w:bCs/>
      <w:i/>
    </w:rPr>
  </w:style>
  <w:style w:type="paragraph" w:styleId="af5">
    <w:name w:val="Balloon Text"/>
    <w:basedOn w:val="a"/>
    <w:link w:val="af6"/>
    <w:uiPriority w:val="99"/>
    <w:semiHidden/>
    <w:unhideWhenUsed/>
    <w:rsid w:val="000958A0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0958A0"/>
    <w:rPr>
      <w:rFonts w:ascii="Segoe UI" w:hAnsi="Segoe UI" w:cs="Segoe UI"/>
      <w:i/>
      <w:sz w:val="18"/>
      <w:szCs w:val="18"/>
    </w:rPr>
  </w:style>
  <w:style w:type="paragraph" w:styleId="af7">
    <w:name w:val="Revision"/>
    <w:hidden/>
    <w:uiPriority w:val="99"/>
    <w:semiHidden/>
    <w:rsid w:val="005D45AA"/>
    <w:rPr>
      <w:rFonts w:ascii="ГОСТ тип А" w:hAnsi="ГОСТ тип А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6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es\CircleL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A8DE0-F345-4580-86FF-0EC7D4A33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TotalTime>0</TotalTime>
  <Pages>15</Pages>
  <Words>2511</Words>
  <Characters>14314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создания отчетов по ГОСТу</vt:lpstr>
    </vt:vector>
  </TitlesOfParts>
  <Company>Авиационная корпорация "Рубин"</Company>
  <LinksUpToDate>false</LinksUpToDate>
  <CharactersWithSpaces>16792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создания отчетов по ГОСТу</dc:title>
  <dc:subject/>
  <dc:creator>Пользователь</dc:creator>
  <cp:keywords/>
  <cp:lastModifiedBy>Admin</cp:lastModifiedBy>
  <cp:revision>2</cp:revision>
  <cp:lastPrinted>2025-10-08T15:28:00Z</cp:lastPrinted>
  <dcterms:created xsi:type="dcterms:W3CDTF">2025-10-17T12:28:00Z</dcterms:created>
  <dcterms:modified xsi:type="dcterms:W3CDTF">2025-10-17T12:28:00Z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