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D82" w:rsidRDefault="005C4D82"/>
    <w:p w:rsidR="003A208B" w:rsidRDefault="003A208B"/>
    <w:p w:rsidR="00F65D06" w:rsidRDefault="00F65D06">
      <w:r>
        <w:t xml:space="preserve">An intervention that aims at changing aspirations must have: </w:t>
      </w:r>
    </w:p>
    <w:p w:rsidR="003A208B" w:rsidRDefault="003A208B">
      <w:r>
        <w:t>WHAT to aspire to? Showing successful future selves</w:t>
      </w:r>
    </w:p>
    <w:p w:rsidR="003A208B" w:rsidRDefault="003A208B" w:rsidP="00F65D06">
      <w:pPr>
        <w:pStyle w:val="ListParagraph"/>
        <w:numPr>
          <w:ilvl w:val="0"/>
          <w:numId w:val="2"/>
        </w:numPr>
      </w:pPr>
      <w:r w:rsidRPr="00F65D06">
        <w:t>The future self is often thought of as another person and how feelings about this ‘other’ person impact decisions across domains</w:t>
      </w:r>
      <w:r w:rsidR="00F65D06">
        <w:t>.</w:t>
      </w:r>
    </w:p>
    <w:p w:rsidR="001D2A86" w:rsidRPr="003A208B" w:rsidRDefault="001D2A86" w:rsidP="00F65D06">
      <w:pPr>
        <w:pStyle w:val="ListParagraph"/>
        <w:numPr>
          <w:ilvl w:val="0"/>
          <w:numId w:val="2"/>
        </w:numPr>
      </w:pPr>
      <w:r>
        <w:t xml:space="preserve">Showing the aspirational frontier of successful peers is showing to the best selves they could aspire to. This frontier is defined as the profits/sales that can be achieved by implementing the best practices. </w:t>
      </w:r>
    </w:p>
    <w:p w:rsidR="00F65D06" w:rsidRDefault="003A208B" w:rsidP="003A208B">
      <w:r>
        <w:t xml:space="preserve">HOW to arrive to such aspirations? </w:t>
      </w:r>
    </w:p>
    <w:p w:rsidR="00AC64D2" w:rsidRPr="00AC64D2" w:rsidRDefault="003A208B" w:rsidP="00AC64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Importance of showing realistic steps of HOW to arrive at such a future. </w:t>
      </w:r>
      <w:r w:rsidR="00F65D06" w:rsidRPr="00F65D06">
        <w:t>Identifying barriers and how to overcome them is key.</w:t>
      </w:r>
      <w:r w:rsidR="00AC64D2" w:rsidRPr="00AC64D2">
        <w:rPr>
          <w:rFonts w:ascii="ArialMT" w:cs="ArialMT"/>
          <w:sz w:val="20"/>
          <w:szCs w:val="20"/>
          <w:lang w:val="en-US"/>
        </w:rPr>
        <w:t xml:space="preserve"> </w:t>
      </w:r>
      <w:r w:rsidR="00AC64D2" w:rsidRPr="00AC64D2">
        <w:t>Providing this context can increase engagement as it counteracts the well-document tendency to discount the future.</w:t>
      </w:r>
    </w:p>
    <w:p w:rsidR="001D2A86" w:rsidRDefault="001D2A86" w:rsidP="00F65D06">
      <w:pPr>
        <w:pStyle w:val="ListParagraph"/>
        <w:numPr>
          <w:ilvl w:val="0"/>
          <w:numId w:val="2"/>
        </w:numPr>
      </w:pPr>
      <w:r>
        <w:t>Showing the best practices, what they are a</w:t>
      </w:r>
      <w:bookmarkStart w:id="0" w:name="_GoBack"/>
      <w:bookmarkEnd w:id="0"/>
      <w:r>
        <w:t>nd how to implement them.</w:t>
      </w:r>
    </w:p>
    <w:p w:rsidR="00F65D06" w:rsidRDefault="00F65D06" w:rsidP="003A208B">
      <w:r>
        <w:t>WHY to aspire to?</w:t>
      </w:r>
    </w:p>
    <w:p w:rsidR="00F65D06" w:rsidRDefault="001D2A86" w:rsidP="001D2A86">
      <w:pPr>
        <w:pStyle w:val="ListParagraph"/>
        <w:numPr>
          <w:ilvl w:val="0"/>
          <w:numId w:val="2"/>
        </w:numPr>
      </w:pPr>
      <w:r>
        <w:t>Reasons? Maybe this is too philosophical</w:t>
      </w:r>
    </w:p>
    <w:p w:rsidR="00F65D06" w:rsidRDefault="00F65D06" w:rsidP="003A208B">
      <w:r>
        <w:t xml:space="preserve">Important caveats when aiming at shocking aspirations: </w:t>
      </w:r>
    </w:p>
    <w:p w:rsidR="00F65D06" w:rsidRDefault="00F65D06" w:rsidP="00F65D06">
      <w:pPr>
        <w:pStyle w:val="ListParagraph"/>
        <w:numPr>
          <w:ilvl w:val="0"/>
          <w:numId w:val="2"/>
        </w:numPr>
      </w:pPr>
      <w:r>
        <w:t>R</w:t>
      </w:r>
      <w:r w:rsidR="003A208B">
        <w:t xml:space="preserve">isk of </w:t>
      </w:r>
      <w:r w:rsidR="003A208B" w:rsidRPr="003A208B">
        <w:t>visualizing an aspirational future self without considering the realistic steps of how to arrive at such a future</w:t>
      </w:r>
      <w:r w:rsidR="003A208B">
        <w:t xml:space="preserve"> (</w:t>
      </w:r>
      <w:r w:rsidR="003A208B" w:rsidRPr="003A208B">
        <w:t xml:space="preserve">Mental contrasting: </w:t>
      </w:r>
      <w:proofErr w:type="spellStart"/>
      <w:r w:rsidR="003A208B">
        <w:t>Oettingen</w:t>
      </w:r>
      <w:proofErr w:type="spellEnd"/>
      <w:r w:rsidR="003A208B">
        <w:t xml:space="preserve"> &amp; Mayer, 2002) </w:t>
      </w:r>
      <w:r>
        <w:t xml:space="preserve">If people cannot visualize the aspirational future </w:t>
      </w:r>
      <w:r w:rsidR="003A208B">
        <w:sym w:font="Wingdings" w:char="F0E0"/>
      </w:r>
      <w:r w:rsidR="003A208B">
        <w:t xml:space="preserve"> Day dreaming</w:t>
      </w:r>
      <w:r>
        <w:t xml:space="preserve"> </w:t>
      </w:r>
      <w:r>
        <w:sym w:font="Wingdings" w:char="F0E0"/>
      </w:r>
      <w:r>
        <w:t xml:space="preserve"> bad outcomes</w:t>
      </w:r>
    </w:p>
    <w:p w:rsidR="00F65D06" w:rsidRDefault="00F65D06" w:rsidP="00F65D06">
      <w:pPr>
        <w:pStyle w:val="ListParagraph"/>
      </w:pPr>
      <w:r>
        <w:t xml:space="preserve">Role models help the person visualizing this future and how to overcome the barriers. Role models </w:t>
      </w:r>
      <w:r w:rsidRPr="00F65D06">
        <w:t>help draw a map of expected barriers to success and ways to get past them</w:t>
      </w:r>
      <w:r>
        <w:t xml:space="preserve">. </w:t>
      </w:r>
    </w:p>
    <w:p w:rsidR="00F65D06" w:rsidRDefault="00F65D06" w:rsidP="00F65D06">
      <w:pPr>
        <w:pStyle w:val="ListParagraph"/>
        <w:numPr>
          <w:ilvl w:val="0"/>
          <w:numId w:val="2"/>
        </w:numPr>
      </w:pPr>
      <w:r>
        <w:t xml:space="preserve">The future self should not be too far from initial aspirations </w:t>
      </w:r>
      <w:r>
        <w:sym w:font="Wingdings" w:char="F0E0"/>
      </w:r>
      <w:r>
        <w:t xml:space="preserve"> Frustration </w:t>
      </w:r>
      <w:r>
        <w:sym w:font="Wingdings" w:char="F0E0"/>
      </w:r>
      <w:r>
        <w:t xml:space="preserve"> bad outcomes</w:t>
      </w:r>
    </w:p>
    <w:p w:rsidR="00AC64D2" w:rsidRDefault="00AC64D2" w:rsidP="00AC64D2">
      <w:pPr>
        <w:autoSpaceDE w:val="0"/>
        <w:autoSpaceDN w:val="0"/>
        <w:adjustRightInd w:val="0"/>
        <w:spacing w:after="0" w:line="240" w:lineRule="auto"/>
      </w:pPr>
    </w:p>
    <w:p w:rsidR="001D2A86" w:rsidRDefault="001D2A86" w:rsidP="00F65D06">
      <w:r>
        <w:t>What is each treatment adding to aspirations?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350"/>
        <w:gridCol w:w="1795"/>
      </w:tblGrid>
      <w:tr w:rsidR="001D2A86" w:rsidTr="001D2A86">
        <w:tc>
          <w:tcPr>
            <w:tcW w:w="3775" w:type="dxa"/>
          </w:tcPr>
          <w:p w:rsidR="001D2A86" w:rsidRDefault="001D2A86" w:rsidP="00F65D06">
            <w:r>
              <w:t>Dimension</w:t>
            </w:r>
          </w:p>
        </w:tc>
        <w:tc>
          <w:tcPr>
            <w:tcW w:w="990" w:type="dxa"/>
          </w:tcPr>
          <w:p w:rsidR="001D2A86" w:rsidRDefault="001D2A86" w:rsidP="00F65D06">
            <w:r>
              <w:t>H</w:t>
            </w:r>
          </w:p>
        </w:tc>
        <w:tc>
          <w:tcPr>
            <w:tcW w:w="1440" w:type="dxa"/>
          </w:tcPr>
          <w:p w:rsidR="001D2A86" w:rsidRDefault="001D2A86" w:rsidP="00F65D06">
            <w:proofErr w:type="spellStart"/>
            <w:r>
              <w:t>H+Movie</w:t>
            </w:r>
            <w:proofErr w:type="spellEnd"/>
          </w:p>
        </w:tc>
        <w:tc>
          <w:tcPr>
            <w:tcW w:w="1350" w:type="dxa"/>
          </w:tcPr>
          <w:p w:rsidR="001D2A86" w:rsidRDefault="001D2A86" w:rsidP="00F65D06">
            <w:proofErr w:type="spellStart"/>
            <w:r>
              <w:t>H+Help</w:t>
            </w:r>
            <w:proofErr w:type="spellEnd"/>
          </w:p>
        </w:tc>
        <w:tc>
          <w:tcPr>
            <w:tcW w:w="1795" w:type="dxa"/>
          </w:tcPr>
          <w:p w:rsidR="001D2A86" w:rsidRDefault="001D2A86" w:rsidP="00F65D06">
            <w:proofErr w:type="spellStart"/>
            <w:r>
              <w:t>H+Movie+Help</w:t>
            </w:r>
            <w:proofErr w:type="spellEnd"/>
          </w:p>
        </w:tc>
      </w:tr>
      <w:tr w:rsidR="001D2A86" w:rsidTr="001D2A86">
        <w:tc>
          <w:tcPr>
            <w:tcW w:w="3775" w:type="dxa"/>
          </w:tcPr>
          <w:p w:rsidR="001D2A86" w:rsidRDefault="001D2A86" w:rsidP="00F65D06"/>
        </w:tc>
        <w:tc>
          <w:tcPr>
            <w:tcW w:w="990" w:type="dxa"/>
          </w:tcPr>
          <w:p w:rsidR="001D2A86" w:rsidRDefault="001D2A86" w:rsidP="00F65D06"/>
        </w:tc>
        <w:tc>
          <w:tcPr>
            <w:tcW w:w="1440" w:type="dxa"/>
          </w:tcPr>
          <w:p w:rsidR="001D2A86" w:rsidRDefault="001D2A86" w:rsidP="00F65D06"/>
        </w:tc>
        <w:tc>
          <w:tcPr>
            <w:tcW w:w="1350" w:type="dxa"/>
          </w:tcPr>
          <w:p w:rsidR="001D2A86" w:rsidRDefault="001D2A86" w:rsidP="00F65D06"/>
        </w:tc>
        <w:tc>
          <w:tcPr>
            <w:tcW w:w="1795" w:type="dxa"/>
          </w:tcPr>
          <w:p w:rsidR="001D2A86" w:rsidRDefault="001D2A86" w:rsidP="00F65D06"/>
        </w:tc>
      </w:tr>
      <w:tr w:rsidR="001D2A86" w:rsidTr="001D2A86">
        <w:tc>
          <w:tcPr>
            <w:tcW w:w="3775" w:type="dxa"/>
          </w:tcPr>
          <w:p w:rsidR="001D2A86" w:rsidRDefault="001D2A86" w:rsidP="00F65D06"/>
        </w:tc>
        <w:tc>
          <w:tcPr>
            <w:tcW w:w="990" w:type="dxa"/>
          </w:tcPr>
          <w:p w:rsidR="001D2A86" w:rsidRDefault="001D2A86" w:rsidP="00F65D06"/>
        </w:tc>
        <w:tc>
          <w:tcPr>
            <w:tcW w:w="1440" w:type="dxa"/>
          </w:tcPr>
          <w:p w:rsidR="001D2A86" w:rsidRDefault="001D2A86" w:rsidP="00F65D06"/>
        </w:tc>
        <w:tc>
          <w:tcPr>
            <w:tcW w:w="1350" w:type="dxa"/>
          </w:tcPr>
          <w:p w:rsidR="001D2A86" w:rsidRDefault="001D2A86" w:rsidP="00F65D06"/>
        </w:tc>
        <w:tc>
          <w:tcPr>
            <w:tcW w:w="1795" w:type="dxa"/>
          </w:tcPr>
          <w:p w:rsidR="001D2A86" w:rsidRDefault="001D2A86" w:rsidP="00F65D06"/>
        </w:tc>
      </w:tr>
      <w:tr w:rsidR="001D2A86" w:rsidTr="001D2A86">
        <w:tc>
          <w:tcPr>
            <w:tcW w:w="3775" w:type="dxa"/>
          </w:tcPr>
          <w:p w:rsidR="001D2A86" w:rsidRDefault="001D2A86" w:rsidP="00F65D06"/>
        </w:tc>
        <w:tc>
          <w:tcPr>
            <w:tcW w:w="990" w:type="dxa"/>
          </w:tcPr>
          <w:p w:rsidR="001D2A86" w:rsidRDefault="001D2A86" w:rsidP="00F65D06"/>
        </w:tc>
        <w:tc>
          <w:tcPr>
            <w:tcW w:w="1440" w:type="dxa"/>
          </w:tcPr>
          <w:p w:rsidR="001D2A86" w:rsidRDefault="001D2A86" w:rsidP="00F65D06"/>
        </w:tc>
        <w:tc>
          <w:tcPr>
            <w:tcW w:w="1350" w:type="dxa"/>
          </w:tcPr>
          <w:p w:rsidR="001D2A86" w:rsidRDefault="001D2A86" w:rsidP="00F65D06"/>
        </w:tc>
        <w:tc>
          <w:tcPr>
            <w:tcW w:w="1795" w:type="dxa"/>
          </w:tcPr>
          <w:p w:rsidR="001D2A86" w:rsidRDefault="001D2A86" w:rsidP="00F65D06"/>
        </w:tc>
      </w:tr>
      <w:tr w:rsidR="001D2A86" w:rsidTr="001D2A86">
        <w:tc>
          <w:tcPr>
            <w:tcW w:w="3775" w:type="dxa"/>
          </w:tcPr>
          <w:p w:rsidR="001D2A86" w:rsidRDefault="001D2A86" w:rsidP="00F65D06"/>
        </w:tc>
        <w:tc>
          <w:tcPr>
            <w:tcW w:w="990" w:type="dxa"/>
          </w:tcPr>
          <w:p w:rsidR="001D2A86" w:rsidRDefault="001D2A86" w:rsidP="00F65D06"/>
        </w:tc>
        <w:tc>
          <w:tcPr>
            <w:tcW w:w="1440" w:type="dxa"/>
          </w:tcPr>
          <w:p w:rsidR="001D2A86" w:rsidRDefault="001D2A86" w:rsidP="00F65D06"/>
        </w:tc>
        <w:tc>
          <w:tcPr>
            <w:tcW w:w="1350" w:type="dxa"/>
          </w:tcPr>
          <w:p w:rsidR="001D2A86" w:rsidRDefault="001D2A86" w:rsidP="00F65D06"/>
        </w:tc>
        <w:tc>
          <w:tcPr>
            <w:tcW w:w="1795" w:type="dxa"/>
          </w:tcPr>
          <w:p w:rsidR="001D2A86" w:rsidRDefault="001D2A86" w:rsidP="00F65D06"/>
        </w:tc>
      </w:tr>
    </w:tbl>
    <w:p w:rsidR="001D2A86" w:rsidRDefault="001D2A86" w:rsidP="00F65D06">
      <w:r>
        <w:t xml:space="preserve"> </w:t>
      </w:r>
    </w:p>
    <w:p w:rsidR="001D2A86" w:rsidRDefault="001D2A86" w:rsidP="00F65D06"/>
    <w:p w:rsidR="00F65D06" w:rsidRDefault="00F65D06" w:rsidP="003A208B"/>
    <w:p w:rsidR="003A208B" w:rsidRDefault="003A208B" w:rsidP="003A208B"/>
    <w:p w:rsidR="003A208B" w:rsidRDefault="003A208B" w:rsidP="003A208B"/>
    <w:sectPr w:rsidR="003A2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576747"/>
    <w:multiLevelType w:val="hybridMultilevel"/>
    <w:tmpl w:val="DEC2601A"/>
    <w:lvl w:ilvl="0" w:tplc="F4FABD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A2C5F"/>
    <w:multiLevelType w:val="hybridMultilevel"/>
    <w:tmpl w:val="78C4911C"/>
    <w:lvl w:ilvl="0" w:tplc="C3285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08B"/>
    <w:rsid w:val="001D2A86"/>
    <w:rsid w:val="003A208B"/>
    <w:rsid w:val="005C4D82"/>
    <w:rsid w:val="00AC64D2"/>
    <w:rsid w:val="00F6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AEC3D-A22E-4E61-B21E-C0A34215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08B"/>
    <w:pPr>
      <w:ind w:left="720"/>
      <w:contextualSpacing/>
    </w:pPr>
  </w:style>
  <w:style w:type="table" w:styleId="TableGrid">
    <w:name w:val="Table Grid"/>
    <w:basedOn w:val="TableNormal"/>
    <w:uiPriority w:val="39"/>
    <w:rsid w:val="001D2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Tilburg University</Company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P.S. Dalton</dc:creator>
  <cp:keywords/>
  <dc:description/>
  <cp:lastModifiedBy>P.S. Dalton</cp:lastModifiedBy>
  <cp:revision>4</cp:revision>
  <dcterms:created xsi:type="dcterms:W3CDTF">2018-11-30T10:45:00Z</dcterms:created>
  <dcterms:modified xsi:type="dcterms:W3CDTF">2018-11-30T14:38:00Z</dcterms:modified>
</cp:coreProperties>
</file>