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frontend-technical-guide"/>
    <w:p>
      <w:pPr>
        <w:pStyle w:val="Heading1"/>
      </w:pPr>
      <w:r>
        <w:t xml:space="preserve">Frontend Technical Guide</w:t>
      </w:r>
    </w:p>
    <w:p>
      <w:pPr>
        <w:pStyle w:val="FirstParagraph"/>
      </w:pPr>
      <w:r>
        <w:t xml:space="preserve">This guide documents the React/Electron frontend so contributors can navigate the codebase confidently, extend major pages, and understand build/deployment workflows.</w:t>
      </w:r>
    </w:p>
    <w:p>
      <w:r>
        <w:pict>
          <v:rect style="width:0;height:1.5pt" o:hralign="center" o:hrstd="t" o:hr="t"/>
        </w:pict>
      </w:r>
    </w:p>
    <w:bookmarkStart w:id="9" w:name="stack-summary"/>
    <w:p>
      <w:pPr>
        <w:pStyle w:val="Heading2"/>
      </w:pPr>
      <w:r>
        <w:t xml:space="preserve">1. Stack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 18 (CRA) + 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Toolkit</w:t>
            </w:r>
          </w:p>
        </w:tc>
        <w:tc>
          <w:tcPr/>
          <w:p>
            <w:pPr>
              <w:pStyle w:val="Compact"/>
            </w:pPr>
            <w:r>
              <w:t xml:space="preserve">MUI (primary) + Chakra theme tokens for global styling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React hooks (</w:t>
            </w:r>
            <w:r>
              <w:rPr>
                <w:rStyle w:val="VerbatimChar"/>
              </w:rPr>
              <w:t xml:space="preserve">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useReducer</w:t>
            </w:r>
            <w:r>
              <w:t xml:space="preserve">), custom hooks (</w:t>
            </w:r>
            <w:r>
              <w:rPr>
                <w:rStyle w:val="VerbatimChar"/>
              </w:rPr>
              <w:t xml:space="preserve">useDevices</w:t>
            </w:r>
            <w:r>
              <w:t xml:space="preserve">), localStorage caches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react-router-dom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BrowserRouter</w:t>
            </w:r>
            <w:r>
              <w:t xml:space="preserve"> </w:t>
            </w:r>
            <w:r>
              <w:t xml:space="preserve">for web,</w:t>
            </w:r>
            <w:r>
              <w:t xml:space="preserve"> </w:t>
            </w:r>
            <w:r>
              <w:rPr>
                <w:rStyle w:val="VerbatimChar"/>
              </w:rPr>
              <w:t xml:space="preserve">HashRouter</w:t>
            </w:r>
            <w:r>
              <w:t xml:space="preserve"> </w:t>
            </w:r>
            <w:r>
              <w:t xml:space="preserve">when running inside Electron)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Bundling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react-scripts build</w:t>
            </w:r>
            <w:r>
              <w:t xml:space="preserve"> </w:t>
            </w:r>
            <w:r>
              <w:t xml:space="preserve">for production assets (copied into</w:t>
            </w:r>
            <w:r>
              <w:t xml:space="preserve"> </w:t>
            </w:r>
            <w:r>
              <w:rPr>
                <w:rStyle w:val="VerbatimChar"/>
              </w:rPr>
              <w:t xml:space="preserve">src/frontend/build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 shell</w:t>
            </w:r>
          </w:p>
        </w:tc>
        <w:tc>
          <w:tcPr/>
          <w:p>
            <w:pPr>
              <w:pStyle w:val="Compact"/>
            </w:pPr>
            <w:r>
              <w:t xml:space="preserve">Electron (renderer loads</w:t>
            </w:r>
            <w:r>
              <w:t xml:space="preserve"> </w:t>
            </w:r>
            <w:r>
              <w:rPr>
                <w:rStyle w:val="VerbatimChar"/>
              </w:rPr>
              <w:t xml:space="preserve">build/index.html</w:t>
            </w:r>
            <w:r>
              <w:t xml:space="preserve">, main process handles backend lifecycle)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project-structure-frontend"/>
    <w:p>
      <w:pPr>
        <w:pStyle w:val="Heading2"/>
      </w:pPr>
      <w:r>
        <w:t xml:space="preserve">2. Project Structure (Frontend)</w:t>
      </w:r>
    </w:p>
    <w:p>
      <w:pPr>
        <w:pStyle w:val="SourceCode"/>
      </w:pPr>
      <w:r>
        <w:rPr>
          <w:rStyle w:val="VerbatimChar"/>
        </w:rPr>
        <w:t xml:space="preserve">mon-projet/src/frontend/src/</w:t>
      </w:r>
      <w:r>
        <w:br/>
      </w:r>
      <w:r>
        <w:rPr>
          <w:rStyle w:val="VerbatimChar"/>
        </w:rPr>
        <w:t xml:space="preserve">├── App.tsx                    # Router + theme providers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Dashboard.tsx          # Device overview, activity, alias management</w:t>
      </w:r>
      <w:r>
        <w:br/>
      </w:r>
      <w:r>
        <w:rPr>
          <w:rStyle w:val="VerbatimChar"/>
        </w:rPr>
        <w:t xml:space="preserve">│   ├── DeviceManager.tsx      # Historical registry, analytics, bulk actions, timelines</w:t>
      </w:r>
      <w:r>
        <w:br/>
      </w:r>
      <w:r>
        <w:rPr>
          <w:rStyle w:val="VerbatimChar"/>
        </w:rPr>
        <w:t xml:space="preserve">│   ├── FlowComposer.tsx       # Workflow list, builder, runner (pause/stop)</w:t>
      </w:r>
      <w:r>
        <w:br/>
      </w:r>
      <w:r>
        <w:rPr>
          <w:rStyle w:val="VerbatimChar"/>
        </w:rPr>
        <w:t xml:space="preserve">│   ├── TestModules.tsx        # Module catalog, drag/drop workflow builder, ping config</w:t>
      </w:r>
      <w:r>
        <w:br/>
      </w:r>
      <w:r>
        <w:rPr>
          <w:rStyle w:val="VerbatimChar"/>
        </w:rPr>
        <w:t xml:space="preserve">│   └── Reports.tsx (lazy)     # Placeholder for future reporting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Layout.tsx             # App chrome (sidebar + top bar)</w:t>
      </w:r>
      <w:r>
        <w:br/>
      </w:r>
      <w:r>
        <w:rPr>
          <w:rStyle w:val="VerbatimChar"/>
        </w:rPr>
        <w:t xml:space="preserve">│   ├── Dashboard/...          # (legacy components)</w:t>
      </w:r>
      <w:r>
        <w:br/>
      </w:r>
      <w:r>
        <w:rPr>
          <w:rStyle w:val="VerbatimChar"/>
        </w:rPr>
        <w:t xml:space="preserve">│   └── CallTestDialog.tsx     # Multi-step call test modal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   └── useDevices.ts          # Device polling + WebSocket integration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deviceApi.ts / dashboardApi.ts</w:t>
      </w:r>
      <w:r>
        <w:br/>
      </w:r>
      <w:r>
        <w:rPr>
          <w:rStyle w:val="VerbatimChar"/>
        </w:rPr>
        <w:t xml:space="preserve">│   └── websocket.ts           # Broadcast updates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├── workflows.ts           # Stored workflows, repeat settings</w:t>
      </w:r>
      <w:r>
        <w:br/>
      </w:r>
      <w:r>
        <w:rPr>
          <w:rStyle w:val="VerbatimChar"/>
        </w:rPr>
        <w:t xml:space="preserve">│   ├── deviceSelection.ts     # localStorage for selected devices</w:t>
      </w:r>
      <w:r>
        <w:br/>
      </w:r>
      <w:r>
        <w:rPr>
          <w:rStyle w:val="VerbatimChar"/>
        </w:rPr>
        <w:t xml:space="preserve">│   ├── deviceMetadata.ts      # Alias/tags/notes/checklist utilities</w:t>
      </w:r>
      <w:r>
        <w:br/>
      </w:r>
      <w:r>
        <w:rPr>
          <w:rStyle w:val="VerbatimChar"/>
        </w:rPr>
        <w:t xml:space="preserve">│   ├── deviceRegistry.ts      # Historical device log</w:t>
      </w:r>
      <w:r>
        <w:br/>
      </w:r>
      <w:r>
        <w:rPr>
          <w:rStyle w:val="VerbatimChar"/>
        </w:rPr>
        <w:t xml:space="preserve">│   └── deviceActivity.ts      # Module/workflow run history per device</w:t>
      </w:r>
      <w:r>
        <w:br/>
      </w:r>
      <w:r>
        <w:rPr>
          <w:rStyle w:val="VerbatimChar"/>
        </w:rPr>
        <w:t xml:space="preserve">└── styles/</w:t>
      </w:r>
      <w:r>
        <w:br/>
      </w:r>
      <w:r>
        <w:rPr>
          <w:rStyle w:val="VerbatimChar"/>
        </w:rPr>
        <w:t xml:space="preserve">    ├── dashboardTheme.ts      # Design tokens (colors, radius, shadows)</w:t>
      </w:r>
      <w:r>
        <w:br/>
      </w:r>
      <w:r>
        <w:rPr>
          <w:rStyle w:val="VerbatimChar"/>
        </w:rPr>
        <w:t xml:space="preserve">    └── Dashboard.css          # Legacy CSS (gradients, backgrounds)</w:t>
      </w:r>
    </w:p>
    <w:p>
      <w:r>
        <w:pict>
          <v:rect style="width:0;height:1.5pt" o:hralign="center" o:hrstd="t" o:hr="t"/>
        </w:pict>
      </w:r>
    </w:p>
    <w:bookmarkEnd w:id="10"/>
    <w:bookmarkStart w:id="16" w:name="key-pages-features"/>
    <w:p>
      <w:pPr>
        <w:pStyle w:val="Heading2"/>
      </w:pPr>
      <w:r>
        <w:t xml:space="preserve">3. Key Pages &amp; Features</w:t>
      </w:r>
    </w:p>
    <w:bookmarkStart w:id="11" w:name="dashboard"/>
    <w:p>
      <w:pPr>
        <w:pStyle w:val="Heading3"/>
      </w:pPr>
      <w:r>
        <w:t xml:space="preserve">3.1 Dashboard</w:t>
      </w:r>
    </w:p>
    <w:p>
      <w:pPr>
        <w:pStyle w:val="Compact"/>
        <w:numPr>
          <w:ilvl w:val="0"/>
          <w:numId w:val="1001"/>
        </w:numPr>
      </w:pPr>
      <w:r>
        <w:t xml:space="preserve">Displays device cards (live + historical), KPI cards, quick actions, recent activity, alias editor.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useDevices</w:t>
      </w:r>
      <w:r>
        <w:t xml:space="preserve"> </w:t>
      </w:r>
      <w:r>
        <w:t xml:space="preserve">polls backend every 2 seconds and listens to WebSocket events for immediate status updates.</w:t>
      </w:r>
    </w:p>
    <w:p>
      <w:pPr>
        <w:pStyle w:val="Compact"/>
        <w:numPr>
          <w:ilvl w:val="0"/>
          <w:numId w:val="1001"/>
        </w:numPr>
      </w:pPr>
      <w:r>
        <w:t xml:space="preserve">Alias data retrieved via</w:t>
      </w:r>
      <w:r>
        <w:t xml:space="preserve"> </w:t>
      </w:r>
      <w:r>
        <w:rPr>
          <w:rStyle w:val="VerbatimChar"/>
        </w:rPr>
        <w:t xml:space="preserve">deviceMetadata.ts</w:t>
      </w:r>
      <w:r>
        <w:t xml:space="preserve">, editable per device (dialog writes to localStorage + dispatches events).</w:t>
      </w:r>
    </w:p>
    <w:p>
      <w:pPr>
        <w:pStyle w:val="Compact"/>
        <w:numPr>
          <w:ilvl w:val="0"/>
          <w:numId w:val="1001"/>
        </w:numPr>
      </w:pPr>
      <w:r>
        <w:t xml:space="preserve">Search bar performs client-side filtering; fallback hits</w:t>
      </w:r>
      <w:r>
        <w:t xml:space="preserve"> </w:t>
      </w:r>
      <w:r>
        <w:rPr>
          <w:rStyle w:val="VerbatimChar"/>
        </w:rPr>
        <w:t xml:space="preserve">/api/dashboard/search</w:t>
      </w:r>
      <w:r>
        <w:t xml:space="preserve"> </w:t>
      </w:r>
      <w:r>
        <w:t xml:space="preserve">for devices when backend reachable.</w:t>
      </w:r>
    </w:p>
    <w:bookmarkEnd w:id="11"/>
    <w:bookmarkStart w:id="12" w:name="device-manager"/>
    <w:p>
      <w:pPr>
        <w:pStyle w:val="Heading3"/>
      </w:pPr>
      <w:r>
        <w:t xml:space="preserve">3.2 Device Manager</w:t>
      </w:r>
    </w:p>
    <w:p>
      <w:pPr>
        <w:pStyle w:val="Compact"/>
        <w:numPr>
          <w:ilvl w:val="0"/>
          <w:numId w:val="1002"/>
        </w:numPr>
      </w:pPr>
      <w:r>
        <w:t xml:space="preserve">Combines live devices with registry entries (devices seen in the past). Historical devices are flagged and have actions disabled.</w:t>
      </w:r>
    </w:p>
    <w:p>
      <w:pPr>
        <w:pStyle w:val="Compact"/>
        <w:numPr>
          <w:ilvl w:val="0"/>
          <w:numId w:val="1002"/>
        </w:numPr>
      </w:pPr>
      <w:r>
        <w:t xml:space="preserve">Filters: status, tag, manufacturer, historical/live, last-seen range. View toggle (cards vs. table).</w:t>
      </w:r>
    </w:p>
    <w:p>
      <w:pPr>
        <w:pStyle w:val="Compact"/>
        <w:numPr>
          <w:ilvl w:val="0"/>
          <w:numId w:val="1002"/>
        </w:numPr>
      </w:pPr>
      <w:r>
        <w:t xml:space="preserve">Bulk selection ribbon enables mass actions (disconnect/reboot/logs/pin/unpin).</w:t>
      </w:r>
    </w:p>
    <w:p>
      <w:pPr>
        <w:pStyle w:val="Compact"/>
        <w:numPr>
          <w:ilvl w:val="0"/>
          <w:numId w:val="1002"/>
        </w:numPr>
      </w:pPr>
      <w:r>
        <w:t xml:space="preserve">Each card features:</w:t>
      </w:r>
    </w:p>
    <w:p>
      <w:pPr>
        <w:pStyle w:val="Compact"/>
        <w:numPr>
          <w:ilvl w:val="1"/>
          <w:numId w:val="1003"/>
        </w:numPr>
      </w:pPr>
      <w:r>
        <w:t xml:space="preserve">Alias + tag management (localStorage).</w:t>
      </w:r>
    </w:p>
    <w:p>
      <w:pPr>
        <w:pStyle w:val="Compact"/>
        <w:numPr>
          <w:ilvl w:val="1"/>
          <w:numId w:val="1003"/>
        </w:numPr>
      </w:pPr>
      <w:r>
        <w:t xml:space="preserve">Notes textarea + checklist (drivers/USB debugging/SIM).</w:t>
      </w:r>
    </w:p>
    <w:p>
      <w:pPr>
        <w:pStyle w:val="Compact"/>
        <w:numPr>
          <w:ilvl w:val="1"/>
          <w:numId w:val="1003"/>
        </w:numPr>
      </w:pPr>
      <w:r>
        <w:t xml:space="preserve">Activity summary (counts of workflows/modules).</w:t>
      </w:r>
    </w:p>
    <w:p>
      <w:pPr>
        <w:pStyle w:val="Compact"/>
        <w:numPr>
          <w:ilvl w:val="1"/>
          <w:numId w:val="1003"/>
        </w:numPr>
      </w:pPr>
      <w:r>
        <w:t xml:space="preserve">Notebook icon opens a timeline modal (entries from</w:t>
      </w:r>
      <w:r>
        <w:t xml:space="preserve"> </w:t>
      </w:r>
      <w:r>
        <w:rPr>
          <w:rStyle w:val="VerbatimChar"/>
        </w:rPr>
        <w:t xml:space="preserve">deviceActivity.ts</w:t>
      </w:r>
      <w:r>
        <w:t xml:space="preserve">).</w:t>
      </w:r>
    </w:p>
    <w:bookmarkEnd w:id="12"/>
    <w:bookmarkStart w:id="13" w:name="workflows-flowcomposer"/>
    <w:p>
      <w:pPr>
        <w:pStyle w:val="Heading3"/>
      </w:pPr>
      <w:r>
        <w:t xml:space="preserve">3.3 Workflows (FlowComposer)</w:t>
      </w:r>
    </w:p>
    <w:p>
      <w:pPr>
        <w:pStyle w:val="Compact"/>
        <w:numPr>
          <w:ilvl w:val="0"/>
          <w:numId w:val="1004"/>
        </w:numPr>
      </w:pPr>
      <w:r>
        <w:t xml:space="preserve">Lists stored workflows, supports search/filter (active/draft).</w:t>
      </w:r>
    </w:p>
    <w:p>
      <w:pPr>
        <w:pStyle w:val="Compact"/>
        <w:numPr>
          <w:ilvl w:val="0"/>
          <w:numId w:val="1004"/>
        </w:numPr>
      </w:pPr>
      <w:r>
        <w:t xml:space="preserve">Editor dialog to create/update workflows with repeat settings.</w:t>
      </w:r>
    </w:p>
    <w:p>
      <w:pPr>
        <w:pStyle w:val="Compact"/>
        <w:numPr>
          <w:ilvl w:val="0"/>
          <w:numId w:val="1004"/>
        </w:numPr>
      </w:pPr>
      <w:r>
        <w:t xml:space="preserve">Runner handles start/pause/resume/stop:</w:t>
      </w:r>
    </w:p>
    <w:p>
      <w:pPr>
        <w:pStyle w:val="Compact"/>
        <w:numPr>
          <w:ilvl w:val="1"/>
          <w:numId w:val="1005"/>
        </w:numPr>
      </w:pPr>
      <w:r>
        <w:t xml:space="preserve">Maintains run state via</w:t>
      </w:r>
      <w:r>
        <w:t xml:space="preserve"> </w:t>
      </w:r>
      <w:r>
        <w:rPr>
          <w:rStyle w:val="VerbatimChar"/>
        </w:rPr>
        <w:t xml:space="preserve">runningWorkflows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workflowActiveModuleIndex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workflowPauseRequests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Uses</w:t>
      </w:r>
      <w:r>
        <w:t xml:space="preserve"> </w:t>
      </w:r>
      <w:r>
        <w:rPr>
          <w:rStyle w:val="VerbatimChar"/>
        </w:rPr>
        <w:t xml:space="preserve">AbortController</w:t>
      </w:r>
      <w:r>
        <w:t xml:space="preserve"> </w:t>
      </w:r>
      <w:r>
        <w:t xml:space="preserve">to cancel in-flight module fetches when Stop is triggered.</w:t>
      </w:r>
    </w:p>
    <w:p>
      <w:pPr>
        <w:pStyle w:val="Compact"/>
        <w:numPr>
          <w:ilvl w:val="1"/>
          <w:numId w:val="1005"/>
        </w:numPr>
      </w:pPr>
      <w:r>
        <w:t xml:space="preserve">Displays status messages per workflow, with snackbar notifications on success/failure.</w:t>
      </w:r>
    </w:p>
    <w:bookmarkEnd w:id="13"/>
    <w:bookmarkStart w:id="14" w:name="modules-test-modules"/>
    <w:p>
      <w:pPr>
        <w:pStyle w:val="Heading3"/>
      </w:pPr>
      <w:r>
        <w:t xml:space="preserve">3.4 Modules / Test Modules</w:t>
      </w:r>
    </w:p>
    <w:p>
      <w:pPr>
        <w:pStyle w:val="Compact"/>
        <w:numPr>
          <w:ilvl w:val="0"/>
          <w:numId w:val="1006"/>
        </w:numPr>
      </w:pPr>
      <w:r>
        <w:t xml:space="preserve">Grid view of module catalog (draggable chips, add-to-workflow).</w:t>
      </w:r>
    </w:p>
    <w:p>
      <w:pPr>
        <w:pStyle w:val="Compact"/>
        <w:numPr>
          <w:ilvl w:val="0"/>
          <w:numId w:val="1006"/>
        </w:numPr>
      </w:pPr>
      <w:r>
        <w:t xml:space="preserve">Ping module uses persisted config (target/duration/interval) with validation helpers.</w:t>
      </w:r>
    </w:p>
    <w:p>
      <w:pPr>
        <w:pStyle w:val="Compact"/>
        <w:numPr>
          <w:ilvl w:val="0"/>
          <w:numId w:val="1006"/>
        </w:numPr>
      </w:pPr>
      <w:r>
        <w:t xml:space="preserve">Ping “Run” button reflects execution state (green + “Running…” while backend call in progress).</w:t>
      </w:r>
    </w:p>
    <w:p>
      <w:pPr>
        <w:pStyle w:val="Compact"/>
        <w:numPr>
          <w:ilvl w:val="0"/>
          <w:numId w:val="1006"/>
        </w:numPr>
      </w:pPr>
      <w:r>
        <w:t xml:space="preserve">Workflow builder supports drag/drop reorder, storage of drafts, and checklist for waiting time module.</w:t>
      </w:r>
    </w:p>
    <w:bookmarkEnd w:id="14"/>
    <w:bookmarkStart w:id="15" w:name="electron-integration"/>
    <w:p>
      <w:pPr>
        <w:pStyle w:val="Heading3"/>
      </w:pPr>
      <w:r>
        <w:t xml:space="preserve">3.5 Electron Integration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App.tsx</w:t>
      </w:r>
      <w:r>
        <w:t xml:space="preserve"> </w:t>
      </w:r>
      <w:r>
        <w:t xml:space="preserve">detects</w:t>
      </w:r>
      <w:r>
        <w:t xml:space="preserve"> </w:t>
      </w:r>
      <w:r>
        <w:rPr>
          <w:rStyle w:val="VerbatimChar"/>
        </w:rPr>
        <w:t xml:space="preserve">window.electronAPI</w:t>
      </w:r>
      <w:r>
        <w:t xml:space="preserve"> </w:t>
      </w:r>
      <w:r>
        <w:t xml:space="preserve">to switch to</w:t>
      </w:r>
      <w:r>
        <w:t xml:space="preserve"> </w:t>
      </w:r>
      <w:r>
        <w:rPr>
          <w:rStyle w:val="VerbatimChar"/>
        </w:rPr>
        <w:t xml:space="preserve">HashRouter</w:t>
      </w:r>
      <w:r>
        <w:t xml:space="preserve"> </w:t>
      </w:r>
      <w:r>
        <w:t xml:space="preserve">and retrieve backend URL.</w:t>
      </w:r>
    </w:p>
    <w:p>
      <w:pPr>
        <w:pStyle w:val="Compact"/>
        <w:numPr>
          <w:ilvl w:val="0"/>
          <w:numId w:val="1007"/>
        </w:numPr>
      </w:pPr>
      <w:r>
        <w:t xml:space="preserve">Preload exposes</w:t>
      </w:r>
      <w:r>
        <w:t xml:space="preserve"> </w:t>
      </w:r>
      <w:r>
        <w:rPr>
          <w:rStyle w:val="VerbatimChar"/>
        </w:rPr>
        <w:t xml:space="preserve">getBackendUrl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getAppVersion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restartBackend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trackEvent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 packaging,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must run so Electron can load</w:t>
      </w:r>
      <w:r>
        <w:t xml:space="preserve"> </w:t>
      </w:r>
      <w:r>
        <w:rPr>
          <w:rStyle w:val="VerbatimChar"/>
        </w:rPr>
        <w:t xml:space="preserve">src/frontend/build/index.html</w:t>
      </w:r>
      <w:r>
        <w:t xml:space="preserve">; otherwise</w:t>
      </w:r>
      <w:r>
        <w:t xml:space="preserve"> </w:t>
      </w:r>
      <w:r>
        <w:rPr>
          <w:rStyle w:val="VerbatimChar"/>
        </w:rPr>
        <w:t xml:space="preserve">ERR_FILE_NOT_FOUND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state-persistence"/>
    <w:p>
      <w:pPr>
        <w:pStyle w:val="Heading2"/>
      </w:pPr>
      <w:r>
        <w:t xml:space="preserve">4. State &amp; Persistence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32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Selected devices</w:t>
            </w:r>
          </w:p>
        </w:tc>
        <w:tc>
          <w:tcPr/>
          <w:p>
            <w:pPr>
              <w:pStyle w:val="Compact"/>
            </w:pPr>
            <w:r>
              <w:t xml:space="preserve">localStorage (</w:t>
            </w:r>
            <w:r>
              <w:rPr>
                <w:rStyle w:val="VerbatimChar"/>
              </w:rPr>
              <w:t xml:space="preserve">deviceSelection</w:t>
            </w:r>
            <w:r>
              <w:t xml:space="preserve">) + events</w:t>
            </w:r>
          </w:p>
        </w:tc>
        <w:tc>
          <w:tcPr/>
          <w:p>
            <w:pPr>
              <w:pStyle w:val="Compact"/>
            </w:pPr>
            <w:r>
              <w:t xml:space="preserve">Kept in sync between Dashboard and other pages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metadata (alias, tags, notes, checklist)</w:t>
            </w:r>
          </w:p>
        </w:tc>
        <w:tc>
          <w:tcPr/>
          <w:p>
            <w:pPr>
              <w:pStyle w:val="Compact"/>
            </w:pPr>
            <w:r>
              <w:t xml:space="preserve">localStorage (</w:t>
            </w:r>
            <w:r>
              <w:rPr>
                <w:rStyle w:val="VerbatimChar"/>
              </w:rPr>
              <w:t xml:space="preserve">deviceManagerMetadata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Device Manager + Dashboard read/write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 drafts</w:t>
            </w:r>
          </w:p>
        </w:tc>
        <w:tc>
          <w:tcPr/>
          <w:p>
            <w:pPr>
              <w:pStyle w:val="Compact"/>
            </w:pPr>
            <w:r>
              <w:t xml:space="preserve">localStorage (</w:t>
            </w:r>
            <w:r>
              <w:rPr>
                <w:rStyle w:val="VerbatimChar"/>
              </w:rPr>
              <w:t xml:space="preserve">workflowBuilderDraft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Restored automatically when builder reopened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Device registry/activity</w:t>
            </w:r>
          </w:p>
        </w:tc>
        <w:tc>
          <w:tcPr/>
          <w:p>
            <w:pPr>
              <w:pStyle w:val="Compact"/>
            </w:pPr>
            <w:r>
              <w:t xml:space="preserve">localStorage via</w:t>
            </w:r>
            <w:r>
              <w:t xml:space="preserve"> </w:t>
            </w:r>
            <w:r>
              <w:rPr>
                <w:rStyle w:val="VerbatimChar"/>
              </w:rPr>
              <w:t xml:space="preserve">deviceRegistry.ts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deviceActivity.ts</w:t>
            </w:r>
          </w:p>
        </w:tc>
        <w:tc>
          <w:tcPr/>
          <w:p>
            <w:pPr>
              <w:pStyle w:val="Compact"/>
            </w:pPr>
            <w:r>
              <w:t xml:space="preserve">Enables historical view/timelines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telemetry.ts</w:t>
            </w:r>
            <w:r>
              <w:t xml:space="preserve"> </w:t>
            </w:r>
            <w:r>
              <w:t xml:space="preserve">(navigator.sendBeacon or Electron IPC)</w:t>
            </w:r>
          </w:p>
        </w:tc>
        <w:tc>
          <w:tcPr/>
          <w:p>
            <w:pPr>
              <w:pStyle w:val="Compact"/>
            </w:pPr>
            <w:r>
              <w:t xml:space="preserve">Events logged for dashboard view/search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styling-ux-guidelines"/>
    <w:p>
      <w:pPr>
        <w:pStyle w:val="Heading2"/>
      </w:pPr>
      <w:r>
        <w:t xml:space="preserve">5. Styling &amp; UX Guidelines</w:t>
      </w:r>
    </w:p>
    <w:p>
      <w:pPr>
        <w:pStyle w:val="Compact"/>
        <w:numPr>
          <w:ilvl w:val="0"/>
          <w:numId w:val="1008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dashboardTheme</w:t>
      </w:r>
      <w:r>
        <w:t xml:space="preserve"> </w:t>
      </w:r>
      <w:r>
        <w:t xml:space="preserve">tokens for card spacing, colors, shadows.</w:t>
      </w:r>
    </w:p>
    <w:p>
      <w:pPr>
        <w:pStyle w:val="Compact"/>
        <w:numPr>
          <w:ilvl w:val="0"/>
          <w:numId w:val="1008"/>
        </w:numPr>
      </w:pPr>
      <w:r>
        <w:t xml:space="preserve">Cards should respect</w:t>
      </w:r>
      <w:r>
        <w:t xml:space="preserve"> </w:t>
      </w:r>
      <w:r>
        <w:rPr>
          <w:rStyle w:val="VerbatimChar"/>
        </w:rPr>
        <w:t xml:space="preserve">radius: 16px</w:t>
      </w:r>
      <w:r>
        <w:t xml:space="preserve">,</w:t>
      </w:r>
      <w:r>
        <w:t xml:space="preserve"> </w:t>
      </w:r>
      <w:r>
        <w:rPr>
          <w:rStyle w:val="VerbatimChar"/>
        </w:rPr>
        <w:t xml:space="preserve">spacing: 24px</w:t>
      </w:r>
      <w:r>
        <w:t xml:space="preserve">,</w:t>
      </w:r>
      <w:r>
        <w:t xml:space="preserve"> </w:t>
      </w:r>
      <w:r>
        <w:rPr>
          <w:rStyle w:val="VerbatimChar"/>
        </w:rPr>
        <w:t xml:space="preserve">card.shadows</w:t>
      </w:r>
      <w:r>
        <w:t xml:space="preserve"> </w:t>
      </w:r>
      <w:r>
        <w:t xml:space="preserve">to keep UI consistent.</w:t>
      </w:r>
    </w:p>
    <w:p>
      <w:pPr>
        <w:pStyle w:val="Compact"/>
        <w:numPr>
          <w:ilvl w:val="0"/>
          <w:numId w:val="1008"/>
        </w:numPr>
      </w:pPr>
      <w:r>
        <w:t xml:space="preserve">Avoid inline hex values when token exists (e.g.,</w:t>
      </w:r>
      <w:r>
        <w:t xml:space="preserve"> </w:t>
      </w:r>
      <w:r>
        <w:rPr>
          <w:rStyle w:val="VerbatimChar"/>
        </w:rPr>
        <w:t xml:space="preserve">tokens.colors.primary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responsive layouts, prefer CSS grid with</w:t>
      </w:r>
      <w:r>
        <w:t xml:space="preserve"> </w:t>
      </w:r>
      <w:r>
        <w:rPr>
          <w:rStyle w:val="VerbatimChar"/>
        </w:rPr>
        <w:t xml:space="preserve">auto-fit</w:t>
      </w:r>
      <w:r>
        <w:t xml:space="preserve">/</w:t>
      </w:r>
      <w:r>
        <w:rPr>
          <w:rStyle w:val="VerbatimChar"/>
        </w:rPr>
        <w:t xml:space="preserve">minmax</w:t>
      </w:r>
      <w:r>
        <w:t xml:space="preserve"> </w:t>
      </w:r>
      <w:r>
        <w:t xml:space="preserve">to handle expanding device lists.</w:t>
      </w:r>
    </w:p>
    <w:p>
      <w:pPr>
        <w:pStyle w:val="Compact"/>
        <w:numPr>
          <w:ilvl w:val="0"/>
          <w:numId w:val="1008"/>
        </w:numPr>
      </w:pPr>
      <w:r>
        <w:t xml:space="preserve">Accessibility: buttons must remain reachable via keyboard; focus states should remain visible (MUI defaults + custom overrides).</w:t>
      </w:r>
    </w:p>
    <w:p>
      <w:r>
        <w:pict>
          <v:rect style="width:0;height:1.5pt" o:hralign="center" o:hrstd="t" o:hr="t"/>
        </w:pict>
      </w:r>
    </w:p>
    <w:bookmarkEnd w:id="18"/>
    <w:bookmarkStart w:id="19" w:name="build-deployment"/>
    <w:p>
      <w:pPr>
        <w:pStyle w:val="Heading2"/>
      </w:pPr>
      <w:r>
        <w:t xml:space="preserve">6. Build &amp; Deployment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install</w:t>
      </w:r>
      <w:r>
        <w:t xml:space="preserve"> </w:t>
      </w:r>
      <w:r>
        <w:t xml:space="preserve">(root +</w:t>
      </w:r>
      <w:r>
        <w:t xml:space="preserve"> </w:t>
      </w:r>
      <w:r>
        <w:rPr>
          <w:rStyle w:val="VerbatimChar"/>
        </w:rPr>
        <w:t xml:space="preserve">src/frontend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src/electron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src/frontend</w:t>
      </w:r>
      <w:r>
        <w:t xml:space="preserve"> </w:t>
      </w:r>
      <w:r>
        <w:t xml:space="preserve">to produce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Electron dev mode:</w:t>
      </w:r>
      <w:r>
        <w:t xml:space="preserve"> </w:t>
      </w:r>
      <w:r>
        <w:rPr>
          <w:rStyle w:val="VerbatimChar"/>
        </w:rPr>
        <w:t xml:space="preserve">node_modules/.bin/electron.cmd src/electron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Production bundling: copy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assets into backend static folder (</w:t>
      </w:r>
      <w:r>
        <w:rPr>
          <w:rStyle w:val="VerbatimChar"/>
        </w:rPr>
        <w:t xml:space="preserve">src/backend/static</w:t>
      </w:r>
      <w:r>
        <w:t xml:space="preserve">) via deploy script (PowerShell helper available).</w:t>
      </w:r>
    </w:p>
    <w:p>
      <w:pPr>
        <w:pStyle w:val="Compact"/>
        <w:numPr>
          <w:ilvl w:val="0"/>
          <w:numId w:val="1009"/>
        </w:numPr>
      </w:pPr>
      <w:r>
        <w:t xml:space="preserve">CI should run lints/tests (future), then package Electron app and backend artifacts.</w:t>
      </w:r>
    </w:p>
    <w:p>
      <w:r>
        <w:pict>
          <v:rect style="width:0;height:1.5pt" o:hralign="center" o:hrstd="t" o:hr="t"/>
        </w:pict>
      </w:r>
    </w:p>
    <w:bookmarkEnd w:id="19"/>
    <w:bookmarkStart w:id="20" w:name="extending-the-frontend"/>
    <w:p>
      <w:pPr>
        <w:pStyle w:val="Heading2"/>
      </w:pPr>
      <w:r>
        <w:t xml:space="preserve">7. Extending the Frontend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Adding a page</w:t>
      </w:r>
      <w:r>
        <w:t xml:space="preserve">: create component under</w:t>
      </w:r>
      <w:r>
        <w:t xml:space="preserve"> </w:t>
      </w:r>
      <w:r>
        <w:rPr>
          <w:rStyle w:val="VerbatimChar"/>
        </w:rPr>
        <w:t xml:space="preserve">pages/</w:t>
      </w:r>
      <w:r>
        <w:t xml:space="preserve">, add lazy import + route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, update sidebar nav (</w:t>
      </w:r>
      <w:r>
        <w:rPr>
          <w:rStyle w:val="VerbatimChar"/>
        </w:rPr>
        <w:t xml:space="preserve">Layout.tsx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Adding API call</w:t>
      </w:r>
      <w:r>
        <w:t xml:space="preserve">: create service entry under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, reuse</w:t>
      </w:r>
      <w:r>
        <w:t xml:space="preserve"> </w:t>
      </w:r>
      <w:r>
        <w:rPr>
          <w:rStyle w:val="VerbatimChar"/>
        </w:rPr>
        <w:t xml:space="preserve">resolveBaseUrl</w:t>
      </w:r>
      <w:r>
        <w:t xml:space="preserve"> </w:t>
      </w:r>
      <w:r>
        <w:t xml:space="preserve">to respect backend override.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Shared state</w:t>
      </w:r>
      <w:r>
        <w:t xml:space="preserve">: prefer hooks/local storage over introducing global state until we adopt a store (Zustand/Redux) for scheduler &amp; chat features.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Large features (scheduler/chat/live logs)</w:t>
      </w:r>
      <w:r>
        <w:t xml:space="preserve">: consider dedicated contexts or portals to stream real-time data without overloading existing hooks.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Last updated: 2025‑12‑12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2025-11-12T01:47:53Z</dcterms:created>
  <dcterms:modified xsi:type="dcterms:W3CDTF">2025-11-12T01:47:53Z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