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F5052" w14:textId="0883700E" w:rsidR="0087430B" w:rsidRPr="0087430B" w:rsidRDefault="0087430B" w:rsidP="0087430B">
      <w:pPr>
        <w:rPr>
          <w:rFonts w:ascii="Arial" w:hAnsi="Arial" w:cs="Arial"/>
          <w:b/>
          <w:bCs/>
          <w:sz w:val="40"/>
          <w:szCs w:val="40"/>
          <w:lang w:val="en-IN"/>
        </w:rPr>
      </w:pPr>
      <w:r>
        <w:rPr>
          <w:rFonts w:ascii="Arial" w:hAnsi="Arial" w:cs="Arial"/>
          <w:b/>
          <w:bCs/>
          <w:noProof/>
          <w:sz w:val="40"/>
          <w:szCs w:val="40"/>
          <w:lang w:val="en-IN"/>
        </w:rPr>
        <mc:AlternateContent>
          <mc:Choice Requires="wps">
            <w:drawing>
              <wp:anchor distT="0" distB="0" distL="114300" distR="114300" simplePos="0" relativeHeight="251659264" behindDoc="0" locked="0" layoutInCell="1" allowOverlap="1" wp14:anchorId="431B8FFB" wp14:editId="498061A5">
                <wp:simplePos x="0" y="0"/>
                <wp:positionH relativeFrom="column">
                  <wp:posOffset>4533900</wp:posOffset>
                </wp:positionH>
                <wp:positionV relativeFrom="paragraph">
                  <wp:posOffset>-181610</wp:posOffset>
                </wp:positionV>
                <wp:extent cx="2461260" cy="762000"/>
                <wp:effectExtent l="0" t="0" r="15240" b="19050"/>
                <wp:wrapNone/>
                <wp:docPr id="1971954109" name="Text Box 1"/>
                <wp:cNvGraphicFramePr/>
                <a:graphic xmlns:a="http://schemas.openxmlformats.org/drawingml/2006/main">
                  <a:graphicData uri="http://schemas.microsoft.com/office/word/2010/wordprocessingShape">
                    <wps:wsp>
                      <wps:cNvSpPr txBox="1"/>
                      <wps:spPr>
                        <a:xfrm>
                          <a:off x="0" y="0"/>
                          <a:ext cx="2461260" cy="762000"/>
                        </a:xfrm>
                        <a:prstGeom prst="rect">
                          <a:avLst/>
                        </a:prstGeom>
                        <a:solidFill>
                          <a:schemeClr val="lt1"/>
                        </a:solidFill>
                        <a:ln w="6350">
                          <a:solidFill>
                            <a:schemeClr val="bg1"/>
                          </a:solidFill>
                        </a:ln>
                      </wps:spPr>
                      <wps:txbx>
                        <w:txbxContent>
                          <w:p w14:paraId="18A14844" w14:textId="002370CF" w:rsidR="0087430B" w:rsidRPr="0087430B" w:rsidRDefault="00D958C9">
                            <w:pPr>
                              <w:rPr>
                                <w:lang w:val="en-IN"/>
                              </w:rPr>
                            </w:pPr>
                            <w:r>
                              <w:rPr>
                                <w:noProof/>
                                <w:lang w:val="en-IN"/>
                              </w:rPr>
                              <w:drawing>
                                <wp:inline distT="0" distB="0" distL="0" distR="0" wp14:anchorId="24D9DB7A" wp14:editId="1CA9EEC4">
                                  <wp:extent cx="664210" cy="664210"/>
                                  <wp:effectExtent l="0" t="0" r="2540" b="2540"/>
                                  <wp:docPr id="1322365104" name="Picture 2"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65104" name="Picture 2" descr="A blue hexagon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64210" cy="664210"/>
                                          </a:xfrm>
                                          <a:prstGeom prst="rect">
                                            <a:avLst/>
                                          </a:prstGeom>
                                        </pic:spPr>
                                      </pic:pic>
                                    </a:graphicData>
                                  </a:graphic>
                                </wp:inline>
                              </w:drawing>
                            </w:r>
                            <w:r>
                              <w:rPr>
                                <w:lang w:val="en-IN"/>
                              </w:rPr>
                              <w:t xml:space="preserve">    </w:t>
                            </w:r>
                            <w:r>
                              <w:rPr>
                                <w:noProof/>
                                <w:lang w:val="en-IN"/>
                              </w:rPr>
                              <w:drawing>
                                <wp:inline distT="0" distB="0" distL="0" distR="0" wp14:anchorId="0102B3BD" wp14:editId="18D31348">
                                  <wp:extent cx="664210" cy="664210"/>
                                  <wp:effectExtent l="0" t="0" r="0" b="2540"/>
                                  <wp:docPr id="841836304" name="Picture 3" descr="A close 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36304" name="Picture 3" descr="A close up of a car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64210" cy="664210"/>
                                          </a:xfrm>
                                          <a:prstGeom prst="rect">
                                            <a:avLst/>
                                          </a:prstGeom>
                                        </pic:spPr>
                                      </pic:pic>
                                    </a:graphicData>
                                  </a:graphic>
                                </wp:inline>
                              </w:drawing>
                            </w:r>
                            <w:r w:rsidR="0062672C">
                              <w:rPr>
                                <w:noProof/>
                                <w:lang w:val="en-IN"/>
                              </w:rPr>
                              <w:drawing>
                                <wp:inline distT="0" distB="0" distL="0" distR="0" wp14:anchorId="6AAB7243" wp14:editId="79519500">
                                  <wp:extent cx="664210" cy="664210"/>
                                  <wp:effectExtent l="0" t="0" r="2540" b="2540"/>
                                  <wp:docPr id="1010522895" name="Picture 4" descr="A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22895" name="Picture 4" descr="A hexagon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64210" cy="6642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B8FFB" id="_x0000_t202" coordsize="21600,21600" o:spt="202" path="m,l,21600r21600,l21600,xe">
                <v:stroke joinstyle="miter"/>
                <v:path gradientshapeok="t" o:connecttype="rect"/>
              </v:shapetype>
              <v:shape id="Text Box 1" o:spid="_x0000_s1026" type="#_x0000_t202" style="position:absolute;margin-left:357pt;margin-top:-14.3pt;width:193.8pt;height:6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" fillcolor="white [3201]" strokecolor="white [3212]" strokeweight=".5pt">
                <v:textbox>
                  <w:txbxContent>
                    <w:p w14:paraId="18A14844" w14:textId="002370CF" w:rsidR="0087430B" w:rsidRPr="0087430B" w:rsidRDefault="00D958C9">
                      <w:pPr>
                        <w:rPr>
                          <w:lang w:val="en-IN"/>
                        </w:rPr>
                      </w:pPr>
                      <w:r>
                        <w:rPr>
                          <w:noProof/>
                          <w:lang w:val="en-IN"/>
                        </w:rPr>
                        <w:drawing>
                          <wp:inline distT="0" distB="0" distL="0" distR="0" wp14:anchorId="24D9DB7A" wp14:editId="1CA9EEC4">
                            <wp:extent cx="664210" cy="664210"/>
                            <wp:effectExtent l="0" t="0" r="2540" b="2540"/>
                            <wp:docPr id="1322365104" name="Picture 2"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65104" name="Picture 2" descr="A blue hexago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64210" cy="664210"/>
                                    </a:xfrm>
                                    <a:prstGeom prst="rect">
                                      <a:avLst/>
                                    </a:prstGeom>
                                  </pic:spPr>
                                </pic:pic>
                              </a:graphicData>
                            </a:graphic>
                          </wp:inline>
                        </w:drawing>
                      </w:r>
                      <w:r>
                        <w:rPr>
                          <w:lang w:val="en-IN"/>
                        </w:rPr>
                        <w:t xml:space="preserve">    </w:t>
                      </w:r>
                      <w:r>
                        <w:rPr>
                          <w:noProof/>
                          <w:lang w:val="en-IN"/>
                        </w:rPr>
                        <w:drawing>
                          <wp:inline distT="0" distB="0" distL="0" distR="0" wp14:anchorId="0102B3BD" wp14:editId="18D31348">
                            <wp:extent cx="664210" cy="664210"/>
                            <wp:effectExtent l="0" t="0" r="0" b="2540"/>
                            <wp:docPr id="841836304" name="Picture 3" descr="A close 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36304" name="Picture 3" descr="A close up of a car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64210" cy="664210"/>
                                    </a:xfrm>
                                    <a:prstGeom prst="rect">
                                      <a:avLst/>
                                    </a:prstGeom>
                                  </pic:spPr>
                                </pic:pic>
                              </a:graphicData>
                            </a:graphic>
                          </wp:inline>
                        </w:drawing>
                      </w:r>
                      <w:r w:rsidR="0062672C">
                        <w:rPr>
                          <w:noProof/>
                          <w:lang w:val="en-IN"/>
                        </w:rPr>
                        <w:drawing>
                          <wp:inline distT="0" distB="0" distL="0" distR="0" wp14:anchorId="6AAB7243" wp14:editId="79519500">
                            <wp:extent cx="664210" cy="664210"/>
                            <wp:effectExtent l="0" t="0" r="2540" b="2540"/>
                            <wp:docPr id="1010522895" name="Picture 4" descr="A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22895" name="Picture 4" descr="A hexagon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64210" cy="664210"/>
                                    </a:xfrm>
                                    <a:prstGeom prst="rect">
                                      <a:avLst/>
                                    </a:prstGeom>
                                  </pic:spPr>
                                </pic:pic>
                              </a:graphicData>
                            </a:graphic>
                          </wp:inline>
                        </w:drawing>
                      </w:r>
                    </w:p>
                  </w:txbxContent>
                </v:textbox>
              </v:shape>
            </w:pict>
          </mc:Fallback>
        </mc:AlternateContent>
      </w:r>
      <w:r w:rsidR="00CE4785" w:rsidRPr="0087430B">
        <w:rPr>
          <w:rFonts w:ascii="Arial" w:hAnsi="Arial" w:cs="Arial"/>
          <w:b/>
          <w:bCs/>
          <w:sz w:val="40"/>
          <w:szCs w:val="40"/>
          <w:lang w:val="en-IN"/>
        </w:rPr>
        <w:t xml:space="preserve">Rushabh Patel </w:t>
      </w:r>
    </w:p>
    <w:p w14:paraId="0E15E36A" w14:textId="29CCCA95" w:rsidR="0087430B" w:rsidRPr="0087430B" w:rsidRDefault="0087430B" w:rsidP="0087430B">
      <w:pPr>
        <w:rPr>
          <w:rFonts w:ascii="Arial" w:hAnsi="Arial" w:cs="Arial"/>
          <w:b/>
          <w:bCs/>
          <w:lang w:val="en-IN"/>
        </w:rPr>
      </w:pPr>
      <w:r w:rsidRPr="0087430B">
        <w:rPr>
          <w:rFonts w:ascii="Arial" w:hAnsi="Arial" w:cs="Arial"/>
          <w:b/>
          <w:bCs/>
          <w:lang w:val="en-IN"/>
        </w:rPr>
        <w:t>DevOps Engineer | Site Reliability Engineer</w:t>
      </w:r>
      <w:r w:rsidRPr="0087430B">
        <w:rPr>
          <w:rFonts w:ascii="Arial" w:hAnsi="Arial" w:cs="Arial"/>
          <w:b/>
          <w:bCs/>
          <w:sz w:val="28"/>
          <w:szCs w:val="28"/>
          <w:lang w:val="en-IN"/>
        </w:rPr>
        <w:t xml:space="preserve"> </w:t>
      </w:r>
      <w:r w:rsidRPr="0087430B">
        <w:rPr>
          <w:rFonts w:ascii="Arial" w:hAnsi="Arial" w:cs="Arial"/>
          <w:b/>
          <w:bCs/>
          <w:lang w:val="en-IN"/>
        </w:rPr>
        <w:t xml:space="preserve">| Cloud Engineer </w:t>
      </w:r>
    </w:p>
    <w:p w14:paraId="62F7FC08" w14:textId="09B9BC2F" w:rsidR="0087430B" w:rsidRDefault="0087430B" w:rsidP="00D958C9">
      <w:pPr>
        <w:rPr>
          <w:rFonts w:ascii="Arial" w:hAnsi="Arial" w:cs="Arial"/>
          <w:b/>
          <w:bCs/>
          <w:iCs/>
          <w:color w:val="000000"/>
          <w:sz w:val="20"/>
          <w:szCs w:val="20"/>
          <w:lang w:val="en-IN"/>
        </w:rPr>
      </w:pPr>
      <w:r w:rsidRPr="0087430B">
        <w:rPr>
          <w:rFonts w:ascii="Arial" w:hAnsi="Arial" w:cs="Arial"/>
          <w:b/>
          <w:bCs/>
          <w:sz w:val="20"/>
          <w:szCs w:val="20"/>
          <w:lang w:val="en-IN"/>
        </w:rPr>
        <w:t>E:</w:t>
      </w:r>
      <w:r>
        <w:rPr>
          <w:rFonts w:ascii="Arial" w:hAnsi="Arial" w:cs="Arial"/>
          <w:b/>
          <w:bCs/>
          <w:sz w:val="20"/>
          <w:szCs w:val="20"/>
          <w:lang w:val="en-IN"/>
        </w:rPr>
        <w:t xml:space="preserve"> </w:t>
      </w:r>
      <w:hyperlink r:id="rId11" w:history="1">
        <w:r w:rsidR="00D958C9" w:rsidRPr="00D958C9">
          <w:rPr>
            <w:rStyle w:val="Hyperlink"/>
            <w:rFonts w:ascii="Arial" w:hAnsi="Arial" w:cs="Arial"/>
            <w:b/>
            <w:bCs/>
            <w:color w:val="000000" w:themeColor="text1"/>
            <w:sz w:val="20"/>
            <w:szCs w:val="20"/>
            <w:u w:val="none"/>
            <w:lang w:val="en-IN"/>
          </w:rPr>
          <w:t>patel.rushabh0125@gmail.com</w:t>
        </w:r>
      </w:hyperlink>
      <w:r w:rsidRPr="0087430B">
        <w:rPr>
          <w:b/>
          <w:bCs/>
          <w:sz w:val="22"/>
          <w:szCs w:val="22"/>
          <w:lang w:val="en-IN"/>
        </w:rPr>
        <w:t xml:space="preserve"> | P: </w:t>
      </w:r>
      <w:r w:rsidRPr="0087430B">
        <w:rPr>
          <w:rFonts w:ascii="Arial" w:hAnsi="Arial" w:cs="Arial"/>
          <w:b/>
          <w:bCs/>
          <w:iCs/>
          <w:color w:val="000000"/>
          <w:sz w:val="20"/>
          <w:szCs w:val="20"/>
          <w:lang w:val="en-IN"/>
        </w:rPr>
        <w:t xml:space="preserve">+1 3658055461 | L: </w:t>
      </w:r>
      <w:hyperlink r:id="rId12" w:history="1">
        <w:r w:rsidRPr="0087430B">
          <w:rPr>
            <w:rStyle w:val="Hyperlink"/>
            <w:rFonts w:ascii="Arial" w:hAnsi="Arial" w:cs="Arial"/>
            <w:b/>
            <w:bCs/>
            <w:iCs/>
            <w:color w:val="000000" w:themeColor="text1"/>
            <w:sz w:val="20"/>
            <w:szCs w:val="20"/>
            <w:u w:val="none"/>
            <w:lang w:val="en-IN"/>
          </w:rPr>
          <w:t>www.linkedin.com/in/rushabh19/</w:t>
        </w:r>
      </w:hyperlink>
      <w:r w:rsidRPr="0087430B">
        <w:rPr>
          <w:rFonts w:ascii="Arial" w:hAnsi="Arial" w:cs="Arial"/>
          <w:b/>
          <w:bCs/>
          <w:iCs/>
          <w:color w:val="000000" w:themeColor="text1"/>
          <w:sz w:val="20"/>
          <w:szCs w:val="20"/>
          <w:lang w:val="en-IN"/>
        </w:rPr>
        <w:t xml:space="preserve"> </w:t>
      </w:r>
      <w:r w:rsidRPr="0087430B">
        <w:rPr>
          <w:rFonts w:ascii="Arial" w:hAnsi="Arial" w:cs="Arial"/>
          <w:b/>
          <w:bCs/>
          <w:iCs/>
          <w:color w:val="000000"/>
          <w:sz w:val="20"/>
          <w:szCs w:val="20"/>
          <w:lang w:val="en-IN"/>
        </w:rPr>
        <w:t>| L: Toronto</w:t>
      </w:r>
      <w:r>
        <w:rPr>
          <w:rFonts w:ascii="Arial" w:hAnsi="Arial" w:cs="Arial"/>
          <w:b/>
          <w:bCs/>
          <w:iCs/>
          <w:color w:val="000000"/>
          <w:sz w:val="20"/>
          <w:szCs w:val="20"/>
          <w:lang w:val="en-IN"/>
        </w:rPr>
        <w:t>, CA</w:t>
      </w:r>
    </w:p>
    <w:p w14:paraId="72DBD3C6" w14:textId="0139764B" w:rsidR="0087430B" w:rsidRPr="0062672C" w:rsidRDefault="00000000" w:rsidP="0087430B">
      <w:pPr>
        <w:rPr>
          <w:rFonts w:ascii="Arial" w:hAnsi="Arial" w:cs="Arial"/>
          <w:b/>
          <w:bCs/>
          <w:iCs/>
          <w:color w:val="000000"/>
          <w:sz w:val="22"/>
          <w:szCs w:val="22"/>
          <w:lang w:val="en-IN"/>
        </w:rPr>
      </w:pPr>
      <w:r>
        <w:rPr>
          <w:rFonts w:ascii="Arial" w:hAnsi="Arial" w:cs="Arial"/>
          <w:b/>
          <w:bCs/>
          <w:iCs/>
          <w:color w:val="000000"/>
          <w:sz w:val="22"/>
          <w:szCs w:val="22"/>
          <w:lang w:val="en-IN"/>
        </w:rPr>
        <w:pict w14:anchorId="16C9D999">
          <v:rect id="_x0000_i1025" style="width:523.3pt;height:1.5pt" o:hralign="center" o:hrstd="t" o:hrnoshade="t" o:hr="t" fillcolor="black [3213]" stroked="f"/>
        </w:pict>
      </w:r>
    </w:p>
    <w:p w14:paraId="53F5E172" w14:textId="10E287BF" w:rsidR="00CE4785" w:rsidRDefault="0062672C" w:rsidP="0087430B">
      <w:pPr>
        <w:rPr>
          <w:rFonts w:ascii="Arial" w:hAnsi="Arial" w:cs="Arial"/>
          <w:b/>
          <w:bCs/>
          <w:lang w:val="en-IN"/>
        </w:rPr>
      </w:pPr>
      <w:r w:rsidRPr="0062672C">
        <w:rPr>
          <w:rFonts w:ascii="Arial" w:hAnsi="Arial" w:cs="Arial"/>
          <w:b/>
          <w:bCs/>
          <w:lang w:val="en-IN"/>
        </w:rPr>
        <w:t>Professional Summary</w:t>
      </w:r>
    </w:p>
    <w:p w14:paraId="374A846A" w14:textId="77777777" w:rsidR="0062672C" w:rsidRPr="003E4D5C" w:rsidRDefault="0062672C" w:rsidP="003E4D5C">
      <w:pPr>
        <w:pStyle w:val="ListParagraph"/>
        <w:numPr>
          <w:ilvl w:val="0"/>
          <w:numId w:val="1"/>
        </w:numPr>
        <w:spacing w:line="276" w:lineRule="auto"/>
        <w:jc w:val="both"/>
        <w:rPr>
          <w:rFonts w:ascii="Arial" w:hAnsi="Arial" w:cs="Arial"/>
          <w:sz w:val="21"/>
          <w:szCs w:val="21"/>
          <w:lang w:val="en-IN"/>
        </w:rPr>
      </w:pPr>
      <w:r w:rsidRPr="003E4D5C">
        <w:rPr>
          <w:rFonts w:ascii="Arial" w:hAnsi="Arial" w:cs="Arial"/>
          <w:sz w:val="21"/>
          <w:szCs w:val="21"/>
          <w:lang w:val="en-IN"/>
        </w:rPr>
        <w:t xml:space="preserve">With over </w:t>
      </w:r>
      <w:r w:rsidRPr="003E4D5C">
        <w:rPr>
          <w:rFonts w:ascii="Arial" w:hAnsi="Arial" w:cs="Arial"/>
          <w:b/>
          <w:bCs/>
          <w:sz w:val="21"/>
          <w:szCs w:val="21"/>
          <w:lang w:val="en-IN"/>
        </w:rPr>
        <w:t>3+</w:t>
      </w:r>
      <w:r w:rsidRPr="003E4D5C">
        <w:rPr>
          <w:rFonts w:ascii="Arial" w:hAnsi="Arial" w:cs="Arial"/>
          <w:sz w:val="21"/>
          <w:szCs w:val="21"/>
          <w:lang w:val="en-IN"/>
        </w:rPr>
        <w:t xml:space="preserve"> years as </w:t>
      </w:r>
      <w:r w:rsidRPr="003E4D5C">
        <w:rPr>
          <w:rFonts w:ascii="Arial" w:hAnsi="Arial" w:cs="Arial"/>
          <w:b/>
          <w:bCs/>
          <w:sz w:val="21"/>
          <w:szCs w:val="21"/>
          <w:lang w:val="en-IN"/>
        </w:rPr>
        <w:t>a DevOps Engineer, proficient</w:t>
      </w:r>
      <w:r w:rsidRPr="003E4D5C">
        <w:rPr>
          <w:rFonts w:ascii="Arial" w:hAnsi="Arial" w:cs="Arial"/>
          <w:sz w:val="21"/>
          <w:szCs w:val="21"/>
          <w:lang w:val="en-IN"/>
        </w:rPr>
        <w:t xml:space="preserve"> in </w:t>
      </w:r>
      <w:r w:rsidRPr="003E4D5C">
        <w:rPr>
          <w:rFonts w:ascii="Arial" w:hAnsi="Arial" w:cs="Arial"/>
          <w:b/>
          <w:bCs/>
          <w:sz w:val="21"/>
          <w:szCs w:val="21"/>
          <w:lang w:val="en-IN"/>
        </w:rPr>
        <w:t>designing</w:t>
      </w:r>
      <w:r w:rsidRPr="003E4D5C">
        <w:rPr>
          <w:rFonts w:ascii="Arial" w:hAnsi="Arial" w:cs="Arial"/>
          <w:sz w:val="21"/>
          <w:szCs w:val="21"/>
          <w:lang w:val="en-IN"/>
        </w:rPr>
        <w:t xml:space="preserve">, </w:t>
      </w:r>
      <w:r w:rsidRPr="003E4D5C">
        <w:rPr>
          <w:rFonts w:ascii="Arial" w:hAnsi="Arial" w:cs="Arial"/>
          <w:b/>
          <w:bCs/>
          <w:sz w:val="21"/>
          <w:szCs w:val="21"/>
          <w:lang w:val="en-IN"/>
        </w:rPr>
        <w:t>deploying</w:t>
      </w:r>
      <w:r w:rsidRPr="003E4D5C">
        <w:rPr>
          <w:rFonts w:ascii="Arial" w:hAnsi="Arial" w:cs="Arial"/>
          <w:sz w:val="21"/>
          <w:szCs w:val="21"/>
          <w:lang w:val="en-IN"/>
        </w:rPr>
        <w:t xml:space="preserve">, and </w:t>
      </w:r>
      <w:r w:rsidRPr="003E4D5C">
        <w:rPr>
          <w:rFonts w:ascii="Arial" w:hAnsi="Arial" w:cs="Arial"/>
          <w:b/>
          <w:bCs/>
          <w:sz w:val="21"/>
          <w:szCs w:val="21"/>
          <w:lang w:val="en-IN"/>
        </w:rPr>
        <w:t>managing</w:t>
      </w:r>
      <w:r w:rsidRPr="003E4D5C">
        <w:rPr>
          <w:rFonts w:ascii="Arial" w:hAnsi="Arial" w:cs="Arial"/>
          <w:sz w:val="21"/>
          <w:szCs w:val="21"/>
          <w:lang w:val="en-IN"/>
        </w:rPr>
        <w:t xml:space="preserve"> </w:t>
      </w:r>
      <w:r w:rsidRPr="003E4D5C">
        <w:rPr>
          <w:rFonts w:ascii="Arial" w:hAnsi="Arial" w:cs="Arial"/>
          <w:b/>
          <w:bCs/>
          <w:sz w:val="21"/>
          <w:szCs w:val="21"/>
          <w:lang w:val="en-IN"/>
        </w:rPr>
        <w:t>applications</w:t>
      </w:r>
      <w:r w:rsidRPr="003E4D5C">
        <w:rPr>
          <w:rFonts w:ascii="Arial" w:hAnsi="Arial" w:cs="Arial"/>
          <w:sz w:val="21"/>
          <w:szCs w:val="21"/>
          <w:lang w:val="en-IN"/>
        </w:rPr>
        <w:t xml:space="preserve"> on AWS, ensuring highly available, and fault-tolerant systems</w:t>
      </w:r>
    </w:p>
    <w:p w14:paraId="40C6A2DC" w14:textId="77777777" w:rsidR="0062672C" w:rsidRPr="003E4D5C" w:rsidRDefault="0062672C" w:rsidP="003E4D5C">
      <w:pPr>
        <w:pStyle w:val="ListParagraph"/>
        <w:numPr>
          <w:ilvl w:val="0"/>
          <w:numId w:val="1"/>
        </w:numPr>
        <w:spacing w:line="276" w:lineRule="auto"/>
        <w:jc w:val="both"/>
        <w:rPr>
          <w:rFonts w:ascii="Arial" w:hAnsi="Arial" w:cs="Arial"/>
          <w:sz w:val="21"/>
          <w:szCs w:val="21"/>
          <w:lang w:val="en-IN"/>
        </w:rPr>
      </w:pPr>
      <w:r w:rsidRPr="003E4D5C">
        <w:rPr>
          <w:rFonts w:ascii="Arial" w:hAnsi="Arial" w:cs="Arial"/>
          <w:sz w:val="21"/>
          <w:szCs w:val="21"/>
          <w:lang w:val="en-IN"/>
        </w:rPr>
        <w:t xml:space="preserve">Expertise in containerization and orchestration using </w:t>
      </w:r>
      <w:r w:rsidRPr="003E4D5C">
        <w:rPr>
          <w:rFonts w:ascii="Arial" w:hAnsi="Arial" w:cs="Arial"/>
          <w:b/>
          <w:bCs/>
          <w:sz w:val="21"/>
          <w:szCs w:val="21"/>
          <w:lang w:val="en-IN"/>
        </w:rPr>
        <w:t>Docker</w:t>
      </w:r>
      <w:r w:rsidRPr="003E4D5C">
        <w:rPr>
          <w:rFonts w:ascii="Arial" w:hAnsi="Arial" w:cs="Arial"/>
          <w:sz w:val="21"/>
          <w:szCs w:val="21"/>
          <w:lang w:val="en-IN"/>
        </w:rPr>
        <w:t xml:space="preserve"> and </w:t>
      </w:r>
      <w:r w:rsidRPr="003E4D5C">
        <w:rPr>
          <w:rFonts w:ascii="Arial" w:hAnsi="Arial" w:cs="Arial"/>
          <w:b/>
          <w:bCs/>
          <w:sz w:val="21"/>
          <w:szCs w:val="21"/>
          <w:lang w:val="en-IN"/>
        </w:rPr>
        <w:t>Kubernetes</w:t>
      </w:r>
      <w:r w:rsidRPr="003E4D5C">
        <w:rPr>
          <w:rFonts w:ascii="Arial" w:hAnsi="Arial" w:cs="Arial"/>
          <w:sz w:val="21"/>
          <w:szCs w:val="21"/>
          <w:lang w:val="en-IN"/>
        </w:rPr>
        <w:t>, enhancing application portability and scaling across multiple environments</w:t>
      </w:r>
    </w:p>
    <w:p w14:paraId="1F62AF49" w14:textId="77777777" w:rsidR="0062672C" w:rsidRPr="003E4D5C" w:rsidRDefault="0062672C" w:rsidP="003E4D5C">
      <w:pPr>
        <w:pStyle w:val="ListParagraph"/>
        <w:numPr>
          <w:ilvl w:val="0"/>
          <w:numId w:val="1"/>
        </w:numPr>
        <w:spacing w:line="276" w:lineRule="auto"/>
        <w:jc w:val="both"/>
        <w:rPr>
          <w:rFonts w:ascii="Arial" w:hAnsi="Arial" w:cs="Arial"/>
          <w:sz w:val="21"/>
          <w:szCs w:val="21"/>
          <w:lang w:val="en-IN"/>
        </w:rPr>
      </w:pPr>
      <w:r w:rsidRPr="003E4D5C">
        <w:rPr>
          <w:rFonts w:ascii="Arial" w:hAnsi="Arial" w:cs="Arial"/>
          <w:sz w:val="21"/>
          <w:szCs w:val="21"/>
          <w:lang w:val="en-IN"/>
        </w:rPr>
        <w:t xml:space="preserve">Hands-on experience in key AWS services, including </w:t>
      </w:r>
      <w:r w:rsidRPr="003E4D5C">
        <w:rPr>
          <w:rFonts w:ascii="Arial" w:hAnsi="Arial" w:cs="Arial"/>
          <w:b/>
          <w:bCs/>
          <w:sz w:val="21"/>
          <w:szCs w:val="21"/>
          <w:lang w:val="en-IN"/>
        </w:rPr>
        <w:t>EC2</w:t>
      </w:r>
      <w:r w:rsidRPr="003E4D5C">
        <w:rPr>
          <w:rFonts w:ascii="Arial" w:hAnsi="Arial" w:cs="Arial"/>
          <w:sz w:val="21"/>
          <w:szCs w:val="21"/>
          <w:lang w:val="en-IN"/>
        </w:rPr>
        <w:t xml:space="preserve">, </w:t>
      </w:r>
      <w:r w:rsidRPr="003E4D5C">
        <w:rPr>
          <w:rFonts w:ascii="Arial" w:hAnsi="Arial" w:cs="Arial"/>
          <w:b/>
          <w:bCs/>
          <w:sz w:val="21"/>
          <w:szCs w:val="21"/>
          <w:lang w:val="en-IN"/>
        </w:rPr>
        <w:t>S3</w:t>
      </w:r>
      <w:r w:rsidRPr="003E4D5C">
        <w:rPr>
          <w:rFonts w:ascii="Arial" w:hAnsi="Arial" w:cs="Arial"/>
          <w:sz w:val="21"/>
          <w:szCs w:val="21"/>
          <w:lang w:val="en-IN"/>
        </w:rPr>
        <w:t xml:space="preserve">, </w:t>
      </w:r>
      <w:r w:rsidRPr="003E4D5C">
        <w:rPr>
          <w:rFonts w:ascii="Arial" w:hAnsi="Arial" w:cs="Arial"/>
          <w:b/>
          <w:bCs/>
          <w:sz w:val="21"/>
          <w:szCs w:val="21"/>
          <w:lang w:val="en-IN"/>
        </w:rPr>
        <w:t>Lambda</w:t>
      </w:r>
      <w:r w:rsidRPr="003E4D5C">
        <w:rPr>
          <w:rFonts w:ascii="Arial" w:hAnsi="Arial" w:cs="Arial"/>
          <w:sz w:val="21"/>
          <w:szCs w:val="21"/>
          <w:lang w:val="en-IN"/>
        </w:rPr>
        <w:t xml:space="preserve">, </w:t>
      </w:r>
      <w:r w:rsidRPr="003E4D5C">
        <w:rPr>
          <w:rFonts w:ascii="Arial" w:hAnsi="Arial" w:cs="Arial"/>
          <w:b/>
          <w:bCs/>
          <w:sz w:val="21"/>
          <w:szCs w:val="21"/>
          <w:lang w:val="en-IN"/>
        </w:rPr>
        <w:t>RDS</w:t>
      </w:r>
      <w:r w:rsidRPr="003E4D5C">
        <w:rPr>
          <w:rFonts w:ascii="Arial" w:hAnsi="Arial" w:cs="Arial"/>
          <w:sz w:val="21"/>
          <w:szCs w:val="21"/>
          <w:lang w:val="en-IN"/>
        </w:rPr>
        <w:t xml:space="preserve">, </w:t>
      </w:r>
      <w:r w:rsidRPr="003E4D5C">
        <w:rPr>
          <w:rFonts w:ascii="Arial" w:hAnsi="Arial" w:cs="Arial"/>
          <w:b/>
          <w:bCs/>
          <w:sz w:val="21"/>
          <w:szCs w:val="21"/>
          <w:lang w:val="en-IN"/>
        </w:rPr>
        <w:t>VPC</w:t>
      </w:r>
      <w:r w:rsidRPr="003E4D5C">
        <w:rPr>
          <w:rFonts w:ascii="Arial" w:hAnsi="Arial" w:cs="Arial"/>
          <w:sz w:val="21"/>
          <w:szCs w:val="21"/>
          <w:lang w:val="en-IN"/>
        </w:rPr>
        <w:t>, and others, with a focus on cost optimization and robust security implementation</w:t>
      </w:r>
    </w:p>
    <w:p w14:paraId="27EB436F" w14:textId="763627DC" w:rsidR="0062672C" w:rsidRPr="003E4D5C" w:rsidRDefault="0062672C" w:rsidP="003E4D5C">
      <w:pPr>
        <w:pStyle w:val="ListParagraph"/>
        <w:numPr>
          <w:ilvl w:val="0"/>
          <w:numId w:val="1"/>
        </w:numPr>
        <w:spacing w:line="276" w:lineRule="auto"/>
        <w:jc w:val="both"/>
        <w:rPr>
          <w:rFonts w:ascii="Arial" w:hAnsi="Arial" w:cs="Arial"/>
          <w:sz w:val="21"/>
          <w:szCs w:val="21"/>
          <w:lang w:val="en-IN"/>
        </w:rPr>
      </w:pPr>
      <w:r w:rsidRPr="003E4D5C">
        <w:rPr>
          <w:rFonts w:ascii="Arial" w:hAnsi="Arial" w:cs="Arial"/>
          <w:sz w:val="21"/>
          <w:szCs w:val="21"/>
          <w:lang w:val="en-IN"/>
        </w:rPr>
        <w:t xml:space="preserve">Proficient in CI/CD using </w:t>
      </w:r>
      <w:r w:rsidRPr="003E4D5C">
        <w:rPr>
          <w:rFonts w:ascii="Arial" w:hAnsi="Arial" w:cs="Arial"/>
          <w:b/>
          <w:bCs/>
          <w:sz w:val="21"/>
          <w:szCs w:val="21"/>
          <w:lang w:val="en-IN"/>
        </w:rPr>
        <w:t>Jenkins</w:t>
      </w:r>
      <w:r w:rsidRPr="003E4D5C">
        <w:rPr>
          <w:rFonts w:ascii="Arial" w:hAnsi="Arial" w:cs="Arial"/>
          <w:sz w:val="21"/>
          <w:szCs w:val="21"/>
          <w:lang w:val="en-IN"/>
        </w:rPr>
        <w:t xml:space="preserve">, </w:t>
      </w:r>
      <w:r w:rsidRPr="003E4D5C">
        <w:rPr>
          <w:rFonts w:ascii="Arial" w:hAnsi="Arial" w:cs="Arial"/>
          <w:b/>
          <w:bCs/>
          <w:sz w:val="21"/>
          <w:szCs w:val="21"/>
          <w:lang w:val="en-IN"/>
        </w:rPr>
        <w:t>Github Actions</w:t>
      </w:r>
      <w:r w:rsidRPr="003E4D5C">
        <w:rPr>
          <w:rFonts w:ascii="Arial" w:hAnsi="Arial" w:cs="Arial"/>
          <w:sz w:val="21"/>
          <w:szCs w:val="21"/>
          <w:lang w:val="en-IN"/>
        </w:rPr>
        <w:t xml:space="preserve">, </w:t>
      </w:r>
      <w:r w:rsidRPr="003E4D5C">
        <w:rPr>
          <w:rFonts w:ascii="Arial" w:hAnsi="Arial" w:cs="Arial"/>
          <w:b/>
          <w:bCs/>
          <w:sz w:val="21"/>
          <w:szCs w:val="21"/>
          <w:lang w:val="en-IN"/>
        </w:rPr>
        <w:t>Azure DevOps</w:t>
      </w:r>
      <w:r w:rsidRPr="003E4D5C">
        <w:rPr>
          <w:rFonts w:ascii="Arial" w:hAnsi="Arial" w:cs="Arial"/>
          <w:sz w:val="21"/>
          <w:szCs w:val="21"/>
          <w:lang w:val="en-IN"/>
        </w:rPr>
        <w:t xml:space="preserve">, </w:t>
      </w:r>
      <w:r w:rsidRPr="003E4D5C">
        <w:rPr>
          <w:rFonts w:ascii="Arial" w:hAnsi="Arial" w:cs="Arial"/>
          <w:b/>
          <w:bCs/>
          <w:sz w:val="21"/>
          <w:szCs w:val="21"/>
          <w:lang w:val="en-IN"/>
        </w:rPr>
        <w:t>Terraform</w:t>
      </w:r>
      <w:r w:rsidRPr="003E4D5C">
        <w:rPr>
          <w:rFonts w:ascii="Arial" w:hAnsi="Arial" w:cs="Arial"/>
          <w:sz w:val="21"/>
          <w:szCs w:val="21"/>
          <w:lang w:val="en-IN"/>
        </w:rPr>
        <w:t xml:space="preserve">, and </w:t>
      </w:r>
      <w:r w:rsidRPr="003E4D5C">
        <w:rPr>
          <w:rFonts w:ascii="Arial" w:hAnsi="Arial" w:cs="Arial"/>
          <w:b/>
          <w:bCs/>
          <w:sz w:val="21"/>
          <w:szCs w:val="21"/>
          <w:lang w:val="en-IN"/>
        </w:rPr>
        <w:t>AWS CloudFormation</w:t>
      </w:r>
      <w:r w:rsidRPr="003E4D5C">
        <w:rPr>
          <w:rFonts w:ascii="Arial" w:hAnsi="Arial" w:cs="Arial"/>
          <w:sz w:val="21"/>
          <w:szCs w:val="21"/>
          <w:lang w:val="en-IN"/>
        </w:rPr>
        <w:t>, enabling the automation of build, test, and deployment pipelines for enhanced efficiency and scalability</w:t>
      </w:r>
    </w:p>
    <w:p w14:paraId="0786D0D8" w14:textId="77777777" w:rsidR="0062672C" w:rsidRPr="003E4D5C" w:rsidRDefault="0062672C" w:rsidP="003E4D5C">
      <w:pPr>
        <w:pStyle w:val="ListParagraph"/>
        <w:numPr>
          <w:ilvl w:val="0"/>
          <w:numId w:val="1"/>
        </w:numPr>
        <w:spacing w:line="276" w:lineRule="auto"/>
        <w:jc w:val="both"/>
        <w:rPr>
          <w:rFonts w:ascii="Arial" w:hAnsi="Arial" w:cs="Arial"/>
          <w:sz w:val="21"/>
          <w:szCs w:val="21"/>
          <w:lang w:val="en-IN"/>
        </w:rPr>
      </w:pPr>
      <w:r w:rsidRPr="003E4D5C">
        <w:rPr>
          <w:rFonts w:ascii="Arial" w:hAnsi="Arial" w:cs="Arial"/>
          <w:sz w:val="21"/>
          <w:szCs w:val="21"/>
          <w:lang w:val="en-IN"/>
        </w:rPr>
        <w:t xml:space="preserve">Versatile in leveraging </w:t>
      </w:r>
      <w:r w:rsidRPr="003E4D5C">
        <w:rPr>
          <w:rFonts w:ascii="Arial" w:hAnsi="Arial" w:cs="Arial"/>
          <w:b/>
          <w:bCs/>
          <w:sz w:val="21"/>
          <w:szCs w:val="21"/>
          <w:lang w:val="en-IN"/>
        </w:rPr>
        <w:t>AWS Lambda</w:t>
      </w:r>
      <w:r w:rsidRPr="003E4D5C">
        <w:rPr>
          <w:rFonts w:ascii="Arial" w:hAnsi="Arial" w:cs="Arial"/>
          <w:sz w:val="21"/>
          <w:szCs w:val="21"/>
          <w:lang w:val="en-IN"/>
        </w:rPr>
        <w:t xml:space="preserve"> for </w:t>
      </w:r>
      <w:r w:rsidRPr="003E4D5C">
        <w:rPr>
          <w:rFonts w:ascii="Arial" w:hAnsi="Arial" w:cs="Arial"/>
          <w:b/>
          <w:bCs/>
          <w:sz w:val="21"/>
          <w:szCs w:val="21"/>
          <w:lang w:val="en-IN"/>
        </w:rPr>
        <w:t>serverless architectures</w:t>
      </w:r>
      <w:r w:rsidRPr="003E4D5C">
        <w:rPr>
          <w:rFonts w:ascii="Arial" w:hAnsi="Arial" w:cs="Arial"/>
          <w:sz w:val="21"/>
          <w:szCs w:val="21"/>
          <w:lang w:val="en-IN"/>
        </w:rPr>
        <w:t xml:space="preserve"> and managing containers using </w:t>
      </w:r>
      <w:r w:rsidRPr="003E4D5C">
        <w:rPr>
          <w:rFonts w:ascii="Arial" w:hAnsi="Arial" w:cs="Arial"/>
          <w:b/>
          <w:bCs/>
          <w:sz w:val="21"/>
          <w:szCs w:val="21"/>
          <w:lang w:val="en-IN"/>
        </w:rPr>
        <w:t>ECS</w:t>
      </w:r>
      <w:r w:rsidRPr="003E4D5C">
        <w:rPr>
          <w:rFonts w:ascii="Arial" w:hAnsi="Arial" w:cs="Arial"/>
          <w:sz w:val="21"/>
          <w:szCs w:val="21"/>
          <w:lang w:val="en-IN"/>
        </w:rPr>
        <w:t xml:space="preserve">, </w:t>
      </w:r>
      <w:r w:rsidRPr="003E4D5C">
        <w:rPr>
          <w:rFonts w:ascii="Arial" w:hAnsi="Arial" w:cs="Arial"/>
          <w:b/>
          <w:bCs/>
          <w:sz w:val="21"/>
          <w:szCs w:val="21"/>
          <w:lang w:val="en-IN"/>
        </w:rPr>
        <w:t>EKS</w:t>
      </w:r>
      <w:r w:rsidRPr="003E4D5C">
        <w:rPr>
          <w:rFonts w:ascii="Arial" w:hAnsi="Arial" w:cs="Arial"/>
          <w:sz w:val="21"/>
          <w:szCs w:val="21"/>
          <w:lang w:val="en-IN"/>
        </w:rPr>
        <w:t xml:space="preserve">, and </w:t>
      </w:r>
      <w:r w:rsidRPr="003E4D5C">
        <w:rPr>
          <w:rFonts w:ascii="Arial" w:hAnsi="Arial" w:cs="Arial"/>
          <w:b/>
          <w:bCs/>
          <w:sz w:val="21"/>
          <w:szCs w:val="21"/>
          <w:lang w:val="en-IN"/>
        </w:rPr>
        <w:t>Fargate</w:t>
      </w:r>
      <w:r w:rsidRPr="003E4D5C">
        <w:rPr>
          <w:rFonts w:ascii="Arial" w:hAnsi="Arial" w:cs="Arial"/>
          <w:sz w:val="21"/>
          <w:szCs w:val="21"/>
          <w:lang w:val="en-IN"/>
        </w:rPr>
        <w:t xml:space="preserve">, utilizing </w:t>
      </w:r>
      <w:r w:rsidRPr="003E4D5C">
        <w:rPr>
          <w:rFonts w:ascii="Arial" w:hAnsi="Arial" w:cs="Arial"/>
          <w:b/>
          <w:bCs/>
          <w:sz w:val="21"/>
          <w:szCs w:val="21"/>
          <w:lang w:val="en-IN"/>
        </w:rPr>
        <w:t>IAM</w:t>
      </w:r>
      <w:r w:rsidRPr="003E4D5C">
        <w:rPr>
          <w:rFonts w:ascii="Arial" w:hAnsi="Arial" w:cs="Arial"/>
          <w:sz w:val="21"/>
          <w:szCs w:val="21"/>
          <w:lang w:val="en-IN"/>
        </w:rPr>
        <w:t xml:space="preserve">, </w:t>
      </w:r>
      <w:r w:rsidRPr="003E4D5C">
        <w:rPr>
          <w:rFonts w:ascii="Arial" w:hAnsi="Arial" w:cs="Arial"/>
          <w:b/>
          <w:bCs/>
          <w:sz w:val="21"/>
          <w:szCs w:val="21"/>
          <w:lang w:val="en-IN"/>
        </w:rPr>
        <w:t>VPC</w:t>
      </w:r>
      <w:r w:rsidRPr="003E4D5C">
        <w:rPr>
          <w:rFonts w:ascii="Arial" w:hAnsi="Arial" w:cs="Arial"/>
          <w:sz w:val="21"/>
          <w:szCs w:val="21"/>
          <w:lang w:val="en-IN"/>
        </w:rPr>
        <w:t xml:space="preserve">, </w:t>
      </w:r>
      <w:r w:rsidRPr="003E4D5C">
        <w:rPr>
          <w:rFonts w:ascii="Arial" w:hAnsi="Arial" w:cs="Arial"/>
          <w:b/>
          <w:bCs/>
          <w:sz w:val="21"/>
          <w:szCs w:val="21"/>
          <w:lang w:val="en-IN"/>
        </w:rPr>
        <w:t>VPN</w:t>
      </w:r>
      <w:r w:rsidRPr="003E4D5C">
        <w:rPr>
          <w:rFonts w:ascii="Arial" w:hAnsi="Arial" w:cs="Arial"/>
          <w:sz w:val="21"/>
          <w:szCs w:val="21"/>
          <w:lang w:val="en-IN"/>
        </w:rPr>
        <w:t xml:space="preserve">, </w:t>
      </w:r>
      <w:r w:rsidRPr="003E4D5C">
        <w:rPr>
          <w:rFonts w:ascii="Arial" w:hAnsi="Arial" w:cs="Arial"/>
          <w:b/>
          <w:bCs/>
          <w:sz w:val="21"/>
          <w:szCs w:val="21"/>
          <w:lang w:val="en-IN"/>
        </w:rPr>
        <w:t>Security Hub</w:t>
      </w:r>
      <w:r w:rsidRPr="003E4D5C">
        <w:rPr>
          <w:rFonts w:ascii="Arial" w:hAnsi="Arial" w:cs="Arial"/>
          <w:sz w:val="21"/>
          <w:szCs w:val="21"/>
          <w:lang w:val="en-IN"/>
        </w:rPr>
        <w:t xml:space="preserve">, and </w:t>
      </w:r>
      <w:r w:rsidRPr="003E4D5C">
        <w:rPr>
          <w:rFonts w:ascii="Arial" w:hAnsi="Arial" w:cs="Arial"/>
          <w:b/>
          <w:bCs/>
          <w:sz w:val="21"/>
          <w:szCs w:val="21"/>
          <w:lang w:val="en-IN"/>
        </w:rPr>
        <w:t>GuardDuty</w:t>
      </w:r>
      <w:r w:rsidRPr="003E4D5C">
        <w:rPr>
          <w:rFonts w:ascii="Arial" w:hAnsi="Arial" w:cs="Arial"/>
          <w:sz w:val="21"/>
          <w:szCs w:val="21"/>
          <w:lang w:val="en-IN"/>
        </w:rPr>
        <w:t xml:space="preserve"> to enhance scalability and ensure security</w:t>
      </w:r>
    </w:p>
    <w:p w14:paraId="5A06A7F0" w14:textId="77777777" w:rsidR="0062672C" w:rsidRPr="003E4D5C" w:rsidRDefault="0062672C" w:rsidP="003E4D5C">
      <w:pPr>
        <w:pStyle w:val="ListParagraph"/>
        <w:numPr>
          <w:ilvl w:val="0"/>
          <w:numId w:val="1"/>
        </w:numPr>
        <w:spacing w:line="276" w:lineRule="auto"/>
        <w:jc w:val="both"/>
        <w:rPr>
          <w:rFonts w:ascii="Arial" w:hAnsi="Arial" w:cs="Arial"/>
          <w:sz w:val="21"/>
          <w:szCs w:val="21"/>
          <w:lang w:val="en-IN"/>
        </w:rPr>
      </w:pPr>
      <w:r w:rsidRPr="003E4D5C">
        <w:rPr>
          <w:rFonts w:ascii="Arial" w:hAnsi="Arial" w:cs="Arial"/>
          <w:sz w:val="21"/>
          <w:szCs w:val="21"/>
          <w:lang w:val="en-IN"/>
        </w:rPr>
        <w:t xml:space="preserve">Extensive experience in using monitoring tools like </w:t>
      </w:r>
      <w:r w:rsidRPr="003E4D5C">
        <w:rPr>
          <w:rFonts w:ascii="Arial" w:hAnsi="Arial" w:cs="Arial"/>
          <w:b/>
          <w:bCs/>
          <w:sz w:val="21"/>
          <w:szCs w:val="21"/>
          <w:lang w:val="en-IN"/>
        </w:rPr>
        <w:t>CloudWatch</w:t>
      </w:r>
      <w:r w:rsidRPr="003E4D5C">
        <w:rPr>
          <w:rFonts w:ascii="Arial" w:hAnsi="Arial" w:cs="Arial"/>
          <w:sz w:val="21"/>
          <w:szCs w:val="21"/>
          <w:lang w:val="en-IN"/>
        </w:rPr>
        <w:t xml:space="preserve">, </w:t>
      </w:r>
      <w:r w:rsidRPr="003E4D5C">
        <w:rPr>
          <w:rFonts w:ascii="Arial" w:hAnsi="Arial" w:cs="Arial"/>
          <w:b/>
          <w:bCs/>
          <w:sz w:val="21"/>
          <w:szCs w:val="21"/>
          <w:lang w:val="en-IN"/>
        </w:rPr>
        <w:t>Azure Monitor</w:t>
      </w:r>
      <w:r w:rsidRPr="003E4D5C">
        <w:rPr>
          <w:rFonts w:ascii="Arial" w:hAnsi="Arial" w:cs="Arial"/>
          <w:sz w:val="21"/>
          <w:szCs w:val="21"/>
          <w:lang w:val="en-IN"/>
        </w:rPr>
        <w:t xml:space="preserve">, </w:t>
      </w:r>
      <w:r w:rsidRPr="003E4D5C">
        <w:rPr>
          <w:rFonts w:ascii="Arial" w:hAnsi="Arial" w:cs="Arial"/>
          <w:b/>
          <w:bCs/>
          <w:sz w:val="21"/>
          <w:szCs w:val="21"/>
          <w:lang w:val="en-IN"/>
        </w:rPr>
        <w:t>Grafana</w:t>
      </w:r>
      <w:r w:rsidRPr="003E4D5C">
        <w:rPr>
          <w:rFonts w:ascii="Arial" w:hAnsi="Arial" w:cs="Arial"/>
          <w:sz w:val="21"/>
          <w:szCs w:val="21"/>
          <w:lang w:val="en-IN"/>
        </w:rPr>
        <w:t xml:space="preserve">, </w:t>
      </w:r>
      <w:r w:rsidRPr="003E4D5C">
        <w:rPr>
          <w:rFonts w:ascii="Arial" w:hAnsi="Arial" w:cs="Arial"/>
          <w:b/>
          <w:bCs/>
          <w:sz w:val="21"/>
          <w:szCs w:val="21"/>
          <w:lang w:val="en-IN"/>
        </w:rPr>
        <w:t>Prometheus</w:t>
      </w:r>
      <w:r w:rsidRPr="003E4D5C">
        <w:rPr>
          <w:rFonts w:ascii="Arial" w:hAnsi="Arial" w:cs="Arial"/>
          <w:sz w:val="21"/>
          <w:szCs w:val="21"/>
          <w:lang w:val="en-IN"/>
        </w:rPr>
        <w:t xml:space="preserve">, </w:t>
      </w:r>
      <w:r w:rsidRPr="003E4D5C">
        <w:rPr>
          <w:rFonts w:ascii="Arial" w:hAnsi="Arial" w:cs="Arial"/>
          <w:b/>
          <w:bCs/>
          <w:sz w:val="21"/>
          <w:szCs w:val="21"/>
          <w:lang w:val="en-IN"/>
        </w:rPr>
        <w:t>Nagios</w:t>
      </w:r>
      <w:r w:rsidRPr="003E4D5C">
        <w:rPr>
          <w:rFonts w:ascii="Arial" w:hAnsi="Arial" w:cs="Arial"/>
          <w:sz w:val="21"/>
          <w:szCs w:val="21"/>
          <w:lang w:val="en-IN"/>
        </w:rPr>
        <w:t xml:space="preserve">, </w:t>
      </w:r>
      <w:r w:rsidRPr="003E4D5C">
        <w:rPr>
          <w:rFonts w:ascii="Arial" w:hAnsi="Arial" w:cs="Arial"/>
          <w:b/>
          <w:bCs/>
          <w:sz w:val="21"/>
          <w:szCs w:val="21"/>
          <w:lang w:val="en-IN"/>
        </w:rPr>
        <w:t>ELK</w:t>
      </w:r>
      <w:r w:rsidRPr="003E4D5C">
        <w:rPr>
          <w:rFonts w:ascii="Arial" w:hAnsi="Arial" w:cs="Arial"/>
          <w:sz w:val="21"/>
          <w:szCs w:val="21"/>
          <w:lang w:val="en-IN"/>
        </w:rPr>
        <w:t xml:space="preserve">, </w:t>
      </w:r>
      <w:r w:rsidRPr="003E4D5C">
        <w:rPr>
          <w:rFonts w:ascii="Arial" w:hAnsi="Arial" w:cs="Arial"/>
          <w:b/>
          <w:bCs/>
          <w:sz w:val="21"/>
          <w:szCs w:val="21"/>
          <w:lang w:val="en-IN"/>
        </w:rPr>
        <w:t>Dynatrace</w:t>
      </w:r>
      <w:r w:rsidRPr="003E4D5C">
        <w:rPr>
          <w:rFonts w:ascii="Arial" w:hAnsi="Arial" w:cs="Arial"/>
          <w:sz w:val="21"/>
          <w:szCs w:val="21"/>
          <w:lang w:val="en-IN"/>
        </w:rPr>
        <w:t xml:space="preserve">, and </w:t>
      </w:r>
      <w:r w:rsidRPr="003E4D5C">
        <w:rPr>
          <w:rFonts w:ascii="Arial" w:hAnsi="Arial" w:cs="Arial"/>
          <w:b/>
          <w:bCs/>
          <w:sz w:val="21"/>
          <w:szCs w:val="21"/>
          <w:lang w:val="en-IN"/>
        </w:rPr>
        <w:t>Datadog</w:t>
      </w:r>
      <w:r w:rsidRPr="003E4D5C">
        <w:rPr>
          <w:rFonts w:ascii="Arial" w:hAnsi="Arial" w:cs="Arial"/>
          <w:sz w:val="21"/>
          <w:szCs w:val="21"/>
          <w:lang w:val="en-IN"/>
        </w:rPr>
        <w:t xml:space="preserve"> to identify and mitigate system performance issues proactively</w:t>
      </w:r>
    </w:p>
    <w:p w14:paraId="4C65883D" w14:textId="77777777" w:rsidR="0062672C" w:rsidRPr="003E4D5C" w:rsidRDefault="0062672C" w:rsidP="003E4D5C">
      <w:pPr>
        <w:pStyle w:val="ListParagraph"/>
        <w:numPr>
          <w:ilvl w:val="0"/>
          <w:numId w:val="1"/>
        </w:numPr>
        <w:spacing w:line="276" w:lineRule="auto"/>
        <w:jc w:val="both"/>
        <w:rPr>
          <w:rFonts w:ascii="Arial" w:hAnsi="Arial" w:cs="Arial"/>
          <w:sz w:val="21"/>
          <w:szCs w:val="21"/>
          <w:lang w:val="en-IN"/>
        </w:rPr>
      </w:pPr>
      <w:r w:rsidRPr="003E4D5C">
        <w:rPr>
          <w:rFonts w:ascii="Arial" w:hAnsi="Arial" w:cs="Arial"/>
          <w:sz w:val="21"/>
          <w:szCs w:val="21"/>
          <w:lang w:val="en-IN"/>
        </w:rPr>
        <w:t xml:space="preserve">Expert in scripting with </w:t>
      </w:r>
      <w:r w:rsidRPr="003E4D5C">
        <w:rPr>
          <w:rFonts w:ascii="Arial" w:hAnsi="Arial" w:cs="Arial"/>
          <w:b/>
          <w:bCs/>
          <w:sz w:val="21"/>
          <w:szCs w:val="21"/>
          <w:lang w:val="en-IN"/>
        </w:rPr>
        <w:t>Python</w:t>
      </w:r>
      <w:r w:rsidRPr="003E4D5C">
        <w:rPr>
          <w:rFonts w:ascii="Arial" w:hAnsi="Arial" w:cs="Arial"/>
          <w:sz w:val="21"/>
          <w:szCs w:val="21"/>
          <w:lang w:val="en-IN"/>
        </w:rPr>
        <w:t xml:space="preserve"> and </w:t>
      </w:r>
      <w:r w:rsidRPr="003E4D5C">
        <w:rPr>
          <w:rFonts w:ascii="Arial" w:hAnsi="Arial" w:cs="Arial"/>
          <w:b/>
          <w:bCs/>
          <w:sz w:val="21"/>
          <w:szCs w:val="21"/>
          <w:lang w:val="en-IN"/>
        </w:rPr>
        <w:t>Bash</w:t>
      </w:r>
      <w:r w:rsidRPr="003E4D5C">
        <w:rPr>
          <w:rFonts w:ascii="Arial" w:hAnsi="Arial" w:cs="Arial"/>
          <w:sz w:val="21"/>
          <w:szCs w:val="21"/>
          <w:lang w:val="en-IN"/>
        </w:rPr>
        <w:t xml:space="preserve"> on </w:t>
      </w:r>
      <w:r w:rsidRPr="003E4D5C">
        <w:rPr>
          <w:rFonts w:ascii="Arial" w:hAnsi="Arial" w:cs="Arial"/>
          <w:b/>
          <w:bCs/>
          <w:sz w:val="21"/>
          <w:szCs w:val="21"/>
          <w:lang w:val="en-IN"/>
        </w:rPr>
        <w:t>Linux</w:t>
      </w:r>
      <w:r w:rsidRPr="003E4D5C">
        <w:rPr>
          <w:rFonts w:ascii="Arial" w:hAnsi="Arial" w:cs="Arial"/>
          <w:sz w:val="21"/>
          <w:szCs w:val="21"/>
          <w:lang w:val="en-IN"/>
        </w:rPr>
        <w:t xml:space="preserve"> systems, facilitating task automation and enhancing operational efficiency</w:t>
      </w:r>
    </w:p>
    <w:p w14:paraId="446A30CA" w14:textId="77777777" w:rsidR="0062672C" w:rsidRPr="003E4D5C" w:rsidRDefault="0062672C" w:rsidP="003E4D5C">
      <w:pPr>
        <w:pStyle w:val="ListParagraph"/>
        <w:numPr>
          <w:ilvl w:val="0"/>
          <w:numId w:val="1"/>
        </w:numPr>
        <w:spacing w:line="276" w:lineRule="auto"/>
        <w:jc w:val="both"/>
        <w:rPr>
          <w:rFonts w:ascii="Arial" w:hAnsi="Arial" w:cs="Arial"/>
          <w:sz w:val="21"/>
          <w:szCs w:val="21"/>
          <w:lang w:val="en-IN"/>
        </w:rPr>
      </w:pPr>
      <w:r w:rsidRPr="003E4D5C">
        <w:rPr>
          <w:rFonts w:ascii="Arial" w:hAnsi="Arial" w:cs="Arial"/>
          <w:sz w:val="21"/>
          <w:szCs w:val="21"/>
          <w:lang w:val="en-IN"/>
        </w:rPr>
        <w:t>Experienced in Site Reliability for high-traffic applications, a solid understanding of Service level objectives (</w:t>
      </w:r>
      <w:r w:rsidRPr="003E4D5C">
        <w:rPr>
          <w:rFonts w:ascii="Arial" w:hAnsi="Arial" w:cs="Arial"/>
          <w:b/>
          <w:bCs/>
          <w:sz w:val="21"/>
          <w:szCs w:val="21"/>
          <w:lang w:val="en-IN"/>
        </w:rPr>
        <w:t>SLO</w:t>
      </w:r>
      <w:r w:rsidRPr="003E4D5C">
        <w:rPr>
          <w:rFonts w:ascii="Arial" w:hAnsi="Arial" w:cs="Arial"/>
          <w:sz w:val="21"/>
          <w:szCs w:val="21"/>
          <w:lang w:val="en-IN"/>
        </w:rPr>
        <w:t>), Service Level Indicators (</w:t>
      </w:r>
      <w:r w:rsidRPr="003E4D5C">
        <w:rPr>
          <w:rFonts w:ascii="Arial" w:hAnsi="Arial" w:cs="Arial"/>
          <w:b/>
          <w:bCs/>
          <w:sz w:val="21"/>
          <w:szCs w:val="21"/>
          <w:lang w:val="en-IN"/>
        </w:rPr>
        <w:t>SLI</w:t>
      </w:r>
      <w:r w:rsidRPr="003E4D5C">
        <w:rPr>
          <w:rFonts w:ascii="Arial" w:hAnsi="Arial" w:cs="Arial"/>
          <w:sz w:val="21"/>
          <w:szCs w:val="21"/>
          <w:lang w:val="en-IN"/>
        </w:rPr>
        <w:t xml:space="preserve">), and </w:t>
      </w:r>
      <w:r w:rsidRPr="003E4D5C">
        <w:rPr>
          <w:rFonts w:ascii="Arial" w:hAnsi="Arial" w:cs="Arial"/>
          <w:b/>
          <w:bCs/>
          <w:sz w:val="21"/>
          <w:szCs w:val="21"/>
          <w:lang w:val="en-IN"/>
        </w:rPr>
        <w:t>SLA</w:t>
      </w:r>
      <w:r w:rsidRPr="003E4D5C">
        <w:rPr>
          <w:rFonts w:ascii="Arial" w:hAnsi="Arial" w:cs="Arial"/>
          <w:sz w:val="21"/>
          <w:szCs w:val="21"/>
          <w:lang w:val="en-IN"/>
        </w:rPr>
        <w:t>, and sound knowledge of the implementation</w:t>
      </w:r>
    </w:p>
    <w:p w14:paraId="38DE828F" w14:textId="77777777" w:rsidR="0062672C" w:rsidRPr="003E4D5C" w:rsidRDefault="0062672C" w:rsidP="003E4D5C">
      <w:pPr>
        <w:pStyle w:val="ListParagraph"/>
        <w:numPr>
          <w:ilvl w:val="0"/>
          <w:numId w:val="1"/>
        </w:numPr>
        <w:spacing w:line="276" w:lineRule="auto"/>
        <w:jc w:val="both"/>
        <w:rPr>
          <w:rFonts w:ascii="Arial" w:hAnsi="Arial" w:cs="Arial"/>
          <w:sz w:val="21"/>
          <w:szCs w:val="21"/>
          <w:lang w:val="en-IN"/>
        </w:rPr>
      </w:pPr>
      <w:r w:rsidRPr="003E4D5C">
        <w:rPr>
          <w:rFonts w:ascii="Arial" w:hAnsi="Arial" w:cs="Arial"/>
          <w:sz w:val="21"/>
          <w:szCs w:val="21"/>
          <w:lang w:val="en-IN"/>
        </w:rPr>
        <w:t xml:space="preserve">Specialized in </w:t>
      </w:r>
      <w:r w:rsidRPr="003E4D5C">
        <w:rPr>
          <w:rFonts w:ascii="Arial" w:hAnsi="Arial" w:cs="Arial"/>
          <w:b/>
          <w:bCs/>
          <w:sz w:val="21"/>
          <w:szCs w:val="21"/>
          <w:lang w:val="en-IN"/>
        </w:rPr>
        <w:t>migrating</w:t>
      </w:r>
      <w:r w:rsidRPr="003E4D5C">
        <w:rPr>
          <w:rFonts w:ascii="Arial" w:hAnsi="Arial" w:cs="Arial"/>
          <w:sz w:val="21"/>
          <w:szCs w:val="21"/>
          <w:lang w:val="en-IN"/>
        </w:rPr>
        <w:t xml:space="preserve"> large-scale applications and </w:t>
      </w:r>
      <w:r w:rsidRPr="003E4D5C">
        <w:rPr>
          <w:rFonts w:ascii="Arial" w:hAnsi="Arial" w:cs="Arial"/>
          <w:b/>
          <w:bCs/>
          <w:sz w:val="21"/>
          <w:szCs w:val="21"/>
          <w:lang w:val="en-IN"/>
        </w:rPr>
        <w:t>databases</w:t>
      </w:r>
      <w:r w:rsidRPr="003E4D5C">
        <w:rPr>
          <w:rFonts w:ascii="Arial" w:hAnsi="Arial" w:cs="Arial"/>
          <w:sz w:val="21"/>
          <w:szCs w:val="21"/>
          <w:lang w:val="en-IN"/>
        </w:rPr>
        <w:t xml:space="preserve"> </w:t>
      </w:r>
      <w:r w:rsidRPr="003E4D5C">
        <w:rPr>
          <w:rFonts w:ascii="Arial" w:hAnsi="Arial" w:cs="Arial"/>
          <w:b/>
          <w:bCs/>
          <w:sz w:val="21"/>
          <w:szCs w:val="21"/>
          <w:lang w:val="en-IN"/>
        </w:rPr>
        <w:t>to the cloud</w:t>
      </w:r>
      <w:r w:rsidRPr="003E4D5C">
        <w:rPr>
          <w:rFonts w:ascii="Arial" w:hAnsi="Arial" w:cs="Arial"/>
          <w:sz w:val="21"/>
          <w:szCs w:val="21"/>
          <w:lang w:val="en-IN"/>
        </w:rPr>
        <w:t>, conducting thorough planning, execution, and post-migration optimization to enhance operational efficiency and scalability</w:t>
      </w:r>
    </w:p>
    <w:p w14:paraId="2B141EA2" w14:textId="77777777" w:rsidR="0086252B" w:rsidRDefault="0062672C" w:rsidP="0070249E">
      <w:pPr>
        <w:pStyle w:val="ListParagraph"/>
        <w:numPr>
          <w:ilvl w:val="0"/>
          <w:numId w:val="1"/>
        </w:numPr>
        <w:spacing w:line="276" w:lineRule="auto"/>
        <w:jc w:val="both"/>
        <w:rPr>
          <w:rFonts w:ascii="Arial" w:hAnsi="Arial" w:cs="Arial"/>
          <w:sz w:val="21"/>
          <w:szCs w:val="21"/>
          <w:lang w:val="en-IN"/>
        </w:rPr>
      </w:pPr>
      <w:r w:rsidRPr="0086252B">
        <w:rPr>
          <w:rFonts w:ascii="Arial" w:hAnsi="Arial" w:cs="Arial"/>
          <w:sz w:val="21"/>
          <w:szCs w:val="21"/>
          <w:lang w:val="en-IN"/>
        </w:rPr>
        <w:t xml:space="preserve">Competent in </w:t>
      </w:r>
      <w:r w:rsidR="0086252B" w:rsidRPr="0086252B">
        <w:rPr>
          <w:rFonts w:ascii="Arial" w:hAnsi="Arial" w:cs="Arial"/>
          <w:sz w:val="21"/>
          <w:szCs w:val="21"/>
          <w:lang w:val="en-IN"/>
        </w:rPr>
        <w:t xml:space="preserve">configuring and managing </w:t>
      </w:r>
      <w:r w:rsidR="0086252B" w:rsidRPr="0086252B">
        <w:rPr>
          <w:rFonts w:ascii="Arial" w:hAnsi="Arial" w:cs="Arial"/>
          <w:b/>
          <w:bCs/>
          <w:sz w:val="21"/>
          <w:szCs w:val="21"/>
          <w:lang w:val="en-IN"/>
        </w:rPr>
        <w:t>AWS network services</w:t>
      </w:r>
      <w:r w:rsidR="0086252B" w:rsidRPr="0086252B">
        <w:rPr>
          <w:rFonts w:ascii="Arial" w:hAnsi="Arial" w:cs="Arial"/>
          <w:sz w:val="21"/>
          <w:szCs w:val="21"/>
          <w:lang w:val="en-IN"/>
        </w:rPr>
        <w:t xml:space="preserve"> such as </w:t>
      </w:r>
      <w:r w:rsidR="0086252B" w:rsidRPr="0086252B">
        <w:rPr>
          <w:rFonts w:ascii="Arial" w:hAnsi="Arial" w:cs="Arial"/>
          <w:b/>
          <w:bCs/>
          <w:sz w:val="21"/>
          <w:szCs w:val="21"/>
          <w:lang w:val="en-IN"/>
        </w:rPr>
        <w:t>Amazon VPC</w:t>
      </w:r>
      <w:r w:rsidR="0086252B" w:rsidRPr="0086252B">
        <w:rPr>
          <w:rFonts w:ascii="Arial" w:hAnsi="Arial" w:cs="Arial"/>
          <w:sz w:val="21"/>
          <w:szCs w:val="21"/>
          <w:lang w:val="en-IN"/>
        </w:rPr>
        <w:t xml:space="preserve">, </w:t>
      </w:r>
      <w:r w:rsidR="0086252B" w:rsidRPr="0086252B">
        <w:rPr>
          <w:rFonts w:ascii="Arial" w:hAnsi="Arial" w:cs="Arial"/>
          <w:b/>
          <w:bCs/>
          <w:sz w:val="21"/>
          <w:szCs w:val="21"/>
          <w:lang w:val="en-IN"/>
        </w:rPr>
        <w:t>Route 53</w:t>
      </w:r>
      <w:r w:rsidR="0086252B" w:rsidRPr="0086252B">
        <w:rPr>
          <w:rFonts w:ascii="Arial" w:hAnsi="Arial" w:cs="Arial"/>
          <w:sz w:val="21"/>
          <w:szCs w:val="21"/>
          <w:lang w:val="en-IN"/>
        </w:rPr>
        <w:t xml:space="preserve">, </w:t>
      </w:r>
      <w:r w:rsidR="0086252B" w:rsidRPr="0086252B">
        <w:rPr>
          <w:rFonts w:ascii="Arial" w:hAnsi="Arial" w:cs="Arial"/>
          <w:b/>
          <w:bCs/>
          <w:sz w:val="21"/>
          <w:szCs w:val="21"/>
          <w:lang w:val="en-IN"/>
        </w:rPr>
        <w:t>Direct Connect</w:t>
      </w:r>
      <w:r w:rsidR="0086252B" w:rsidRPr="0086252B">
        <w:rPr>
          <w:rFonts w:ascii="Arial" w:hAnsi="Arial" w:cs="Arial"/>
          <w:sz w:val="21"/>
          <w:szCs w:val="21"/>
          <w:lang w:val="en-IN"/>
        </w:rPr>
        <w:t xml:space="preserve">, and </w:t>
      </w:r>
      <w:r w:rsidR="0086252B" w:rsidRPr="0086252B">
        <w:rPr>
          <w:rFonts w:ascii="Arial" w:hAnsi="Arial" w:cs="Arial"/>
          <w:b/>
          <w:bCs/>
          <w:sz w:val="21"/>
          <w:szCs w:val="21"/>
          <w:lang w:val="en-IN"/>
        </w:rPr>
        <w:t>AWS Transit Gateway</w:t>
      </w:r>
      <w:r w:rsidR="0086252B" w:rsidRPr="0086252B">
        <w:rPr>
          <w:rFonts w:ascii="Arial" w:hAnsi="Arial" w:cs="Arial"/>
          <w:sz w:val="21"/>
          <w:szCs w:val="21"/>
          <w:lang w:val="en-IN"/>
        </w:rPr>
        <w:t xml:space="preserve">, </w:t>
      </w:r>
      <w:r w:rsidR="0086252B" w:rsidRPr="0086252B">
        <w:rPr>
          <w:rFonts w:ascii="Arial" w:hAnsi="Arial" w:cs="Arial"/>
          <w:b/>
          <w:bCs/>
          <w:sz w:val="21"/>
          <w:szCs w:val="21"/>
          <w:lang w:val="en-IN"/>
        </w:rPr>
        <w:t>Service Now</w:t>
      </w:r>
      <w:r w:rsidR="0086252B" w:rsidRPr="0086252B">
        <w:rPr>
          <w:rFonts w:ascii="Arial" w:hAnsi="Arial" w:cs="Arial"/>
          <w:sz w:val="21"/>
          <w:szCs w:val="21"/>
          <w:lang w:val="en-IN"/>
        </w:rPr>
        <w:t xml:space="preserve"> enhancing network reliability and performance</w:t>
      </w:r>
    </w:p>
    <w:p w14:paraId="5E183D73" w14:textId="1635DAB5" w:rsidR="0086252B" w:rsidRPr="0086252B" w:rsidRDefault="0086252B" w:rsidP="0070249E">
      <w:pPr>
        <w:pStyle w:val="ListParagraph"/>
        <w:numPr>
          <w:ilvl w:val="0"/>
          <w:numId w:val="1"/>
        </w:numPr>
        <w:spacing w:line="276" w:lineRule="auto"/>
        <w:jc w:val="both"/>
        <w:rPr>
          <w:rFonts w:ascii="Arial" w:hAnsi="Arial" w:cs="Arial"/>
          <w:sz w:val="21"/>
          <w:szCs w:val="21"/>
          <w:lang w:val="en-IN"/>
        </w:rPr>
      </w:pPr>
      <w:r w:rsidRPr="0086252B">
        <w:rPr>
          <w:rFonts w:ascii="Arial" w:hAnsi="Arial" w:cs="Arial"/>
          <w:sz w:val="21"/>
          <w:szCs w:val="21"/>
          <w:lang w:val="en-IN"/>
        </w:rPr>
        <w:t xml:space="preserve">Demonstrated proficiency in using </w:t>
      </w:r>
      <w:r w:rsidRPr="0086252B">
        <w:rPr>
          <w:rFonts w:ascii="Arial" w:hAnsi="Arial" w:cs="Arial"/>
          <w:b/>
          <w:bCs/>
          <w:sz w:val="21"/>
          <w:szCs w:val="21"/>
          <w:lang w:val="en-IN"/>
        </w:rPr>
        <w:t>AWS CloudWatch</w:t>
      </w:r>
      <w:r w:rsidRPr="0086252B">
        <w:rPr>
          <w:rFonts w:ascii="Arial" w:hAnsi="Arial" w:cs="Arial"/>
          <w:sz w:val="21"/>
          <w:szCs w:val="21"/>
          <w:lang w:val="en-IN"/>
        </w:rPr>
        <w:t xml:space="preserve">, </w:t>
      </w:r>
      <w:r w:rsidRPr="0086252B">
        <w:rPr>
          <w:rFonts w:ascii="Arial" w:hAnsi="Arial" w:cs="Arial"/>
          <w:b/>
          <w:bCs/>
          <w:sz w:val="21"/>
          <w:szCs w:val="21"/>
          <w:lang w:val="en-IN"/>
        </w:rPr>
        <w:t>AWS X-Ray</w:t>
      </w:r>
      <w:r w:rsidRPr="0086252B">
        <w:rPr>
          <w:rFonts w:ascii="Arial" w:hAnsi="Arial" w:cs="Arial"/>
          <w:sz w:val="21"/>
          <w:szCs w:val="21"/>
          <w:lang w:val="en-IN"/>
        </w:rPr>
        <w:t xml:space="preserve">, and </w:t>
      </w:r>
      <w:r w:rsidRPr="0086252B">
        <w:rPr>
          <w:rFonts w:ascii="Arial" w:hAnsi="Arial" w:cs="Arial"/>
          <w:b/>
          <w:bCs/>
          <w:sz w:val="21"/>
          <w:szCs w:val="21"/>
          <w:lang w:val="en-IN"/>
        </w:rPr>
        <w:t>AWS Cost Explorer</w:t>
      </w:r>
      <w:r w:rsidRPr="0086252B">
        <w:rPr>
          <w:rFonts w:ascii="Arial" w:hAnsi="Arial" w:cs="Arial"/>
          <w:sz w:val="21"/>
          <w:szCs w:val="21"/>
          <w:lang w:val="en-IN"/>
        </w:rPr>
        <w:t xml:space="preserve"> to effectively monitor and optimize resource utilization, achieving a substantial reduction in infrastructure costs.</w:t>
      </w:r>
    </w:p>
    <w:p w14:paraId="3891AD40" w14:textId="3E2E3BF6" w:rsidR="007A0421" w:rsidRDefault="00602675" w:rsidP="0086252B">
      <w:pPr>
        <w:pStyle w:val="ListParagraph"/>
        <w:numPr>
          <w:ilvl w:val="0"/>
          <w:numId w:val="1"/>
        </w:numPr>
        <w:spacing w:line="276" w:lineRule="auto"/>
        <w:jc w:val="both"/>
        <w:rPr>
          <w:rFonts w:ascii="Arial" w:hAnsi="Arial" w:cs="Arial"/>
          <w:sz w:val="21"/>
          <w:szCs w:val="21"/>
          <w:lang w:val="en-IN"/>
        </w:rPr>
      </w:pPr>
      <w:r>
        <w:rPr>
          <w:rFonts w:ascii="Arial" w:hAnsi="Arial" w:cs="Arial"/>
          <w:sz w:val="21"/>
          <w:szCs w:val="21"/>
          <w:lang w:val="en-IN"/>
        </w:rPr>
        <w:t>E</w:t>
      </w:r>
      <w:r w:rsidR="007A0421" w:rsidRPr="007A0421">
        <w:rPr>
          <w:rFonts w:ascii="Arial" w:hAnsi="Arial" w:cs="Arial"/>
          <w:sz w:val="21"/>
          <w:szCs w:val="21"/>
          <w:lang w:val="en-IN"/>
        </w:rPr>
        <w:t xml:space="preserve">xpertise in securing cloud environments using encryption </w:t>
      </w:r>
      <w:r w:rsidR="007A0421" w:rsidRPr="007A0421">
        <w:rPr>
          <w:rFonts w:ascii="Arial" w:hAnsi="Arial" w:cs="Arial"/>
          <w:b/>
          <w:bCs/>
          <w:sz w:val="21"/>
          <w:szCs w:val="21"/>
          <w:lang w:val="en-IN"/>
        </w:rPr>
        <w:t>AWS KMS, IAM policies</w:t>
      </w:r>
      <w:r w:rsidR="007A0421" w:rsidRPr="007A0421">
        <w:rPr>
          <w:rFonts w:ascii="Arial" w:hAnsi="Arial" w:cs="Arial"/>
          <w:sz w:val="21"/>
          <w:szCs w:val="21"/>
          <w:lang w:val="en-IN"/>
        </w:rPr>
        <w:t xml:space="preserve">, and </w:t>
      </w:r>
      <w:r w:rsidR="007A0421" w:rsidRPr="007A0421">
        <w:rPr>
          <w:rFonts w:ascii="Arial" w:hAnsi="Arial" w:cs="Arial"/>
          <w:b/>
          <w:bCs/>
          <w:sz w:val="21"/>
          <w:szCs w:val="21"/>
          <w:lang w:val="en-IN"/>
        </w:rPr>
        <w:t>hybrid architectures</w:t>
      </w:r>
      <w:r w:rsidR="007A0421" w:rsidRPr="007A0421">
        <w:rPr>
          <w:rFonts w:ascii="Arial" w:hAnsi="Arial" w:cs="Arial"/>
          <w:sz w:val="21"/>
          <w:szCs w:val="21"/>
          <w:lang w:val="en-IN"/>
        </w:rPr>
        <w:t xml:space="preserve">, alongside protocols like </w:t>
      </w:r>
      <w:r w:rsidR="007A0421" w:rsidRPr="007A0421">
        <w:rPr>
          <w:rFonts w:ascii="Arial" w:hAnsi="Arial" w:cs="Arial"/>
          <w:b/>
          <w:bCs/>
          <w:sz w:val="21"/>
          <w:szCs w:val="21"/>
          <w:lang w:val="en-IN"/>
        </w:rPr>
        <w:t>OAuth</w:t>
      </w:r>
      <w:r w:rsidR="007A0421" w:rsidRPr="007A0421">
        <w:rPr>
          <w:rFonts w:ascii="Arial" w:hAnsi="Arial" w:cs="Arial"/>
          <w:sz w:val="21"/>
          <w:szCs w:val="21"/>
          <w:lang w:val="en-IN"/>
        </w:rPr>
        <w:t xml:space="preserve"> and </w:t>
      </w:r>
      <w:r w:rsidR="007A0421" w:rsidRPr="007A0421">
        <w:rPr>
          <w:rFonts w:ascii="Arial" w:hAnsi="Arial" w:cs="Arial"/>
          <w:b/>
          <w:bCs/>
          <w:sz w:val="21"/>
          <w:szCs w:val="21"/>
          <w:lang w:val="en-IN"/>
        </w:rPr>
        <w:t>SSL/TLS</w:t>
      </w:r>
      <w:r w:rsidR="007A0421" w:rsidRPr="007A0421">
        <w:rPr>
          <w:rFonts w:ascii="Arial" w:hAnsi="Arial" w:cs="Arial"/>
          <w:sz w:val="21"/>
          <w:szCs w:val="21"/>
          <w:lang w:val="en-IN"/>
        </w:rPr>
        <w:t xml:space="preserve"> for secure data transmission.</w:t>
      </w:r>
    </w:p>
    <w:p w14:paraId="55D340CF" w14:textId="2B6ABAEC" w:rsidR="0062672C" w:rsidRPr="003E4D5C" w:rsidRDefault="0062672C" w:rsidP="0086252B">
      <w:pPr>
        <w:pStyle w:val="ListParagraph"/>
        <w:numPr>
          <w:ilvl w:val="0"/>
          <w:numId w:val="1"/>
        </w:numPr>
        <w:spacing w:line="276" w:lineRule="auto"/>
        <w:jc w:val="both"/>
        <w:rPr>
          <w:rFonts w:ascii="Arial" w:hAnsi="Arial" w:cs="Arial"/>
          <w:sz w:val="21"/>
          <w:szCs w:val="21"/>
          <w:lang w:val="en-IN"/>
        </w:rPr>
      </w:pPr>
      <w:r w:rsidRPr="003E4D5C">
        <w:rPr>
          <w:rFonts w:ascii="Arial" w:hAnsi="Arial" w:cs="Arial"/>
          <w:sz w:val="21"/>
          <w:szCs w:val="21"/>
          <w:lang w:val="en-IN"/>
        </w:rPr>
        <w:t xml:space="preserve">Well-versed in </w:t>
      </w:r>
      <w:r w:rsidRPr="003E4D5C">
        <w:rPr>
          <w:rFonts w:ascii="Arial" w:hAnsi="Arial" w:cs="Arial"/>
          <w:b/>
          <w:bCs/>
          <w:sz w:val="21"/>
          <w:szCs w:val="21"/>
          <w:lang w:val="en-IN"/>
        </w:rPr>
        <w:t>Agile</w:t>
      </w:r>
      <w:r w:rsidRPr="003E4D5C">
        <w:rPr>
          <w:rFonts w:ascii="Arial" w:hAnsi="Arial" w:cs="Arial"/>
          <w:sz w:val="21"/>
          <w:szCs w:val="21"/>
          <w:lang w:val="en-IN"/>
        </w:rPr>
        <w:t xml:space="preserve"> methodologies, actively collaborating with </w:t>
      </w:r>
      <w:r w:rsidRPr="003E4D5C">
        <w:rPr>
          <w:rFonts w:ascii="Arial" w:hAnsi="Arial" w:cs="Arial"/>
          <w:b/>
          <w:bCs/>
          <w:sz w:val="21"/>
          <w:szCs w:val="21"/>
          <w:lang w:val="en-IN"/>
        </w:rPr>
        <w:t>cross-functional</w:t>
      </w:r>
      <w:r w:rsidRPr="003E4D5C">
        <w:rPr>
          <w:rFonts w:ascii="Arial" w:hAnsi="Arial" w:cs="Arial"/>
          <w:sz w:val="21"/>
          <w:szCs w:val="21"/>
          <w:lang w:val="en-IN"/>
        </w:rPr>
        <w:t xml:space="preserve"> teams and </w:t>
      </w:r>
      <w:r w:rsidRPr="003E4D5C">
        <w:rPr>
          <w:rFonts w:ascii="Arial" w:hAnsi="Arial" w:cs="Arial"/>
          <w:b/>
          <w:bCs/>
          <w:sz w:val="21"/>
          <w:szCs w:val="21"/>
          <w:lang w:val="en-IN"/>
        </w:rPr>
        <w:t>stakeholders</w:t>
      </w:r>
      <w:r w:rsidRPr="003E4D5C">
        <w:rPr>
          <w:rFonts w:ascii="Arial" w:hAnsi="Arial" w:cs="Arial"/>
          <w:sz w:val="21"/>
          <w:szCs w:val="21"/>
          <w:lang w:val="en-IN"/>
        </w:rPr>
        <w:t xml:space="preserve"> to enhance software development lifecycles through iterative development, </w:t>
      </w:r>
      <w:r w:rsidRPr="003E4D5C">
        <w:rPr>
          <w:rFonts w:ascii="Arial" w:hAnsi="Arial" w:cs="Arial"/>
          <w:b/>
          <w:bCs/>
          <w:sz w:val="21"/>
          <w:szCs w:val="21"/>
          <w:lang w:val="en-IN"/>
        </w:rPr>
        <w:t>continuous</w:t>
      </w:r>
      <w:r w:rsidRPr="003E4D5C">
        <w:rPr>
          <w:rFonts w:ascii="Arial" w:hAnsi="Arial" w:cs="Arial"/>
          <w:sz w:val="21"/>
          <w:szCs w:val="21"/>
          <w:lang w:val="en-IN"/>
        </w:rPr>
        <w:t xml:space="preserve"> </w:t>
      </w:r>
      <w:r w:rsidRPr="003E4D5C">
        <w:rPr>
          <w:rFonts w:ascii="Arial" w:hAnsi="Arial" w:cs="Arial"/>
          <w:b/>
          <w:bCs/>
          <w:sz w:val="21"/>
          <w:szCs w:val="21"/>
          <w:lang w:val="en-IN"/>
        </w:rPr>
        <w:t>feedback</w:t>
      </w:r>
      <w:r w:rsidRPr="003E4D5C">
        <w:rPr>
          <w:rFonts w:ascii="Arial" w:hAnsi="Arial" w:cs="Arial"/>
          <w:sz w:val="21"/>
          <w:szCs w:val="21"/>
          <w:lang w:val="en-IN"/>
        </w:rPr>
        <w:t xml:space="preserve">, and </w:t>
      </w:r>
      <w:r w:rsidRPr="003E4D5C">
        <w:rPr>
          <w:rFonts w:ascii="Arial" w:hAnsi="Arial" w:cs="Arial"/>
          <w:b/>
          <w:bCs/>
          <w:sz w:val="21"/>
          <w:szCs w:val="21"/>
          <w:lang w:val="en-IN"/>
        </w:rPr>
        <w:t>adaptive planning</w:t>
      </w:r>
    </w:p>
    <w:p w14:paraId="2F5A4BF8" w14:textId="6905E627" w:rsidR="002A430A" w:rsidRDefault="006539FB" w:rsidP="003E4D5C">
      <w:pPr>
        <w:spacing w:line="276" w:lineRule="auto"/>
        <w:jc w:val="both"/>
        <w:rPr>
          <w:rFonts w:ascii="Arial" w:hAnsi="Arial" w:cs="Arial"/>
          <w:b/>
          <w:bCs/>
          <w:lang w:val="en-IN"/>
        </w:rPr>
      </w:pPr>
      <w:r w:rsidRPr="006539FB">
        <w:rPr>
          <w:rFonts w:ascii="Arial" w:hAnsi="Arial" w:cs="Arial"/>
          <w:b/>
          <w:bCs/>
          <w:lang w:val="en-IN"/>
        </w:rPr>
        <w:t>Technical Skillset</w:t>
      </w:r>
    </w:p>
    <w:p w14:paraId="11F2DD47" w14:textId="77777777" w:rsidR="006539FB" w:rsidRPr="00F31DF4" w:rsidRDefault="006539FB" w:rsidP="00F31DF4">
      <w:pPr>
        <w:pStyle w:val="ListParagraph"/>
        <w:numPr>
          <w:ilvl w:val="0"/>
          <w:numId w:val="3"/>
        </w:numPr>
        <w:spacing w:line="259" w:lineRule="auto"/>
        <w:jc w:val="both"/>
        <w:rPr>
          <w:rFonts w:ascii="Arial" w:hAnsi="Arial" w:cs="Arial"/>
          <w:bCs/>
          <w:color w:val="000000" w:themeColor="text1"/>
          <w:sz w:val="21"/>
          <w:szCs w:val="21"/>
          <w:lang w:val="en-IN"/>
        </w:rPr>
      </w:pPr>
      <w:r w:rsidRPr="00F31DF4">
        <w:rPr>
          <w:rFonts w:ascii="Arial" w:hAnsi="Arial" w:cs="Arial"/>
          <w:b/>
          <w:bCs/>
          <w:color w:val="000000" w:themeColor="text1"/>
          <w:sz w:val="21"/>
          <w:szCs w:val="21"/>
          <w:lang w:val="en-IN"/>
        </w:rPr>
        <w:t>Cloud Services</w:t>
      </w:r>
      <w:r w:rsidRPr="00F31DF4">
        <w:rPr>
          <w:rFonts w:ascii="Arial" w:hAnsi="Arial" w:cs="Arial"/>
          <w:color w:val="000000" w:themeColor="text1"/>
          <w:sz w:val="21"/>
          <w:szCs w:val="21"/>
          <w:lang w:val="en-IN"/>
        </w:rPr>
        <w:t xml:space="preserve">: </w:t>
      </w:r>
      <w:r w:rsidRPr="00F31DF4">
        <w:rPr>
          <w:rFonts w:ascii="Arial" w:hAnsi="Arial" w:cs="Arial"/>
          <w:bCs/>
          <w:color w:val="000000" w:themeColor="text1"/>
          <w:sz w:val="21"/>
          <w:szCs w:val="21"/>
          <w:lang w:val="en-IN"/>
        </w:rPr>
        <w:t>EC2, ECR, Lambda, API</w:t>
      </w:r>
      <w:r w:rsidRPr="00F31DF4">
        <w:rPr>
          <w:rFonts w:ascii="Arial" w:hAnsi="Arial" w:cs="Arial"/>
          <w:bCs/>
          <w:color w:val="000000" w:themeColor="text1"/>
          <w:spacing w:val="-4"/>
          <w:sz w:val="21"/>
          <w:szCs w:val="21"/>
          <w:lang w:val="en-IN"/>
        </w:rPr>
        <w:t xml:space="preserve"> </w:t>
      </w:r>
      <w:r w:rsidRPr="00F31DF4">
        <w:rPr>
          <w:rFonts w:ascii="Arial" w:hAnsi="Arial" w:cs="Arial"/>
          <w:bCs/>
          <w:color w:val="000000" w:themeColor="text1"/>
          <w:sz w:val="21"/>
          <w:szCs w:val="21"/>
          <w:lang w:val="en-IN"/>
        </w:rPr>
        <w:t>Gateway,</w:t>
      </w:r>
      <w:r w:rsidRPr="00F31DF4">
        <w:rPr>
          <w:rFonts w:ascii="Arial" w:hAnsi="Arial" w:cs="Arial"/>
          <w:bCs/>
          <w:color w:val="000000" w:themeColor="text1"/>
          <w:spacing w:val="-1"/>
          <w:sz w:val="21"/>
          <w:szCs w:val="21"/>
          <w:lang w:val="en-IN"/>
        </w:rPr>
        <w:t xml:space="preserve"> </w:t>
      </w:r>
      <w:r w:rsidRPr="00F31DF4">
        <w:rPr>
          <w:rFonts w:ascii="Arial" w:hAnsi="Arial" w:cs="Arial"/>
          <w:bCs/>
          <w:color w:val="000000" w:themeColor="text1"/>
          <w:sz w:val="21"/>
          <w:szCs w:val="21"/>
          <w:lang w:val="en-IN"/>
        </w:rPr>
        <w:t>ECS,</w:t>
      </w:r>
      <w:r w:rsidRPr="00F31DF4">
        <w:rPr>
          <w:rFonts w:ascii="Arial" w:hAnsi="Arial" w:cs="Arial"/>
          <w:bCs/>
          <w:color w:val="000000" w:themeColor="text1"/>
          <w:spacing w:val="-4"/>
          <w:sz w:val="21"/>
          <w:szCs w:val="21"/>
          <w:lang w:val="en-IN"/>
        </w:rPr>
        <w:t xml:space="preserve"> </w:t>
      </w:r>
      <w:r w:rsidRPr="00F31DF4">
        <w:rPr>
          <w:rFonts w:ascii="Arial" w:hAnsi="Arial" w:cs="Arial"/>
          <w:bCs/>
          <w:color w:val="000000" w:themeColor="text1"/>
          <w:sz w:val="21"/>
          <w:szCs w:val="21"/>
          <w:lang w:val="en-IN"/>
        </w:rPr>
        <w:t>VPC,</w:t>
      </w:r>
      <w:r w:rsidRPr="00F31DF4">
        <w:rPr>
          <w:rFonts w:ascii="Arial" w:hAnsi="Arial" w:cs="Arial"/>
          <w:bCs/>
          <w:color w:val="000000" w:themeColor="text1"/>
          <w:spacing w:val="2"/>
          <w:sz w:val="21"/>
          <w:szCs w:val="21"/>
          <w:lang w:val="en-IN"/>
        </w:rPr>
        <w:t xml:space="preserve"> </w:t>
      </w:r>
      <w:r w:rsidRPr="00F31DF4">
        <w:rPr>
          <w:rFonts w:ascii="Arial" w:hAnsi="Arial" w:cs="Arial"/>
          <w:bCs/>
          <w:color w:val="000000" w:themeColor="text1"/>
          <w:sz w:val="21"/>
          <w:szCs w:val="21"/>
          <w:lang w:val="en-IN"/>
        </w:rPr>
        <w:t>S3,</w:t>
      </w:r>
      <w:r w:rsidRPr="00F31DF4">
        <w:rPr>
          <w:rFonts w:ascii="Arial" w:hAnsi="Arial" w:cs="Arial"/>
          <w:bCs/>
          <w:color w:val="000000" w:themeColor="text1"/>
          <w:spacing w:val="-2"/>
          <w:sz w:val="21"/>
          <w:szCs w:val="21"/>
          <w:lang w:val="en-IN"/>
        </w:rPr>
        <w:t xml:space="preserve"> </w:t>
      </w:r>
      <w:r w:rsidRPr="00F31DF4">
        <w:rPr>
          <w:rFonts w:ascii="Arial" w:hAnsi="Arial" w:cs="Arial"/>
          <w:bCs/>
          <w:color w:val="000000" w:themeColor="text1"/>
          <w:sz w:val="21"/>
          <w:szCs w:val="21"/>
          <w:lang w:val="en-IN"/>
        </w:rPr>
        <w:t>VPN,</w:t>
      </w:r>
      <w:r w:rsidRPr="00F31DF4">
        <w:rPr>
          <w:rFonts w:ascii="Arial" w:hAnsi="Arial" w:cs="Arial"/>
          <w:bCs/>
          <w:color w:val="000000" w:themeColor="text1"/>
          <w:spacing w:val="-1"/>
          <w:sz w:val="21"/>
          <w:szCs w:val="21"/>
          <w:lang w:val="en-IN"/>
        </w:rPr>
        <w:t xml:space="preserve"> </w:t>
      </w:r>
      <w:r w:rsidRPr="00F31DF4">
        <w:rPr>
          <w:rFonts w:ascii="Arial" w:hAnsi="Arial" w:cs="Arial"/>
          <w:bCs/>
          <w:color w:val="000000" w:themeColor="text1"/>
          <w:sz w:val="21"/>
          <w:szCs w:val="21"/>
          <w:lang w:val="en-IN"/>
        </w:rPr>
        <w:t>VPC</w:t>
      </w:r>
      <w:r w:rsidRPr="00F31DF4">
        <w:rPr>
          <w:rFonts w:ascii="Arial" w:hAnsi="Arial" w:cs="Arial"/>
          <w:bCs/>
          <w:color w:val="000000" w:themeColor="text1"/>
          <w:spacing w:val="-1"/>
          <w:sz w:val="21"/>
          <w:szCs w:val="21"/>
          <w:lang w:val="en-IN"/>
        </w:rPr>
        <w:t xml:space="preserve"> </w:t>
      </w:r>
      <w:r w:rsidRPr="00F31DF4">
        <w:rPr>
          <w:rFonts w:ascii="Arial" w:hAnsi="Arial" w:cs="Arial"/>
          <w:bCs/>
          <w:color w:val="000000" w:themeColor="text1"/>
          <w:sz w:val="21"/>
          <w:szCs w:val="21"/>
          <w:lang w:val="en-IN"/>
        </w:rPr>
        <w:t>Peering,</w:t>
      </w:r>
      <w:r w:rsidRPr="00F31DF4">
        <w:rPr>
          <w:rFonts w:ascii="Arial" w:hAnsi="Arial" w:cs="Arial"/>
          <w:bCs/>
          <w:color w:val="000000" w:themeColor="text1"/>
          <w:spacing w:val="-1"/>
          <w:sz w:val="21"/>
          <w:szCs w:val="21"/>
          <w:lang w:val="en-IN"/>
        </w:rPr>
        <w:t xml:space="preserve"> </w:t>
      </w:r>
      <w:r w:rsidRPr="00F31DF4">
        <w:rPr>
          <w:rFonts w:ascii="Arial" w:hAnsi="Arial" w:cs="Arial"/>
          <w:bCs/>
          <w:color w:val="000000" w:themeColor="text1"/>
          <w:sz w:val="21"/>
          <w:szCs w:val="21"/>
          <w:lang w:val="en-IN"/>
        </w:rPr>
        <w:t>Endpoints,</w:t>
      </w:r>
      <w:r w:rsidRPr="00F31DF4">
        <w:rPr>
          <w:rFonts w:ascii="Arial" w:hAnsi="Arial" w:cs="Arial"/>
          <w:bCs/>
          <w:color w:val="000000" w:themeColor="text1"/>
          <w:spacing w:val="-53"/>
          <w:sz w:val="21"/>
          <w:szCs w:val="21"/>
          <w:lang w:val="en-IN"/>
        </w:rPr>
        <w:t xml:space="preserve"> </w:t>
      </w:r>
      <w:r w:rsidRPr="00F31DF4">
        <w:rPr>
          <w:rFonts w:ascii="Arial" w:hAnsi="Arial" w:cs="Arial"/>
          <w:bCs/>
          <w:color w:val="000000" w:themeColor="text1"/>
          <w:sz w:val="21"/>
          <w:szCs w:val="21"/>
          <w:lang w:val="en-IN"/>
        </w:rPr>
        <w:t>CloudWatch, Auto</w:t>
      </w:r>
      <w:r w:rsidRPr="00F31DF4">
        <w:rPr>
          <w:rFonts w:ascii="Arial" w:hAnsi="Arial" w:cs="Arial"/>
          <w:bCs/>
          <w:color w:val="000000" w:themeColor="text1"/>
          <w:spacing w:val="-1"/>
          <w:sz w:val="21"/>
          <w:szCs w:val="21"/>
          <w:lang w:val="en-IN"/>
        </w:rPr>
        <w:t xml:space="preserve"> </w:t>
      </w:r>
      <w:r w:rsidRPr="00F31DF4">
        <w:rPr>
          <w:rFonts w:ascii="Arial" w:hAnsi="Arial" w:cs="Arial"/>
          <w:bCs/>
          <w:color w:val="000000" w:themeColor="text1"/>
          <w:sz w:val="21"/>
          <w:szCs w:val="21"/>
          <w:lang w:val="en-IN"/>
        </w:rPr>
        <w:t>Scaling,</w:t>
      </w:r>
      <w:r w:rsidRPr="00F31DF4">
        <w:rPr>
          <w:rFonts w:ascii="Arial" w:hAnsi="Arial" w:cs="Arial"/>
          <w:bCs/>
          <w:color w:val="000000" w:themeColor="text1"/>
          <w:spacing w:val="-2"/>
          <w:sz w:val="21"/>
          <w:szCs w:val="21"/>
          <w:lang w:val="en-IN"/>
        </w:rPr>
        <w:t xml:space="preserve"> </w:t>
      </w:r>
      <w:r w:rsidRPr="00F31DF4">
        <w:rPr>
          <w:rFonts w:ascii="Arial" w:hAnsi="Arial" w:cs="Arial"/>
          <w:bCs/>
          <w:color w:val="000000" w:themeColor="text1"/>
          <w:sz w:val="21"/>
          <w:szCs w:val="21"/>
          <w:lang w:val="en-IN"/>
        </w:rPr>
        <w:t>IAM,</w:t>
      </w:r>
      <w:r w:rsidRPr="00F31DF4">
        <w:rPr>
          <w:rFonts w:ascii="Arial" w:hAnsi="Arial" w:cs="Arial"/>
          <w:bCs/>
          <w:color w:val="000000" w:themeColor="text1"/>
          <w:spacing w:val="-1"/>
          <w:sz w:val="21"/>
          <w:szCs w:val="21"/>
          <w:lang w:val="en-IN"/>
        </w:rPr>
        <w:t xml:space="preserve"> </w:t>
      </w:r>
      <w:r w:rsidRPr="00F31DF4">
        <w:rPr>
          <w:rFonts w:ascii="Arial" w:hAnsi="Arial" w:cs="Arial"/>
          <w:bCs/>
          <w:color w:val="000000" w:themeColor="text1"/>
          <w:sz w:val="21"/>
          <w:szCs w:val="21"/>
          <w:lang w:val="en-IN"/>
        </w:rPr>
        <w:t>Load</w:t>
      </w:r>
      <w:r w:rsidRPr="00F31DF4">
        <w:rPr>
          <w:rFonts w:ascii="Arial" w:hAnsi="Arial" w:cs="Arial"/>
          <w:bCs/>
          <w:color w:val="000000" w:themeColor="text1"/>
          <w:spacing w:val="1"/>
          <w:sz w:val="21"/>
          <w:szCs w:val="21"/>
          <w:lang w:val="en-IN"/>
        </w:rPr>
        <w:t xml:space="preserve"> </w:t>
      </w:r>
      <w:r w:rsidRPr="00F31DF4">
        <w:rPr>
          <w:rFonts w:ascii="Arial" w:hAnsi="Arial" w:cs="Arial"/>
          <w:bCs/>
          <w:color w:val="000000" w:themeColor="text1"/>
          <w:sz w:val="21"/>
          <w:szCs w:val="21"/>
          <w:lang w:val="en-IN"/>
        </w:rPr>
        <w:t>Balancers, Auto</w:t>
      </w:r>
      <w:r w:rsidRPr="00F31DF4">
        <w:rPr>
          <w:rFonts w:ascii="Arial" w:hAnsi="Arial" w:cs="Arial"/>
          <w:bCs/>
          <w:color w:val="000000" w:themeColor="text1"/>
          <w:spacing w:val="-3"/>
          <w:sz w:val="21"/>
          <w:szCs w:val="21"/>
          <w:lang w:val="en-IN"/>
        </w:rPr>
        <w:t xml:space="preserve"> </w:t>
      </w:r>
      <w:r w:rsidRPr="00F31DF4">
        <w:rPr>
          <w:rFonts w:ascii="Arial" w:hAnsi="Arial" w:cs="Arial"/>
          <w:bCs/>
          <w:color w:val="000000" w:themeColor="text1"/>
          <w:sz w:val="21"/>
          <w:szCs w:val="21"/>
          <w:lang w:val="en-IN"/>
        </w:rPr>
        <w:t>Scaling,</w:t>
      </w:r>
      <w:r w:rsidRPr="00F31DF4">
        <w:rPr>
          <w:rFonts w:ascii="Arial" w:hAnsi="Arial" w:cs="Arial"/>
          <w:bCs/>
          <w:color w:val="000000" w:themeColor="text1"/>
          <w:spacing w:val="-3"/>
          <w:sz w:val="21"/>
          <w:szCs w:val="21"/>
          <w:lang w:val="en-IN"/>
        </w:rPr>
        <w:t xml:space="preserve"> </w:t>
      </w:r>
      <w:r w:rsidRPr="00F31DF4">
        <w:rPr>
          <w:rFonts w:ascii="Arial" w:hAnsi="Arial" w:cs="Arial"/>
          <w:bCs/>
          <w:color w:val="000000" w:themeColor="text1"/>
          <w:sz w:val="21"/>
          <w:szCs w:val="21"/>
          <w:lang w:val="en-IN"/>
        </w:rPr>
        <w:t>CloudFront</w:t>
      </w:r>
    </w:p>
    <w:p w14:paraId="2D1FAA89" w14:textId="77777777" w:rsidR="006539FB" w:rsidRPr="00F31DF4" w:rsidRDefault="006539FB" w:rsidP="00F31DF4">
      <w:pPr>
        <w:pStyle w:val="ListParagraph"/>
        <w:numPr>
          <w:ilvl w:val="0"/>
          <w:numId w:val="3"/>
        </w:numPr>
        <w:spacing w:line="259" w:lineRule="auto"/>
        <w:jc w:val="both"/>
        <w:rPr>
          <w:rFonts w:ascii="Arial" w:hAnsi="Arial" w:cs="Arial"/>
          <w:color w:val="000000" w:themeColor="text1"/>
          <w:sz w:val="21"/>
          <w:szCs w:val="21"/>
          <w:lang w:val="en-IN"/>
        </w:rPr>
      </w:pPr>
      <w:r w:rsidRPr="00F31DF4">
        <w:rPr>
          <w:rFonts w:ascii="Arial" w:hAnsi="Arial" w:cs="Arial"/>
          <w:b/>
          <w:bCs/>
          <w:color w:val="000000" w:themeColor="text1"/>
          <w:sz w:val="21"/>
          <w:szCs w:val="21"/>
          <w:lang w:val="en-IN"/>
        </w:rPr>
        <w:t>Infrastructure Automation:</w:t>
      </w:r>
      <w:r w:rsidRPr="00F31DF4">
        <w:rPr>
          <w:rFonts w:ascii="Arial" w:hAnsi="Arial" w:cs="Arial"/>
          <w:color w:val="000000" w:themeColor="text1"/>
          <w:sz w:val="21"/>
          <w:szCs w:val="21"/>
          <w:lang w:val="en-IN"/>
        </w:rPr>
        <w:t xml:space="preserve"> Terraform, AWS CloudFormation, Ansible</w:t>
      </w:r>
    </w:p>
    <w:p w14:paraId="32DE1706" w14:textId="77777777" w:rsidR="006539FB" w:rsidRPr="00F31DF4" w:rsidRDefault="006539FB" w:rsidP="00F31DF4">
      <w:pPr>
        <w:pStyle w:val="ListParagraph"/>
        <w:numPr>
          <w:ilvl w:val="0"/>
          <w:numId w:val="3"/>
        </w:numPr>
        <w:spacing w:line="259" w:lineRule="auto"/>
        <w:jc w:val="both"/>
        <w:rPr>
          <w:rFonts w:ascii="Arial" w:hAnsi="Arial" w:cs="Arial"/>
          <w:color w:val="000000" w:themeColor="text1"/>
          <w:sz w:val="21"/>
          <w:szCs w:val="21"/>
        </w:rPr>
      </w:pPr>
      <w:r w:rsidRPr="00F31DF4">
        <w:rPr>
          <w:rFonts w:ascii="Arial" w:hAnsi="Arial" w:cs="Arial"/>
          <w:b/>
          <w:bCs/>
          <w:color w:val="000000" w:themeColor="text1"/>
          <w:sz w:val="21"/>
          <w:szCs w:val="21"/>
        </w:rPr>
        <w:t>Containerization:</w:t>
      </w:r>
      <w:r w:rsidRPr="00F31DF4">
        <w:rPr>
          <w:rFonts w:ascii="Arial" w:hAnsi="Arial" w:cs="Arial"/>
          <w:color w:val="000000" w:themeColor="text1"/>
          <w:sz w:val="21"/>
          <w:szCs w:val="21"/>
        </w:rPr>
        <w:t xml:space="preserve"> Kubernetes, Docker </w:t>
      </w:r>
    </w:p>
    <w:p w14:paraId="0D25FF13" w14:textId="77777777" w:rsidR="006539FB" w:rsidRPr="00F31DF4" w:rsidRDefault="006539FB" w:rsidP="00F31DF4">
      <w:pPr>
        <w:pStyle w:val="ListParagraph"/>
        <w:numPr>
          <w:ilvl w:val="0"/>
          <w:numId w:val="3"/>
        </w:numPr>
        <w:spacing w:line="259" w:lineRule="auto"/>
        <w:jc w:val="both"/>
        <w:rPr>
          <w:rFonts w:ascii="Arial" w:hAnsi="Arial" w:cs="Arial"/>
          <w:color w:val="000000" w:themeColor="text1"/>
          <w:sz w:val="21"/>
          <w:szCs w:val="21"/>
          <w:lang w:val="en-IN"/>
        </w:rPr>
      </w:pPr>
      <w:r w:rsidRPr="00F31DF4">
        <w:rPr>
          <w:rFonts w:ascii="Arial" w:hAnsi="Arial" w:cs="Arial"/>
          <w:b/>
          <w:bCs/>
          <w:color w:val="000000" w:themeColor="text1"/>
          <w:sz w:val="21"/>
          <w:szCs w:val="21"/>
          <w:lang w:val="en-IN"/>
        </w:rPr>
        <w:t>CICD Tools:</w:t>
      </w:r>
      <w:r w:rsidRPr="00F31DF4">
        <w:rPr>
          <w:rFonts w:ascii="Arial" w:hAnsi="Arial" w:cs="Arial"/>
          <w:color w:val="000000" w:themeColor="text1"/>
          <w:sz w:val="21"/>
          <w:szCs w:val="21"/>
          <w:lang w:val="en-IN"/>
        </w:rPr>
        <w:t xml:space="preserve"> Jenkins, Git, GitHub Actions</w:t>
      </w:r>
    </w:p>
    <w:p w14:paraId="05B730BB" w14:textId="77777777" w:rsidR="006539FB" w:rsidRPr="00F31DF4" w:rsidRDefault="006539FB" w:rsidP="00F31DF4">
      <w:pPr>
        <w:pStyle w:val="ListParagraph"/>
        <w:numPr>
          <w:ilvl w:val="0"/>
          <w:numId w:val="3"/>
        </w:numPr>
        <w:spacing w:line="259" w:lineRule="auto"/>
        <w:jc w:val="both"/>
        <w:rPr>
          <w:rFonts w:ascii="Arial" w:hAnsi="Arial" w:cs="Arial"/>
          <w:color w:val="000000" w:themeColor="text1"/>
          <w:sz w:val="21"/>
          <w:szCs w:val="21"/>
        </w:rPr>
      </w:pPr>
      <w:r w:rsidRPr="00F31DF4">
        <w:rPr>
          <w:rFonts w:ascii="Arial" w:hAnsi="Arial" w:cs="Arial"/>
          <w:b/>
          <w:bCs/>
          <w:color w:val="000000" w:themeColor="text1"/>
          <w:sz w:val="21"/>
          <w:szCs w:val="21"/>
        </w:rPr>
        <w:t>Scripting Languages:</w:t>
      </w:r>
      <w:r w:rsidRPr="00F31DF4">
        <w:rPr>
          <w:rFonts w:ascii="Arial" w:hAnsi="Arial" w:cs="Arial"/>
          <w:color w:val="000000" w:themeColor="text1"/>
          <w:sz w:val="21"/>
          <w:szCs w:val="21"/>
        </w:rPr>
        <w:t xml:space="preserve"> Python and Bash</w:t>
      </w:r>
    </w:p>
    <w:p w14:paraId="5FD52B95" w14:textId="77777777" w:rsidR="006539FB" w:rsidRPr="00F31DF4" w:rsidRDefault="006539FB" w:rsidP="00F31DF4">
      <w:pPr>
        <w:pStyle w:val="ListParagraph"/>
        <w:numPr>
          <w:ilvl w:val="0"/>
          <w:numId w:val="3"/>
        </w:numPr>
        <w:spacing w:line="259" w:lineRule="auto"/>
        <w:jc w:val="both"/>
        <w:rPr>
          <w:rFonts w:ascii="Arial" w:hAnsi="Arial" w:cs="Arial"/>
          <w:color w:val="000000" w:themeColor="text1"/>
          <w:sz w:val="21"/>
          <w:szCs w:val="21"/>
          <w:lang w:val="en-IN"/>
        </w:rPr>
      </w:pPr>
      <w:r w:rsidRPr="00F31DF4">
        <w:rPr>
          <w:rFonts w:ascii="Arial" w:hAnsi="Arial" w:cs="Arial"/>
          <w:b/>
          <w:bCs/>
          <w:color w:val="000000" w:themeColor="text1"/>
          <w:sz w:val="21"/>
          <w:szCs w:val="21"/>
          <w:lang w:val="en-IN"/>
        </w:rPr>
        <w:t>Monitoring Tool:</w:t>
      </w:r>
      <w:r w:rsidRPr="00F31DF4">
        <w:rPr>
          <w:rFonts w:ascii="Arial" w:hAnsi="Arial" w:cs="Arial"/>
          <w:color w:val="000000" w:themeColor="text1"/>
          <w:sz w:val="21"/>
          <w:szCs w:val="21"/>
          <w:lang w:val="en-IN"/>
        </w:rPr>
        <w:t xml:space="preserve"> CloudWatch, Grafana, Prometheus, ELK, Dynatrace, Datadog</w:t>
      </w:r>
    </w:p>
    <w:p w14:paraId="0FF5CF12" w14:textId="77777777" w:rsidR="006539FB" w:rsidRPr="00F31DF4" w:rsidRDefault="006539FB" w:rsidP="00F31DF4">
      <w:pPr>
        <w:pStyle w:val="ListParagraph"/>
        <w:numPr>
          <w:ilvl w:val="0"/>
          <w:numId w:val="3"/>
        </w:numPr>
        <w:spacing w:line="259" w:lineRule="auto"/>
        <w:jc w:val="both"/>
        <w:rPr>
          <w:rFonts w:ascii="Arial" w:hAnsi="Arial" w:cs="Arial"/>
          <w:color w:val="000000" w:themeColor="text1"/>
          <w:sz w:val="21"/>
          <w:szCs w:val="21"/>
        </w:rPr>
      </w:pPr>
      <w:r w:rsidRPr="00F31DF4">
        <w:rPr>
          <w:rFonts w:ascii="Arial" w:hAnsi="Arial" w:cs="Arial"/>
          <w:b/>
          <w:bCs/>
          <w:color w:val="000000" w:themeColor="text1"/>
          <w:sz w:val="21"/>
          <w:szCs w:val="21"/>
        </w:rPr>
        <w:t>Databases:</w:t>
      </w:r>
      <w:r w:rsidRPr="00F31DF4">
        <w:rPr>
          <w:rFonts w:ascii="Arial" w:hAnsi="Arial" w:cs="Arial"/>
          <w:color w:val="000000" w:themeColor="text1"/>
          <w:sz w:val="21"/>
          <w:szCs w:val="21"/>
        </w:rPr>
        <w:t xml:space="preserve"> SQL, MySQL, DynamoDB</w:t>
      </w:r>
    </w:p>
    <w:p w14:paraId="64159425" w14:textId="77777777" w:rsidR="006539FB" w:rsidRPr="00F31DF4" w:rsidRDefault="006539FB" w:rsidP="00F31DF4">
      <w:pPr>
        <w:pStyle w:val="ListParagraph"/>
        <w:numPr>
          <w:ilvl w:val="0"/>
          <w:numId w:val="3"/>
        </w:numPr>
        <w:spacing w:line="259" w:lineRule="auto"/>
        <w:jc w:val="both"/>
        <w:rPr>
          <w:rFonts w:ascii="Arial" w:hAnsi="Arial" w:cs="Arial"/>
          <w:color w:val="000000" w:themeColor="text1"/>
          <w:sz w:val="21"/>
          <w:szCs w:val="21"/>
          <w:lang w:val="en-IN"/>
        </w:rPr>
      </w:pPr>
      <w:r w:rsidRPr="00F31DF4">
        <w:rPr>
          <w:rFonts w:ascii="Arial" w:hAnsi="Arial" w:cs="Arial"/>
          <w:b/>
          <w:bCs/>
          <w:color w:val="000000" w:themeColor="text1"/>
          <w:sz w:val="21"/>
          <w:szCs w:val="21"/>
          <w:lang w:val="en-IN"/>
        </w:rPr>
        <w:t>Atlassian Tools and Others:</w:t>
      </w:r>
      <w:r w:rsidRPr="00F31DF4">
        <w:rPr>
          <w:rFonts w:ascii="Arial" w:hAnsi="Arial" w:cs="Arial"/>
          <w:color w:val="000000" w:themeColor="text1"/>
          <w:sz w:val="21"/>
          <w:szCs w:val="21"/>
          <w:lang w:val="en-IN"/>
        </w:rPr>
        <w:t xml:space="preserve"> Jira, Agile, Confluence, Splunk, IaaS, PaaS, SaaS, SLA, SLO, SLI</w:t>
      </w:r>
    </w:p>
    <w:p w14:paraId="70BC4DBE" w14:textId="02FF6EDC" w:rsidR="006539FB" w:rsidRDefault="003E4D5C" w:rsidP="003E4D5C">
      <w:pPr>
        <w:spacing w:line="276" w:lineRule="auto"/>
        <w:jc w:val="both"/>
        <w:rPr>
          <w:rFonts w:ascii="Arial" w:hAnsi="Arial" w:cs="Arial"/>
          <w:b/>
          <w:bCs/>
          <w:lang w:val="en-IN"/>
        </w:rPr>
      </w:pPr>
      <w:r w:rsidRPr="003E4D5C">
        <w:rPr>
          <w:rFonts w:ascii="Arial" w:hAnsi="Arial" w:cs="Arial"/>
          <w:b/>
          <w:bCs/>
          <w:lang w:val="en-IN"/>
        </w:rPr>
        <w:t>Education &amp; Certifications</w:t>
      </w:r>
    </w:p>
    <w:p w14:paraId="1A2EBC47" w14:textId="77777777" w:rsidR="003E4D5C" w:rsidRPr="00F31DF4" w:rsidRDefault="003E4D5C" w:rsidP="003E4D5C">
      <w:pPr>
        <w:pStyle w:val="ListParagraph"/>
        <w:numPr>
          <w:ilvl w:val="0"/>
          <w:numId w:val="2"/>
        </w:numPr>
        <w:spacing w:line="276" w:lineRule="auto"/>
        <w:jc w:val="both"/>
        <w:rPr>
          <w:rFonts w:ascii="Arial" w:hAnsi="Arial" w:cs="Arial"/>
          <w:b/>
          <w:bCs/>
          <w:color w:val="000000" w:themeColor="text1"/>
          <w:sz w:val="21"/>
          <w:szCs w:val="21"/>
          <w:lang w:val="en-IN"/>
        </w:rPr>
      </w:pPr>
      <w:r w:rsidRPr="00F31DF4">
        <w:rPr>
          <w:rFonts w:ascii="Arial" w:hAnsi="Arial" w:cs="Arial"/>
          <w:b/>
          <w:bCs/>
          <w:color w:val="000000" w:themeColor="text1"/>
          <w:sz w:val="21"/>
          <w:szCs w:val="21"/>
          <w:lang w:val="en-IN"/>
        </w:rPr>
        <w:t xml:space="preserve">Master's </w:t>
      </w:r>
      <w:r w:rsidRPr="00F31DF4">
        <w:rPr>
          <w:rFonts w:ascii="Arial" w:hAnsi="Arial" w:cs="Arial"/>
          <w:color w:val="000000" w:themeColor="text1"/>
          <w:sz w:val="21"/>
          <w:szCs w:val="21"/>
          <w:lang w:val="en-IN"/>
        </w:rPr>
        <w:t>In</w:t>
      </w:r>
      <w:r w:rsidRPr="00F31DF4">
        <w:rPr>
          <w:rFonts w:ascii="Arial" w:hAnsi="Arial" w:cs="Arial"/>
          <w:b/>
          <w:bCs/>
          <w:color w:val="000000" w:themeColor="text1"/>
          <w:sz w:val="21"/>
          <w:szCs w:val="21"/>
          <w:lang w:val="en-IN"/>
        </w:rPr>
        <w:t xml:space="preserve"> </w:t>
      </w:r>
      <w:r w:rsidRPr="00F31DF4">
        <w:rPr>
          <w:rFonts w:ascii="Arial" w:hAnsi="Arial" w:cs="Arial"/>
          <w:color w:val="000000" w:themeColor="text1"/>
          <w:sz w:val="21"/>
          <w:szCs w:val="21"/>
          <w:lang w:val="en-IN"/>
        </w:rPr>
        <w:t xml:space="preserve">Cloud Computing at Northeastern University                                           </w:t>
      </w:r>
      <w:r w:rsidRPr="00F31DF4">
        <w:rPr>
          <w:rFonts w:ascii="Arial" w:hAnsi="Arial" w:cs="Arial"/>
          <w:b/>
          <w:bCs/>
          <w:color w:val="000000" w:themeColor="text1"/>
          <w:sz w:val="21"/>
          <w:szCs w:val="21"/>
          <w:lang w:val="en-IN"/>
        </w:rPr>
        <w:t>Sept 2022 - March 2023</w:t>
      </w:r>
    </w:p>
    <w:p w14:paraId="0DF9A5D2" w14:textId="29384BA3" w:rsidR="003E4D5C" w:rsidRPr="00F31DF4" w:rsidRDefault="00F31DF4" w:rsidP="003E4D5C">
      <w:pPr>
        <w:pStyle w:val="ListParagraph"/>
        <w:numPr>
          <w:ilvl w:val="0"/>
          <w:numId w:val="2"/>
        </w:numPr>
        <w:spacing w:line="276" w:lineRule="auto"/>
        <w:jc w:val="both"/>
        <w:rPr>
          <w:rFonts w:ascii="Arial" w:hAnsi="Arial" w:cs="Arial"/>
          <w:b/>
          <w:bCs/>
          <w:color w:val="000000" w:themeColor="text1"/>
          <w:sz w:val="21"/>
          <w:szCs w:val="21"/>
          <w:lang w:val="en-IN"/>
        </w:rPr>
      </w:pPr>
      <w:r w:rsidRPr="00F31DF4">
        <w:rPr>
          <w:rFonts w:ascii="Arial" w:hAnsi="Arial" w:cs="Arial"/>
          <w:b/>
          <w:bCs/>
          <w:color w:val="000000" w:themeColor="text1"/>
          <w:sz w:val="21"/>
          <w:szCs w:val="21"/>
          <w:lang w:val="en-IN"/>
        </w:rPr>
        <w:t>Bachelors</w:t>
      </w:r>
      <w:r w:rsidR="006539FB" w:rsidRPr="00F31DF4">
        <w:rPr>
          <w:rFonts w:ascii="Arial" w:hAnsi="Arial" w:cs="Arial"/>
          <w:b/>
          <w:bCs/>
          <w:color w:val="000000" w:themeColor="text1"/>
          <w:sz w:val="21"/>
          <w:szCs w:val="21"/>
          <w:lang w:val="en-IN"/>
        </w:rPr>
        <w:t xml:space="preserve"> </w:t>
      </w:r>
      <w:r w:rsidR="006539FB" w:rsidRPr="00F31DF4">
        <w:rPr>
          <w:rFonts w:ascii="Arial" w:hAnsi="Arial" w:cs="Arial"/>
          <w:color w:val="000000" w:themeColor="text1"/>
          <w:sz w:val="21"/>
          <w:szCs w:val="21"/>
          <w:lang w:val="en-IN"/>
        </w:rPr>
        <w:t>in computer science</w:t>
      </w:r>
      <w:r w:rsidR="003E4D5C" w:rsidRPr="00F31DF4">
        <w:rPr>
          <w:rFonts w:ascii="Arial" w:hAnsi="Arial" w:cs="Arial"/>
          <w:color w:val="000000" w:themeColor="text1"/>
          <w:sz w:val="21"/>
          <w:szCs w:val="21"/>
          <w:lang w:val="en-IN"/>
        </w:rPr>
        <w:t xml:space="preserve"> at R. N. G. Patel Institute of Technology</w:t>
      </w:r>
      <w:r w:rsidR="006539FB" w:rsidRPr="00F31DF4">
        <w:rPr>
          <w:rFonts w:ascii="Arial" w:hAnsi="Arial" w:cs="Arial"/>
          <w:b/>
          <w:bCs/>
          <w:color w:val="000000" w:themeColor="text1"/>
          <w:sz w:val="21"/>
          <w:szCs w:val="21"/>
          <w:lang w:val="en-IN"/>
        </w:rPr>
        <w:t xml:space="preserve">                </w:t>
      </w:r>
      <w:r w:rsidRPr="00F31DF4">
        <w:rPr>
          <w:rFonts w:ascii="Arial" w:hAnsi="Arial" w:cs="Arial"/>
          <w:b/>
          <w:bCs/>
          <w:color w:val="000000" w:themeColor="text1"/>
          <w:sz w:val="21"/>
          <w:szCs w:val="21"/>
          <w:lang w:val="en-IN"/>
        </w:rPr>
        <w:t xml:space="preserve">  </w:t>
      </w:r>
      <w:r w:rsidR="003E4D5C" w:rsidRPr="00F31DF4">
        <w:rPr>
          <w:rFonts w:ascii="Arial" w:hAnsi="Arial" w:cs="Arial"/>
          <w:b/>
          <w:bCs/>
          <w:color w:val="000000" w:themeColor="text1"/>
          <w:sz w:val="21"/>
          <w:szCs w:val="21"/>
          <w:lang w:val="en-IN"/>
        </w:rPr>
        <w:t xml:space="preserve">July 2016 </w:t>
      </w:r>
      <w:r w:rsidR="006539FB" w:rsidRPr="00F31DF4">
        <w:rPr>
          <w:rFonts w:ascii="Arial" w:hAnsi="Arial" w:cs="Arial"/>
          <w:b/>
          <w:bCs/>
          <w:color w:val="000000" w:themeColor="text1"/>
          <w:sz w:val="21"/>
          <w:szCs w:val="21"/>
          <w:lang w:val="en-IN"/>
        </w:rPr>
        <w:t>- Aug</w:t>
      </w:r>
      <w:r w:rsidR="003E4D5C" w:rsidRPr="00F31DF4">
        <w:rPr>
          <w:rFonts w:ascii="Arial" w:hAnsi="Arial" w:cs="Arial"/>
          <w:b/>
          <w:bCs/>
          <w:color w:val="000000" w:themeColor="text1"/>
          <w:sz w:val="21"/>
          <w:szCs w:val="21"/>
          <w:lang w:val="en-IN"/>
        </w:rPr>
        <w:t xml:space="preserve"> 2020</w:t>
      </w:r>
    </w:p>
    <w:p w14:paraId="3D5B1B57" w14:textId="77777777" w:rsidR="003E4D5C" w:rsidRPr="00F31DF4" w:rsidRDefault="003E4D5C" w:rsidP="003E4D5C">
      <w:pPr>
        <w:pStyle w:val="ListParagraph"/>
        <w:numPr>
          <w:ilvl w:val="0"/>
          <w:numId w:val="2"/>
        </w:numPr>
        <w:spacing w:line="276" w:lineRule="auto"/>
        <w:jc w:val="both"/>
        <w:rPr>
          <w:rFonts w:ascii="Arial" w:hAnsi="Arial" w:cs="Arial"/>
          <w:color w:val="000000" w:themeColor="text1"/>
          <w:sz w:val="21"/>
          <w:szCs w:val="21"/>
          <w:lang w:val="en-IN"/>
        </w:rPr>
      </w:pPr>
      <w:r w:rsidRPr="00F31DF4">
        <w:rPr>
          <w:rFonts w:ascii="Arial" w:hAnsi="Arial" w:cs="Arial"/>
          <w:color w:val="000000" w:themeColor="text1"/>
          <w:sz w:val="21"/>
          <w:szCs w:val="21"/>
          <w:lang w:val="en-IN"/>
        </w:rPr>
        <w:t xml:space="preserve">HashiCorp Certified: Terraform Associate (003) </w:t>
      </w:r>
    </w:p>
    <w:p w14:paraId="718D8BA1" w14:textId="77777777" w:rsidR="003E4D5C" w:rsidRPr="00F31DF4" w:rsidRDefault="003E4D5C" w:rsidP="003E4D5C">
      <w:pPr>
        <w:pStyle w:val="ListParagraph"/>
        <w:numPr>
          <w:ilvl w:val="0"/>
          <w:numId w:val="2"/>
        </w:numPr>
        <w:spacing w:line="276" w:lineRule="auto"/>
        <w:jc w:val="both"/>
        <w:rPr>
          <w:rFonts w:ascii="Arial" w:hAnsi="Arial" w:cs="Arial"/>
          <w:color w:val="000000" w:themeColor="text1"/>
          <w:sz w:val="21"/>
          <w:szCs w:val="21"/>
          <w:lang w:val="en-IN"/>
        </w:rPr>
      </w:pPr>
      <w:r w:rsidRPr="00F31DF4">
        <w:rPr>
          <w:rFonts w:ascii="Arial" w:hAnsi="Arial" w:cs="Arial"/>
          <w:color w:val="000000" w:themeColor="text1"/>
          <w:sz w:val="21"/>
          <w:szCs w:val="21"/>
          <w:lang w:val="en-IN"/>
        </w:rPr>
        <w:t xml:space="preserve">AWS Certified Solutions Architect – Associate </w:t>
      </w:r>
    </w:p>
    <w:p w14:paraId="1A2FC7DE" w14:textId="511A1B13" w:rsidR="003E4D5C" w:rsidRPr="00F31DF4" w:rsidRDefault="003E4D5C" w:rsidP="003E4D5C">
      <w:pPr>
        <w:pStyle w:val="ListParagraph"/>
        <w:numPr>
          <w:ilvl w:val="0"/>
          <w:numId w:val="2"/>
        </w:numPr>
        <w:spacing w:line="276" w:lineRule="auto"/>
        <w:jc w:val="both"/>
        <w:rPr>
          <w:rFonts w:ascii="Arial" w:hAnsi="Arial" w:cs="Arial"/>
          <w:color w:val="000000" w:themeColor="text1"/>
          <w:sz w:val="21"/>
          <w:szCs w:val="21"/>
          <w:lang w:val="en-IN"/>
        </w:rPr>
      </w:pPr>
      <w:r w:rsidRPr="00F31DF4">
        <w:rPr>
          <w:rFonts w:ascii="Arial" w:hAnsi="Arial" w:cs="Arial"/>
          <w:color w:val="000000" w:themeColor="text1"/>
          <w:sz w:val="21"/>
          <w:szCs w:val="21"/>
          <w:lang w:val="en-IN"/>
        </w:rPr>
        <w:t>AWS Certified Cloud Practitioner</w:t>
      </w:r>
    </w:p>
    <w:p w14:paraId="1D22675E" w14:textId="77777777" w:rsidR="003E4D5C" w:rsidRDefault="003E4D5C" w:rsidP="003E4D5C">
      <w:pPr>
        <w:spacing w:line="276" w:lineRule="auto"/>
        <w:jc w:val="both"/>
        <w:rPr>
          <w:rFonts w:ascii="Arial" w:hAnsi="Arial" w:cs="Arial"/>
          <w:sz w:val="21"/>
          <w:szCs w:val="21"/>
          <w:lang w:val="en-IN"/>
        </w:rPr>
      </w:pPr>
    </w:p>
    <w:p w14:paraId="0E2DDF81" w14:textId="28AD1E8B" w:rsidR="003E4D5C" w:rsidRDefault="006539FB" w:rsidP="00020946">
      <w:pPr>
        <w:spacing w:line="276" w:lineRule="auto"/>
        <w:jc w:val="both"/>
        <w:rPr>
          <w:rFonts w:ascii="Arial" w:hAnsi="Arial" w:cs="Arial"/>
          <w:b/>
          <w:bCs/>
          <w:lang w:val="en-IN"/>
        </w:rPr>
      </w:pPr>
      <w:r w:rsidRPr="006539FB">
        <w:rPr>
          <w:rFonts w:ascii="Arial" w:hAnsi="Arial" w:cs="Arial"/>
          <w:b/>
          <w:bCs/>
          <w:lang w:val="en-IN"/>
        </w:rPr>
        <w:lastRenderedPageBreak/>
        <w:t xml:space="preserve">Work </w:t>
      </w:r>
      <w:r>
        <w:rPr>
          <w:rFonts w:ascii="Arial" w:hAnsi="Arial" w:cs="Arial"/>
          <w:b/>
          <w:bCs/>
          <w:lang w:val="en-IN"/>
        </w:rPr>
        <w:t>Experience</w:t>
      </w:r>
    </w:p>
    <w:p w14:paraId="25E45474" w14:textId="1FFC15C4" w:rsidR="006539FB" w:rsidRDefault="006539FB" w:rsidP="00020946">
      <w:pPr>
        <w:spacing w:line="276" w:lineRule="auto"/>
        <w:jc w:val="both"/>
        <w:rPr>
          <w:rFonts w:ascii="Arial" w:hAnsi="Arial" w:cs="Arial"/>
          <w:b/>
          <w:bCs/>
          <w:spacing w:val="-2"/>
          <w:lang w:val="en-IN"/>
        </w:rPr>
      </w:pPr>
      <w:r>
        <w:rPr>
          <w:rFonts w:ascii="Arial" w:hAnsi="Arial" w:cs="Arial"/>
          <w:b/>
          <w:bCs/>
          <w:lang w:val="en-IN"/>
        </w:rPr>
        <w:t xml:space="preserve">DevOps Support Engineer    </w:t>
      </w:r>
      <w:r>
        <w:rPr>
          <w:rFonts w:ascii="Arial" w:hAnsi="Arial" w:cs="Arial"/>
          <w:b/>
          <w:bCs/>
          <w:lang w:val="en-IN"/>
        </w:rPr>
        <w:tab/>
      </w:r>
      <w:r>
        <w:rPr>
          <w:rFonts w:ascii="Arial" w:hAnsi="Arial" w:cs="Arial"/>
          <w:b/>
          <w:bCs/>
          <w:lang w:val="en-IN"/>
        </w:rPr>
        <w:tab/>
        <w:t xml:space="preserve">   RBC, </w:t>
      </w:r>
      <w:r w:rsidRPr="006539FB">
        <w:rPr>
          <w:rFonts w:ascii="Arial" w:hAnsi="Arial" w:cs="Arial"/>
          <w:b/>
          <w:bCs/>
          <w:spacing w:val="-2"/>
          <w:lang w:val="en-IN"/>
        </w:rPr>
        <w:t xml:space="preserve">Vancouver                          </w:t>
      </w:r>
      <w:r>
        <w:rPr>
          <w:rFonts w:ascii="Arial" w:hAnsi="Arial" w:cs="Arial"/>
          <w:b/>
          <w:bCs/>
          <w:spacing w:val="-2"/>
          <w:lang w:val="en-IN"/>
        </w:rPr>
        <w:t xml:space="preserve">   </w:t>
      </w:r>
      <w:r w:rsidRPr="006539FB">
        <w:rPr>
          <w:rFonts w:ascii="Arial" w:hAnsi="Arial" w:cs="Arial"/>
          <w:b/>
          <w:bCs/>
          <w:spacing w:val="-2"/>
          <w:lang w:val="en-IN"/>
        </w:rPr>
        <w:t>A</w:t>
      </w:r>
      <w:r>
        <w:rPr>
          <w:rFonts w:ascii="Arial" w:hAnsi="Arial" w:cs="Arial"/>
          <w:b/>
          <w:bCs/>
          <w:spacing w:val="-2"/>
          <w:lang w:val="en-IN"/>
        </w:rPr>
        <w:t>pril 2023 – Present</w:t>
      </w:r>
    </w:p>
    <w:p w14:paraId="305FD887" w14:textId="431FA158" w:rsidR="00F31DF4" w:rsidRPr="00F31DF4" w:rsidRDefault="00F31DF4" w:rsidP="00020946">
      <w:pPr>
        <w:pStyle w:val="ListParagraph"/>
        <w:numPr>
          <w:ilvl w:val="0"/>
          <w:numId w:val="5"/>
        </w:numPr>
        <w:spacing w:line="276" w:lineRule="auto"/>
        <w:jc w:val="both"/>
        <w:rPr>
          <w:rFonts w:ascii="Arial" w:hAnsi="Arial" w:cs="Arial"/>
          <w:sz w:val="21"/>
          <w:szCs w:val="21"/>
          <w:lang w:val="en-IN"/>
        </w:rPr>
      </w:pPr>
      <w:r w:rsidRPr="00F31DF4">
        <w:rPr>
          <w:rFonts w:ascii="Arial" w:hAnsi="Arial" w:cs="Arial"/>
          <w:sz w:val="21"/>
          <w:szCs w:val="21"/>
          <w:lang w:val="en-IN"/>
        </w:rPr>
        <w:t>Designed, implemented, and maintained CI/CD pipelines using Jenkins, GitHub Actions, and Azure DevOps, ensuring secure and compliant software deployments for banking applications, reducing deployment time by 40%.</w:t>
      </w:r>
    </w:p>
    <w:p w14:paraId="68028DC7" w14:textId="560AD3E3" w:rsidR="00F31DF4" w:rsidRPr="00F31DF4" w:rsidRDefault="00F31DF4" w:rsidP="00020946">
      <w:pPr>
        <w:pStyle w:val="ListParagraph"/>
        <w:numPr>
          <w:ilvl w:val="0"/>
          <w:numId w:val="5"/>
        </w:numPr>
        <w:spacing w:line="276" w:lineRule="auto"/>
        <w:jc w:val="both"/>
        <w:rPr>
          <w:rFonts w:ascii="Arial" w:hAnsi="Arial" w:cs="Arial"/>
          <w:sz w:val="21"/>
          <w:szCs w:val="21"/>
          <w:lang w:val="en-IN"/>
        </w:rPr>
      </w:pPr>
      <w:r w:rsidRPr="00F31DF4">
        <w:rPr>
          <w:rFonts w:ascii="Arial" w:hAnsi="Arial" w:cs="Arial"/>
          <w:sz w:val="21"/>
          <w:szCs w:val="21"/>
          <w:lang w:val="en-IN"/>
        </w:rPr>
        <w:t>Managed and supported containerized applications using Docker and Kubernetes, optimizing scalability and reliability in a highly regulated financial environment, improving load handling by 50%.</w:t>
      </w:r>
    </w:p>
    <w:p w14:paraId="45060A39" w14:textId="5361F5E5" w:rsidR="00F31DF4" w:rsidRPr="00F31DF4" w:rsidRDefault="00F31DF4" w:rsidP="00020946">
      <w:pPr>
        <w:pStyle w:val="ListParagraph"/>
        <w:numPr>
          <w:ilvl w:val="0"/>
          <w:numId w:val="5"/>
        </w:numPr>
        <w:spacing w:line="276" w:lineRule="auto"/>
        <w:jc w:val="both"/>
        <w:rPr>
          <w:rFonts w:ascii="Arial" w:hAnsi="Arial" w:cs="Arial"/>
          <w:sz w:val="21"/>
          <w:szCs w:val="21"/>
          <w:lang w:val="en-IN"/>
        </w:rPr>
      </w:pPr>
      <w:r w:rsidRPr="00F31DF4">
        <w:rPr>
          <w:rFonts w:ascii="Arial" w:hAnsi="Arial" w:cs="Arial"/>
          <w:sz w:val="21"/>
          <w:szCs w:val="21"/>
          <w:lang w:val="en-IN"/>
        </w:rPr>
        <w:t>Provided L2/L3 production support for critical banking applications, troubleshooting CI/CD failures, deployment issues, and system outages, reducing downtime by 60%.</w:t>
      </w:r>
    </w:p>
    <w:p w14:paraId="13C2FB03" w14:textId="38C42D8B" w:rsidR="00F31DF4" w:rsidRPr="00F31DF4" w:rsidRDefault="00F31DF4" w:rsidP="00020946">
      <w:pPr>
        <w:pStyle w:val="ListParagraph"/>
        <w:numPr>
          <w:ilvl w:val="0"/>
          <w:numId w:val="5"/>
        </w:numPr>
        <w:spacing w:line="276" w:lineRule="auto"/>
        <w:jc w:val="both"/>
        <w:rPr>
          <w:rFonts w:ascii="Arial" w:hAnsi="Arial" w:cs="Arial"/>
          <w:sz w:val="21"/>
          <w:szCs w:val="21"/>
          <w:lang w:val="en-IN"/>
        </w:rPr>
      </w:pPr>
      <w:r w:rsidRPr="00F31DF4">
        <w:rPr>
          <w:rFonts w:ascii="Arial" w:hAnsi="Arial" w:cs="Arial"/>
          <w:sz w:val="21"/>
          <w:szCs w:val="21"/>
          <w:lang w:val="en-IN"/>
        </w:rPr>
        <w:t>Developed and automated infrastructure monitoring using Prometheus, Grafana, and ELK Stack, enabling real-time tracking and ensuring 99.9% system uptime for mission-critical banking services.</w:t>
      </w:r>
    </w:p>
    <w:p w14:paraId="3A244E73" w14:textId="19DE00B6" w:rsidR="00F31DF4" w:rsidRPr="00F31DF4" w:rsidRDefault="00F31DF4" w:rsidP="00020946">
      <w:pPr>
        <w:pStyle w:val="ListParagraph"/>
        <w:numPr>
          <w:ilvl w:val="0"/>
          <w:numId w:val="5"/>
        </w:numPr>
        <w:spacing w:line="276" w:lineRule="auto"/>
        <w:jc w:val="both"/>
        <w:rPr>
          <w:rFonts w:ascii="Arial" w:hAnsi="Arial" w:cs="Arial"/>
          <w:sz w:val="21"/>
          <w:szCs w:val="21"/>
          <w:lang w:val="en-IN"/>
        </w:rPr>
      </w:pPr>
      <w:r w:rsidRPr="00F31DF4">
        <w:rPr>
          <w:rFonts w:ascii="Arial" w:hAnsi="Arial" w:cs="Arial"/>
          <w:sz w:val="21"/>
          <w:szCs w:val="21"/>
          <w:lang w:val="en-IN"/>
        </w:rPr>
        <w:t>Administered cloud and on-premises infrastructure using AWS while enforcing strict security policies, SOC 2, PCI-DSS, ISO 27001)—enhancing security and reducing compliance violations by 30%.</w:t>
      </w:r>
    </w:p>
    <w:p w14:paraId="1DE259A3" w14:textId="18A28CC9" w:rsidR="00F31DF4" w:rsidRPr="00F31DF4" w:rsidRDefault="00F31DF4" w:rsidP="00020946">
      <w:pPr>
        <w:pStyle w:val="ListParagraph"/>
        <w:numPr>
          <w:ilvl w:val="0"/>
          <w:numId w:val="5"/>
        </w:numPr>
        <w:spacing w:line="276" w:lineRule="auto"/>
        <w:jc w:val="both"/>
        <w:rPr>
          <w:rFonts w:ascii="Arial" w:hAnsi="Arial" w:cs="Arial"/>
          <w:sz w:val="21"/>
          <w:szCs w:val="21"/>
          <w:lang w:val="en-IN"/>
        </w:rPr>
      </w:pPr>
      <w:r w:rsidRPr="00F31DF4">
        <w:rPr>
          <w:rFonts w:ascii="Arial" w:hAnsi="Arial" w:cs="Arial"/>
          <w:sz w:val="21"/>
          <w:szCs w:val="21"/>
          <w:lang w:val="en-IN"/>
        </w:rPr>
        <w:t>Implemented security best practices by configuring IAM policies, role-based access control (RBAC), encryption standards, and vulnerability scanning, reducing security incidents by 50%.</w:t>
      </w:r>
    </w:p>
    <w:p w14:paraId="0F957D1D" w14:textId="1556D7DD" w:rsidR="00F31DF4" w:rsidRPr="00F31DF4" w:rsidRDefault="00F31DF4" w:rsidP="00020946">
      <w:pPr>
        <w:pStyle w:val="ListParagraph"/>
        <w:numPr>
          <w:ilvl w:val="0"/>
          <w:numId w:val="5"/>
        </w:numPr>
        <w:spacing w:line="276" w:lineRule="auto"/>
        <w:jc w:val="both"/>
        <w:rPr>
          <w:rFonts w:ascii="Arial" w:hAnsi="Arial" w:cs="Arial"/>
          <w:sz w:val="21"/>
          <w:szCs w:val="21"/>
          <w:lang w:val="en-IN"/>
        </w:rPr>
      </w:pPr>
      <w:r w:rsidRPr="00F31DF4">
        <w:rPr>
          <w:rFonts w:ascii="Arial" w:hAnsi="Arial" w:cs="Arial"/>
          <w:sz w:val="21"/>
          <w:szCs w:val="21"/>
          <w:lang w:val="en-IN"/>
        </w:rPr>
        <w:t>Automated deployment processes, log rotation, and system health checks using Python, Bash, and PowerShell scripts, reducing manual intervention by 70% and improving operational efficiency.</w:t>
      </w:r>
    </w:p>
    <w:p w14:paraId="74ED6C2B" w14:textId="07BC6D38" w:rsidR="00F31DF4" w:rsidRPr="00F31DF4" w:rsidRDefault="00F31DF4" w:rsidP="00020946">
      <w:pPr>
        <w:pStyle w:val="ListParagraph"/>
        <w:numPr>
          <w:ilvl w:val="0"/>
          <w:numId w:val="5"/>
        </w:numPr>
        <w:spacing w:line="276" w:lineRule="auto"/>
        <w:jc w:val="both"/>
        <w:rPr>
          <w:rFonts w:ascii="Arial" w:hAnsi="Arial" w:cs="Arial"/>
          <w:sz w:val="21"/>
          <w:szCs w:val="21"/>
          <w:lang w:val="en-IN"/>
        </w:rPr>
      </w:pPr>
      <w:r w:rsidRPr="00F31DF4">
        <w:rPr>
          <w:rFonts w:ascii="Arial" w:hAnsi="Arial" w:cs="Arial"/>
          <w:sz w:val="21"/>
          <w:szCs w:val="21"/>
          <w:lang w:val="en-IN"/>
        </w:rPr>
        <w:t>Managed and optimized artifact repositories using JFrog Artifactory, Nexus or secure storage and retrieval of banking application binaries, reducing build failures by 20%.</w:t>
      </w:r>
    </w:p>
    <w:p w14:paraId="535B9505" w14:textId="23FEC7A7" w:rsidR="00F31DF4" w:rsidRPr="00F31DF4" w:rsidRDefault="00F31DF4" w:rsidP="00020946">
      <w:pPr>
        <w:pStyle w:val="ListParagraph"/>
        <w:numPr>
          <w:ilvl w:val="0"/>
          <w:numId w:val="5"/>
        </w:numPr>
        <w:spacing w:line="276" w:lineRule="auto"/>
        <w:jc w:val="both"/>
        <w:rPr>
          <w:rFonts w:ascii="Arial" w:hAnsi="Arial" w:cs="Arial"/>
          <w:sz w:val="21"/>
          <w:szCs w:val="21"/>
          <w:lang w:val="en-IN"/>
        </w:rPr>
      </w:pPr>
      <w:r w:rsidRPr="00F31DF4">
        <w:rPr>
          <w:rFonts w:ascii="Arial" w:hAnsi="Arial" w:cs="Arial"/>
          <w:sz w:val="21"/>
          <w:szCs w:val="21"/>
          <w:lang w:val="en-IN"/>
        </w:rPr>
        <w:t>Utilized Ansible and Terraform to automate infrastructure provisioning, ensuring consistent and compliant deployments across banking data centers and cloud environments.</w:t>
      </w:r>
    </w:p>
    <w:p w14:paraId="7B70D421" w14:textId="4B73A201" w:rsidR="00F31DF4" w:rsidRPr="00F31DF4" w:rsidRDefault="00F31DF4" w:rsidP="00020946">
      <w:pPr>
        <w:pStyle w:val="ListParagraph"/>
        <w:numPr>
          <w:ilvl w:val="0"/>
          <w:numId w:val="5"/>
        </w:numPr>
        <w:spacing w:line="276" w:lineRule="auto"/>
        <w:jc w:val="both"/>
        <w:rPr>
          <w:rFonts w:ascii="Arial" w:hAnsi="Arial" w:cs="Arial"/>
          <w:sz w:val="21"/>
          <w:szCs w:val="21"/>
          <w:lang w:val="en-IN"/>
        </w:rPr>
      </w:pPr>
      <w:r w:rsidRPr="00F31DF4">
        <w:rPr>
          <w:rFonts w:ascii="Arial" w:hAnsi="Arial" w:cs="Arial"/>
          <w:sz w:val="21"/>
          <w:szCs w:val="21"/>
          <w:lang w:val="en-IN"/>
        </w:rPr>
        <w:t>Collaborated with cross-functional teams, including SRE, security, and development teams, to enhance system performance, security, and deployment efficiency, reducing issue resolution time by 35%.</w:t>
      </w:r>
    </w:p>
    <w:p w14:paraId="3286E4BC" w14:textId="718F7DDC" w:rsidR="00F31DF4" w:rsidRPr="00F31DF4" w:rsidRDefault="00F31DF4" w:rsidP="00020946">
      <w:pPr>
        <w:pStyle w:val="ListParagraph"/>
        <w:numPr>
          <w:ilvl w:val="0"/>
          <w:numId w:val="5"/>
        </w:numPr>
        <w:spacing w:line="276" w:lineRule="auto"/>
        <w:jc w:val="both"/>
        <w:rPr>
          <w:rFonts w:ascii="Arial" w:hAnsi="Arial" w:cs="Arial"/>
          <w:sz w:val="21"/>
          <w:szCs w:val="21"/>
          <w:lang w:val="en-IN"/>
        </w:rPr>
      </w:pPr>
      <w:r w:rsidRPr="00F31DF4">
        <w:rPr>
          <w:rFonts w:ascii="Arial" w:hAnsi="Arial" w:cs="Arial"/>
          <w:sz w:val="21"/>
          <w:szCs w:val="21"/>
          <w:lang w:val="en-IN"/>
        </w:rPr>
        <w:t>Maintained detailed documentation, runbooks, and compliance reports, ensuring audit readiness and reducing onboarding time for new team members by 30%.</w:t>
      </w:r>
    </w:p>
    <w:p w14:paraId="46E9533B" w14:textId="77777777" w:rsidR="00F31DF4" w:rsidRDefault="00F31DF4" w:rsidP="00020946">
      <w:pPr>
        <w:pStyle w:val="ListParagraph"/>
        <w:spacing w:line="276" w:lineRule="auto"/>
        <w:ind w:left="360"/>
        <w:jc w:val="both"/>
        <w:rPr>
          <w:rFonts w:ascii="Arial" w:hAnsi="Arial" w:cs="Arial"/>
          <w:sz w:val="20"/>
          <w:szCs w:val="20"/>
          <w:lang w:val="en-IN"/>
        </w:rPr>
      </w:pPr>
    </w:p>
    <w:p w14:paraId="082A966C" w14:textId="601B5095" w:rsidR="00F31DF4" w:rsidRDefault="00F31DF4" w:rsidP="00020946">
      <w:pPr>
        <w:pStyle w:val="ListParagraph"/>
        <w:spacing w:line="276" w:lineRule="auto"/>
        <w:ind w:left="0"/>
        <w:jc w:val="both"/>
        <w:rPr>
          <w:rFonts w:ascii="Arial" w:hAnsi="Arial" w:cs="Arial"/>
          <w:b/>
          <w:bCs/>
          <w:lang w:val="en-IN"/>
        </w:rPr>
      </w:pPr>
      <w:r w:rsidRPr="00F31DF4">
        <w:rPr>
          <w:rFonts w:ascii="Arial" w:hAnsi="Arial" w:cs="Arial"/>
          <w:b/>
          <w:bCs/>
          <w:lang w:val="en-IN"/>
        </w:rPr>
        <w:t>Software Developer                        Colourtex Ind Ltd</w:t>
      </w:r>
      <w:r>
        <w:rPr>
          <w:rFonts w:ascii="Arial" w:hAnsi="Arial" w:cs="Arial"/>
          <w:b/>
          <w:bCs/>
          <w:lang w:val="en-IN"/>
        </w:rPr>
        <w:t>, India</w:t>
      </w:r>
      <w:r w:rsidRPr="00F31DF4">
        <w:rPr>
          <w:rFonts w:ascii="Arial" w:hAnsi="Arial" w:cs="Arial"/>
          <w:b/>
          <w:bCs/>
          <w:lang w:val="en-IN"/>
        </w:rPr>
        <w:t> </w:t>
      </w:r>
      <w:r>
        <w:rPr>
          <w:rFonts w:ascii="Arial" w:hAnsi="Arial" w:cs="Arial"/>
          <w:b/>
          <w:bCs/>
          <w:lang w:val="en-IN"/>
        </w:rPr>
        <w:t xml:space="preserve">                         </w:t>
      </w:r>
      <w:r w:rsidRPr="00F31DF4">
        <w:rPr>
          <w:rFonts w:ascii="Arial" w:hAnsi="Arial" w:cs="Arial"/>
          <w:b/>
          <w:bCs/>
          <w:lang w:val="en-IN"/>
        </w:rPr>
        <w:t xml:space="preserve">Dec 2020 - </w:t>
      </w:r>
      <w:r w:rsidR="007B2DC1">
        <w:rPr>
          <w:rFonts w:ascii="Arial" w:hAnsi="Arial" w:cs="Arial"/>
          <w:b/>
          <w:bCs/>
          <w:lang w:val="en-IN"/>
        </w:rPr>
        <w:t>Aug</w:t>
      </w:r>
      <w:r w:rsidRPr="00F31DF4">
        <w:rPr>
          <w:rFonts w:ascii="Arial" w:hAnsi="Arial" w:cs="Arial"/>
          <w:b/>
          <w:bCs/>
          <w:lang w:val="en-IN"/>
        </w:rPr>
        <w:t xml:space="preserve"> 2022</w:t>
      </w:r>
    </w:p>
    <w:p w14:paraId="47805C19" w14:textId="77777777" w:rsidR="00F31DF4" w:rsidRPr="00F31DF4" w:rsidRDefault="00F31DF4" w:rsidP="00020946">
      <w:pPr>
        <w:pStyle w:val="ListParagraph"/>
        <w:spacing w:line="276" w:lineRule="auto"/>
        <w:ind w:left="0"/>
        <w:jc w:val="both"/>
        <w:rPr>
          <w:rFonts w:ascii="Arial" w:hAnsi="Arial" w:cs="Arial"/>
          <w:lang w:val="en-IN"/>
        </w:rPr>
      </w:pPr>
    </w:p>
    <w:p w14:paraId="3EC500FF" w14:textId="15D0C7CB" w:rsidR="00F31DF4" w:rsidRPr="00F31DF4" w:rsidRDefault="00F31DF4" w:rsidP="00020946">
      <w:pPr>
        <w:pStyle w:val="ListParagraph"/>
        <w:numPr>
          <w:ilvl w:val="0"/>
          <w:numId w:val="6"/>
        </w:numPr>
        <w:spacing w:line="276" w:lineRule="auto"/>
        <w:jc w:val="both"/>
        <w:rPr>
          <w:rFonts w:ascii="Arial" w:hAnsi="Arial" w:cs="Arial"/>
          <w:sz w:val="21"/>
          <w:szCs w:val="21"/>
          <w:lang w:val="en-IN"/>
        </w:rPr>
      </w:pPr>
      <w:r w:rsidRPr="00F31DF4">
        <w:rPr>
          <w:rFonts w:ascii="Arial" w:hAnsi="Arial" w:cs="Arial"/>
          <w:sz w:val="21"/>
          <w:szCs w:val="21"/>
          <w:lang w:val="en-IN"/>
        </w:rPr>
        <w:t>Developed, tested, and debugged SAP modules using ABAP, enhancing system reliability and reducing errors in custom SAP applications.</w:t>
      </w:r>
    </w:p>
    <w:p w14:paraId="26C406D0" w14:textId="47962CB4" w:rsidR="00F31DF4" w:rsidRPr="00F31DF4" w:rsidRDefault="00F31DF4" w:rsidP="00020946">
      <w:pPr>
        <w:pStyle w:val="ListParagraph"/>
        <w:numPr>
          <w:ilvl w:val="0"/>
          <w:numId w:val="6"/>
        </w:numPr>
        <w:spacing w:line="276" w:lineRule="auto"/>
        <w:jc w:val="both"/>
        <w:rPr>
          <w:rFonts w:ascii="Arial" w:hAnsi="Arial" w:cs="Arial"/>
          <w:sz w:val="21"/>
          <w:szCs w:val="21"/>
          <w:lang w:val="en-IN"/>
        </w:rPr>
      </w:pPr>
      <w:r w:rsidRPr="00F31DF4">
        <w:rPr>
          <w:rFonts w:ascii="Arial" w:hAnsi="Arial" w:cs="Arial"/>
          <w:sz w:val="21"/>
          <w:szCs w:val="21"/>
          <w:lang w:val="en-IN"/>
        </w:rPr>
        <w:t>Provided end-user training on module pool programs, improving system adoption and reducing support tickets related to system usage by 25%.</w:t>
      </w:r>
    </w:p>
    <w:p w14:paraId="49461AAD" w14:textId="2770308E" w:rsidR="00F31DF4" w:rsidRPr="00F31DF4" w:rsidRDefault="00F31DF4" w:rsidP="00020946">
      <w:pPr>
        <w:pStyle w:val="ListParagraph"/>
        <w:numPr>
          <w:ilvl w:val="0"/>
          <w:numId w:val="6"/>
        </w:numPr>
        <w:spacing w:line="276" w:lineRule="auto"/>
        <w:jc w:val="both"/>
        <w:rPr>
          <w:rFonts w:ascii="Arial" w:hAnsi="Arial" w:cs="Arial"/>
          <w:sz w:val="21"/>
          <w:szCs w:val="21"/>
          <w:lang w:val="en-IN"/>
        </w:rPr>
      </w:pPr>
      <w:r w:rsidRPr="00F31DF4">
        <w:rPr>
          <w:rFonts w:ascii="Arial" w:hAnsi="Arial" w:cs="Arial"/>
          <w:sz w:val="21"/>
          <w:szCs w:val="21"/>
          <w:lang w:val="en-IN"/>
        </w:rPr>
        <w:t>Designed and implemented a report generation program, enabling real-time insights for stakeholders and increasing on-time decision-making by 20%.</w:t>
      </w:r>
    </w:p>
    <w:p w14:paraId="217A32C5" w14:textId="43869C1D" w:rsidR="00F31DF4" w:rsidRPr="00F31DF4" w:rsidRDefault="00F31DF4" w:rsidP="00020946">
      <w:pPr>
        <w:pStyle w:val="ListParagraph"/>
        <w:numPr>
          <w:ilvl w:val="0"/>
          <w:numId w:val="6"/>
        </w:numPr>
        <w:spacing w:line="276" w:lineRule="auto"/>
        <w:jc w:val="both"/>
        <w:rPr>
          <w:rFonts w:ascii="Arial" w:hAnsi="Arial" w:cs="Arial"/>
          <w:sz w:val="21"/>
          <w:szCs w:val="21"/>
          <w:lang w:val="en-IN"/>
        </w:rPr>
      </w:pPr>
      <w:r w:rsidRPr="00F31DF4">
        <w:rPr>
          <w:rFonts w:ascii="Arial" w:hAnsi="Arial" w:cs="Arial"/>
          <w:sz w:val="21"/>
          <w:szCs w:val="21"/>
          <w:lang w:val="en-IN"/>
        </w:rPr>
        <w:t>Authored comprehensive BAPI documentation and provided integration support, accelerating integration project timelines by 40% and improving cross-team collaboration.</w:t>
      </w:r>
    </w:p>
    <w:p w14:paraId="4B18B702" w14:textId="77777777" w:rsidR="006539FB" w:rsidRDefault="006539FB" w:rsidP="00020946">
      <w:pPr>
        <w:pStyle w:val="ListParagraph"/>
        <w:spacing w:line="276" w:lineRule="auto"/>
        <w:ind w:left="360"/>
        <w:jc w:val="both"/>
        <w:rPr>
          <w:rFonts w:ascii="Arial" w:hAnsi="Arial" w:cs="Arial"/>
          <w:b/>
          <w:bCs/>
          <w:sz w:val="20"/>
          <w:szCs w:val="20"/>
          <w:lang w:val="en-IN"/>
        </w:rPr>
      </w:pPr>
    </w:p>
    <w:p w14:paraId="48FF10E7" w14:textId="77777777" w:rsidR="00020946" w:rsidRDefault="00020946" w:rsidP="00020946">
      <w:pPr>
        <w:pStyle w:val="ListParagraph"/>
        <w:tabs>
          <w:tab w:val="right" w:pos="10080"/>
        </w:tabs>
        <w:spacing w:after="0" w:line="360" w:lineRule="auto"/>
        <w:ind w:left="0"/>
        <w:rPr>
          <w:rFonts w:ascii="Arial" w:eastAsia="Merriweather" w:hAnsi="Arial" w:cs="Arial"/>
          <w:bCs/>
          <w:color w:val="000000" w:themeColor="text1"/>
          <w:sz w:val="16"/>
          <w:szCs w:val="16"/>
          <w:lang w:val="en-IN"/>
        </w:rPr>
      </w:pPr>
    </w:p>
    <w:p w14:paraId="17EBDAB8" w14:textId="77777777" w:rsidR="00020946" w:rsidRDefault="00020946" w:rsidP="00020946">
      <w:pPr>
        <w:pStyle w:val="ListParagraph"/>
        <w:tabs>
          <w:tab w:val="right" w:pos="10080"/>
        </w:tabs>
        <w:spacing w:after="0" w:line="360" w:lineRule="auto"/>
        <w:ind w:left="0"/>
        <w:rPr>
          <w:rFonts w:ascii="Arial" w:eastAsia="Merriweather" w:hAnsi="Arial" w:cs="Arial"/>
          <w:bCs/>
          <w:color w:val="000000" w:themeColor="text1"/>
          <w:sz w:val="16"/>
          <w:szCs w:val="16"/>
          <w:lang w:val="en-IN"/>
        </w:rPr>
      </w:pPr>
    </w:p>
    <w:p w14:paraId="726D0AA3" w14:textId="7C385398" w:rsidR="00020946" w:rsidRPr="00020946" w:rsidRDefault="00020946" w:rsidP="00020946">
      <w:pPr>
        <w:pStyle w:val="ListParagraph"/>
        <w:tabs>
          <w:tab w:val="right" w:pos="10080"/>
        </w:tabs>
        <w:spacing w:after="0" w:line="360" w:lineRule="auto"/>
        <w:ind w:left="0"/>
        <w:rPr>
          <w:rFonts w:ascii="Arial" w:eastAsia="Merriweather" w:hAnsi="Arial" w:cs="Arial"/>
          <w:bCs/>
          <w:color w:val="FFFFFF" w:themeColor="background1"/>
          <w:sz w:val="16"/>
          <w:szCs w:val="16"/>
          <w:lang w:val="en-IN"/>
        </w:rPr>
      </w:pPr>
      <w:r w:rsidRPr="00020946">
        <w:rPr>
          <w:rFonts w:ascii="Arial" w:eastAsia="Merriweather" w:hAnsi="Arial" w:cs="Arial"/>
          <w:bCs/>
          <w:color w:val="FFFFFF" w:themeColor="background1"/>
          <w:sz w:val="16"/>
          <w:szCs w:val="16"/>
          <w:lang w:val="en-IN"/>
        </w:rPr>
        <w:t>AWS (EC2, S3, RDS, Lambda, VPC, IAM, EKS, ECS), Google Cloud Platform (GCP), Microsoft Azure, Terraform, Pulumi, AWS CloudFormation, AWS CDK, Ansible, Packer, Jenkins, GitHub Actions, GitLab CI/CD, AWS Code Pipeline, Code Build, Code Deploy, Spinnaker, Argo CD, Flux CD, Docker, Kubernetes (EKS, ECS, K3s), Helm, Kubernetes Operators, Podman, Open Telemetry, AWS CloudWatch, Prometheus, Grafana, Datadog, Honeycomb, Dynatrace, New Relic, Splunk, Sumo Logic, AWS X-Ray, ELK Stack, Jaeger, Thanos, AWS Security Hub, AWS Macie, AWS Guard Duty, HashiCorp Vault, Trivy, Falco, AWS WAF, Security Groups, VPN, AWS Transit Gateway, Istio, Linkerd, Consul, Envoy Proxy, NGINX Ingress Controller, Apache Kafka, RabbitMQ, AWS SQS, AWS SNS, AWS Event Bridge, MySQL, PostgreSQL, MongoDB, DynamoDB, Amazon Redshift, Cassandra, Redis, AWS Cost Explorer, Cloud Health, Trusted Advisor, Kubecost, Spot.io, AWS Budgets, Git, GitHub, GitLab, Bitbucket, Agile, Scrum, JIRA, GitOps, FinOps, Site Reliability Engineering (SRE), Chaos Engineering (Gremlin, Litmus Chaos), Python, Bash, JavaScript.</w:t>
      </w:r>
    </w:p>
    <w:p w14:paraId="5C3E09CC" w14:textId="3206B7EE" w:rsidR="00020946" w:rsidRPr="00020946" w:rsidRDefault="00020946" w:rsidP="00020946">
      <w:pPr>
        <w:tabs>
          <w:tab w:val="num" w:pos="720"/>
        </w:tabs>
        <w:spacing w:line="360" w:lineRule="auto"/>
        <w:jc w:val="both"/>
        <w:rPr>
          <w:rFonts w:ascii="Arial" w:hAnsi="Arial" w:cs="Arial"/>
          <w:color w:val="FFFFFF" w:themeColor="background1"/>
          <w:sz w:val="21"/>
          <w:szCs w:val="21"/>
        </w:rPr>
      </w:pPr>
      <w:r w:rsidRPr="00020946">
        <w:rPr>
          <w:rFonts w:ascii="Arial" w:hAnsi="Arial" w:cs="Arial"/>
          <w:color w:val="FFFFFF" w:themeColor="background1"/>
          <w:sz w:val="18"/>
          <w:szCs w:val="18"/>
        </w:rPr>
        <w:t>improvement, activities, CentOS, bitbucket</w:t>
      </w:r>
    </w:p>
    <w:p w14:paraId="59085696" w14:textId="77777777" w:rsidR="00020946" w:rsidRPr="00020946" w:rsidRDefault="00020946" w:rsidP="00F31DF4">
      <w:pPr>
        <w:pStyle w:val="ListParagraph"/>
        <w:spacing w:line="276" w:lineRule="auto"/>
        <w:ind w:left="360"/>
        <w:jc w:val="both"/>
        <w:rPr>
          <w:rFonts w:ascii="Arial" w:hAnsi="Arial" w:cs="Arial"/>
          <w:b/>
          <w:bCs/>
          <w:color w:val="000000" w:themeColor="text1"/>
          <w:sz w:val="20"/>
          <w:szCs w:val="20"/>
          <w:lang w:val="en-IN"/>
        </w:rPr>
      </w:pPr>
    </w:p>
    <w:sectPr w:rsidR="00020946" w:rsidRPr="00020946" w:rsidSect="00CE4785">
      <w:pgSz w:w="11906" w:h="16838"/>
      <w:pgMar w:top="720" w:right="720" w:bottom="720" w:left="720" w:header="708" w:footer="708" w:gutter="0"/>
      <w:pgBorders w:offsetFrom="page">
        <w:top w:val="single" w:sz="4" w:space="24" w:color="156082" w:themeColor="accent1"/>
        <w:left w:val="single" w:sz="4" w:space="24" w:color="156082" w:themeColor="accent1"/>
        <w:bottom w:val="single" w:sz="4" w:space="24" w:color="156082" w:themeColor="accent1"/>
        <w:right w:val="single" w:sz="4" w:space="24" w:color="156082"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4986"/>
    <w:multiLevelType w:val="hybridMultilevel"/>
    <w:tmpl w:val="BEE260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26E4458B"/>
    <w:multiLevelType w:val="hybridMultilevel"/>
    <w:tmpl w:val="6F581EF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307D71E7"/>
    <w:multiLevelType w:val="hybridMultilevel"/>
    <w:tmpl w:val="E9D8BC7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46AF7418"/>
    <w:multiLevelType w:val="hybridMultilevel"/>
    <w:tmpl w:val="043827A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6B446026"/>
    <w:multiLevelType w:val="hybridMultilevel"/>
    <w:tmpl w:val="BBDA1E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AD2101D"/>
    <w:multiLevelType w:val="hybridMultilevel"/>
    <w:tmpl w:val="CBAC3BF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560483096">
    <w:abstractNumId w:val="5"/>
  </w:num>
  <w:num w:numId="2" w16cid:durableId="712462839">
    <w:abstractNumId w:val="3"/>
  </w:num>
  <w:num w:numId="3" w16cid:durableId="864824855">
    <w:abstractNumId w:val="4"/>
  </w:num>
  <w:num w:numId="4" w16cid:durableId="1395160860">
    <w:abstractNumId w:val="2"/>
  </w:num>
  <w:num w:numId="5" w16cid:durableId="1317952427">
    <w:abstractNumId w:val="0"/>
  </w:num>
  <w:num w:numId="6" w16cid:durableId="972518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785"/>
    <w:rsid w:val="00020946"/>
    <w:rsid w:val="000F0813"/>
    <w:rsid w:val="002A430A"/>
    <w:rsid w:val="003E4D5C"/>
    <w:rsid w:val="00602675"/>
    <w:rsid w:val="0062672C"/>
    <w:rsid w:val="006539FB"/>
    <w:rsid w:val="007A0421"/>
    <w:rsid w:val="007B2DC1"/>
    <w:rsid w:val="0086252B"/>
    <w:rsid w:val="0087430B"/>
    <w:rsid w:val="00894156"/>
    <w:rsid w:val="00BE089B"/>
    <w:rsid w:val="00CE4785"/>
    <w:rsid w:val="00D958C9"/>
    <w:rsid w:val="00F31DF4"/>
    <w:rsid w:val="00F525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F985D5"/>
  <w15:chartTrackingRefBased/>
  <w15:docId w15:val="{36BC7E27-CE28-449C-A38A-0980160AA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785"/>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785"/>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785"/>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7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7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7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7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7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7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785"/>
    <w:rPr>
      <w:rFonts w:eastAsiaTheme="majorEastAsia" w:cstheme="majorBidi"/>
      <w:color w:val="272727" w:themeColor="text1" w:themeTint="D8"/>
    </w:rPr>
  </w:style>
  <w:style w:type="paragraph" w:styleId="Title">
    <w:name w:val="Title"/>
    <w:basedOn w:val="Normal"/>
    <w:next w:val="Normal"/>
    <w:link w:val="TitleChar"/>
    <w:uiPriority w:val="10"/>
    <w:qFormat/>
    <w:rsid w:val="00CE478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785"/>
    <w:pPr>
      <w:spacing w:before="160"/>
      <w:jc w:val="center"/>
    </w:pPr>
    <w:rPr>
      <w:i/>
      <w:iCs/>
      <w:color w:val="404040" w:themeColor="text1" w:themeTint="BF"/>
    </w:rPr>
  </w:style>
  <w:style w:type="character" w:customStyle="1" w:styleId="QuoteChar">
    <w:name w:val="Quote Char"/>
    <w:basedOn w:val="DefaultParagraphFont"/>
    <w:link w:val="Quote"/>
    <w:uiPriority w:val="29"/>
    <w:rsid w:val="00CE4785"/>
    <w:rPr>
      <w:i/>
      <w:iCs/>
      <w:color w:val="404040" w:themeColor="text1" w:themeTint="BF"/>
    </w:rPr>
  </w:style>
  <w:style w:type="paragraph" w:styleId="ListParagraph">
    <w:name w:val="List Paragraph"/>
    <w:basedOn w:val="Normal"/>
    <w:link w:val="ListParagraphChar"/>
    <w:uiPriority w:val="34"/>
    <w:qFormat/>
    <w:rsid w:val="00CE4785"/>
    <w:pPr>
      <w:ind w:left="720"/>
      <w:contextualSpacing/>
    </w:pPr>
  </w:style>
  <w:style w:type="character" w:styleId="IntenseEmphasis">
    <w:name w:val="Intense Emphasis"/>
    <w:basedOn w:val="DefaultParagraphFont"/>
    <w:uiPriority w:val="21"/>
    <w:qFormat/>
    <w:rsid w:val="00CE4785"/>
    <w:rPr>
      <w:i/>
      <w:iCs/>
      <w:color w:val="0F4761" w:themeColor="accent1" w:themeShade="BF"/>
    </w:rPr>
  </w:style>
  <w:style w:type="paragraph" w:styleId="IntenseQuote">
    <w:name w:val="Intense Quote"/>
    <w:basedOn w:val="Normal"/>
    <w:next w:val="Normal"/>
    <w:link w:val="IntenseQuoteChar"/>
    <w:uiPriority w:val="30"/>
    <w:qFormat/>
    <w:rsid w:val="00CE4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785"/>
    <w:rPr>
      <w:i/>
      <w:iCs/>
      <w:color w:val="0F4761" w:themeColor="accent1" w:themeShade="BF"/>
    </w:rPr>
  </w:style>
  <w:style w:type="character" w:styleId="IntenseReference">
    <w:name w:val="Intense Reference"/>
    <w:basedOn w:val="DefaultParagraphFont"/>
    <w:uiPriority w:val="32"/>
    <w:qFormat/>
    <w:rsid w:val="00CE4785"/>
    <w:rPr>
      <w:b/>
      <w:bCs/>
      <w:smallCaps/>
      <w:color w:val="0F4761" w:themeColor="accent1" w:themeShade="BF"/>
      <w:spacing w:val="5"/>
    </w:rPr>
  </w:style>
  <w:style w:type="character" w:styleId="Hyperlink">
    <w:name w:val="Hyperlink"/>
    <w:basedOn w:val="DefaultParagraphFont"/>
    <w:uiPriority w:val="99"/>
    <w:unhideWhenUsed/>
    <w:rsid w:val="0087430B"/>
    <w:rPr>
      <w:color w:val="467886" w:themeColor="hyperlink"/>
      <w:u w:val="single"/>
    </w:rPr>
  </w:style>
  <w:style w:type="character" w:styleId="UnresolvedMention">
    <w:name w:val="Unresolved Mention"/>
    <w:basedOn w:val="DefaultParagraphFont"/>
    <w:uiPriority w:val="99"/>
    <w:semiHidden/>
    <w:unhideWhenUsed/>
    <w:rsid w:val="0087430B"/>
    <w:rPr>
      <w:color w:val="605E5C"/>
      <w:shd w:val="clear" w:color="auto" w:fill="E1DFDD"/>
    </w:rPr>
  </w:style>
  <w:style w:type="character" w:customStyle="1" w:styleId="ListParagraphChar">
    <w:name w:val="List Paragraph Char"/>
    <w:link w:val="ListParagraph"/>
    <w:uiPriority w:val="34"/>
    <w:locked/>
    <w:rsid w:val="000209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984219">
      <w:bodyDiv w:val="1"/>
      <w:marLeft w:val="0"/>
      <w:marRight w:val="0"/>
      <w:marTop w:val="0"/>
      <w:marBottom w:val="0"/>
      <w:divBdr>
        <w:top w:val="none" w:sz="0" w:space="0" w:color="auto"/>
        <w:left w:val="none" w:sz="0" w:space="0" w:color="auto"/>
        <w:bottom w:val="none" w:sz="0" w:space="0" w:color="auto"/>
        <w:right w:val="none" w:sz="0" w:space="0" w:color="auto"/>
      </w:divBdr>
    </w:div>
    <w:div w:id="892810523">
      <w:bodyDiv w:val="1"/>
      <w:marLeft w:val="0"/>
      <w:marRight w:val="0"/>
      <w:marTop w:val="0"/>
      <w:marBottom w:val="0"/>
      <w:divBdr>
        <w:top w:val="none" w:sz="0" w:space="0" w:color="auto"/>
        <w:left w:val="none" w:sz="0" w:space="0" w:color="auto"/>
        <w:bottom w:val="none" w:sz="0" w:space="0" w:color="auto"/>
        <w:right w:val="none" w:sz="0" w:space="0" w:color="auto"/>
      </w:divBdr>
    </w:div>
    <w:div w:id="930813427">
      <w:bodyDiv w:val="1"/>
      <w:marLeft w:val="0"/>
      <w:marRight w:val="0"/>
      <w:marTop w:val="0"/>
      <w:marBottom w:val="0"/>
      <w:divBdr>
        <w:top w:val="none" w:sz="0" w:space="0" w:color="auto"/>
        <w:left w:val="none" w:sz="0" w:space="0" w:color="auto"/>
        <w:bottom w:val="none" w:sz="0" w:space="0" w:color="auto"/>
        <w:right w:val="none" w:sz="0" w:space="0" w:color="auto"/>
      </w:divBdr>
    </w:div>
    <w:div w:id="1355883905">
      <w:bodyDiv w:val="1"/>
      <w:marLeft w:val="0"/>
      <w:marRight w:val="0"/>
      <w:marTop w:val="0"/>
      <w:marBottom w:val="0"/>
      <w:divBdr>
        <w:top w:val="none" w:sz="0" w:space="0" w:color="auto"/>
        <w:left w:val="none" w:sz="0" w:space="0" w:color="auto"/>
        <w:bottom w:val="none" w:sz="0" w:space="0" w:color="auto"/>
        <w:right w:val="none" w:sz="0" w:space="0" w:color="auto"/>
      </w:divBdr>
    </w:div>
    <w:div w:id="1590891801">
      <w:bodyDiv w:val="1"/>
      <w:marLeft w:val="0"/>
      <w:marRight w:val="0"/>
      <w:marTop w:val="0"/>
      <w:marBottom w:val="0"/>
      <w:divBdr>
        <w:top w:val="none" w:sz="0" w:space="0" w:color="auto"/>
        <w:left w:val="none" w:sz="0" w:space="0" w:color="auto"/>
        <w:bottom w:val="none" w:sz="0" w:space="0" w:color="auto"/>
        <w:right w:val="none" w:sz="0" w:space="0" w:color="auto"/>
      </w:divBdr>
    </w:div>
    <w:div w:id="2033916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www.linkedin.com/in/rushabh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patel.rushabh0125@gmail.com" TargetMode="External"/><Relationship Id="rId5" Type="http://schemas.openxmlformats.org/officeDocument/2006/relationships/image" Target="media/image1.png"/><Relationship Id="rId10"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20.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964</Words>
  <Characters>6655</Characters>
  <DocSecurity>0</DocSecurity>
  <Lines>127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2025-03-05T17:12:00Z</dcterms:created>
  <dcterms:modified xsi:type="dcterms:W3CDTF">2025-03-05T17:12:00Z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43486ce6-a8e1-4900-8447-58314fbb4445</vt:lpwstr>
  </property>
</Properties>
</file>