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er-decora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36" w:lineRule="atLeast"/>
        <w:ind w:left="0" w:right="0"/>
        <w:rPr>
          <w:rStyle w:val="DefaultParagraphFont"/>
          <w:rFonts w:ascii="SimSun" w:eastAsia="SimSun" w:hAnsi="SimSun" w:cs="SimSun"/>
          <w:sz w:val="24"/>
          <w:szCs w:val="24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000" name="" descr="左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37450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header-decorationtitle-column"/>
          <w:rFonts w:ascii="SimSun" w:eastAsia="SimSun" w:hAnsi="SimSun" w:cs="SimSun"/>
          <w:lang w:val="zh-CN" w:eastAsia="zh-CN"/>
        </w:rPr>
        <w:t>邵瀚文-物理错题集-20260514</w:t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001" name="" descr="右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45524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tLeast"/>
        <w:ind w:left="0" w:right="0"/>
        <w:rPr>
          <w:rStyle w:val="DefaultParagraphFont"/>
          <w:rFonts w:ascii="SimSun" w:eastAsia="SimSun" w:hAnsi="SimSun" w:cs="SimSun"/>
          <w:sz w:val="24"/>
          <w:szCs w:val="24"/>
          <w:lang w:val="zh-CN" w:eastAsia="zh-CN"/>
        </w:rPr>
      </w:pP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0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009371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 (主观题)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如图所示是演示“流体压强与流速关系”的实验装置,U形管中装有水,如果在右端c处往装置里急吹气,导致b管上方气流速度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a管上方的气流速度,b管与a管的水面上方形成气压差,导致U形管中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(填“a”或“b”)管水面升高。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62100" cy="1114425"/>
            <wp:docPr id="10000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1509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04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752150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 (主观题)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如图所示是人呼吸过程模拟装置。当向下拉动橡皮膜时，气球在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的作用下体积变大，这个步骤是模拟人的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（选填“吸”或“呼”）气过程。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95350" cy="933450"/>
            <wp:docPr id="10000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9713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06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89307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 (主观题)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如图所示，密闭的玻璃罩内放有两个小实验装置：充气的气球；装满水的杯子，杯口用塑料薄片覆盖并倒悬着。在用抽气机不断抽去罩内空气的过程中，观察到的现象是：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00125" cy="1009650"/>
            <wp:docPr id="10000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7358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（1）充气的气球体积会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（2）玻璃杯中的水和塑料片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（选填“掉落”或“不动”）。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08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11233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4 (客观题)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如图所示是家用煤气灶灶头的示意图。使用时打开煤气阀门，拧动点火装置，煤气和空气在进口处混合，流向燃烧头被点燃，而煤气不会从进口处向空气中泄漏，其原因是（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28825" cy="781050"/>
            <wp:docPr id="10000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5052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A.进口处煤气流速大，压强小于大气压强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B.进口处煤气流速小，压强小于大气压强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C.进口处煤气流速小，压强大于大气压强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D.进口处煤气流速大，压强大于大气压强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10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8753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5 (主观题)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如图所示,在做红磷燃烧测空气中氧气含量的实验中,氧气被消耗,集气瓶内气体的密度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(填“变大”“变小”或“不变”);打开止水夹,烧杯中的水在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的作用下进入集气瓶,根据集气瓶中水的体积变化,便可测出空气中氧气的体积占比.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0" cy="1543050"/>
            <wp:docPr id="10001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53466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1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143538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6 (主观题)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如图所示，向吸管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0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6192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中吹气，吸管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01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013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中的液体会上升，并从管口喷出。这是因为气体（或液体）的压强与气体（或液体）的流速有关，气体（或液体）流速越大的位置，压强越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。当向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0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80279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管吹气时，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01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25408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管上方的空气流速变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，而使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0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4395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管上方的压强变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，液体就会上升并从管口喷出。由此，可制成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00125" cy="933450"/>
            <wp:docPr id="10001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08438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19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65420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7 (主观题)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生活中常用如图所示的吸盘挂钩来挂毛巾,使用时排尽吸盘内的空气,吸附在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(填“平整”或“不平整”)的墙面上,以防止漏气.若吸盘的横截面积为2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2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82117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04800" cy="161925"/>
            <wp:docPr id="10002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5966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61925"/>
            <wp:docPr id="10002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9005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,外界大气压为1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2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306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28600" cy="161925"/>
            <wp:docPr id="10002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01418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Pa,则排尽空气后的吸盘受到的大气压力为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N,吸盘挂钩不会掉落是因为受到墙壁对它竖直向上的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力.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04975" cy="1495425"/>
            <wp:docPr id="1000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50219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26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281240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8 (客观题) 2025-2026八年级物理作业气体压强（二）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学习了大气压强知识后,实践活动小组的同学用轻质塑料薄片、水杯来进行覆杯实验.如图甲所示,将水杯中注满水,用轻质塑料薄片封住杯口.用左手握住水杯和右手轻压塑料薄片,将水杯和薄片整体倒置悬空,右手离开塑料薄片,塑料薄片未下落,如图乙.若图乙中水杯深度h为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33350"/>
            <wp:docPr id="1000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58741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m,杯口面积S为0.005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61925"/>
            <wp:docPr id="100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28496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,大气压强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2400" cy="133350"/>
            <wp:docPr id="1000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9124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为1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2778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28600" cy="161925"/>
            <wp:docPr id="1000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48772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152400"/>
            <wp:docPr id="10003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4645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33350"/>
            <wp:docPr id="10003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5491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3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726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28600" cy="161925"/>
            <wp:docPr id="10003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9436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kg/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61925"/>
            <wp:docPr id="10003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9249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,g取10N/kg,下列说法不正确的是( )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810000" cy="1371600"/>
            <wp:docPr id="10003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1797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A.水对轻质塑料片的压强为1000Pa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B.水对轻质塑料片的压力为5N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C.大气对塑料片的压力为500N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D.轻质塑料薄片所受合力为505N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38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03771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9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anchor simplePos="0" relativeHeight="251658240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562100" cy="1009650"/>
            <wp:wrapSquare wrapText="bothSides"/>
            <wp:docPr id="10003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9859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有些自动洗衣机通过压力传感器来感知气体的压力，从而控制进水量，如图所示，某种自动洗衣机进水时，与洗衣缸相连的细管中会封闭一定质量的空气，若不考虑温度的影响，则洗衣缸内水位升高过程中，细管中被封闭的空气（    ）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A.体积不变，压强变小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B.体积变小，压强变大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C.体积不变，压强变大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D.体积变小，压强变小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40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267072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10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如图,在“体验大气压强的存在”的实验中,下列做法合理的是( )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19175" cy="1276350"/>
            <wp:docPr id="10004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83754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A.在易拉罐中加满水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B.加热前,将罐口堵住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C.出现白雾后,立即将罐口堵住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D.易拉罐冷却后,再将罐口堵住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4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8057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11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高山上要用高压锅才能把饭煮熟，是因为高山上（ ）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A.气压小，水的沸点低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B.气压大，水的沸点高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C.气压小，水的沸点高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D.气压大，水的沸点低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43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419510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12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下列数据最接近实际情况的是（    ）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A.大气对拇指指甲盖的压力约为 10N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B.学生课桌高度约为200cm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C.让人感觉舒适的气温约为37℃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D.家用节能灯的功率约为1kW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44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05521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13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如果把笼罩着地球的大气层比作浩瀚的海洋，我们人类就生活在这“大气海洋”的底部，承受着大气对我们的压强大气压。下列有关叙述中错误的是（    ）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A.马德堡半球实验有力地证明了大气压的存在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B.标准大气压的数值为1.01×10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帕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C.大气压的大小与大气的密度有关，离地面越高的地方，大气压也越大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D.液体的沸点与气压的大小有关，气压增大时，液体的沸点会升高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45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2197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14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同学们在进行估测大气压实验时，首先读出注射器的最大刻度为V，用刻度尺量出其全部刻度的长度为L；然后按照如图所示的过程，沿水平方向慢慢地拉注射器（图甲没有盖上橡皮帽、图乙在排尽空气后盖上了橡皮帽），刚好拉动活塞时，弹簧测力计示数分别是F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1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和F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．下列计算式正确且最接近真实值的是  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04950" cy="1346950"/>
            <wp:docPr id="10004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0761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57175" cy="352425"/>
            <wp:docPr id="10004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6379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66700" cy="352425"/>
            <wp:docPr id="10004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5772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09600" cy="352425"/>
            <wp:docPr id="10004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476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09600" cy="352425"/>
            <wp:docPr id="10005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9453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5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55546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15 (主观题)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用如图所示的装置粗略测量大气压强的值，把吸盘用力压在玻璃上并排出吸盘内的空气，吸盘压在玻璃上的面积为4×10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﹣4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，轻轻往挂在吸盘下的小桶内加沙子，吸盘刚好脱落时，测出吸盘、小桶和沙子的总质量为3.2kg，则大气对吸盘的压力为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N，大气压强的值为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Pa，若吸盘内的空气不能完全排出，则大气压的测量值比实际值偏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。（g取10N/kg）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71575" cy="1152525"/>
            <wp:docPr id="100052" name="" descr="菁优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29512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53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542312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16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把装满水的量筒，口朝下没在水中，如图所示，抓住筒底向上提，在筒口离开水面前，量筒露出水面部分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5250" cy="180975"/>
            <wp:docPr id="10005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3000" name="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5250" cy="180975"/>
            <wp:docPr id="10005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181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0" cy="1711384"/>
            <wp:docPr id="10005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2484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A.充满水                                                                            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B.有水但不满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C.没有水                                                                               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D.瓶内外水面始终保持相平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57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467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17 (主观题)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图甲、乙分别是托里拆利实验装置和自制的气压计装置.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505200" cy="2095500"/>
            <wp:docPr id="10005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3216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(1)在托里拆利实验装置中,玻璃管内的上方是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,玻璃管外水银面的上方是空气,因此在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的作用下管内的水银柱不会下落.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(2)实验中,若将玻璃管按如图甲所示的方式倾斜,则玻璃管内水银柱的竖直高度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(选填“变大”“不变”或“变小”,下同);当大气压减小时,会发现玻璃管内水银柱的竖直高度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(3)若在玻璃管顶端开一个小孔,则管中的水银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(选填“会”或“不会”)喷出.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(4)如图乙所示,若将此装置从山下移到山顶,则玻璃管中的水柱将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(选填“上升”“不变”或“下降”),此时外界大气压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(选填“大于”或“小于”)瓶内大气压.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59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71498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18 (客观题)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anchor simplePos="0" relativeHeight="251659264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409700" cy="742950"/>
            <wp:wrapSquare wrapText="bothSides"/>
            <wp:docPr id="10006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48406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在测量大气压的实验中，为消除活塞与针筒间的摩擦力对实验的影响，某同学采用了图示装置，将注射器筒固定在水平桌面上，把活塞推至注射器筒底端，用橡皮帽封住注射器的小孔，活塞通过水平细线与烧杯相连，向烧杯中缓慢加水，当活塞刚开始向左滑动时，测得杯中水的质量为880g；然后向外缓慢抽水，当活塞刚开始向右滑动时，测得杯中水的质量为460g，烧杯质量为100g，活塞面积为7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-5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，g=10N/kg，轮轴间的摩擦和细线重不计，则所测大气压的值应为（    ）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A.1.26×10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B.1.10×10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C.1.01×10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D.0.96×10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6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316101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19 (主观题)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小明用注射器(容积为20mL)、铁架台、托盘天平、刻度尺、小桶、细绳等器材估测大气压的值,其实验步骤如下:(g取10N/kg)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06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6505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将部分器材按图示装配好,首先将注射器活塞推至顶端,上端未封口,接着往小桶内缓慢加水,直至活塞恰好开始下滑时,取下小桶,测出小桶和水的总重为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33350"/>
            <wp:docPr id="10006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8416" name="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N。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06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5880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重新将注射器活塞推至顶端,并用橡皮帽封住注射口,将步骤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06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77346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中的装水小桶重新接在注射器下端,缓慢向小桶内加水,直至活塞又恰好开始下滑,取下小桶,测出小桶和水的总重为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76225" cy="133350"/>
            <wp:docPr id="10006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3278" name="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N。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06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865" name="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取下注射器,并用刻度尺测得其壁上全部刻度部分的长度为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42900" cy="133350"/>
            <wp:docPr id="10006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73857" name="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cm。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33450" cy="1466850"/>
            <wp:docPr id="10006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4483" name="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请回答以下问题: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(1)本次测量大气压值的实验原理是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,实验中主要是以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(针筒/活塞/小桶)为研究对象来分析其所受大气压力的。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(2)步骤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07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56831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中,将活塞重新推至顶端,其目的是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。但实际上并未能达到此目的,此因素将导致所测大气压的值会偏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(大/小)。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(3)上述实验中,在不考虑活塞的重力情况下,可得出活塞受到的摩擦力为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N,并由此计算出大气压强的值约为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Pa。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举一反三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(1)测量前,有同学建议在活塞周围涂抹润滑油,然后将其插入注射器筒中,这样做有两个好处:一是活塞的密封性好;二是可以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(2)实验室有A、B两个注射器,活塞的横截面积分别为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38150" cy="161925"/>
            <wp:docPr id="10007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62863" name="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33375" cy="161925"/>
            <wp:docPr id="10007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79558" name="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,若弹簧测力计量程为0~10N,实验时应选用A注射器,不选用B注射器的理由是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73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6463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20 (主观题) 2025-2026八年级物理作业气体压强（一）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图甲为加油站加油系统示意图，油罐容积为30m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，为了降低油品损耗，保证油罐运行安全，在油罐顶部安装有调节油罐内外压力平衡的呼吸阀，其中呼吸阀（图乙）管口面积为2×10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-3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m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，呼吸阀的重力不计；油罐内有一弹簧对阀盖施加0.6N向上的恒力，同时油罐内气体对阀盖也有向上的作用力，因此阀盖能将吸气管口堵住．加油时，加油机内油泵自动启动，加油枪流量控制为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Q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=5×10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-4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m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/s。（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ρ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油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=0.8×10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kg/m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，外界大气压取10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Pa，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180975"/>
            <wp:docPr id="10007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2689" name="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）（提示：流量即为每秒钟通过管口处的液体体积；单位：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81000" cy="200025"/>
            <wp:docPr id="10007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93686" name=""/>
                    <pic:cNvPicPr/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；计算式：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85775" cy="161925"/>
            <wp:docPr id="10007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2010" name="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；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S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为截面面积，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v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为水流速度）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857500" cy="1348225"/>
            <wp:docPr id="10007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7423" name=""/>
                    <pic:cNvPicPr/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（1）若加油枪口横截面积为4×10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-4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m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，则加油时油在油枪口处流速是________m/s；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（2）若油罐中油的体积为10.04m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，则在加油多长时间后，阀盖不能堵住吸气管，即呼吸阀打开？（在呼吸阀未打开，并且罐内气体质量、温度保持不变，罐内气体压强与其体积关系如下表所示）</w:t>
      </w:r>
    </w:p>
    <w:tbl>
      <w:tblPr>
        <w:tblStyle w:val="table"/>
        <w:tblW w:w="7435" w:type="dxa"/>
        <w:tblInd w:w="2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168"/>
        <w:gridCol w:w="440"/>
        <w:gridCol w:w="872"/>
        <w:gridCol w:w="872"/>
        <w:gridCol w:w="868"/>
        <w:gridCol w:w="872"/>
        <w:gridCol w:w="872"/>
        <w:gridCol w:w="440"/>
      </w:tblGrid>
      <w:tr>
        <w:tblPrEx>
          <w:tblW w:w="7435" w:type="dxa"/>
          <w:tblInd w:w="20" w:type="dxa"/>
          <w:tblBorders>
            <w:top w:val="outset" w:sz="6" w:space="0" w:color="808080"/>
            <w:left w:val="outset" w:sz="6" w:space="0" w:color="808080"/>
            <w:bottom w:val="outset" w:sz="6" w:space="0" w:color="808080"/>
            <w:right w:val="outset" w:sz="6" w:space="0" w:color="808080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82"/>
        </w:trPr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油罐的气体体积 </w:t>
            </w:r>
            <w:r>
              <w:rPr>
                <w:rStyle w:val="DefaultParagraphFont"/>
                <w:rFonts w:ascii="SimSun" w:eastAsia="SimSun" w:hAnsi="SimSun" w:cs="SimSun"/>
                <w:strike w:val="0"/>
                <w:sz w:val="21"/>
                <w:szCs w:val="21"/>
                <w:u w:val="none"/>
                <w:lang w:val="zh-CN" w:eastAsia="zh-CN"/>
              </w:rPr>
              <w:drawing>
                <wp:inline>
                  <wp:extent cx="342900" cy="276225"/>
                  <wp:docPr id="100078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055878" name=""/>
                          <pic:cNvPicPr/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>…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19.96 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19.98 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20 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20.02 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20.04 </w:t>
            </w:r>
          </w:p>
        </w:tc>
        <w:tc>
          <w:tcPr>
            <w:tcW w:w="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>…</w:t>
            </w:r>
          </w:p>
        </w:tc>
      </w:tr>
      <w:tr>
        <w:tblPrEx>
          <w:tblW w:w="7435" w:type="dxa"/>
          <w:tblInd w:w="2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42"/>
        </w:trPr>
        <w:tc>
          <w:tcPr>
            <w:tcW w:w="224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油罐的气体压强 </w:t>
            </w:r>
            <w:r>
              <w:rPr>
                <w:rStyle w:val="DefaultParagraphFont"/>
                <w:rFonts w:ascii="SimSun" w:eastAsia="SimSun" w:hAnsi="SimSun" w:cs="SimSun"/>
                <w:strike w:val="0"/>
                <w:sz w:val="21"/>
                <w:szCs w:val="21"/>
                <w:u w:val="none"/>
                <w:lang w:val="zh-CN" w:eastAsia="zh-CN"/>
              </w:rPr>
              <w:drawing>
                <wp:inline>
                  <wp:extent cx="333375" cy="257175"/>
                  <wp:docPr id="100079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68948" name=""/>
                          <pic:cNvPicPr/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>…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99900 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99800 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99700 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99600 </w:t>
            </w:r>
          </w:p>
        </w:tc>
        <w:tc>
          <w:tcPr>
            <w:tcW w:w="88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 xml:space="preserve">99500 </w:t>
            </w:r>
          </w:p>
        </w:tc>
        <w:tc>
          <w:tcPr>
            <w:tcW w:w="436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10" w:type="dxa"/>
              <w:right w:w="10" w:type="dxa"/>
            </w:tcMar>
            <w:vAlign w:val="center"/>
          </w:tcPr>
          <w:p>
            <w:pPr>
              <w:pStyle w:val="any"/>
              <w:spacing w:before="0" w:after="0" w:line="300" w:lineRule="atLeast"/>
              <w:ind w:left="0" w:right="0"/>
              <w:jc w:val="center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  <w:t>…</w:t>
            </w:r>
          </w:p>
        </w:tc>
      </w:tr>
    </w:tbl>
    <w:p>
      <w:pPr>
        <w:rPr>
          <w:vanish/>
        </w:rPr>
      </w:pP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80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51650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21 (客观题)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如图所示，水平地面上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两圆柱形容器中的液面相平，甲、乙、丙三处液体的压强分别为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和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ρ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水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＞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ρ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煤油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），则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和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的大小关系为（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600200" cy="1152525"/>
            <wp:docPr id="10008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44821" name=""/>
                    <pic:cNvPicPr/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＞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丙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＞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＞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丙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丙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anyCharacter"/>
          <w:rFonts w:ascii="SimSun" w:eastAsia="SimSun" w:hAnsi="SimSun" w:cs="SimSun"/>
          <w:i/>
          <w:iCs/>
          <w:sz w:val="26"/>
          <w:szCs w:val="26"/>
          <w:vertAlign w:val="subscript"/>
          <w:lang w:val="zh-CN" w:eastAsia="zh-CN"/>
        </w:rPr>
        <w:t>丙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8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78251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22 (客观题)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图中容器底部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33350"/>
            <wp:docPr id="10008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8427" name=""/>
                    <pic:cNvPicPr/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、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61925"/>
            <wp:docPr id="10008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97103" name=""/>
                    <pic:cNvPicPr/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、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33350"/>
            <wp:docPr id="10008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88651" name=""/>
                    <pic:cNvPicPr/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三处受到液体的压强大小关系是（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04875" cy="1162050"/>
            <wp:docPr id="10008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31176" name=""/>
                    <pic:cNvPicPr/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08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78804" name=""/>
                    <pic:cNvPicPr/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08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87128" name=""/>
                    <pic:cNvPicPr/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08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4442" name=""/>
                    <pic:cNvPicPr/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09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33058" name=""/>
                    <pic:cNvPicPr/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9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961837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23 (主观题)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如图,平底凉水壶的重力为5N,壶底的面积为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66725" cy="161925"/>
            <wp:docPr id="10009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76445" name=""/>
                    <pic:cNvPicPr/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,现将凉水壶放在水平桌面上,并倒入25N的水,此时壶中水的深度为10cm.则水对壶底的压强是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Pa,水对壶底的压力是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N;凉水壶对水平桌面的压强是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Pa.(凉水壶厚度不计,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152400"/>
            <wp:docPr id="10009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79639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33350"/>
            <wp:docPr id="10009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1386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9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1374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28600" cy="161925"/>
            <wp:docPr id="10009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64941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kg/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61925"/>
            <wp:docPr id="10009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1851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,g取10N/kg)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47750" cy="1304925"/>
            <wp:docPr id="10009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4472" name=""/>
                    <pic:cNvPicPr/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99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642076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24 (主观题)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如图所示，甲、乙两支完全相同的试管内分别装有质量相等的不同液体，甲试管倾斜、乙试管竖直，两试管内液面相平，甲试管内的液体密度为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19075"/>
            <wp:docPr id="10010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8089" name="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，液体对试管底部的压强为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19075"/>
            <wp:docPr id="10010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68253" name=""/>
                    <pic:cNvPicPr/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；乙试管内的液体密度为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00025"/>
            <wp:docPr id="10010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1000" name=""/>
                    <pic:cNvPicPr/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，液体对试管底部的压强为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00025"/>
            <wp:docPr id="10010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30653" name=""/>
                    <pic:cNvPicPr/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，则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19075"/>
            <wp:docPr id="10010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89459" name="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00025"/>
            <wp:docPr id="10010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2876" name=""/>
                    <pic:cNvPicPr/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19075"/>
            <wp:docPr id="10010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6903" name=""/>
                    <pic:cNvPicPr/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200025"/>
            <wp:docPr id="10010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815" name=""/>
                    <pic:cNvPicPr/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.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85850" cy="1085850"/>
            <wp:docPr id="10010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2062" name=""/>
                    <pic:cNvPicPr/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09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21697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25 (主观题)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如图所示，瓶中注满水，若在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在同一水平面上）、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c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处各扎一个小孔，水会从小孔中喷出，说明液体对容器的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有压强；从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c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孔喷出的水流速度更大，说明液体的压强随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的增加而增大；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两孔喷出的水流速度大小相同，说明同一深度液体向各个方向压强大小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．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0" cy="876300"/>
            <wp:docPr id="10011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607" name=""/>
                    <pic:cNvPicPr/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1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902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26 (客观题)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一个两端开口的玻璃管，在其一端扎紧橡皮膜后注入适量液体，再放入装有另一种液体的容器中，橡皮膜的形变如图所示（管内液体未画出）.若两种液体为水和酒精，已知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19125" cy="219075"/>
            <wp:docPr id="10011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60477" name=""/>
                    <pic:cNvPicPr/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，下列说法正确的是（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38200" cy="1101285"/>
            <wp:docPr id="1001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8345" name=""/>
                    <pic:cNvPicPr/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1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A.若管内液面高于管外，则管内可能是水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B.若管内液面低于管外，则管内一定是酒精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C.若管内液面低于管外，则管外可能是水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D.若管内液面与管外相平，则管外一定是酒精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14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930598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27 (主观题)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在“探究液体的压强与哪些因素有关”的实验中,小组同学作出如下猜想: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猜想1:液体内部的压强大小可能与深度有关;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猜想2:液体内部的压强大小可能与方向有关;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猜想3:液体内部的压强大小可能与液体的密度有关.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(1)请你写出能够支持猜想1的一个生活现象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.为验证以上猜想,小组同学进行了如下实验: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(2)为了使实验现象更明显,U形管内最好选用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(填“有色”或“无色”)的液体.使用压强计前,发现U形管两管液面已有高度差,接下来的操作是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(填字母).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A.从U形管内向外倒出适量水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B.拆除软管, 重新安装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C.向U形管内添加适量水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(3)把U形管压强计的探头放在液体中,可以通过观察U形管两侧液面的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来判断探头处液体压强的大小.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(4)调试好实验器材后,实验小组的同学按照如图甲所示的步骤进行实验: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257675" cy="1524000"/>
            <wp:docPr id="1001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8178" name=""/>
                    <pic:cNvPicPr/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11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48559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分析图甲A、B两次实验,可得出结论:在相同液体内部,深度越深,液体压强越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,所以大坝应修成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(填“上窄下宽”或“上宽下窄”)的形状.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1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2374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分析图甲B、C两次实验,可得出结论:在同种液体的同一深度,液体向各个方向的压强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.由此说明猜想2是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(填“正确”或“错误”)的.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11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5948" name="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为了验证猜想3,应选择图甲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两次实验,分析可得出结论:在不同液体的同一深度,液体的密度越大,液体压强越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(5)探究过程中,保持探头所处深度不变,将U形管逐渐向后倾斜,偏离竖直方向,U形管中两液面的高度差将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(填“变大”“变小”或“不变”).</w:t>
      </w:r>
    </w:p>
    <w:p>
      <w:pPr>
        <w:pStyle w:val="any"/>
        <w:spacing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(6)其他同学用如图乙所示的装置探究,容器中间用隔板分成左右两部分,隔板下部用薄橡皮膜封闭一个圆孔,橡皮膜两侧压强不同时橡皮膜的形状发生改变.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66850" cy="1209675"/>
            <wp:docPr id="10011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28043" name=""/>
                    <pic:cNvPicPr/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12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2870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将同种液体倒入容器左右两边,右侧液面高于左侧,此时橡皮膜向左凸,说明同种液体中,深度越大,压强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12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15920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将两种不同的液体倒入容器左右两边,使左右两侧的液面相平,这是为了探究液体压强与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是否有关.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2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0510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28 (客观题) 液体压强（一）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答题时间：2026-05-08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anchor simplePos="0" relativeHeight="251660288" behindDoc="0" locked="0" layoutInCell="1" allowOverlap="0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676400" cy="990600"/>
            <wp:wrapSquare wrapText="bothSides"/>
            <wp:docPr id="10012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93788" name=""/>
                    <pic:cNvPicPr/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如图所示，两个完全相同的圆柱形容器甲和乙放置在水平桌面上，已知距容器底部h处A、B两点所受液体的压强p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和p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相等，则两容器底部所受液体压力F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、F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和压强p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、p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的关系是（    ）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＞F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＞p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＞p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＜F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甲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=p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乙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24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011592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29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骆驼被称为沙漠之舟，它的体重比马大一倍，但脚掌面积却是马的3倍，当一头骆驼和一匹马站立在地面上时，它们对地面的压强之比是（ ）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A.1︰3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B.3︰1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C.2︰3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D.3︰2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25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07402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30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向木板上按图钉，钉帽、钉尖的面积分别为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66725" cy="228600"/>
            <wp:docPr id="1001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1566" name=""/>
                    <pic:cNvPicPr/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95300" cy="228600"/>
            <wp:docPr id="1001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79522" name=""/>
                    <pic:cNvPicPr/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，手指对图钉帽的压强为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61975" cy="228600"/>
            <wp:docPr id="1001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2887" name=""/>
                    <pic:cNvPicPr/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，则钉尖作用在木板上的压力为（    ）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81000" cy="190500"/>
            <wp:docPr id="1001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5986" name=""/>
                    <pic:cNvPicPr/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14325" cy="190500"/>
            <wp:docPr id="1001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8372" name=""/>
                    <pic:cNvPicPr/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57175" cy="190500"/>
            <wp:docPr id="1001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69731" name=""/>
                    <pic:cNvPicPr/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42900" cy="190500"/>
            <wp:docPr id="10013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6511" name=""/>
                    <pic:cNvPicPr/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33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639576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31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如图所示，同种材料制成的甲、乙、丙三个实心长方体放于水平面上，高度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42950" cy="209550"/>
            <wp:docPr id="10013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949" name=""/>
                    <pic:cNvPicPr/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，底面积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90575" cy="209550"/>
            <wp:docPr id="10013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4006" name=""/>
                    <pic:cNvPicPr/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，下列判断正确的是（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62050" cy="847725"/>
            <wp:docPr id="10013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6522" name=""/>
                    <pic:cNvPicPr/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A.长方体对水平面的压强：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28675" cy="209550"/>
            <wp:docPr id="10013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6528" name=""/>
                    <pic:cNvPicPr/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B.长方体对水平面的压力：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00100" cy="209550"/>
            <wp:docPr id="10013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9892" name=""/>
                    <pic:cNvPicPr/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C.长方体的密度：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28675" cy="209550"/>
            <wp:docPr id="10013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3550" name=""/>
                    <pic:cNvPicPr/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D.长方体的质量：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47725" cy="209550"/>
            <wp:docPr id="10014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7530" name=""/>
                    <pic:cNvPicPr/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4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7495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32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如图所示，木块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4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3278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的底面积为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19100" cy="200025"/>
            <wp:docPr id="10014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1723" name=""/>
                    <pic:cNvPicPr/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，木块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4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80308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的底面积为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28625" cy="200025"/>
            <wp:docPr id="10014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01384" name=""/>
                    <pic:cNvPicPr/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4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15303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重为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14325" cy="161925"/>
            <wp:docPr id="10014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27816" name=""/>
                    <pic:cNvPicPr/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4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02350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对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4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9710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产生的压强为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47700" cy="200025"/>
            <wp:docPr id="10015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414" name=""/>
                    <pic:cNvPicPr/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，则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5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70657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对地面的压强和压力分别为（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90675" cy="866775"/>
            <wp:docPr id="10015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69657" name=""/>
                    <pic:cNvPicPr/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57200" cy="161925"/>
            <wp:docPr id="10015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48625" name=""/>
                    <pic:cNvPicPr/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71475" cy="161925"/>
            <wp:docPr id="10015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33813" name=""/>
                    <pic:cNvPicPr/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47675" cy="161925"/>
            <wp:docPr id="10015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0160" name=""/>
                    <pic:cNvPicPr/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14325" cy="161925"/>
            <wp:docPr id="10015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0761" name=""/>
                    <pic:cNvPicPr/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57200" cy="161925"/>
            <wp:docPr id="10015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3970" name=""/>
                    <pic:cNvPicPr/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14325" cy="161925"/>
            <wp:docPr id="10015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8575" name=""/>
                    <pic:cNvPicPr/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47675" cy="161925"/>
            <wp:docPr id="10015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2840" name=""/>
                    <pic:cNvPicPr/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14325" cy="161925"/>
            <wp:docPr id="10016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7191" name=""/>
                    <pic:cNvPicPr/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6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17430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33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如图所示，同种材料制成的实心长方体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6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88377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和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52400"/>
            <wp:docPr id="10016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4276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放在水平地面上，它们的高度之比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95325" cy="200025"/>
            <wp:docPr id="10016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6640" name=""/>
                    <pic:cNvPicPr/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，底面积之比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16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11582" name="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，则它们的质量之比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47675" cy="200025"/>
            <wp:docPr id="10016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87996" name="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和对地面的压强之比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19100" cy="200025"/>
            <wp:docPr id="10016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0047" name="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分别为（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828800" cy="885825"/>
            <wp:docPr id="10016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6130" name="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62000" cy="200025"/>
            <wp:docPr id="10016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00860" name="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52475" cy="200025"/>
            <wp:docPr id="10017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3953" name="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33425" cy="200025"/>
            <wp:docPr id="10017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05242" name=""/>
                    <pic:cNvPicPr/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52475" cy="200025"/>
            <wp:docPr id="10017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0793" name="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33425" cy="200025"/>
            <wp:docPr id="10017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3869" name=""/>
                    <pic:cNvPicPr/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17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2011" name=""/>
                    <pic:cNvPicPr/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62000" cy="200025"/>
            <wp:docPr id="10017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98699" name="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23900" cy="200025"/>
            <wp:docPr id="10017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7442" name=""/>
                    <pic:cNvPicPr/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77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42414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34 (主观题)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一位同学体重为600N,自然站立在水平地面上,对地面压力为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N,双脚站立对地面的压强比行走时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;某沼泽地能承受的压强为2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17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7842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28600" cy="161925"/>
            <wp:docPr id="10017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35575" name=""/>
                    <pic:cNvPicPr/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Pa,这位同学与沼泽地的接触面积至少为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9550" cy="161925"/>
            <wp:docPr id="10018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94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,才不会陷入沼泽地。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8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2057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35 (主观题)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如图，质地均匀的长方体重7N，放在水平桌面上，它与桌子的接触面积为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28625" cy="200025"/>
            <wp:docPr id="10018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85037" name=""/>
                    <pic:cNvPicPr/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，则它对桌面的压强为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Pa；若第一次沿虚线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33350"/>
            <wp:docPr id="10018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34021" name=""/>
                    <pic:cNvPicPr/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竖直切除该物体右边露出桌面的部分，剩余部分对桌面的压强会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（填“变大”“变小”或“不变”，下同）；第二次沿虚线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61925"/>
            <wp:docPr id="10018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5750" name=""/>
                    <pic:cNvPicPr/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竖直切除该物体右边阴影部分，剩余部分对桌面的压强相比第一次切除后会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71600" cy="869576"/>
            <wp:docPr id="10018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0682" name=""/>
                    <pic:cNvPicPr/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86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94171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36 (主观题)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如图（a）所示为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23825"/>
            <wp:docPr id="10018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9932" name=""/>
                    <pic:cNvPicPr/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、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61925"/>
            <wp:docPr id="10018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90192" name=""/>
                    <pic:cNvPicPr/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两种不同物质质量和体积的关系图像，则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23825"/>
            <wp:docPr id="10018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2258" name=""/>
                    <pic:cNvPicPr/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、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61925"/>
            <wp:docPr id="10019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7296" name=""/>
                    <pic:cNvPicPr/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两种物质的密度之比为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，如果用质量相等的上述两种物质分别制成甲、乙两个底面积不同、高度相同的实心圆柱体，并将它们放置在水平地面上，如图（b）所示，那么甲、乙两圆柱体对水平地面的压强之比为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38350" cy="981075"/>
            <wp:docPr id="10019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7224" name="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19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6665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37 (主观题)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在探究“影响压力作用效果的因素”实验中,实验小组利用小桌、钩码、海绵、沙子等器材在水平台面上进行探究。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810000" cy="895350"/>
            <wp:docPr id="10019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59088" name="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(1)实验中压力的作用效果是通过海绵的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来体现的,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(选填“可以”或“不可以”)用木板代替海绵来完成实验。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(2)比较图甲、图乙所示的实验现象,将小桌分别正立放在海绵上,这样做是为了控制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相同;改变压力的大小,可以得出结论: 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(3)比较图乙、图丙实验现象可以得出另一结论,下列实例中,可用此结论解释的是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A.书包的背带做得很宽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B.严禁货车超载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(4)图丙中桌面对海绵的压强为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2400" cy="133350"/>
            <wp:docPr id="10019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41" name=""/>
                    <pic:cNvPicPr/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,小航将图丙中的小桌、钩码平放在表面平整的沙子上,静止时如图丁所示,桌面对沙子的压强为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2400" cy="133350"/>
            <wp:docPr id="10019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36151" name=""/>
                    <pic:cNvPicPr/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,则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2400" cy="133350"/>
            <wp:docPr id="10019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1211" name=""/>
                    <pic:cNvPicPr/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(选填“&lt;”“=”或“&gt;”)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2400" cy="133350"/>
            <wp:docPr id="10019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6303" name=""/>
                    <pic:cNvPicPr/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补充设问:(1)本实验用到的科学探究方法是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法和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法。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anyCharacter"/>
          <w:rFonts w:ascii="SimSun" w:eastAsia="SimSun" w:hAnsi="SimSun" w:cs="SimSun"/>
          <w:sz w:val="21"/>
          <w:szCs w:val="21"/>
          <w:lang w:val="zh-CN" w:eastAsia="zh-CN"/>
        </w:rPr>
        <w:t>(2)若小桌的质量为500g,砝码质量为100g,桌面面积为100</w:t>
      </w:r>
      <w:r>
        <w:rPr>
          <w:rStyle w:val="anyCharacter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66700" cy="161925"/>
            <wp:docPr id="10019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89371" name=""/>
                    <pic:cNvPicPr/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nyCharacter"/>
          <w:rFonts w:ascii="SimSun" w:eastAsia="SimSun" w:hAnsi="SimSun" w:cs="SimSun"/>
          <w:sz w:val="21"/>
          <w:szCs w:val="21"/>
          <w:lang w:val="zh-CN" w:eastAsia="zh-CN"/>
        </w:rPr>
        <w:t>,砝码的底面积为5</w:t>
      </w:r>
      <w:r>
        <w:rPr>
          <w:rStyle w:val="anyCharacter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66700" cy="161925"/>
            <wp:docPr id="10019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0127" name=""/>
                    <pic:cNvPicPr/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nyCharacter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  <w:r>
        <w:rPr>
          <w:rStyle w:val="anyCharacter"/>
          <w:rFonts w:ascii="SimSun" w:eastAsia="SimSun" w:hAnsi="SimSun" w:cs="SimSun"/>
          <w:sz w:val="21"/>
          <w:szCs w:val="21"/>
          <w:lang w:val="zh-CN" w:eastAsia="zh-CN"/>
        </w:rPr>
        <w:t>,则图丙中海绵受到的压强为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anyCharacter"/>
          <w:rFonts w:ascii="SimSun" w:eastAsia="SimSun" w:hAnsi="SimSun" w:cs="SimSun"/>
          <w:sz w:val="21"/>
          <w:szCs w:val="21"/>
          <w:lang w:val="zh-CN" w:eastAsia="zh-CN"/>
        </w:rPr>
        <w:t>Pa。(g取10 N/kg)</w:t>
      </w:r>
    </w:p>
    <w:p>
      <w:pPr>
        <w:pStyle w:val="any"/>
        <w:spacing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(3)如图,将海绵一端用木块垫起,仍使小桌静止。发现小桌对海绵压力的作用效果比图丙中小一些,说明将同一物体放在斜面上,对表面的压力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(选填“增大”“减小”或“不变”)。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0" cy="1047750"/>
            <wp:docPr id="10020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90196" name=""/>
                    <pic:cNvPicPr/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(4)小组的小华同学又增添了两块木块进行了如图所示的实验,对比A、B两图,他认为压力的作用效果与压力大小无关。你认为他的观点是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(选填“正确”或“错误”)的,原因是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447925" cy="971550"/>
            <wp:docPr id="10020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45784" name=""/>
                    <pic:cNvPicPr/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spacing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(5)课后老师要求用身边的物品探究压力的作用效果与受力面积的关系: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333625" cy="1171575"/>
            <wp:docPr id="10020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638" name=""/>
                    <pic:cNvPicPr/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20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5988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小明选择铅笔,他用如图两种方式压在铅笔两端。图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的方式不合理,因为该方式没有控制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20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10429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小芳选择了海绵和两瓶完全相同的矿泉水,她的方案是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。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205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431081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38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平放在水平地面上的实心正方体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、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，分别用质量相等的甲、乙两种物质制成，如图所示是甲、乙两种物质的质量和体积的关系图像，下列判断正确的是（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71600" cy="1228725"/>
            <wp:docPr id="10020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24875" name=""/>
                    <pic:cNvPicPr/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A.实心正方体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、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对地面的压力之比为4︰1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B.实心正方体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、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对地面的压力之比为8︰1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C.正方体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、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对水平地面的压强之比为8︰1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D.正方体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、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对水平地面的压强之比为4︰1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207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83627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39 (客观题) 2025-2026学年八年级下物理作业压强（三）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答题时间：2026-05-07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如图甲所示，一长方体红杉木材放在水平面上，上下表面均是边长为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52425" cy="133350"/>
            <wp:docPr id="10020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27828" name=""/>
                    <pic:cNvPicPr/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的正方形，木材内部有一空心部分(图中阴影部分)，除空心部分外，其余部分的密度均为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62025" cy="200025"/>
            <wp:docPr id="10020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1908" name=""/>
                    <pic:cNvPicPr/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，木材对水平面的压强为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04825" cy="133350"/>
            <wp:docPr id="10021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8978" name=""/>
                    <pic:cNvPicPr/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。现沿图甲中虚线截去完全相同的两部分，截去的两部分的质量之和为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42900" cy="161925"/>
            <wp:docPr id="10021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5107" name=""/>
                    <pic:cNvPicPr/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，将剩余部分放在水平面上，如图乙所示。图乙中木材对水平面的压强为( g 取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81025" cy="180975"/>
            <wp:docPr id="10021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26589" name=""/>
                    <pic:cNvPicPr/>
                  </pic:nvPicPr>
                  <pic:blipFill>
                    <a:blip xmlns:r="http://schemas.openxmlformats.org/officeDocument/2006/relationships"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0" cy="934183"/>
            <wp:docPr id="1002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54533" name=""/>
                    <pic:cNvPicPr/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04825" cy="133350"/>
            <wp:docPr id="10021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0051" name=""/>
                    <pic:cNvPicPr/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04825" cy="133350"/>
            <wp:docPr id="1002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6838" name=""/>
                    <pic:cNvPicPr/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04825" cy="133350"/>
            <wp:docPr id="10021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72458" name=""/>
                    <pic:cNvPicPr/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04825" cy="133350"/>
            <wp:docPr id="1002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9398" name=""/>
                    <pic:cNvPicPr/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head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900" w:after="0" w:line="336" w:lineRule="atLeast"/>
        <w:ind w:left="0" w:right="0"/>
        <w:rPr>
          <w:rStyle w:val="DefaultParagraphFont"/>
          <w:rFonts w:ascii="SimSun" w:eastAsia="SimSun" w:hAnsi="SimSun" w:cs="SimSun"/>
          <w:sz w:val="24"/>
          <w:szCs w:val="24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218" name="" descr="左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3537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answer-headeranswer-title-column"/>
          <w:rFonts w:ascii="SimSun" w:eastAsia="SimSun" w:hAnsi="SimSun" w:cs="SimSun"/>
          <w:lang w:val="zh-CN" w:eastAsia="zh-CN"/>
        </w:rPr>
        <w:t>参考答案</w:t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219" name="" descr="右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2166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5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小于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大气压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吸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变大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掉落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4【原错题参考答案】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5【原错题参考答案】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变小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大气压强/大气压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6【原错题参考答案】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小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大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小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喷壶/喷雾器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7【原错题参考答案】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平整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200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摩擦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8【原错题参考答案】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9【原错题参考答案】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10【原错题参考答案】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11【原错题参考答案】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12【原错题参考答案】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13【原错题参考答案】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14【原错题参考答案】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15【原错题参考答案】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32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8×10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4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小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16【原错题参考答案】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17【原错题参考答案】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真空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大气压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不变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变小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不会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上升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小于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18【原错题参考答案】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19【原错题参考答案】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p=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323850"/>
            <wp:docPr id="10022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6320" name=""/>
                    <pic:cNvPicPr/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活塞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排出注射器中的空气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小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4.2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9.1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22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5774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28600" cy="161925"/>
            <wp:docPr id="10022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34059" name=""/>
                    <pic:cNvPicPr/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减小摩擦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作用在B注射器活塞上的大气压力的大小超过了弹簧测力计的量程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20【原错题参考答案】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解：（1）油在油枪口处流速为：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v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80975" cy="323850"/>
            <wp:docPr id="10022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3278" name=""/>
                    <pic:cNvPicPr/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38200" cy="361950"/>
            <wp:docPr id="10022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60650" name=""/>
                    <pic:cNvPicPr/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=1.25m/s；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（2）当吸气阀刚好打开时，对于阀盖受力分析有：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F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外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F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内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F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0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，∵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61925" cy="323850"/>
            <wp:docPr id="1002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4613" name=""/>
                    <pic:cNvPicPr/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，∴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F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pS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∴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外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S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内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S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F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0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,即：10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5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Pa×2×10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-3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内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×2×10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-3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+0.6N，解得：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p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内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=99700Pa，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根据表中数据可知，当吸气阀刚好打开时，油罐中气体的体积为20m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则此时油罐中油的体积：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V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1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=30m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-20m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=10m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要加油的体积为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V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6"/>
          <w:szCs w:val="26"/>
          <w:vertAlign w:val="subscript"/>
          <w:lang w:val="zh-CN" w:eastAsia="zh-CN"/>
        </w:rPr>
        <w:t>2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=10.04m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-10m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=0.04m </w:t>
      </w:r>
      <w:r>
        <w:rPr>
          <w:rStyle w:val="anyCharacter"/>
          <w:rFonts w:ascii="SimSun" w:eastAsia="SimSun" w:hAnsi="SimSun" w:cs="SimSun"/>
          <w:sz w:val="26"/>
          <w:szCs w:val="26"/>
          <w:vertAlign w:val="superscript"/>
          <w:lang w:val="zh-CN" w:eastAsia="zh-CN"/>
        </w:rPr>
        <w:t>3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，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要加油的时间： 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t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352425"/>
            <wp:docPr id="1002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20229" name=""/>
                    <pic:cNvPicPr/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838200" cy="371475"/>
            <wp:docPr id="10022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03896" name=""/>
                    <pic:cNvPicPr/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=80s。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答：（1）加油时油在油枪口处流速是1.25m/s； 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br/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（2）在加油80s后，吸气阀会立即打开。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21【原错题参考答案】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22【原错题参考答案】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23【原错题参考答案】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1000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30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1000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24【原错题参考答案】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＜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＜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25【原错题参考答案】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侧壁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深度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相等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26【原错题参考答案】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27【原错题参考答案】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游泳时, 越往水的深处走, 身体感受到的压迫越大</w:t>
      </w:r>
    </w:p>
    <w:p>
      <w:pPr>
        <w:pStyle w:val="any"/>
        <w:spacing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/ 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潜水员要穿上潜水服才能进入较深的水域中进行作业</w:t>
      </w:r>
    </w:p>
    <w:p>
      <w:pPr>
        <w:pStyle w:val="any"/>
        <w:spacing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/ 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合理即可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有色</w:t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B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高度差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大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上窄下宽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相等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错误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B、D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大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不变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越大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液体密度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28【原错题参考答案】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29【原错题参考答案】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30【原错题参考答案】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31【原错题参考答案】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32【原错题参考答案】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33【原错题参考答案】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34【原错题参考答案】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600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3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2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0070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04800" cy="161925"/>
            <wp:docPr id="1002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48907" name=""/>
                    <pic:cNvPicPr/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35【原错题参考答案】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700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变小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不变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36【原错题参考答案】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38125" cy="161925"/>
            <wp:docPr id="1002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52704" name=""/>
                    <pic:cNvPicPr/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   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38125" cy="161925"/>
            <wp:docPr id="1002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7874" name=""/>
                    <pic:cNvPicPr/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DejaVu Sans" w:eastAsia="DejaVu Sans" w:hAnsi="DejaVu Sans" w:cs="DejaVu Sans"/>
          <w:sz w:val="21"/>
          <w:szCs w:val="21"/>
          <w:lang w:val="zh-CN" w:eastAsia="zh-CN"/>
        </w:rPr>
        <w:t>​​​​​​​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37【原错题参考答案】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形变情况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不可以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受力面积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受力面积相同时,压力越大,压力的作用效果越明显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A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=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转换 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控制变量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600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减小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错误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没有控制受力面积相同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D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压力相同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将两瓶完全相同的矿泉水分别正立和倒立放在海绵上,观察海绵的形变情况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38【原错题参考答案】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39【原错题参考答案】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 w:rsidR="00A77B3E"/>
    <w:p w:rsidR="00A77B3E"/>
    <w:sectPr>
      <w:pgSz w:w="11906" w:h="16838"/>
      <w:pgMar w:top="200" w:right="300" w:bottom="200" w:left="300" w:header="720" w:footer="720" w:gutter="0"/>
      <w:cols w:space="720"/>
      <w:vAlign w:val="top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ontainer">
    <w:name w:val="container"/>
    <w:basedOn w:val="Normal"/>
  </w:style>
  <w:style w:type="paragraph" w:customStyle="1" w:styleId="header">
    <w:name w:val="header"/>
    <w:basedOn w:val="Normal"/>
  </w:style>
  <w:style w:type="paragraph" w:customStyle="1" w:styleId="header-decoration">
    <w:name w:val="header-decoration"/>
    <w:basedOn w:val="Normal"/>
    <w:pPr>
      <w:jc w:val="center"/>
    </w:pPr>
  </w:style>
  <w:style w:type="character" w:customStyle="1" w:styleId="header-decorationtitle-column">
    <w:name w:val="header-decoration_title-column"/>
    <w:basedOn w:val="DefaultParagraphFont"/>
    <w:rPr>
      <w:b/>
      <w:bCs/>
      <w:spacing w:val="15"/>
      <w:sz w:val="36"/>
      <w:szCs w:val="36"/>
    </w:rPr>
  </w:style>
  <w:style w:type="paragraph" w:customStyle="1" w:styleId="question-section">
    <w:name w:val="question-section"/>
    <w:basedOn w:val="Normal"/>
  </w:style>
  <w:style w:type="paragraph" w:customStyle="1" w:styleId="question-content-text">
    <w:name w:val="question-content-text"/>
    <w:basedOn w:val="Normal"/>
    <w:pPr>
      <w:spacing w:line="240" w:lineRule="atLeast"/>
    </w:pPr>
    <w:rPr>
      <w:sz w:val="21"/>
      <w:szCs w:val="21"/>
    </w:rPr>
  </w:style>
  <w:style w:type="paragraph" w:customStyle="1" w:styleId="question-time-text">
    <w:name w:val="question-time-text"/>
    <w:basedOn w:val="Normal"/>
    <w:pPr>
      <w:spacing w:line="240" w:lineRule="atLeast"/>
    </w:pPr>
    <w:rPr>
      <w:sz w:val="21"/>
      <w:szCs w:val="21"/>
    </w:rPr>
  </w:style>
  <w:style w:type="table" w:customStyle="1" w:styleId="question-header">
    <w:name w:val="question-header"/>
    <w:basedOn w:val="TableNormal"/>
    <w:tblPr/>
  </w:style>
  <w:style w:type="paragraph" w:customStyle="1" w:styleId="question-content">
    <w:name w:val="question-content"/>
    <w:basedOn w:val="Normal"/>
    <w:pPr>
      <w:spacing w:line="300" w:lineRule="atLeast"/>
    </w:pPr>
    <w:rPr>
      <w:sz w:val="21"/>
      <w:szCs w:val="21"/>
    </w:rPr>
  </w:style>
  <w:style w:type="paragraph" w:customStyle="1" w:styleId="any">
    <w:name w:val="any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anyCharacter">
    <w:name w:val="any Character"/>
    <w:basedOn w:val="DefaultParagraphFont"/>
  </w:style>
  <w:style w:type="table" w:customStyle="1" w:styleId="table">
    <w:name w:val="table"/>
    <w:basedOn w:val="TableNormal"/>
    <w:tblPr/>
  </w:style>
  <w:style w:type="paragraph" w:customStyle="1" w:styleId="answer-section">
    <w:name w:val="answer-section"/>
    <w:basedOn w:val="Normal"/>
  </w:style>
  <w:style w:type="paragraph" w:customStyle="1" w:styleId="answer-header">
    <w:name w:val="answer-header"/>
    <w:basedOn w:val="Normal"/>
    <w:pPr>
      <w:jc w:val="center"/>
    </w:pPr>
  </w:style>
  <w:style w:type="character" w:customStyle="1" w:styleId="answer-headeranswer-title-column">
    <w:name w:val="answer-header_answer-title-column"/>
    <w:basedOn w:val="DefaultParagraphFont"/>
    <w:rPr>
      <w:b/>
      <w:bCs/>
      <w:spacing w:val="15"/>
      <w:sz w:val="36"/>
      <w:szCs w:val="36"/>
    </w:rPr>
  </w:style>
  <w:style w:type="paragraph" w:customStyle="1" w:styleId="answer-content">
    <w:name w:val="answer-content"/>
    <w:basedOn w:val="Normal"/>
  </w:style>
  <w:style w:type="paragraph" w:customStyle="1" w:styleId="answer-item">
    <w:name w:val="answer-item"/>
    <w:basedOn w:val="Normal"/>
  </w:style>
  <w:style w:type="paragraph" w:customStyle="1" w:styleId="answer-result">
    <w:name w:val="answer-result"/>
    <w:basedOn w:val="Normal"/>
    <w:pPr>
      <w:spacing w:line="270" w:lineRule="atLeast"/>
    </w:pPr>
    <w:rPr>
      <w:sz w:val="21"/>
      <w:szCs w:val="21"/>
    </w:rPr>
  </w:style>
  <w:style w:type="paragraph" w:customStyle="1" w:styleId="answer-explanation">
    <w:name w:val="answer-explanation"/>
    <w:basedOn w:val="Normal"/>
    <w:pPr>
      <w:spacing w:line="300" w:lineRule="atLeast"/>
    </w:pPr>
    <w:rPr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image" Target="media/image100.png" /><Relationship Id="rId104" Type="http://schemas.openxmlformats.org/officeDocument/2006/relationships/image" Target="media/image101.png" /><Relationship Id="rId105" Type="http://schemas.openxmlformats.org/officeDocument/2006/relationships/image" Target="media/image102.png" /><Relationship Id="rId106" Type="http://schemas.openxmlformats.org/officeDocument/2006/relationships/image" Target="media/image103.png" /><Relationship Id="rId107" Type="http://schemas.openxmlformats.org/officeDocument/2006/relationships/image" Target="media/image104.png" /><Relationship Id="rId108" Type="http://schemas.openxmlformats.org/officeDocument/2006/relationships/image" Target="media/image105.png" /><Relationship Id="rId109" Type="http://schemas.openxmlformats.org/officeDocument/2006/relationships/image" Target="media/image106.png" /><Relationship Id="rId11" Type="http://schemas.openxmlformats.org/officeDocument/2006/relationships/image" Target="media/image8.png" /><Relationship Id="rId110" Type="http://schemas.openxmlformats.org/officeDocument/2006/relationships/image" Target="media/image107.png" /><Relationship Id="rId111" Type="http://schemas.openxmlformats.org/officeDocument/2006/relationships/image" Target="media/image108.png" /><Relationship Id="rId112" Type="http://schemas.openxmlformats.org/officeDocument/2006/relationships/image" Target="media/image109.png" /><Relationship Id="rId113" Type="http://schemas.openxmlformats.org/officeDocument/2006/relationships/image" Target="media/image110.png" /><Relationship Id="rId114" Type="http://schemas.openxmlformats.org/officeDocument/2006/relationships/image" Target="media/image111.png" /><Relationship Id="rId115" Type="http://schemas.openxmlformats.org/officeDocument/2006/relationships/image" Target="media/image112.png" /><Relationship Id="rId116" Type="http://schemas.openxmlformats.org/officeDocument/2006/relationships/image" Target="media/image113.png" /><Relationship Id="rId117" Type="http://schemas.openxmlformats.org/officeDocument/2006/relationships/image" Target="media/image114.png" /><Relationship Id="rId118" Type="http://schemas.openxmlformats.org/officeDocument/2006/relationships/image" Target="media/image115.png" /><Relationship Id="rId119" Type="http://schemas.openxmlformats.org/officeDocument/2006/relationships/image" Target="media/image116.png" /><Relationship Id="rId12" Type="http://schemas.openxmlformats.org/officeDocument/2006/relationships/image" Target="media/image9.png" /><Relationship Id="rId120" Type="http://schemas.openxmlformats.org/officeDocument/2006/relationships/image" Target="media/image117.png" /><Relationship Id="rId121" Type="http://schemas.openxmlformats.org/officeDocument/2006/relationships/image" Target="media/image118.png" /><Relationship Id="rId122" Type="http://schemas.openxmlformats.org/officeDocument/2006/relationships/image" Target="media/image119.png" /><Relationship Id="rId123" Type="http://schemas.openxmlformats.org/officeDocument/2006/relationships/image" Target="media/image120.png" /><Relationship Id="rId124" Type="http://schemas.openxmlformats.org/officeDocument/2006/relationships/image" Target="media/image121.png" /><Relationship Id="rId125" Type="http://schemas.openxmlformats.org/officeDocument/2006/relationships/image" Target="media/image122.png" /><Relationship Id="rId126" Type="http://schemas.openxmlformats.org/officeDocument/2006/relationships/image" Target="media/image123.png" /><Relationship Id="rId127" Type="http://schemas.openxmlformats.org/officeDocument/2006/relationships/image" Target="media/image124.png" /><Relationship Id="rId128" Type="http://schemas.openxmlformats.org/officeDocument/2006/relationships/image" Target="media/image125.png" /><Relationship Id="rId129" Type="http://schemas.openxmlformats.org/officeDocument/2006/relationships/image" Target="media/image126.png" /><Relationship Id="rId13" Type="http://schemas.openxmlformats.org/officeDocument/2006/relationships/image" Target="media/image10.png" /><Relationship Id="rId130" Type="http://schemas.openxmlformats.org/officeDocument/2006/relationships/image" Target="media/image127.png" /><Relationship Id="rId131" Type="http://schemas.openxmlformats.org/officeDocument/2006/relationships/image" Target="media/image128.png" /><Relationship Id="rId132" Type="http://schemas.openxmlformats.org/officeDocument/2006/relationships/image" Target="media/image129.png" /><Relationship Id="rId133" Type="http://schemas.openxmlformats.org/officeDocument/2006/relationships/image" Target="media/image130.png" /><Relationship Id="rId134" Type="http://schemas.openxmlformats.org/officeDocument/2006/relationships/image" Target="media/image131.png" /><Relationship Id="rId135" Type="http://schemas.openxmlformats.org/officeDocument/2006/relationships/image" Target="media/image132.png" /><Relationship Id="rId136" Type="http://schemas.openxmlformats.org/officeDocument/2006/relationships/image" Target="media/image133.png" /><Relationship Id="rId137" Type="http://schemas.openxmlformats.org/officeDocument/2006/relationships/image" Target="media/image134.png" /><Relationship Id="rId138" Type="http://schemas.openxmlformats.org/officeDocument/2006/relationships/image" Target="media/image135.png" /><Relationship Id="rId139" Type="http://schemas.openxmlformats.org/officeDocument/2006/relationships/image" Target="media/image136.png" /><Relationship Id="rId14" Type="http://schemas.openxmlformats.org/officeDocument/2006/relationships/image" Target="media/image11.png" /><Relationship Id="rId140" Type="http://schemas.openxmlformats.org/officeDocument/2006/relationships/styles" Target="styles.xml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邵瀚文-物理错题集-20260514</dc:title>
  <cp:revision>1</cp:revision>
</cp:coreProperties>
</file>