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PeptideRank AI</w:t>
      </w:r>
    </w:p>
    <w:p>
      <w:pPr>
        <w:spacing w:after="240"/>
        <w:jc w:val="center"/>
      </w:pPr>
      <w:r>
        <w:rPr>
          <w:i/>
          <w:iCs/>
          <w:color w:val="404040"/>
          <w:sz w:val="30"/>
          <w:szCs w:val="30"/>
        </w:rPr>
        <w:t xml:space="preserve">The Independent Trust Layer for the Research Peptide Industry</w:t>
      </w:r>
    </w:p>
    <w:p>
      <w:pPr>
        <w:spacing w:after="1200"/>
        <w:jc w:val="center"/>
      </w:pPr>
      <w:r>
        <w:rPr>
          <w:sz w:val="28"/>
          <w:szCs w:val="28"/>
        </w:rPr>
        <w:t xml:space="preserve">Comprehensive Business Plan</w:t>
      </w:r>
    </w:p>
    <w:p>
      <w:pPr>
        <w:jc w:val="center"/>
      </w:pPr>
      <w:r>
        <w:rPr>
          <w:sz w:val="22"/>
          <w:szCs w:val="22"/>
        </w:rPr>
        <w:t xml:space="preserve">Prepared by: Startup Advisory (20+ Years Experience)</w:t>
      </w:r>
    </w:p>
    <w:p>
      <w:pPr>
        <w:jc w:val="center"/>
      </w:pPr>
      <w:r>
        <w:rPr>
          <w:sz w:val="22"/>
          <w:szCs w:val="22"/>
        </w:rPr>
        <w:t xml:space="preserve">Date: April 2026  |  Version 2.0  |  Confidential</w:t>
      </w:r>
    </w:p>
    <w:p>
      <w:r>
        <w:br w:type="page"/>
      </w:r>
    </w:p>
    <w:p>
      <w:pPr>
        <w:pStyle w:val="Heading1"/>
        <w:spacing w:after="160" w:before="320"/>
      </w:pPr>
      <w:r>
        <w:t xml:space="preserve">1. Executive Summary</w:t>
      </w:r>
    </w:p>
    <w:p>
      <w:pPr>
        <w:spacing w:after="120"/>
      </w:pPr>
      <w:r>
        <w:t xml:space="preserve">PeptideRank AI is an independent, AI-driven ranking and trust platform for the global research peptide industry. The platform ingests Certificates of Analysis (COAs), third-party lab reports, Reddit and forum sentiment, customer service responsiveness data, shipping reliability metrics, and historical reputation signals to produce a daily, objective score for every peptide research vendor operating online.</w:t>
      </w:r>
    </w:p>
    <w:p>
      <w:pPr>
        <w:spacing w:after="120"/>
      </w:pPr>
      <w:r>
        <w:t xml:space="preserve">The research peptide market is a rapidly expanding, trust-starved industry. Researchers, biohackers, and longevity-focused consumers spend an estimated $1.8B–$2.4B annually across 300+ online vendors — yet there is no independent, data-backed authority that tells buyers which vendors are safe, which are scams, and which consistently ship what their COAs claim. Trust currently lives in fragmented Reddit threads, anecdotal YouTube reviews, and vendor self-promotion. PeptideRank AI replaces that noise with a single trusted score.</w:t>
      </w:r>
    </w:p>
    <w:p>
      <w:pPr>
        <w:spacing w:after="120"/>
      </w:pPr>
      <w:r>
        <w:t xml:space="preserve">We monetize through three reinforcing streams: (1) affiliate commissions on verified vendor purchases, (2) SaaS subscriptions sold to vendors for analytics, badge licensing, and dispute management, and (3) a premium consumer tier offering lot-level COA verification, price-drop alerts, and deep vendor history.</w:t>
      </w:r>
    </w:p>
    <w:p>
      <w:pPr>
        <w:spacing w:after="120"/>
      </w:pPr>
      <w:r>
        <w:t xml:space="preserve">With a bootstrapped first year budget of approximately $285K, we project $412K in Year-1 revenue, breakeven by Month 10, and a clear path to $3.5M ARR by the end of Year 2. The founding team is requesting a seed round of $750K to accelerate data acquisition, legal moat-building, and vendor onboarding.</w:t>
      </w:r>
    </w:p>
    <w:p>
      <w:pPr>
        <w:pStyle w:val="Heading2"/>
        <w:spacing w:after="120" w:before="220"/>
      </w:pPr>
      <w:r>
        <w:t xml:space="preserve">Key Highlights</w:t>
      </w:r>
    </w:p>
    <w:p>
      <w:pPr>
        <w:pStyle w:val="ListParagraph"/>
        <w:numPr>
          <w:ilvl w:val="0"/>
          <w:numId w:val="2"/>
        </w:numPr>
        <w:spacing w:after="80"/>
      </w:pPr>
      <w:r>
        <w:rPr>
          <w:b/>
          <w:bCs/>
        </w:rPr>
        <w:t xml:space="preserve">Problem: </w:t>
      </w:r>
      <w:r>
        <w:t xml:space="preserve">No trusted, independent source of truth for peptide vendor purity, reputation, or reliability.</w:t>
      </w:r>
    </w:p>
    <w:p>
      <w:pPr>
        <w:pStyle w:val="ListParagraph"/>
        <w:numPr>
          <w:ilvl w:val="0"/>
          <w:numId w:val="2"/>
        </w:numPr>
        <w:spacing w:after="80"/>
      </w:pPr>
      <w:r>
        <w:rPr>
          <w:b/>
          <w:bCs/>
        </w:rPr>
        <w:t xml:space="preserve">Solution: </w:t>
      </w:r>
      <w:r>
        <w:t xml:space="preserve">AI-powered daily scoring ingesting COAs, Reddit, review sites, shipping data, and customer-service signals.</w:t>
      </w:r>
    </w:p>
    <w:p>
      <w:pPr>
        <w:pStyle w:val="ListParagraph"/>
        <w:numPr>
          <w:ilvl w:val="0"/>
          <w:numId w:val="2"/>
        </w:numPr>
        <w:spacing w:after="80"/>
      </w:pPr>
      <w:r>
        <w:rPr>
          <w:b/>
          <w:bCs/>
        </w:rPr>
        <w:t xml:space="preserve">Market: </w:t>
      </w:r>
      <w:r>
        <w:t xml:space="preserve">$1.8B–$2.4B global research peptide market, growing ~18% CAGR.</w:t>
      </w:r>
    </w:p>
    <w:p>
      <w:pPr>
        <w:pStyle w:val="ListParagraph"/>
        <w:numPr>
          <w:ilvl w:val="0"/>
          <w:numId w:val="2"/>
        </w:numPr>
        <w:spacing w:after="80"/>
      </w:pPr>
      <w:r>
        <w:rPr>
          <w:b/>
          <w:bCs/>
        </w:rPr>
        <w:t xml:space="preserve">Business Model: </w:t>
      </w:r>
      <w:r>
        <w:t xml:space="preserve">Affiliate + vendor SaaS + consumer premium.</w:t>
      </w:r>
    </w:p>
    <w:p>
      <w:pPr>
        <w:pStyle w:val="ListParagraph"/>
        <w:numPr>
          <w:ilvl w:val="0"/>
          <w:numId w:val="2"/>
        </w:numPr>
        <w:spacing w:after="80"/>
      </w:pPr>
      <w:r>
        <w:rPr>
          <w:b/>
          <w:bCs/>
        </w:rPr>
        <w:t xml:space="preserve">Year 1 Target: </w:t>
      </w:r>
      <w:r>
        <w:t xml:space="preserve">$412K revenue, 38K monthly users, 24 paying vendors.</w:t>
      </w:r>
    </w:p>
    <w:p>
      <w:pPr>
        <w:pStyle w:val="ListParagraph"/>
        <w:numPr>
          <w:ilvl w:val="0"/>
          <w:numId w:val="2"/>
        </w:numPr>
        <w:spacing w:after="80"/>
      </w:pPr>
      <w:r>
        <w:rPr>
          <w:b/>
          <w:bCs/>
        </w:rPr>
        <w:t xml:space="preserve">Ask: </w:t>
      </w:r>
      <w:r>
        <w:t xml:space="preserve">$750K seed for 18 months of runway and defensibility build-out.</w:t>
      </w:r>
    </w:p>
    <w:p>
      <w:r>
        <w:br w:type="page"/>
      </w:r>
    </w:p>
    <w:p>
      <w:pPr>
        <w:pStyle w:val="Heading1"/>
        <w:spacing w:after="160" w:before="320"/>
      </w:pPr>
      <w:r>
        <w:t xml:space="preserve">2. Company Overview</w:t>
      </w:r>
    </w:p>
    <w:p>
      <w:pPr>
        <w:pStyle w:val="Heading2"/>
        <w:spacing w:after="120" w:before="220"/>
      </w:pPr>
      <w:r>
        <w:t xml:space="preserve">2.1 Mission</w:t>
      </w:r>
    </w:p>
    <w:p>
      <w:pPr>
        <w:spacing w:after="120"/>
      </w:pPr>
      <w:r>
        <w:t xml:space="preserve">To bring institutional-grade transparency to the research peptide industry by using AI to continuously evaluate every vendor on measurable trust signals.</w:t>
      </w:r>
    </w:p>
    <w:p>
      <w:pPr>
        <w:pStyle w:val="Heading2"/>
        <w:spacing w:after="120" w:before="220"/>
      </w:pPr>
      <w:r>
        <w:t xml:space="preserve">2.2 Vision</w:t>
      </w:r>
    </w:p>
    <w:p>
      <w:pPr>
        <w:spacing w:after="120"/>
      </w:pPr>
      <w:r>
        <w:t xml:space="preserve">Become the Morningstar of the research peptide industry — the default, independent trust layer that both consumers and vendors rely on before any transaction occurs.</w:t>
      </w:r>
    </w:p>
    <w:p>
      <w:pPr>
        <w:pStyle w:val="Heading2"/>
        <w:spacing w:after="120" w:before="220"/>
      </w:pPr>
      <w:r>
        <w:t xml:space="preserve">2.3 Core Values</w:t>
      </w:r>
    </w:p>
    <w:p>
      <w:pPr>
        <w:pStyle w:val="ListParagraph"/>
        <w:numPr>
          <w:ilvl w:val="0"/>
          <w:numId w:val="2"/>
        </w:numPr>
        <w:spacing w:after="80"/>
      </w:pPr>
      <w:r>
        <w:rPr>
          <w:b/>
          <w:bCs/>
        </w:rPr>
        <w:t xml:space="preserve">Independence: </w:t>
      </w:r>
      <w:r>
        <w:t xml:space="preserve">We take no money to change a score. Period.</w:t>
      </w:r>
    </w:p>
    <w:p>
      <w:pPr>
        <w:pStyle w:val="ListParagraph"/>
        <w:numPr>
          <w:ilvl w:val="0"/>
          <w:numId w:val="2"/>
        </w:numPr>
        <w:spacing w:after="80"/>
      </w:pPr>
      <w:r>
        <w:rPr>
          <w:b/>
          <w:bCs/>
        </w:rPr>
        <w:t xml:space="preserve">Transparency: </w:t>
      </w:r>
      <w:r>
        <w:t xml:space="preserve">Every score is explainable, with the raw data visible to users.</w:t>
      </w:r>
    </w:p>
    <w:p>
      <w:pPr>
        <w:pStyle w:val="ListParagraph"/>
        <w:numPr>
          <w:ilvl w:val="0"/>
          <w:numId w:val="2"/>
        </w:numPr>
        <w:spacing w:after="80"/>
      </w:pPr>
      <w:r>
        <w:rPr>
          <w:b/>
          <w:bCs/>
        </w:rPr>
        <w:t xml:space="preserve">Harm Reduction: </w:t>
      </w:r>
      <w:r>
        <w:t xml:space="preserve">The research peptide community deserves honest information regardless of regulatory ambiguity.</w:t>
      </w:r>
    </w:p>
    <w:p>
      <w:pPr>
        <w:pStyle w:val="ListParagraph"/>
        <w:numPr>
          <w:ilvl w:val="0"/>
          <w:numId w:val="2"/>
        </w:numPr>
        <w:spacing w:after="80"/>
      </w:pPr>
      <w:r>
        <w:rPr>
          <w:b/>
          <w:bCs/>
        </w:rPr>
        <w:t xml:space="preserve">Data Rigor: </w:t>
      </w:r>
      <w:r>
        <w:t xml:space="preserve">If we cannot measure it objectively, we do not rank on it.</w:t>
      </w:r>
    </w:p>
    <w:p>
      <w:pPr>
        <w:pStyle w:val="Heading2"/>
        <w:spacing w:after="120" w:before="220"/>
      </w:pPr>
      <w:r>
        <w:t xml:space="preserve">2.4 Legal Structure &amp; Positioning</w:t>
      </w:r>
    </w:p>
    <w:p>
      <w:pPr>
        <w:spacing w:after="120"/>
      </w:pPr>
      <w:r>
        <w:t xml:space="preserve">PeptideRank AI operates as a Delaware C-Corporation. Critically, the company does NOT sell, ship, or handle peptides. It is a pure information and data-analytics platform — positioned similarly to Yelp, Trustpilot, or Consumer Reports. All vendor listings clearly label peptides as "for research use only, not for human consumption," mirroring industry-standard disclaimers. Legal counsel has reviewed the model under Section 230 and First Amendment protections for review/rating platforms.</w:t>
      </w:r>
    </w:p>
    <w:p>
      <w:r>
        <w:br w:type="page"/>
      </w:r>
    </w:p>
    <w:p>
      <w:pPr>
        <w:pStyle w:val="Heading1"/>
        <w:spacing w:after="160" w:before="320"/>
      </w:pPr>
      <w:r>
        <w:t xml:space="preserve">3. Problem &amp; Solution</w:t>
      </w:r>
    </w:p>
    <w:p>
      <w:pPr>
        <w:pStyle w:val="Heading2"/>
        <w:spacing w:after="120" w:before="220"/>
      </w:pPr>
      <w:r>
        <w:t xml:space="preserve">3.1 The Problem</w:t>
      </w:r>
    </w:p>
    <w:p>
      <w:pPr>
        <w:spacing w:after="120"/>
      </w:pPr>
      <w:r>
        <w:t xml:space="preserve">The research peptide industry is characterized by an unusual mix of rapid consumer growth and near-total information asymmetry:</w:t>
      </w:r>
    </w:p>
    <w:p>
      <w:pPr>
        <w:pStyle w:val="ListParagraph"/>
        <w:numPr>
          <w:ilvl w:val="0"/>
          <w:numId w:val="2"/>
        </w:numPr>
        <w:spacing w:after="80"/>
      </w:pPr>
      <w:r>
        <w:rPr>
          <w:b/>
          <w:bCs/>
        </w:rPr>
        <w:t xml:space="preserve">Fraudulent COAs: </w:t>
      </w:r>
      <w:r>
        <w:t xml:space="preserve">Many vendors post recycled or falsified third-party lab reports. Buyers have no way to verify authenticity.</w:t>
      </w:r>
    </w:p>
    <w:p>
      <w:pPr>
        <w:pStyle w:val="ListParagraph"/>
        <w:numPr>
          <w:ilvl w:val="0"/>
          <w:numId w:val="2"/>
        </w:numPr>
        <w:spacing w:after="80"/>
      </w:pPr>
      <w:r>
        <w:rPr>
          <w:b/>
          <w:bCs/>
        </w:rPr>
        <w:t xml:space="preserve">Scam Vendors: </w:t>
      </w:r>
      <w:r>
        <w:t xml:space="preserve">New vendors appear monthly; rug-pulls, bait-and-switch, and under-dosed products are common.</w:t>
      </w:r>
    </w:p>
    <w:p>
      <w:pPr>
        <w:pStyle w:val="ListParagraph"/>
        <w:numPr>
          <w:ilvl w:val="0"/>
          <w:numId w:val="2"/>
        </w:numPr>
        <w:spacing w:after="80"/>
      </w:pPr>
      <w:r>
        <w:rPr>
          <w:b/>
          <w:bCs/>
        </w:rPr>
        <w:t xml:space="preserve">Review Noise: </w:t>
      </w:r>
      <w:r>
        <w:t xml:space="preserve">Reddit communities like r/Peptides contain valuable signal but are dominated by shills, anecdotes, and astroturfed accounts.</w:t>
      </w:r>
    </w:p>
    <w:p>
      <w:pPr>
        <w:pStyle w:val="ListParagraph"/>
        <w:numPr>
          <w:ilvl w:val="0"/>
          <w:numId w:val="2"/>
        </w:numPr>
        <w:spacing w:after="80"/>
      </w:pPr>
      <w:r>
        <w:rPr>
          <w:b/>
          <w:bCs/>
        </w:rPr>
        <w:t xml:space="preserve">No Aggregator: </w:t>
      </w:r>
      <w:r>
        <w:t xml:space="preserve">Unlike supplements (Labdoor) or pharmacies (PharmacyChecker), peptides have no independent ranking authority.</w:t>
      </w:r>
    </w:p>
    <w:p>
      <w:pPr>
        <w:pStyle w:val="ListParagraph"/>
        <w:numPr>
          <w:ilvl w:val="0"/>
          <w:numId w:val="2"/>
        </w:numPr>
        <w:spacing w:after="80"/>
      </w:pPr>
      <w:r>
        <w:rPr>
          <w:b/>
          <w:bCs/>
        </w:rPr>
        <w:t xml:space="preserve">Customer Service Blind Spots: </w:t>
      </w:r>
      <w:r>
        <w:t xml:space="preserve">Buyers do not know which vendors actually respond to disputes, refunds, or quality complaints.</w:t>
      </w:r>
    </w:p>
    <w:p>
      <w:pPr>
        <w:pStyle w:val="Heading2"/>
        <w:spacing w:after="120" w:before="220"/>
      </w:pPr>
      <w:r>
        <w:t xml:space="preserve">3.2 The Solution: PeptideRank AI</w:t>
      </w:r>
    </w:p>
    <w:p>
      <w:pPr>
        <w:spacing w:after="120"/>
      </w:pPr>
      <w:r>
        <w:t xml:space="preserve">PeptideRank AI is a web platform (peptiderank.ai) that publishes a daily-updated independent score for every major peptide research vendor on a 0–100 scale. The score is driven by an AI ingestion pipeline that pulls data from multiple public sources every 24 hours.</w:t>
      </w:r>
    </w:p>
    <w:p>
      <w:pPr>
        <w:pStyle w:val="Heading3"/>
        <w:spacing w:after="80" w:before="160"/>
      </w:pPr>
      <w:r>
        <w:t xml:space="preserve">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Signal</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Weight</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Data Source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Purity &amp; COA Validity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COA image OCR + hash verification + cross-reference with issuing lab</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Reputation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Reddit, Trustpilot, BBB, forum sentiment via NLP</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Customer Service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15%</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Response time scraping, refund policy analysis, mystery-shop data</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Shipping Reliability</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15%</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Review mining + mystery-shop transit-time data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Pricing Transparency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Price per mg consistency, hidden-fee detection</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Longevity / Track Record</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Domain age, ownership history, chargeback signals</w:t>
            </w:r>
          </w:p>
        </w:tc>
      </w:tr>
    </w:tbl>
    <w:p>
      <w:pPr>
        <w:pStyle w:val="Heading3"/>
        <w:spacing w:after="80" w:before="160"/>
      </w:pPr>
      <w:r>
        <w:t xml:space="preserve">Daily Data Pipeline</w:t>
      </w:r>
    </w:p>
    <w:p>
      <w:pPr>
        <w:pStyle w:val="ListParagraph"/>
        <w:numPr>
          <w:ilvl w:val="0"/>
          <w:numId w:val="2"/>
        </w:numPr>
        <w:spacing w:after="80"/>
      </w:pPr>
      <w:r>
        <w:rPr>
          <w:b/>
          <w:bCs/>
        </w:rPr>
        <w:t xml:space="preserve">Web Scraper Fleet: </w:t>
      </w:r>
      <w:r>
        <w:t xml:space="preserve">Headless browsers crawl ~300 vendor websites daily for prices, stock, COAs, and policy changes.</w:t>
      </w:r>
    </w:p>
    <w:p>
      <w:pPr>
        <w:pStyle w:val="ListParagraph"/>
        <w:numPr>
          <w:ilvl w:val="0"/>
          <w:numId w:val="2"/>
        </w:numPr>
        <w:spacing w:after="80"/>
      </w:pPr>
      <w:r>
        <w:rPr>
          <w:b/>
          <w:bCs/>
        </w:rPr>
        <w:t xml:space="preserve">Reddit &amp; Forum Mining: </w:t>
      </w:r>
      <w:r>
        <w:t xml:space="preserve">Pushshift / Reddit API + custom NLP classifier flags praise, complaints, scam reports, and shill patterns.</w:t>
      </w:r>
    </w:p>
    <w:p>
      <w:pPr>
        <w:pStyle w:val="ListParagraph"/>
        <w:numPr>
          <w:ilvl w:val="0"/>
          <w:numId w:val="2"/>
        </w:numPr>
        <w:spacing w:after="80"/>
      </w:pPr>
      <w:r>
        <w:rPr>
          <w:b/>
          <w:bCs/>
        </w:rPr>
        <w:t xml:space="preserve">COA Verification Engine: </w:t>
      </w:r>
      <w:r>
        <w:t xml:space="preserve">OCR + perceptual hashing detects duplicate, recycled, or doctored lab reports across vendors.</w:t>
      </w:r>
    </w:p>
    <w:p>
      <w:pPr>
        <w:pStyle w:val="ListParagraph"/>
        <w:numPr>
          <w:ilvl w:val="0"/>
          <w:numId w:val="2"/>
        </w:numPr>
        <w:spacing w:after="80"/>
      </w:pPr>
      <w:r>
        <w:rPr>
          <w:b/>
          <w:bCs/>
        </w:rPr>
        <w:t xml:space="preserve">Mystery Shopper Program: </w:t>
      </w:r>
      <w:r>
        <w:t xml:space="preserve">Rotating small purchases from vendors quarterly to measure real shipping, packaging, and customer service.</w:t>
      </w:r>
    </w:p>
    <w:p>
      <w:pPr>
        <w:pStyle w:val="ListParagraph"/>
        <w:numPr>
          <w:ilvl w:val="0"/>
          <w:numId w:val="2"/>
        </w:numPr>
        <w:spacing w:after="80"/>
      </w:pPr>
      <w:r>
        <w:rPr>
          <w:b/>
          <w:bCs/>
        </w:rPr>
        <w:t xml:space="preserve">AI Synthesis Layer: </w:t>
      </w:r>
      <w:r>
        <w:t xml:space="preserve">GPT-class LLM weights signals, outputs a score + human-readable explanation + confidence level.</w:t>
      </w:r>
    </w:p>
    <w:p>
      <w:r>
        <w:br w:type="page"/>
      </w:r>
    </w:p>
    <w:p>
      <w:pPr>
        <w:pStyle w:val="Heading1"/>
        <w:spacing w:after="160" w:before="320"/>
      </w:pPr>
      <w:r>
        <w:t xml:space="preserve">4. Market Analysis &amp; Sizing</w:t>
      </w:r>
    </w:p>
    <w:p>
      <w:pPr>
        <w:pStyle w:val="Heading2"/>
        <w:spacing w:after="120" w:before="220"/>
      </w:pPr>
      <w:r>
        <w:t xml:space="preserve">4.1 Industry Overview</w:t>
      </w:r>
    </w:p>
    <w:p>
      <w:pPr>
        <w:spacing w:after="120"/>
      </w:pPr>
      <w:r>
        <w:t xml:space="preserve">The research peptide industry sits at the intersection of three rapidly growing markets: longevity/biohacking, performance enhancement, and research biochemistry. Therapeutic peptide interest exploded following mainstream coverage of GLP-1 agonists, BPC-157, TB-500, and longevity compounds in 2023–2025.</w:t>
      </w:r>
    </w:p>
    <w:p>
      <w:pPr>
        <w:pStyle w:val="Heading2"/>
        <w:spacing w:after="120" w:before="220"/>
      </w:pPr>
      <w:r>
        <w:t xml:space="preserve">4.2 Market Sizing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Metric</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Value</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Basis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TAM — Global Research Peptide Market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$2.4B (2026)</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Estimated based on 300+ online vendors, avg. revenue $6M–$10M, plus private-label manufacturers</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SAM — English-speaking online buyers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$1.1B</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U.S., UK, CA, AU, NZ — the regions with highest buyer trust needs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SOM — Year 3 realistic capture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$28M GMV influenced</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~2.5% of SAM routed through PeptideRank affiliate links or badge-verified purchases</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Direct Revenue (Yr 3 target)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$6.8M ARR</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Affiliate + vendor SaaS + consumer premium</w:t>
            </w:r>
          </w:p>
        </w:tc>
      </w:tr>
    </w:tbl>
    <w:p>
      <w:pPr>
        <w:pStyle w:val="Heading2"/>
        <w:spacing w:after="120" w:before="220"/>
      </w:pPr>
      <w:r>
        <w:t xml:space="preserve">4.3 Market Drivers</w:t>
      </w:r>
    </w:p>
    <w:p>
      <w:pPr>
        <w:pStyle w:val="ListParagraph"/>
        <w:numPr>
          <w:ilvl w:val="0"/>
          <w:numId w:val="2"/>
        </w:numPr>
        <w:spacing w:after="80"/>
      </w:pPr>
      <w:r>
        <w:rPr>
          <w:b/>
          <w:bCs/>
        </w:rPr>
        <w:t xml:space="preserve">Longevity Mainstreaming: </w:t>
      </w:r>
      <w:r>
        <w:t xml:space="preserve">Peter Attia, Huberman, Rhonda Patrick, and Bryan Johnson have pulled peptides into popular discourse.</w:t>
      </w:r>
    </w:p>
    <w:p>
      <w:pPr>
        <w:pStyle w:val="ListParagraph"/>
        <w:numPr>
          <w:ilvl w:val="0"/>
          <w:numId w:val="2"/>
        </w:numPr>
        <w:spacing w:after="80"/>
      </w:pPr>
      <w:r>
        <w:rPr>
          <w:b/>
          <w:bCs/>
        </w:rPr>
        <w:t xml:space="preserve">GLP-1 Halo Effect: </w:t>
      </w:r>
      <w:r>
        <w:t xml:space="preserve">Semaglutide/tirzepatide awareness introduced millions of consumers to the broader peptide category.</w:t>
      </w:r>
    </w:p>
    <w:p>
      <w:pPr>
        <w:pStyle w:val="ListParagraph"/>
        <w:numPr>
          <w:ilvl w:val="0"/>
          <w:numId w:val="2"/>
        </w:numPr>
        <w:spacing w:after="80"/>
      </w:pPr>
      <w:r>
        <w:rPr>
          <w:b/>
          <w:bCs/>
        </w:rPr>
        <w:t xml:space="preserve">Regulatory Uncertainty: </w:t>
      </w:r>
      <w:r>
        <w:t xml:space="preserve">FDA 503A/503B restrictions on compounded GLP-1s have pushed many buyers toward the research-grade channel.</w:t>
      </w:r>
    </w:p>
    <w:p>
      <w:pPr>
        <w:pStyle w:val="ListParagraph"/>
        <w:numPr>
          <w:ilvl w:val="0"/>
          <w:numId w:val="2"/>
        </w:numPr>
        <w:spacing w:after="80"/>
      </w:pPr>
      <w:r>
        <w:rPr>
          <w:b/>
          <w:bCs/>
        </w:rPr>
        <w:t xml:space="preserve">Trust Vacuum: </w:t>
      </w:r>
      <w:r>
        <w:t xml:space="preserve">As volume grows, the gap between "what vendors claim" and "what buyers can verify" grows with it — the exact opportunity for an independent rater.</w:t>
      </w:r>
    </w:p>
    <w:p>
      <w:pPr>
        <w:pStyle w:val="Heading2"/>
        <w:spacing w:after="120" w:before="220"/>
      </w:pPr>
      <w:r>
        <w:t xml:space="preserve">4.4 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Segment</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Size (Est.)</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Willingness to Pay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Biohackers / Longevity Enthusiasts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800K–1.2M U.S.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 — average $2,400/yr on peptides</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Bodybuilding / Performance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400K–600K U.S.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Medium-High — average $1,800/yr</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Academic / Independent Researchers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50K–80K</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 — institutional purchasing</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Veterinary / Clinic Microdoses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20K–40K</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 — compliance-driven</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Curious First-time Buyers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2M+ annual</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direct, but highest funnel volume</w:t>
            </w:r>
          </w:p>
        </w:tc>
      </w:tr>
    </w:tbl>
    <w:p>
      <w:r>
        <w:br w:type="page"/>
      </w:r>
    </w:p>
    <w:p>
      <w:pPr>
        <w:pStyle w:val="Heading1"/>
        <w:spacing w:after="160" w:before="320"/>
      </w:pPr>
      <w:r>
        <w:t xml:space="preserve">5. Competitive Analysis</w:t>
      </w:r>
    </w:p>
    <w:p>
      <w:pPr>
        <w:pStyle w:val="Heading2"/>
        <w:spacing w:after="120" w:before="220"/>
      </w:pPr>
      <w:r>
        <w:t xml:space="preserve">5.1 Competitive Landscape</w:t>
      </w:r>
    </w:p>
    <w:p>
      <w:pPr>
        <w:spacing w:after="120"/>
      </w:pPr>
      <w:r>
        <w:t xml:space="preserve">There is currently NO direct competitor running a daily, AI-driven, multi-signal ranking of peptide vendors. Competition today is indirect and fragmented across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Competitor / Category</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Strengths</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Weaknesses</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PeptideRank Advantage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r/Peptides &amp; Reddit wikis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Trusted community voice, active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Manual, slow, shill-prone, no COA verification</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Daily automated updates + objective scoring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Individual YouTube reviewers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Personality, trust, reach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Not comprehensive, susceptible to sponsorships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Independent, uncompensated by vendors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Trustpilot / Sitejabber</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Brand recognition, SEO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Gameable reviews, zero industry specificity, no COA logic</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Industry-native data sources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Vendor self-curated "lab results" pages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Easy to find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Conflict of interest, unverified</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Third-party COA hash verification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Dark Web / scam lists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Catches outright fraud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Reactive, binary, no nuance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Proactive, multi-dimensional scoring</w:t>
            </w:r>
          </w:p>
        </w:tc>
      </w:tr>
    </w:tbl>
    <w:p>
      <w:pPr>
        <w:pStyle w:val="Heading2"/>
        <w:spacing w:after="120" w:before="220"/>
      </w:pPr>
      <w:r>
        <w:t xml:space="preserve">5.2 Competitive Moat</w:t>
      </w:r>
    </w:p>
    <w:p>
      <w:pPr>
        <w:pStyle w:val="ListParagraph"/>
        <w:numPr>
          <w:ilvl w:val="0"/>
          <w:numId w:val="2"/>
        </w:numPr>
        <w:spacing w:after="80"/>
      </w:pPr>
      <w:r>
        <w:rPr>
          <w:b/>
          <w:bCs/>
        </w:rPr>
        <w:t xml:space="preserve">Data Moat: </w:t>
      </w:r>
      <w:r>
        <w:t xml:space="preserve">Our historical COA hash database and vendor-history archive compounds daily — every day we operate makes us harder to catch.</w:t>
      </w:r>
    </w:p>
    <w:p>
      <w:pPr>
        <w:pStyle w:val="ListParagraph"/>
        <w:numPr>
          <w:ilvl w:val="0"/>
          <w:numId w:val="2"/>
        </w:numPr>
        <w:spacing w:after="80"/>
      </w:pPr>
      <w:r>
        <w:rPr>
          <w:b/>
          <w:bCs/>
        </w:rPr>
        <w:t xml:space="preserve">Brand Moat: </w:t>
      </w:r>
      <w:r>
        <w:t xml:space="preserve">First-mover authority. Being the one site Reddit links to creates durable SEO dominance.</w:t>
      </w:r>
    </w:p>
    <w:p>
      <w:pPr>
        <w:pStyle w:val="ListParagraph"/>
        <w:numPr>
          <w:ilvl w:val="0"/>
          <w:numId w:val="2"/>
        </w:numPr>
        <w:spacing w:after="80"/>
      </w:pPr>
      <w:r>
        <w:rPr>
          <w:b/>
          <w:bCs/>
        </w:rPr>
        <w:t xml:space="preserve">Legal Moat: </w:t>
      </w:r>
      <w:r>
        <w:t xml:space="preserve">Reviews and ratings are First Amendment protected. Vendors cannot easily sue us off a negative score.</w:t>
      </w:r>
    </w:p>
    <w:p>
      <w:pPr>
        <w:pStyle w:val="ListParagraph"/>
        <w:numPr>
          <w:ilvl w:val="0"/>
          <w:numId w:val="2"/>
        </w:numPr>
        <w:spacing w:after="80"/>
      </w:pPr>
      <w:r>
        <w:rPr>
          <w:b/>
          <w:bCs/>
        </w:rPr>
        <w:t xml:space="preserve">Algorithmic Moat: </w:t>
      </w:r>
      <w:r>
        <w:t xml:space="preserve">Our scoring weights are calibrated against a proprietary mystery-shop dataset that no competitor has.</w:t>
      </w:r>
    </w:p>
    <w:p>
      <w:pPr>
        <w:pStyle w:val="ListParagraph"/>
        <w:numPr>
          <w:ilvl w:val="0"/>
          <w:numId w:val="2"/>
        </w:numPr>
        <w:spacing w:after="80"/>
      </w:pPr>
      <w:r>
        <w:rPr>
          <w:b/>
          <w:bCs/>
        </w:rPr>
        <w:t xml:space="preserve">Network Effect: </w:t>
      </w:r>
      <w:r>
        <w:t xml:space="preserve">More users → more review data → better scores → more users.</w:t>
      </w:r>
    </w:p>
    <w:p>
      <w:r>
        <w:br w:type="page"/>
      </w:r>
    </w:p>
    <w:p>
      <w:pPr>
        <w:pStyle w:val="Heading1"/>
        <w:spacing w:after="160" w:before="320"/>
      </w:pPr>
      <w:r>
        <w:t xml:space="preserve">6. Product &amp; Technology Roadmap</w:t>
      </w:r>
    </w:p>
    <w:p>
      <w:pPr>
        <w:pStyle w:val="Heading2"/>
        <w:spacing w:after="120" w:before="220"/>
      </w:pPr>
      <w:r>
        <w:t xml:space="preserve">6.1 Core Platform Features (MVP — Month 0-3)</w:t>
      </w:r>
    </w:p>
    <w:p>
      <w:pPr>
        <w:pStyle w:val="ListParagraph"/>
        <w:numPr>
          <w:ilvl w:val="0"/>
          <w:numId w:val="2"/>
        </w:numPr>
        <w:spacing w:after="80"/>
      </w:pPr>
      <w:r>
        <w:t xml:space="preserve">Vendor directory with daily-updated scores for top 50 vendors</w:t>
      </w:r>
    </w:p>
    <w:p>
      <w:pPr>
        <w:pStyle w:val="ListParagraph"/>
        <w:numPr>
          <w:ilvl w:val="0"/>
          <w:numId w:val="2"/>
        </w:numPr>
        <w:spacing w:after="80"/>
      </w:pPr>
      <w:r>
        <w:t xml:space="preserve">Detailed vendor profile pages with score breakdown</w:t>
      </w:r>
    </w:p>
    <w:p>
      <w:pPr>
        <w:pStyle w:val="ListParagraph"/>
        <w:numPr>
          <w:ilvl w:val="0"/>
          <w:numId w:val="2"/>
        </w:numPr>
        <w:spacing w:after="80"/>
      </w:pPr>
      <w:r>
        <w:t xml:space="preserve">COA upload &amp; verification tool (buyers paste COA image → we verify)</w:t>
      </w:r>
    </w:p>
    <w:p>
      <w:pPr>
        <w:pStyle w:val="ListParagraph"/>
        <w:numPr>
          <w:ilvl w:val="0"/>
          <w:numId w:val="2"/>
        </w:numPr>
        <w:spacing w:after="80"/>
      </w:pPr>
      <w:r>
        <w:t xml:space="preserve">Reddit sentiment tracker visualized per vendor</w:t>
      </w:r>
    </w:p>
    <w:p>
      <w:pPr>
        <w:pStyle w:val="ListParagraph"/>
        <w:numPr>
          <w:ilvl w:val="0"/>
          <w:numId w:val="2"/>
        </w:numPr>
        <w:spacing w:after="80"/>
      </w:pPr>
      <w:r>
        <w:t xml:space="preserve">Affiliate link integration and click tracking</w:t>
      </w:r>
    </w:p>
    <w:p>
      <w:pPr>
        <w:pStyle w:val="Heading2"/>
        <w:spacing w:after="120" w:before="220"/>
      </w:pPr>
      <w:r>
        <w:t xml:space="preserve">6.2 Phase 2 (Month 4-8)</w:t>
      </w:r>
    </w:p>
    <w:p>
      <w:pPr>
        <w:pStyle w:val="ListParagraph"/>
        <w:numPr>
          <w:ilvl w:val="0"/>
          <w:numId w:val="2"/>
        </w:numPr>
        <w:spacing w:after="80"/>
      </w:pPr>
      <w:r>
        <w:t xml:space="preserve">Expansion to 300+ vendors</w:t>
      </w:r>
    </w:p>
    <w:p>
      <w:pPr>
        <w:pStyle w:val="ListParagraph"/>
        <w:numPr>
          <w:ilvl w:val="0"/>
          <w:numId w:val="2"/>
        </w:numPr>
        <w:spacing w:after="80"/>
      </w:pPr>
      <w:r>
        <w:t xml:space="preserve">Lot-level COA hash database with duplicate detection</w:t>
      </w:r>
    </w:p>
    <w:p>
      <w:pPr>
        <w:pStyle w:val="ListParagraph"/>
        <w:numPr>
          <w:ilvl w:val="0"/>
          <w:numId w:val="2"/>
        </w:numPr>
        <w:spacing w:after="80"/>
      </w:pPr>
      <w:r>
        <w:t xml:space="preserve">Chrome extension that scores any peptide vendor page in real time</w:t>
      </w:r>
    </w:p>
    <w:p>
      <w:pPr>
        <w:pStyle w:val="ListParagraph"/>
        <w:numPr>
          <w:ilvl w:val="0"/>
          <w:numId w:val="2"/>
        </w:numPr>
        <w:spacing w:after="80"/>
      </w:pPr>
      <w:r>
        <w:t xml:space="preserve">Mystery shopper program launch (quarterly cadence)</w:t>
      </w:r>
    </w:p>
    <w:p>
      <w:pPr>
        <w:pStyle w:val="ListParagraph"/>
        <w:numPr>
          <w:ilvl w:val="0"/>
          <w:numId w:val="2"/>
        </w:numPr>
        <w:spacing w:after="80"/>
      </w:pPr>
      <w:r>
        <w:t xml:space="preserve">Vendor dashboard (paid) with analytics and dispute tools</w:t>
      </w:r>
    </w:p>
    <w:p>
      <w:pPr>
        <w:pStyle w:val="Heading2"/>
        <w:spacing w:after="120" w:before="220"/>
      </w:pPr>
      <w:r>
        <w:t xml:space="preserve">6.3 Phase 3 (Month 9-12)</w:t>
      </w:r>
    </w:p>
    <w:p>
      <w:pPr>
        <w:pStyle w:val="ListParagraph"/>
        <w:numPr>
          <w:ilvl w:val="0"/>
          <w:numId w:val="2"/>
        </w:numPr>
        <w:spacing w:after="80"/>
      </w:pPr>
      <w:r>
        <w:t xml:space="preserve">Mobile app (iOS/Android)</w:t>
      </w:r>
    </w:p>
    <w:p>
      <w:pPr>
        <w:pStyle w:val="ListParagraph"/>
        <w:numPr>
          <w:ilvl w:val="0"/>
          <w:numId w:val="2"/>
        </w:numPr>
        <w:spacing w:after="80"/>
      </w:pPr>
      <w:r>
        <w:t xml:space="preserve">Premium consumer tier ($9/mo) with alerts, price tracking, and lot verification</w:t>
      </w:r>
    </w:p>
    <w:p>
      <w:pPr>
        <w:pStyle w:val="ListParagraph"/>
        <w:numPr>
          <w:ilvl w:val="0"/>
          <w:numId w:val="2"/>
        </w:numPr>
        <w:spacing w:after="80"/>
      </w:pPr>
      <w:r>
        <w:t xml:space="preserve">API access for researchers and journalists</w:t>
      </w:r>
    </w:p>
    <w:p>
      <w:pPr>
        <w:pStyle w:val="ListParagraph"/>
        <w:numPr>
          <w:ilvl w:val="0"/>
          <w:numId w:val="2"/>
        </w:numPr>
        <w:spacing w:after="80"/>
      </w:pPr>
      <w:r>
        <w:t xml:space="preserve">Automated scam alert system (real-time push)</w:t>
      </w:r>
    </w:p>
    <w:p>
      <w:r>
        <w:br w:type="page"/>
      </w:r>
    </w:p>
    <w:p>
      <w:pPr>
        <w:pStyle w:val="Heading1"/>
        <w:spacing w:after="160" w:before="320"/>
      </w:pPr>
      <w:r>
        <w:t xml:space="preserve">7. Revenue Model</w:t>
      </w:r>
    </w:p>
    <w:p>
      <w:pPr>
        <w:pStyle w:val="Heading2"/>
        <w:spacing w:after="120" w:before="220"/>
      </w:pPr>
      <w:r>
        <w:t xml:space="preserve">7.1 Three Reinforcing Streams</w:t>
      </w:r>
    </w:p>
    <w:p>
      <w:pPr>
        <w:pStyle w:val="Heading3"/>
        <w:spacing w:after="80" w:before="160"/>
      </w:pPr>
      <w:r>
        <w:t xml:space="preserve">Stream 1: Affiliate Commissions (60% of Year 1 revenue)</w:t>
      </w:r>
    </w:p>
    <w:p>
      <w:pPr>
        <w:spacing w:after="120"/>
      </w:pPr>
      <w:r>
        <w:t xml:space="preserve">PeptideRank earns 8–15% commission on verified vendor purchases routed through the platform. Critically, affiliate status does NOT influence score — we publish this openly to maintain trust.</w:t>
      </w:r>
    </w:p>
    <w:p>
      <w:pPr>
        <w:pStyle w:val="ListParagraph"/>
        <w:numPr>
          <w:ilvl w:val="0"/>
          <w:numId w:val="2"/>
        </w:numPr>
        <w:spacing w:after="80"/>
      </w:pPr>
      <w:r>
        <w:rPr>
          <w:b/>
          <w:bCs/>
        </w:rPr>
        <w:t xml:space="preserve">Mechanics: </w:t>
      </w:r>
      <w:r>
        <w:t xml:space="preserve">Tracked links; cookie windows 30-60 days; monthly settlement.</w:t>
      </w:r>
    </w:p>
    <w:p>
      <w:pPr>
        <w:pStyle w:val="ListParagraph"/>
        <w:numPr>
          <w:ilvl w:val="0"/>
          <w:numId w:val="2"/>
        </w:numPr>
        <w:spacing w:after="80"/>
      </w:pPr>
      <w:r>
        <w:rPr>
          <w:b/>
          <w:bCs/>
        </w:rPr>
        <w:t xml:space="preserve">Unit economics: </w:t>
      </w:r>
      <w:r>
        <w:t xml:space="preserve">Average order value $185; average commission 10% = $18.50/order; target 2,000 orders/mo by Month 12.</w:t>
      </w:r>
    </w:p>
    <w:p>
      <w:pPr>
        <w:pStyle w:val="Heading3"/>
        <w:spacing w:after="80" w:before="160"/>
      </w:pPr>
      <w:r>
        <w:t xml:space="preserve">Stream 2: Vendor SaaS (25% of Year 1 revenue)</w:t>
      </w:r>
    </w:p>
    <w:p>
      <w:pPr>
        <w:spacing w:after="120"/>
      </w:pPr>
      <w:r>
        <w:t xml:space="preserve">Paid vendor dashboard — zero influence on score — offering analytics, dispute response workflow, verified-badge licensing,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Tier</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Price</w:t>
            </w:r>
          </w:p>
        </w:tc>
        <w:tc>
          <w:tcPr>
            <w:tcW w:type="dxa" w:w="5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Includes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Basic</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$99/mo</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Analytics dashboard, score explanation, dispute response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$299/mo</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Basic + verified badge, COA auto-upload API, priority support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Enterprise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$899/mo</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Pro + white-label reports, custom integrations, quarterly strategy call</w:t>
            </w:r>
          </w:p>
        </w:tc>
      </w:tr>
    </w:tbl>
    <w:p>
      <w:pPr>
        <w:pStyle w:val="Heading3"/>
        <w:spacing w:after="80" w:before="160"/>
      </w:pPr>
      <w:r>
        <w:t xml:space="preserve">Stream 3: Consumer Premium (15% of Year 1 revenue)</w:t>
      </w:r>
    </w:p>
    <w:p>
      <w:pPr>
        <w:spacing w:after="120"/>
      </w:pPr>
      <w:r>
        <w:t xml:space="preserve">$9/month or $79/year consumer subscription.</w:t>
      </w:r>
    </w:p>
    <w:p>
      <w:pPr>
        <w:pStyle w:val="ListParagraph"/>
        <w:numPr>
          <w:ilvl w:val="0"/>
          <w:numId w:val="2"/>
        </w:numPr>
        <w:spacing w:after="80"/>
      </w:pPr>
      <w:r>
        <w:t xml:space="preserve">Real-time scam alerts</w:t>
      </w:r>
    </w:p>
    <w:p>
      <w:pPr>
        <w:pStyle w:val="ListParagraph"/>
        <w:numPr>
          <w:ilvl w:val="0"/>
          <w:numId w:val="2"/>
        </w:numPr>
        <w:spacing w:after="80"/>
      </w:pPr>
      <w:r>
        <w:t xml:space="preserve">Lot-level COA verification API (scan and verify)</w:t>
      </w:r>
    </w:p>
    <w:p>
      <w:pPr>
        <w:pStyle w:val="ListParagraph"/>
        <w:numPr>
          <w:ilvl w:val="0"/>
          <w:numId w:val="2"/>
        </w:numPr>
        <w:spacing w:after="80"/>
      </w:pPr>
      <w:r>
        <w:t xml:space="preserve">Price-drop tracking across vendors</w:t>
      </w:r>
    </w:p>
    <w:p>
      <w:pPr>
        <w:pStyle w:val="ListParagraph"/>
        <w:numPr>
          <w:ilvl w:val="0"/>
          <w:numId w:val="2"/>
        </w:numPr>
        <w:spacing w:after="80"/>
      </w:pPr>
      <w:r>
        <w:t xml:space="preserve">Full vendor history (public tier shows last 90 days only)</w:t>
      </w:r>
    </w:p>
    <w:p>
      <w:pPr>
        <w:pStyle w:val="ListParagraph"/>
        <w:numPr>
          <w:ilvl w:val="0"/>
          <w:numId w:val="2"/>
        </w:numPr>
        <w:spacing w:after="80"/>
      </w:pPr>
      <w:r>
        <w:t xml:space="preserve">Ad-free experience</w:t>
      </w:r>
    </w:p>
    <w:p>
      <w:pPr>
        <w:pStyle w:val="Heading2"/>
        <w:spacing w:after="120" w:before="220"/>
      </w:pPr>
      <w:r>
        <w:t xml:space="preserve">7.2 Unit Economics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Metric</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Value</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Blended CAC</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$12</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LTV (consumer premium)</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$94</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LTV (vendor SaaS)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$3,280</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Gross margin</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~82%</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Payback period</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~3.2 months</w:t>
            </w:r>
          </w:p>
        </w:tc>
      </w:tr>
    </w:tbl>
    <w:p>
      <w:r>
        <w:br w:type="page"/>
      </w:r>
    </w:p>
    <w:p>
      <w:pPr>
        <w:pStyle w:val="Heading1"/>
        <w:spacing w:after="160" w:before="320"/>
      </w:pPr>
      <w:r>
        <w:t xml:space="preserve">8. Customer Acquisition Channels</w:t>
      </w:r>
    </w:p>
    <w:p>
      <w:pPr>
        <w:spacing w:after="120"/>
      </w:pPr>
      <w:r>
        <w:t xml:space="preserve">The research peptide audience cannot be reached through standard paid channels — Google Ads, Meta, and TikTok all ban peptide-related advertising. This is both a constraint and a moat: our acquisition strategy is SEO- and community-first, which is harder to copy but compounds exponentially.</w:t>
      </w:r>
    </w:p>
    <w:p>
      <w:pPr>
        <w:pStyle w:val="Heading2"/>
        <w:spacing w:after="120" w:before="220"/>
      </w:pPr>
      <w:r>
        <w:t xml:space="preserve">8.1 Primary Channels (ranked by ROI)</w:t>
      </w:r>
    </w:p>
    <w:p>
      <w:pPr>
        <w:pStyle w:val="Heading3"/>
        <w:spacing w:after="80" w:before="160"/>
      </w:pPr>
      <w:r>
        <w:t xml:space="preserve">1. SEO &amp; Content (Target: 55% of signups)</w:t>
      </w:r>
    </w:p>
    <w:p>
      <w:pPr>
        <w:pStyle w:val="ListParagraph"/>
        <w:numPr>
          <w:ilvl w:val="0"/>
          <w:numId w:val="2"/>
        </w:numPr>
        <w:spacing w:after="80"/>
      </w:pPr>
      <w:r>
        <w:t xml:space="preserve">Publish vendor comparison pages targeting "[Vendor Name] review" — 300 pages in Year 1</w:t>
      </w:r>
    </w:p>
    <w:p>
      <w:pPr>
        <w:pStyle w:val="ListParagraph"/>
        <w:numPr>
          <w:ilvl w:val="0"/>
          <w:numId w:val="2"/>
        </w:numPr>
        <w:spacing w:after="80"/>
      </w:pPr>
      <w:r>
        <w:t xml:space="preserve">Peptide guides, FAQs, dosing references — 150 educational pages</w:t>
      </w:r>
    </w:p>
    <w:p>
      <w:pPr>
        <w:pStyle w:val="ListParagraph"/>
        <w:numPr>
          <w:ilvl w:val="0"/>
          <w:numId w:val="2"/>
        </w:numPr>
        <w:spacing w:after="80"/>
      </w:pPr>
      <w:r>
        <w:t xml:space="preserve">Scam alert posts generate backlinks and social shares</w:t>
      </w:r>
    </w:p>
    <w:p>
      <w:pPr>
        <w:pStyle w:val="ListParagraph"/>
        <w:numPr>
          <w:ilvl w:val="0"/>
          <w:numId w:val="2"/>
        </w:numPr>
        <w:spacing w:after="80"/>
      </w:pPr>
      <w:r>
        <w:t xml:space="preserve">Target: 500K organic monthly visits by Month 12</w:t>
      </w:r>
    </w:p>
    <w:p>
      <w:pPr>
        <w:pStyle w:val="Heading3"/>
        <w:spacing w:after="80" w:before="160"/>
      </w:pPr>
      <w:r>
        <w:t xml:space="preserve">2. Reddit &amp; Community (Target: 20% of signups)</w:t>
      </w:r>
    </w:p>
    <w:p>
      <w:pPr>
        <w:pStyle w:val="ListParagraph"/>
        <w:numPr>
          <w:ilvl w:val="0"/>
          <w:numId w:val="2"/>
        </w:numPr>
        <w:spacing w:after="80"/>
      </w:pPr>
      <w:r>
        <w:t xml:space="preserve">Transparent, moderator-approved account on r/Peptides, r/BPC157, r/Longevity</w:t>
      </w:r>
    </w:p>
    <w:p>
      <w:pPr>
        <w:pStyle w:val="ListParagraph"/>
        <w:numPr>
          <w:ilvl w:val="0"/>
          <w:numId w:val="2"/>
        </w:numPr>
        <w:spacing w:after="80"/>
      </w:pPr>
      <w:r>
        <w:t xml:space="preserve">Free scam alert service seeded through community mods</w:t>
      </w:r>
    </w:p>
    <w:p>
      <w:pPr>
        <w:pStyle w:val="ListParagraph"/>
        <w:numPr>
          <w:ilvl w:val="0"/>
          <w:numId w:val="2"/>
        </w:numPr>
        <w:spacing w:after="80"/>
      </w:pPr>
      <w:r>
        <w:t xml:space="preserve">AMAs and transparency posts quarterly</w:t>
      </w:r>
    </w:p>
    <w:p>
      <w:pPr>
        <w:pStyle w:val="Heading3"/>
        <w:spacing w:after="80" w:before="160"/>
      </w:pPr>
      <w:r>
        <w:t xml:space="preserve">3. YouTube Partnerships (Target: 12% of signups)</w:t>
      </w:r>
    </w:p>
    <w:p>
      <w:pPr>
        <w:pStyle w:val="ListParagraph"/>
        <w:numPr>
          <w:ilvl w:val="0"/>
          <w:numId w:val="2"/>
        </w:numPr>
        <w:spacing w:after="80"/>
      </w:pPr>
      <w:r>
        <w:t xml:space="preserve">Sponsor independent creators for transparent mentions (disclosed)</w:t>
      </w:r>
    </w:p>
    <w:p>
      <w:pPr>
        <w:pStyle w:val="ListParagraph"/>
        <w:numPr>
          <w:ilvl w:val="0"/>
          <w:numId w:val="2"/>
        </w:numPr>
        <w:spacing w:after="80"/>
      </w:pPr>
      <w:r>
        <w:t xml:space="preserve">Launch our own channel with mystery-shop investigations</w:t>
      </w:r>
    </w:p>
    <w:p>
      <w:pPr>
        <w:pStyle w:val="Heading3"/>
        <w:spacing w:after="80" w:before="160"/>
      </w:pPr>
      <w:r>
        <w:t xml:space="preserve">4. Chrome Extension (Target: 8% of signups)</w:t>
      </w:r>
    </w:p>
    <w:p>
      <w:pPr>
        <w:pStyle w:val="ListParagraph"/>
        <w:numPr>
          <w:ilvl w:val="0"/>
          <w:numId w:val="2"/>
        </w:numPr>
        <w:spacing w:after="80"/>
      </w:pPr>
      <w:r>
        <w:t xml:space="preserve">Free install, auto-scores any peptide vendor page the user lands on</w:t>
      </w:r>
    </w:p>
    <w:p>
      <w:pPr>
        <w:pStyle w:val="ListParagraph"/>
        <w:numPr>
          <w:ilvl w:val="0"/>
          <w:numId w:val="2"/>
        </w:numPr>
        <w:spacing w:after="80"/>
      </w:pPr>
      <w:r>
        <w:t xml:space="preserve">Viral vector — every saved scam becomes a testimonial</w:t>
      </w:r>
    </w:p>
    <w:p>
      <w:pPr>
        <w:pStyle w:val="Heading3"/>
        <w:spacing w:after="80" w:before="160"/>
      </w:pPr>
      <w:r>
        <w:t xml:space="preserve">5. Press &amp; PR (Target: 5% of signups)</w:t>
      </w:r>
    </w:p>
    <w:p>
      <w:pPr>
        <w:pStyle w:val="ListParagraph"/>
        <w:numPr>
          <w:ilvl w:val="0"/>
          <w:numId w:val="2"/>
        </w:numPr>
        <w:spacing w:after="80"/>
      </w:pPr>
      <w:r>
        <w:t xml:space="preserve">Pitch exposés on largest scam vendors to Vice, 404 Media, Bloomberg</w:t>
      </w:r>
    </w:p>
    <w:p>
      <w:pPr>
        <w:pStyle w:val="ListParagraph"/>
        <w:numPr>
          <w:ilvl w:val="0"/>
          <w:numId w:val="2"/>
        </w:numPr>
        <w:spacing w:after="80"/>
      </w:pPr>
      <w:r>
        <w:t xml:space="preserve">Academic partnerships with longevity researchers</w:t>
      </w:r>
    </w:p>
    <w:p>
      <w:r>
        <w:br w:type="page"/>
      </w:r>
    </w:p>
    <w:p>
      <w:pPr>
        <w:pStyle w:val="Heading1"/>
        <w:spacing w:after="160" w:before="320"/>
      </w:pPr>
      <w:r>
        <w:t xml:space="preserve">9. Operations &amp; Team</w:t>
      </w:r>
    </w:p>
    <w:p>
      <w:pPr>
        <w:pStyle w:val="Heading2"/>
        <w:spacing w:after="120" w:before="220"/>
      </w:pPr>
      <w:r>
        <w:t xml:space="preserve">9.1 Founding Team Needs</w:t>
      </w:r>
    </w:p>
    <w:p>
      <w:pPr>
        <w:pStyle w:val="ListParagraph"/>
        <w:numPr>
          <w:ilvl w:val="0"/>
          <w:numId w:val="2"/>
        </w:numPr>
        <w:spacing w:after="80"/>
      </w:pPr>
      <w:r>
        <w:rPr>
          <w:b/>
          <w:bCs/>
        </w:rPr>
        <w:t xml:space="preserve">CEO/Founder: </w:t>
      </w:r>
      <w:r>
        <w:t xml:space="preserve">Strategy, vendor relations, press.</w:t>
      </w:r>
    </w:p>
    <w:p>
      <w:pPr>
        <w:pStyle w:val="ListParagraph"/>
        <w:numPr>
          <w:ilvl w:val="0"/>
          <w:numId w:val="2"/>
        </w:numPr>
        <w:spacing w:after="80"/>
      </w:pPr>
      <w:r>
        <w:rPr>
          <w:b/>
          <w:bCs/>
        </w:rPr>
        <w:t xml:space="preserve">CTO: </w:t>
      </w:r>
      <w:r>
        <w:t xml:space="preserve">AI pipeline, scraper fleet, platform architecture.</w:t>
      </w:r>
    </w:p>
    <w:p>
      <w:pPr>
        <w:pStyle w:val="ListParagraph"/>
        <w:numPr>
          <w:ilvl w:val="0"/>
          <w:numId w:val="2"/>
        </w:numPr>
        <w:spacing w:after="80"/>
      </w:pPr>
      <w:r>
        <w:rPr>
          <w:b/>
          <w:bCs/>
        </w:rPr>
        <w:t xml:space="preserve">Head of Data: </w:t>
      </w:r>
      <w:r>
        <w:t xml:space="preserve">Scoring model, COA verification engine, mystery-shop analysis.</w:t>
      </w:r>
    </w:p>
    <w:p>
      <w:pPr>
        <w:pStyle w:val="ListParagraph"/>
        <w:numPr>
          <w:ilvl w:val="0"/>
          <w:numId w:val="2"/>
        </w:numPr>
        <w:spacing w:after="80"/>
      </w:pPr>
      <w:r>
        <w:rPr>
          <w:b/>
          <w:bCs/>
        </w:rPr>
        <w:t xml:space="preserve">Content Lead: </w:t>
      </w:r>
      <w:r>
        <w:t xml:space="preserve">SEO, vendor reviews, community management.</w:t>
      </w:r>
    </w:p>
    <w:p>
      <w:pPr>
        <w:pStyle w:val="ListParagraph"/>
        <w:numPr>
          <w:ilvl w:val="0"/>
          <w:numId w:val="2"/>
        </w:numPr>
        <w:spacing w:after="80"/>
      </w:pPr>
      <w:r>
        <w:rPr>
          <w:b/>
          <w:bCs/>
        </w:rPr>
        <w:t xml:space="preserve">Part-time Legal Counsel: </w:t>
      </w:r>
      <w:r>
        <w:t xml:space="preserve">Defamation risk review, DMCA response, corporate.</w:t>
      </w:r>
    </w:p>
    <w:p>
      <w:pPr>
        <w:pStyle w:val="Heading2"/>
        <w:spacing w:after="120" w:before="220"/>
      </w:pPr>
      <w:r>
        <w:t xml:space="preserve">9.2 Hiring Plan (First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Month</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Hire</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Rationale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CTO (co-founder)</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Core platform build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Data Engineer</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Scraper infrastructure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M3</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Content Lead</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SEO push</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ML Engineer</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NLP sentiment + COA OCR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M7</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Community Manager</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Reddit, Discord, mod relationships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M9</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BD / Vendor Sales</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Monetize SaaS tier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M11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Customer Success</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Premium tier support</w:t>
            </w:r>
          </w:p>
        </w:tc>
      </w:tr>
    </w:tbl>
    <w:p>
      <w:pPr>
        <w:pStyle w:val="Heading2"/>
        <w:spacing w:after="120" w:before="220"/>
      </w:pPr>
      <w:r>
        <w:t xml:space="preserve">9.3 Infrastructure</w:t>
      </w:r>
    </w:p>
    <w:p>
      <w:pPr>
        <w:pStyle w:val="ListParagraph"/>
        <w:numPr>
          <w:ilvl w:val="0"/>
          <w:numId w:val="2"/>
        </w:numPr>
        <w:spacing w:after="80"/>
      </w:pPr>
      <w:r>
        <w:t xml:space="preserve">Cloud: AWS or Cloudflare (estimated $2,800/mo at scale)</w:t>
      </w:r>
    </w:p>
    <w:p>
      <w:pPr>
        <w:pStyle w:val="ListParagraph"/>
        <w:numPr>
          <w:ilvl w:val="0"/>
          <w:numId w:val="2"/>
        </w:numPr>
        <w:spacing w:after="80"/>
      </w:pPr>
      <w:r>
        <w:t xml:space="preserve">Scraper fleet: rotating residential proxies — $1,200/mo</w:t>
      </w:r>
    </w:p>
    <w:p>
      <w:pPr>
        <w:pStyle w:val="ListParagraph"/>
        <w:numPr>
          <w:ilvl w:val="0"/>
          <w:numId w:val="2"/>
        </w:numPr>
        <w:spacing w:after="80"/>
      </w:pPr>
      <w:r>
        <w:t xml:space="preserve">LLM API costs (OpenAI/Anthropic): $1,500/mo scaling to $4,000/mo</w:t>
      </w:r>
    </w:p>
    <w:p>
      <w:pPr>
        <w:pStyle w:val="ListParagraph"/>
        <w:numPr>
          <w:ilvl w:val="0"/>
          <w:numId w:val="2"/>
        </w:numPr>
        <w:spacing w:after="80"/>
      </w:pPr>
      <w:r>
        <w:t xml:space="preserve">COA OCR pipeline: custom + Textract</w:t>
      </w:r>
    </w:p>
    <w:p>
      <w:pPr>
        <w:pStyle w:val="ListParagraph"/>
        <w:numPr>
          <w:ilvl w:val="0"/>
          <w:numId w:val="2"/>
        </w:numPr>
        <w:spacing w:after="80"/>
      </w:pPr>
      <w:r>
        <w:t xml:space="preserve">Mystery shop budget: $2,000/month</w:t>
      </w:r>
    </w:p>
    <w:p>
      <w:r>
        <w:br w:type="page"/>
      </w:r>
    </w:p>
    <w:p>
      <w:pPr>
        <w:pStyle w:val="Heading1"/>
        <w:spacing w:after="160" w:before="320"/>
      </w:pPr>
      <w:r>
        <w:t xml:space="preserve">10. 12-Month Financial Projections</w:t>
      </w:r>
    </w:p>
    <w:p>
      <w:pPr>
        <w:pStyle w:val="Heading2"/>
        <w:spacing w:after="120" w:before="220"/>
      </w:pPr>
      <w:r>
        <w:t xml:space="preserve">10.1 Revenue Build —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1300"/>
        <w:gridCol w:w="1200"/>
        <w:gridCol w:w="1300"/>
        <w:gridCol w:w="1200"/>
        <w:gridCol w:w="10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Month</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MAU</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Affiliate Rev</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Vendor SaaS</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Premium</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Total Rev</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OpEx</w:t>
            </w:r>
          </w:p>
        </w:tc>
        <w:tc>
          <w:tcPr>
            <w:tcW w:type="dxa" w:w="10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Net</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M1</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800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$24,500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($24,500)</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M2</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2,400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$1,200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$1,200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$26,800</w:t>
            </w:r>
          </w:p>
        </w:tc>
        <w:tc>
          <w:tcPr>
            <w:tcW w:type="dxa" w:w="1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($25,600)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M3</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5,200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$3,400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$3,400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$28,200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($24,800)</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M4</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8,900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$6,800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$990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$450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$8,240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$30,400</w:t>
            </w:r>
          </w:p>
        </w:tc>
        <w:tc>
          <w:tcPr>
            <w:tcW w:type="dxa" w:w="1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($22,160)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13,500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$11,200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$2,480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$1,120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$14,800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$32,800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($18,000)</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M6</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18,700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$16,400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$4,470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$2,150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$23,020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$34,500</w:t>
            </w:r>
          </w:p>
        </w:tc>
        <w:tc>
          <w:tcPr>
            <w:tcW w:type="dxa" w:w="1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($11,480)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M7</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23,200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$22,100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$6,950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$3,420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$32,470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$36,200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($3,730)</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M8</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27,800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$28,800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$9,430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$4,880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$43,110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$38,400</w:t>
            </w:r>
          </w:p>
        </w:tc>
        <w:tc>
          <w:tcPr>
            <w:tcW w:type="dxa" w:w="1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$4,710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M9</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31,500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$35,400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$12,400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$6,340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$54,140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$40,100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$14,040</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M10</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34,400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$42,600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$15,870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$8,100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$66,570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$42,800</w:t>
            </w:r>
          </w:p>
        </w:tc>
        <w:tc>
          <w:tcPr>
            <w:tcW w:type="dxa" w:w="1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$23,770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M11</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36,600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$50,200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$19,840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$9,950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$79,990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$44,200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$35,790</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M12</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38,200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$58,800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$24,300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$11,980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$95,080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$46,500</w:t>
            </w:r>
          </w:p>
        </w:tc>
        <w:tc>
          <w:tcPr>
            <w:tcW w:type="dxa" w:w="1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$48,580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TOTAL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$276,900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$96,730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$48,390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$422,020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$425,400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($3,380)</w:t>
            </w:r>
          </w:p>
        </w:tc>
      </w:tr>
    </w:tbl>
    <w:p>
      <w:pPr>
        <w:spacing w:after="120"/>
      </w:pPr>
      <w:r>
        <w:t xml:space="preserve">Note: Figures are base-case projections; a bull case adds ~35% and a bear case subtracts ~40%. Breakeven monthly occurs in Month 8; cumulative breakeven occurs Q1 of Year 2.</w:t>
      </w:r>
    </w:p>
    <w:p>
      <w:pPr>
        <w:pStyle w:val="Heading2"/>
        <w:spacing w:after="120" w:before="220"/>
      </w:pPr>
      <w:r>
        <w:t xml:space="preserve">10.2 Startup Costs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Category</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Cost</w:t>
            </w:r>
          </w:p>
        </w:tc>
      </w:tr>
      <w:tr>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Legal (incorporation, TOS, counsel retainer)</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$18,000</w:t>
            </w:r>
          </w:p>
        </w:tc>
      </w:tr>
      <w:tr>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Platform development (MVP)</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$62,000</w:t>
            </w:r>
          </w:p>
        </w:tc>
      </w:tr>
      <w:tr>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Initial scraper + AI pipeline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$28,000</w:t>
            </w:r>
          </w:p>
        </w:tc>
      </w:tr>
      <w:tr>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Brand, domain, design</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$9,000</w:t>
            </w:r>
          </w:p>
        </w:tc>
      </w:tr>
      <w:tr>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Initial mystery-shop fund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$12,000</w:t>
            </w:r>
          </w:p>
        </w:tc>
      </w:tr>
      <w:tr>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Working capital buffer</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$30,000</w:t>
            </w:r>
          </w:p>
        </w:tc>
      </w:tr>
      <w:tr>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TOTAL pre-launch</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$159,000</w:t>
            </w:r>
          </w:p>
        </w:tc>
      </w:tr>
    </w:tbl>
    <w:p>
      <w:pPr>
        <w:pStyle w:val="Heading2"/>
        <w:spacing w:after="120" w:before="220"/>
      </w:pPr>
      <w:r>
        <w:t xml:space="preserve">10.3 Use of Funds — $750K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Category</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Amount</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Engineering &amp; Product (4 hires)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$320,000</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43%</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Content &amp; SEO operations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$140,000</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19%</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Mystery shop + data acquisition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$90,000</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12%</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Legal, compliance, insurance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$70,000</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Infrastructure &amp; API costs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$60,000</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8%</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Working capital reserve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$70,000</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TOTAL</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$750,000</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100%</w:t>
            </w:r>
          </w:p>
        </w:tc>
      </w:tr>
    </w:tbl>
    <w:p>
      <w:r>
        <w:br w:type="page"/>
      </w:r>
    </w:p>
    <w:p>
      <w:pPr>
        <w:pStyle w:val="Heading1"/>
        <w:spacing w:after="160" w:before="320"/>
      </w:pPr>
      <w: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Risk</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Likelihood</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Impact</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Mitigation</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Legal action from negatively scored vendors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Defamation insurance, rigorous sourcing, First Amendment counsel, factual neutral language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Payment processor de-risking</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Medium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Multiple processors, high-risk merchant relationships, positioned as media/info not commerce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Regulatory shift (FDA enforcement)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product sales; strict research-only positioning</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Vendor astroturfing the scoring system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Weight-limit any single source; outlier detection; manual review of movers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AI hallucination in scoring rationale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All AI output fact-checked against source data; confidence threshold gate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Scraper IP bans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Residential proxy rotation; cached fallbacks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Reddit community backlash</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Transparent, community-first launch; open methodology; free tools for mods</w:t>
            </w:r>
          </w:p>
        </w:tc>
      </w:tr>
    </w:tbl>
    <w:p>
      <w:r>
        <w:br w:type="page"/>
      </w:r>
    </w:p>
    <w:p>
      <w:pPr>
        <w:pStyle w:val="Heading1"/>
        <w:spacing w:after="160" w:before="320"/>
      </w:pPr>
      <w:r>
        <w:t xml:space="preserve">12. Key Milestones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Quarter</w:t>
            </w:r>
          </w:p>
        </w:tc>
        <w:tc>
          <w:tcPr>
            <w:tcW w:type="dxa" w:w="7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Milestone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Q1</w:t>
            </w:r>
          </w:p>
        </w:tc>
        <w:tc>
          <w:tcPr>
            <w:tcW w:type="dxa" w:w="7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MVP launch, 50 vendors scored, 10K MAU, 500 affiliate orders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300 vendors covered, Chrome extension launch, first 10 paying vendors, 20K MAU</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Q3</w:t>
            </w:r>
          </w:p>
        </w:tc>
        <w:tc>
          <w:tcPr>
            <w:tcW w:type="dxa" w:w="7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Mobile app beta, first press coverage, mystery-shop public report #1, 30K MAU</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Q4</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API launch, 25+ paying vendors, breakeven achieved, 38K MAU, seed close or Series A conversations</w:t>
            </w:r>
          </w:p>
        </w:tc>
      </w:tr>
    </w:tbl>
    <w:p>
      <w:pPr>
        <w:pStyle w:val="Heading1"/>
        <w:spacing w:after="160" w:before="320"/>
      </w:pPr>
      <w:r>
        <w:t xml:space="preserve">13. Exit Scenarios</w:t>
      </w:r>
    </w:p>
    <w:p>
      <w:pPr>
        <w:spacing w:after="120"/>
      </w:pPr>
      <w:r>
        <w:t xml:space="preserve">Viable exit paths within 4–6 years include:</w:t>
      </w:r>
    </w:p>
    <w:p>
      <w:pPr>
        <w:pStyle w:val="ListParagraph"/>
        <w:numPr>
          <w:ilvl w:val="0"/>
          <w:numId w:val="2"/>
        </w:numPr>
        <w:spacing w:after="80"/>
      </w:pPr>
      <w:r>
        <w:rPr>
          <w:b/>
          <w:bCs/>
        </w:rPr>
        <w:t xml:space="preserve">Strategic Acquisition: </w:t>
      </w:r>
      <w:r>
        <w:t xml:space="preserve">By a longevity/biohacking platform (Levels, Function Health, InsideTracker) or supplement certifier (Labdoor, NSF).</w:t>
      </w:r>
    </w:p>
    <w:p>
      <w:pPr>
        <w:pStyle w:val="ListParagraph"/>
        <w:numPr>
          <w:ilvl w:val="0"/>
          <w:numId w:val="2"/>
        </w:numPr>
        <w:spacing w:after="80"/>
      </w:pPr>
      <w:r>
        <w:rPr>
          <w:b/>
          <w:bCs/>
        </w:rPr>
        <w:t xml:space="preserve">Trustpilot/G2-style rollup: </w:t>
      </w:r>
      <w:r>
        <w:t xml:space="preserve">Acquired as the category-specific vertical trust layer.</w:t>
      </w:r>
    </w:p>
    <w:p>
      <w:pPr>
        <w:pStyle w:val="ListParagraph"/>
        <w:numPr>
          <w:ilvl w:val="0"/>
          <w:numId w:val="2"/>
        </w:numPr>
        <w:spacing w:after="80"/>
      </w:pPr>
      <w:r>
        <w:rPr>
          <w:b/>
          <w:bCs/>
        </w:rPr>
        <w:t xml:space="preserve">Media Acquisition: </w:t>
      </w:r>
      <w:r>
        <w:t xml:space="preserve">Health publishers (Hims, Ro, Everyday Health) acquiring for SEO authority and audience.</w:t>
      </w:r>
    </w:p>
    <w:p>
      <w:pPr>
        <w:pStyle w:val="ListParagraph"/>
        <w:numPr>
          <w:ilvl w:val="0"/>
          <w:numId w:val="2"/>
        </w:numPr>
        <w:spacing w:after="80"/>
      </w:pPr>
      <w:r>
        <w:rPr>
          <w:b/>
          <w:bCs/>
        </w:rPr>
        <w:t xml:space="preserve">Continued Independence: </w:t>
      </w:r>
      <w:r>
        <w:t xml:space="preserve">Cash-generating, high-margin business, distributions to founders.</w:t>
      </w:r>
    </w:p>
    <w:p>
      <w:pPr>
        <w:pStyle w:val="Heading1"/>
        <w:spacing w:after="160" w:before="320"/>
      </w:pPr>
      <w:r>
        <w:t xml:space="preserve">14. Appendix — Key Assumptions</w:t>
      </w:r>
    </w:p>
    <w:p>
      <w:pPr>
        <w:pStyle w:val="ListParagraph"/>
        <w:numPr>
          <w:ilvl w:val="0"/>
          <w:numId w:val="2"/>
        </w:numPr>
        <w:spacing w:after="80"/>
      </w:pPr>
      <w:r>
        <w:t xml:space="preserve">Average consumer AOV: $185</w:t>
      </w:r>
    </w:p>
    <w:p>
      <w:pPr>
        <w:pStyle w:val="ListParagraph"/>
        <w:numPr>
          <w:ilvl w:val="0"/>
          <w:numId w:val="2"/>
        </w:numPr>
        <w:spacing w:after="80"/>
      </w:pPr>
      <w:r>
        <w:t xml:space="preserve">Affiliate conversion rate: 2.4% of MAU per month</w:t>
      </w:r>
    </w:p>
    <w:p>
      <w:pPr>
        <w:pStyle w:val="ListParagraph"/>
        <w:numPr>
          <w:ilvl w:val="0"/>
          <w:numId w:val="2"/>
        </w:numPr>
        <w:spacing w:after="80"/>
      </w:pPr>
      <w:r>
        <w:t xml:space="preserve">Vendor SaaS conversion: ~8% of tracked vendors become paying customers by Month 12</w:t>
      </w:r>
    </w:p>
    <w:p>
      <w:pPr>
        <w:pStyle w:val="ListParagraph"/>
        <w:numPr>
          <w:ilvl w:val="0"/>
          <w:numId w:val="2"/>
        </w:numPr>
        <w:spacing w:after="80"/>
      </w:pPr>
      <w:r>
        <w:t xml:space="preserve">Premium consumer conversion: 1.6% of MAU</w:t>
      </w:r>
    </w:p>
    <w:p>
      <w:pPr>
        <w:pStyle w:val="ListParagraph"/>
        <w:numPr>
          <w:ilvl w:val="0"/>
          <w:numId w:val="2"/>
        </w:numPr>
        <w:spacing w:after="80"/>
      </w:pPr>
      <w:r>
        <w:t xml:space="preserve">Organic SEO ramp assumes 30-40 vendor review pages indexed weekly</w:t>
      </w:r>
    </w:p>
    <w:p>
      <w:pPr>
        <w:pStyle w:val="ListParagraph"/>
        <w:numPr>
          <w:ilvl w:val="0"/>
          <w:numId w:val="2"/>
        </w:numPr>
        <w:spacing w:after="80"/>
      </w:pPr>
      <w:r>
        <w:t xml:space="preserve">Mystery-shop cadence: quarterly, 20 vendors per quarter</w:t>
      </w:r>
    </w:p>
    <w:p>
      <w:pPr>
        <w:pStyle w:val="ListParagraph"/>
        <w:numPr>
          <w:ilvl w:val="0"/>
          <w:numId w:val="2"/>
        </w:numPr>
        <w:spacing w:after="80"/>
      </w:pPr>
      <w:r>
        <w:t xml:space="preserve">LLM inference cost per vendor-score computation: ~$0.04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Confidential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PeptideRank AI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PeptideRank AI Business Plan</dc:title>
  <dc:creator>PeptideRank AI</dc:creator>
  <cp:lastModifiedBy>Un-named</cp:lastModifiedBy>
  <cp:revision>1</cp:revision>
  <dcterms:created xsi:type="dcterms:W3CDTF">2026-04-09T07:16:56.783Z</dcterms:created>
  <dcterms:modified xsi:type="dcterms:W3CDTF">2026-04-09T07:16:56.785Z</dcterms:modified>
</cp:coreProperties>
</file>

<file path=docProps/custom.xml><?xml version="1.0" encoding="utf-8"?>
<Properties xmlns="http://schemas.openxmlformats.org/officeDocument/2006/custom-properties" xmlns:vt="http://schemas.openxmlformats.org/officeDocument/2006/docPropsVTypes"/>
</file>