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9B" w:rsidRPr="00912D9B" w:rsidRDefault="00912D9B" w:rsidP="00912D9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12D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Emotion-Aware </w:t>
      </w:r>
      <w:proofErr w:type="spellStart"/>
      <w:r w:rsidRPr="00912D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Chatbot</w:t>
      </w:r>
      <w:proofErr w:type="spellEnd"/>
      <w:r w:rsidRPr="00912D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for Customer Support</w:t>
      </w:r>
    </w:p>
    <w:p w:rsidR="00912D9B" w:rsidRPr="00912D9B" w:rsidRDefault="00912D9B" w:rsidP="00912D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  <w:t>Abstract</w:t>
      </w:r>
    </w:p>
    <w:p w:rsidR="00912D9B" w:rsidRPr="00912D9B" w:rsidRDefault="00912D9B" w:rsidP="0091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today’s digital era, customer support systems must go beyond scripted responses to deliver truly empathetic and effective service. This project introduces an </w:t>
      </w: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Emotion-Aware Customer Support </w:t>
      </w:r>
      <w:proofErr w:type="spellStart"/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Chatbot</w:t>
      </w:r>
      <w:proofErr w:type="spellEnd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that dynamically detects user emotions and responds appropriately using a combination of machine learnin</w:t>
      </w:r>
      <w:bookmarkStart w:id="0" w:name="_GoBack"/>
      <w:bookmarkEnd w:id="0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 and generative AI.</w:t>
      </w:r>
    </w:p>
    <w:p w:rsidR="00912D9B" w:rsidRPr="00912D9B" w:rsidRDefault="00912D9B" w:rsidP="0091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First, a sentiment analysis model is trained on real-world textual data to classify incoming customer messages into emotional categories such as happy, sad, angry, worried, or neutral. Upon receiving a query, the </w:t>
      </w:r>
      <w:proofErr w:type="spellStart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chatbot</w:t>
      </w:r>
      <w:proofErr w:type="spellEnd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preprocesses</w:t>
      </w:r>
      <w:proofErr w:type="spellEnd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user's input and predicts the sentiment using a Naive Bayes classifier pipeline. Once the sentiment is identified, the </w:t>
      </w:r>
      <w:proofErr w:type="spellStart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chatbot</w:t>
      </w:r>
      <w:proofErr w:type="spellEnd"/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leverages the </w:t>
      </w: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Cohere Generative AI API</w:t>
      </w: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craft personalized and emotion-sensitive responses in real-time, ensuring that users feel heard and supported.</w:t>
      </w:r>
    </w:p>
    <w:p w:rsidR="00912D9B" w:rsidRPr="00912D9B" w:rsidRDefault="00912D9B" w:rsidP="0091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By combining traditional machine learning for emotion detection with cutting-edge large language models for dynamic reply generation, this system enhances customer engagement, reduces response time, and improves overall service quality. The final application is built using </w:t>
      </w: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Flask</w:t>
      </w: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easy deployment, and the model can be further extended to handle more complex customer scenarios with minimal modifications.</w:t>
      </w:r>
    </w:p>
    <w:p w:rsidR="00912D9B" w:rsidRPr="00912D9B" w:rsidRDefault="00912D9B" w:rsidP="0091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This project demonstrates the powerful integration of </w:t>
      </w: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Natural Language Processing (NLP)</w:t>
      </w: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sentiment analysis</w:t>
      </w: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and </w:t>
      </w:r>
      <w:r w:rsidRPr="00912D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generative AI</w:t>
      </w:r>
      <w:r w:rsidRPr="00912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redefine customer support interactions, making them more human-like, empathetic, and efficient.</w:t>
      </w:r>
    </w:p>
    <w:p w:rsidR="00083AA2" w:rsidRPr="00912D9B" w:rsidRDefault="00083AA2">
      <w:pPr>
        <w:rPr>
          <w:rFonts w:ascii="Times New Roman" w:hAnsi="Times New Roman" w:cs="Times New Roman"/>
          <w:color w:val="000000" w:themeColor="text1"/>
        </w:rPr>
      </w:pPr>
    </w:p>
    <w:sectPr w:rsidR="00083AA2" w:rsidRPr="0091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9B"/>
    <w:rsid w:val="00083AA2"/>
    <w:rsid w:val="009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3DE4"/>
  <w15:chartTrackingRefBased/>
  <w15:docId w15:val="{9797AE44-91D3-48D9-A33A-488CCB9D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</dc:creator>
  <cp:keywords/>
  <dc:description/>
  <cp:lastModifiedBy>Rusha</cp:lastModifiedBy>
  <cp:revision>1</cp:revision>
  <dcterms:created xsi:type="dcterms:W3CDTF">2025-05-12T11:55:00Z</dcterms:created>
  <dcterms:modified xsi:type="dcterms:W3CDTF">2025-05-12T11:57:00Z</dcterms:modified>
</cp:coreProperties>
</file>